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224C78">
      <w:pPr>
        <w:tabs>
          <w:tab w:val="center" w:pos="4536"/>
          <w:tab w:val="center" w:pos="4876"/>
          <w:tab w:val="right" w:pos="9072"/>
        </w:tabs>
        <w:spacing w:after="0" w:line="240" w:lineRule="auto"/>
        <w:jc w:val="center"/>
        <w:rPr>
          <w:rFonts w:ascii="Cambria" w:hAnsi="Cambria" w:eastAsia="Cambria" w:cs="Cambria"/>
          <w:color w:val="000000"/>
          <w:sz w:val="32"/>
        </w:rPr>
      </w:pPr>
      <w:r>
        <w:rPr>
          <w:rFonts w:ascii="Cambria" w:hAnsi="Cambria" w:eastAsia="Cambria" w:cs="Cambria"/>
          <w:color w:val="000000"/>
          <w:sz w:val="32"/>
        </w:rPr>
        <w:t>Годишњи план рада  за шк. 2025/26.</w:t>
      </w:r>
    </w:p>
    <w:p w14:paraId="7AF8189D">
      <w:pPr>
        <w:spacing w:after="0" w:line="240" w:lineRule="auto"/>
        <w:jc w:val="center"/>
        <w:rPr>
          <w:rFonts w:ascii="Verdana" w:hAnsi="Verdana" w:eastAsia="Verdana" w:cs="Verdana"/>
          <w:color w:val="000000"/>
          <w:sz w:val="24"/>
        </w:rPr>
      </w:pPr>
      <w:r>
        <w:rPr>
          <w:rFonts w:ascii="Verdana" w:hAnsi="Verdana" w:eastAsia="Verdana" w:cs="Verdana"/>
          <w:b/>
          <w:color w:val="000000"/>
          <w:sz w:val="24"/>
        </w:rPr>
        <w:t>ОСНОВНА ШКОЛА "СТАНИМИР ВЕЉКОВИЋ ЗЕЛЕ"-БОЈНИК</w:t>
      </w:r>
    </w:p>
    <w:p w14:paraId="0B0139A8">
      <w:pPr>
        <w:spacing w:after="0" w:line="240" w:lineRule="auto"/>
        <w:ind w:firstLine="680"/>
        <w:jc w:val="center"/>
        <w:rPr>
          <w:rFonts w:ascii="Verdana" w:hAnsi="Verdana" w:eastAsia="Verdana" w:cs="Verdana"/>
          <w:color w:val="000000"/>
          <w:sz w:val="16"/>
        </w:rPr>
      </w:pPr>
    </w:p>
    <w:p w14:paraId="6D50F010">
      <w:pPr>
        <w:spacing w:after="0" w:line="240" w:lineRule="auto"/>
        <w:ind w:firstLine="680"/>
        <w:jc w:val="center"/>
        <w:rPr>
          <w:rFonts w:ascii="Verdana" w:hAnsi="Verdana" w:eastAsia="Verdana" w:cs="Verdana"/>
          <w:color w:val="000000"/>
          <w:sz w:val="16"/>
        </w:rPr>
      </w:pPr>
    </w:p>
    <w:p w14:paraId="6BEEB0B0">
      <w:pPr>
        <w:spacing w:after="0" w:line="240" w:lineRule="auto"/>
        <w:ind w:firstLine="680"/>
        <w:jc w:val="center"/>
        <w:rPr>
          <w:rFonts w:ascii="Verdana" w:hAnsi="Verdana" w:eastAsia="Verdana" w:cs="Verdana"/>
          <w:color w:val="000000"/>
          <w:sz w:val="72"/>
        </w:rPr>
      </w:pPr>
      <w:r>
        <w:rPr>
          <w:lang w:eastAsia="en-US"/>
        </w:rPr>
        <mc:AlternateContent>
          <mc:Choice Requires="wps">
            <w:drawing>
              <wp:anchor distT="0" distB="0" distL="635" distR="0" simplePos="0" relativeHeight="251659264" behindDoc="0" locked="0" layoutInCell="1" allowOverlap="1">
                <wp:simplePos x="0" y="0"/>
                <wp:positionH relativeFrom="column">
                  <wp:posOffset>635</wp:posOffset>
                </wp:positionH>
                <wp:positionV relativeFrom="paragraph">
                  <wp:posOffset>635</wp:posOffset>
                </wp:positionV>
                <wp:extent cx="635000" cy="635000"/>
                <wp:effectExtent l="635" t="0" r="0" b="0"/>
                <wp:wrapNone/>
                <wp:docPr id="1" name="_x0000_tole_rId2"/>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_x0000_tole_rId2" o:spid="_x0000_s1026" o:spt="1" style="position:absolute;left:0pt;margin-left:0.05pt;margin-top:0.05pt;height:50pt;width:50pt;z-index:251659264;mso-width-relative:page;mso-height-relative:page;" filled="f" stroked="f" coordsize="21600,21600" o:gfxdata="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CcUXp3NAAAABQEAAA8AAAAAAAAAAQAgAAAAIgAAAGRycy9kb3ducmV2LnhtbFBL&#10;AQIUABQAAAAIAIdO4kC1eEWTjwEAADcDAAAOAAAAAAAAAAEAIAAAABwBAABkcnMvZTJvRG9jLnht&#10;bFBLBQYAAAAABgAGAFkBAAAdBQAAAAA=&#10;">
                <v:fill on="f" focussize="0,0"/>
                <v:stroke on="f" weight="0pt"/>
                <v:imagedata o:title=""/>
                <o:lock v:ext="edit" aspectratio="f"/>
              </v:rect>
            </w:pict>
          </mc:Fallback>
        </mc:AlternateContent>
      </w:r>
      <w:r>
        <w:pict>
          <v:shape id="_x0000_s1031" o:spid="_x0000_s1031" o:spt="75" type="#_x0000_t75" style="position:absolute;left:0pt;margin-left:0pt;margin-top:0pt;height:50pt;width:50pt;visibility:hidden;z-index:251662336;mso-width-relative:page;mso-height-relative:page;" filled="f" o:preferrelative="t" stroked="f" coordsize="21600,21600">
            <v:path/>
            <v:fill on="f" focussize="0,0"/>
            <v:stroke on="f" joinstyle="miter"/>
            <v:imagedata o:title=""/>
            <o:lock v:ext="edit" selection="t" aspectratio="t"/>
          </v:shape>
        </w:pict>
      </w:r>
      <w:r>
        <w:object>
          <v:shape id="_x0000_i1025" o:spt="75" type="#_x0000_t75" style="height:223.5pt;width:468.75pt;" o:ole="t" filled="f" o:preferrelative="t" stroked="f" coordsize="21600,21600">
            <v:path/>
            <v:fill on="f" focussize="0,0"/>
            <v:stroke on="f" joinstyle="miter"/>
            <v:imagedata r:id="rId20" o:title=""/>
            <o:lock v:ext="edit" aspectratio="t"/>
            <w10:wrap type="none"/>
            <w10:anchorlock/>
          </v:shape>
          <o:OLEObject Type="Embed" ProgID="StaticMetafile" ShapeID="_x0000_i1025" DrawAspect="Content" ObjectID="_1468075725" r:id="rId19">
            <o:LockedField>false</o:LockedField>
          </o:OLEObject>
        </w:object>
      </w:r>
      <w:r>
        <w:rPr>
          <w:lang w:eastAsia="en-US"/>
        </w:rPr>
        <mc:AlternateContent>
          <mc:Choice Requires="wps">
            <w:drawing>
              <wp:anchor distT="0" distB="0" distL="635" distR="0" simplePos="0" relativeHeight="251660288" behindDoc="0" locked="0" layoutInCell="1" allowOverlap="1">
                <wp:simplePos x="0" y="0"/>
                <wp:positionH relativeFrom="column">
                  <wp:posOffset>635</wp:posOffset>
                </wp:positionH>
                <wp:positionV relativeFrom="paragraph">
                  <wp:posOffset>635</wp:posOffset>
                </wp:positionV>
                <wp:extent cx="635000" cy="635000"/>
                <wp:effectExtent l="635" t="0" r="0" b="0"/>
                <wp:wrapNone/>
                <wp:docPr id="2" name="_x0000_tole_rId4"/>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_x0000_tole_rId4" o:spid="_x0000_s1026" o:spt="1" style="position:absolute;left:0pt;margin-left:0.05pt;margin-top:0.05pt;height:50pt;width:50pt;z-index:251660288;mso-width-relative:page;mso-height-relative:page;" filled="f" stroked="f" coordsize="21600,21600" o:gfxdata="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CcUXp3NAAAABQEAAA8AAAAAAAAAAQAgAAAAIgAAAGRycy9kb3ducmV2LnhtbFBL&#10;AQIUABQAAAAIAIdO4kB1PvXtjwEAADcDAAAOAAAAAAAAAAEAIAAAABwBAABkcnMvZTJvRG9jLnht&#10;bFBLBQYAAAAABgAGAFkBAAAdBQAAAAA=&#10;">
                <v:fill on="f" focussize="0,0"/>
                <v:stroke on="f" weight="0pt"/>
                <v:imagedata o:title=""/>
                <o:lock v:ext="edit" aspectratio="f"/>
              </v:rect>
            </w:pict>
          </mc:Fallback>
        </mc:AlternateContent>
      </w:r>
    </w:p>
    <w:p w14:paraId="7E68D90B">
      <w:pPr>
        <w:spacing w:after="0" w:line="240" w:lineRule="auto"/>
        <w:jc w:val="center"/>
        <w:rPr>
          <w:rFonts w:ascii="Verdana" w:hAnsi="Verdana" w:eastAsia="Verdana" w:cs="Verdana"/>
          <w:color w:val="000000"/>
          <w:sz w:val="32"/>
        </w:rPr>
      </w:pPr>
      <w:r>
        <w:rPr>
          <w:rFonts w:ascii="Verdana" w:hAnsi="Verdana" w:eastAsia="Verdana" w:cs="Verdana"/>
          <w:b/>
          <w:color w:val="000000"/>
          <w:sz w:val="32"/>
        </w:rPr>
        <w:t>ГОДИШЊИ ПЛАН РАДА ШКОЛЕ</w:t>
      </w:r>
    </w:p>
    <w:p w14:paraId="1B46AC6C">
      <w:pPr>
        <w:spacing w:after="0" w:line="240" w:lineRule="auto"/>
        <w:rPr>
          <w:rFonts w:ascii="Verdana" w:hAnsi="Verdana" w:eastAsia="Verdana" w:cs="Verdana"/>
          <w:color w:val="000000"/>
          <w:sz w:val="28"/>
        </w:rPr>
      </w:pPr>
      <w:r>
        <w:rPr>
          <w:rFonts w:ascii="Verdana" w:hAnsi="Verdana" w:eastAsia="Verdana" w:cs="Verdana"/>
          <w:b/>
          <w:color w:val="000000"/>
          <w:sz w:val="28"/>
        </w:rPr>
        <w:t xml:space="preserve">                     OШ „Станимир Вељковић Зеле“</w:t>
      </w:r>
    </w:p>
    <w:p w14:paraId="71BE5B2E">
      <w:pPr>
        <w:spacing w:after="0" w:line="240" w:lineRule="auto"/>
        <w:jc w:val="center"/>
        <w:rPr>
          <w:rFonts w:ascii="Verdana" w:hAnsi="Verdana" w:eastAsia="Verdana" w:cs="Verdana"/>
          <w:color w:val="000000"/>
          <w:sz w:val="28"/>
        </w:rPr>
      </w:pPr>
      <w:r>
        <w:rPr>
          <w:rFonts w:ascii="Verdana" w:hAnsi="Verdana" w:eastAsia="Verdana" w:cs="Verdana"/>
          <w:b/>
          <w:color w:val="000000"/>
          <w:sz w:val="28"/>
        </w:rPr>
        <w:t xml:space="preserve">За школску 2025/2026. </w:t>
      </w:r>
      <w:r>
        <w:rPr>
          <w:rFonts w:ascii="Verdana" w:hAnsi="Verdana" w:eastAsia="Verdana" w:cs="Verdana"/>
          <w:b/>
          <w:color w:val="000000"/>
          <w:sz w:val="28"/>
          <w:lang w:val="sr-Cyrl-RS"/>
        </w:rPr>
        <w:t>г</w:t>
      </w:r>
      <w:r>
        <w:rPr>
          <w:rFonts w:ascii="Verdana" w:hAnsi="Verdana" w:eastAsia="Verdana" w:cs="Verdana"/>
          <w:b/>
          <w:color w:val="000000"/>
          <w:sz w:val="28"/>
        </w:rPr>
        <w:t>одину</w:t>
      </w:r>
    </w:p>
    <w:p w14:paraId="16D4B13A">
      <w:pPr>
        <w:spacing w:after="0" w:line="240" w:lineRule="auto"/>
        <w:jc w:val="center"/>
        <w:rPr>
          <w:rFonts w:ascii="Verdana" w:hAnsi="Verdana" w:eastAsia="Verdana" w:cs="Verdana"/>
          <w:color w:val="000000"/>
          <w:sz w:val="28"/>
        </w:rPr>
      </w:pPr>
      <w:r>
        <w:rPr>
          <w:rFonts w:ascii="Verdana" w:hAnsi="Verdana" w:eastAsia="Verdana" w:cs="Verdana"/>
          <w:b/>
          <w:color w:val="000000"/>
          <w:sz w:val="28"/>
        </w:rPr>
        <w:t>Директор: Марјана Видојевић</w:t>
      </w:r>
    </w:p>
    <w:p w14:paraId="06E66ED5">
      <w:pPr>
        <w:spacing w:after="0" w:line="240" w:lineRule="auto"/>
        <w:jc w:val="center"/>
        <w:rPr>
          <w:rFonts w:ascii="Verdana" w:hAnsi="Verdana" w:eastAsia="Verdana" w:cs="Verdana"/>
          <w:b/>
          <w:color w:val="000000"/>
          <w:sz w:val="32"/>
        </w:rPr>
      </w:pPr>
      <w:r>
        <w:rPr>
          <w:rFonts w:ascii="Verdana" w:hAnsi="Verdana" w:eastAsia="Verdana" w:cs="Verdana"/>
          <w:b/>
          <w:color w:val="000000"/>
          <w:sz w:val="32"/>
        </w:rPr>
        <w:t>БОЈНИК</w:t>
      </w:r>
    </w:p>
    <w:p w14:paraId="103C2A39">
      <w:pPr>
        <w:spacing w:after="0" w:line="240" w:lineRule="auto"/>
        <w:jc w:val="center"/>
        <w:rPr>
          <w:rFonts w:ascii="Verdana" w:hAnsi="Verdana" w:eastAsia="Verdana" w:cs="Verdana"/>
          <w:color w:val="000000"/>
          <w:sz w:val="32"/>
        </w:rPr>
      </w:pPr>
      <w:r>
        <w:rPr>
          <w:rFonts w:ascii="Verdana" w:hAnsi="Verdana" w:eastAsia="Verdana" w:cs="Verdana"/>
          <w:b/>
          <w:color w:val="000000"/>
          <w:sz w:val="28"/>
        </w:rPr>
        <w:t>Стојана Љубића 2</w:t>
      </w:r>
    </w:p>
    <w:p w14:paraId="7BA717AB">
      <w:pPr>
        <w:spacing w:before="240" w:after="0" w:line="240" w:lineRule="auto"/>
        <w:ind w:firstLine="680"/>
        <w:jc w:val="center"/>
        <w:rPr>
          <w:rFonts w:ascii="Verdana" w:hAnsi="Verdana" w:eastAsia="Verdana" w:cs="Verdana"/>
          <w:color w:val="000000"/>
          <w:sz w:val="20"/>
        </w:rPr>
      </w:pPr>
      <w:r>
        <w:rPr>
          <w:rFonts w:ascii="Verdana" w:hAnsi="Verdana" w:eastAsia="Verdana" w:cs="Verdana"/>
          <w:b/>
          <w:color w:val="000000"/>
          <w:sz w:val="20"/>
        </w:rPr>
        <w:t xml:space="preserve">Тел/факс. 016/820-391016/ 821-135     </w:t>
      </w:r>
    </w:p>
    <w:p w14:paraId="6900904F">
      <w:pPr>
        <w:spacing w:after="0" w:line="240" w:lineRule="auto"/>
        <w:jc w:val="center"/>
        <w:rPr>
          <w:rFonts w:ascii="Verdana" w:hAnsi="Verdana" w:eastAsia="Verdana" w:cs="Verdana"/>
          <w:color w:val="000000"/>
          <w:sz w:val="20"/>
        </w:rPr>
      </w:pPr>
      <w:r>
        <w:fldChar w:fldCharType="begin"/>
      </w:r>
      <w:r>
        <w:instrText xml:space="preserve"> HYPERLINK "mailto:osstanimirveljkovic@mts.rs" \h </w:instrText>
      </w:r>
      <w:r>
        <w:fldChar w:fldCharType="separate"/>
      </w:r>
      <w:r>
        <w:rPr>
          <w:rFonts w:ascii="Verdana" w:hAnsi="Verdana" w:eastAsia="Verdana" w:cs="Verdana"/>
          <w:color w:val="0000FF"/>
          <w:sz w:val="20"/>
          <w:u w:val="single"/>
        </w:rPr>
        <w:t>osstanimirveljkovic@mts.rs</w:t>
      </w:r>
      <w:r>
        <w:rPr>
          <w:rFonts w:ascii="Verdana" w:hAnsi="Verdana" w:eastAsia="Verdana" w:cs="Verdana"/>
          <w:color w:val="0000FF"/>
          <w:sz w:val="20"/>
          <w:u w:val="single"/>
        </w:rPr>
        <w:fldChar w:fldCharType="end"/>
      </w:r>
    </w:p>
    <w:p w14:paraId="0B3720AD">
      <w:pPr>
        <w:spacing w:after="0" w:line="240" w:lineRule="auto"/>
        <w:jc w:val="center"/>
        <w:rPr>
          <w:rFonts w:ascii="Verdana" w:hAnsi="Verdana" w:eastAsia="Verdana" w:cs="Verdana"/>
          <w:color w:val="000000"/>
          <w:sz w:val="20"/>
        </w:rPr>
      </w:pPr>
      <w:r>
        <w:fldChar w:fldCharType="begin"/>
      </w:r>
      <w:r>
        <w:instrText xml:space="preserve"> HYPERLINK "http://www.svz.edu.rs/" \h </w:instrText>
      </w:r>
      <w:r>
        <w:fldChar w:fldCharType="separate"/>
      </w:r>
      <w:r>
        <w:rPr>
          <w:rFonts w:ascii="Verdana" w:hAnsi="Verdana" w:eastAsia="Verdana" w:cs="Verdana"/>
          <w:color w:val="0000FF"/>
          <w:sz w:val="20"/>
          <w:u w:val="single"/>
        </w:rPr>
        <w:t>www.svz.edu.rs</w:t>
      </w:r>
      <w:r>
        <w:rPr>
          <w:rFonts w:ascii="Verdana" w:hAnsi="Verdana" w:eastAsia="Verdana" w:cs="Verdana"/>
          <w:color w:val="0000FF"/>
          <w:sz w:val="20"/>
          <w:u w:val="single"/>
        </w:rPr>
        <w:fldChar w:fldCharType="end"/>
      </w:r>
    </w:p>
    <w:p w14:paraId="22C14E01">
      <w:pPr>
        <w:spacing w:after="0" w:line="240" w:lineRule="auto"/>
        <w:jc w:val="center"/>
        <w:rPr>
          <w:rFonts w:ascii="Verdana" w:hAnsi="Verdana" w:eastAsia="Verdana" w:cs="Verdana"/>
          <w:color w:val="000000"/>
          <w:sz w:val="20"/>
        </w:rPr>
      </w:pPr>
      <w:r>
        <w:rPr>
          <w:rFonts w:ascii="Verdana" w:hAnsi="Verdana" w:eastAsia="Verdana" w:cs="Verdana"/>
          <w:color w:val="000000"/>
          <w:sz w:val="20"/>
        </w:rPr>
        <w:t>ПИБ  100978278</w:t>
      </w:r>
    </w:p>
    <w:p w14:paraId="10E1E112">
      <w:pPr>
        <w:spacing w:after="0" w:line="240" w:lineRule="auto"/>
        <w:jc w:val="center"/>
        <w:rPr>
          <w:rFonts w:ascii="Verdana" w:hAnsi="Verdana" w:eastAsia="Verdana" w:cs="Verdana"/>
          <w:color w:val="000000"/>
          <w:sz w:val="20"/>
        </w:rPr>
      </w:pPr>
      <w:r>
        <w:rPr>
          <w:rFonts w:ascii="Verdana" w:hAnsi="Verdana" w:eastAsia="Verdana" w:cs="Verdana"/>
          <w:b/>
          <w:color w:val="000000"/>
          <w:sz w:val="20"/>
        </w:rPr>
        <w:t xml:space="preserve">Датум оснивања школе </w:t>
      </w:r>
      <w:r>
        <w:rPr>
          <w:rFonts w:ascii="Verdana" w:hAnsi="Verdana" w:eastAsia="Verdana" w:cs="Verdana"/>
          <w:color w:val="000000"/>
          <w:sz w:val="20"/>
        </w:rPr>
        <w:t>27.12. 1972.</w:t>
      </w:r>
    </w:p>
    <w:p w14:paraId="767C179C">
      <w:pPr>
        <w:spacing w:after="0" w:line="240" w:lineRule="auto"/>
        <w:jc w:val="center"/>
        <w:rPr>
          <w:rFonts w:ascii="Verdana" w:hAnsi="Verdana" w:eastAsia="Verdana" w:cs="Verdana"/>
          <w:color w:val="000000"/>
          <w:sz w:val="20"/>
        </w:rPr>
      </w:pPr>
      <w:r>
        <w:rPr>
          <w:rFonts w:ascii="Verdana" w:hAnsi="Verdana" w:eastAsia="Verdana" w:cs="Verdana"/>
          <w:b/>
          <w:color w:val="000000"/>
          <w:sz w:val="20"/>
        </w:rPr>
        <w:t xml:space="preserve">Датум прославе Дана Школе </w:t>
      </w:r>
      <w:r>
        <w:rPr>
          <w:rFonts w:ascii="Verdana" w:hAnsi="Verdana" w:eastAsia="Verdana" w:cs="Verdana"/>
          <w:color w:val="000000"/>
          <w:sz w:val="20"/>
        </w:rPr>
        <w:t>28. јун</w:t>
      </w:r>
    </w:p>
    <w:p w14:paraId="7311BE84">
      <w:pPr>
        <w:spacing w:after="0" w:line="240" w:lineRule="auto"/>
        <w:jc w:val="center"/>
        <w:rPr>
          <w:rFonts w:ascii="Verdana" w:hAnsi="Verdana" w:eastAsia="Verdana" w:cs="Verdana"/>
          <w:color w:val="000000"/>
          <w:sz w:val="16"/>
        </w:rPr>
      </w:pPr>
    </w:p>
    <w:p w14:paraId="6F7810D0">
      <w:pPr>
        <w:spacing w:after="0" w:line="240" w:lineRule="auto"/>
        <w:jc w:val="center"/>
        <w:rPr>
          <w:rFonts w:ascii="Verdana" w:hAnsi="Verdana" w:eastAsia="Verdana" w:cs="Verdana"/>
          <w:color w:val="000000"/>
          <w:sz w:val="16"/>
        </w:rPr>
      </w:pPr>
    </w:p>
    <w:p w14:paraId="6C6E0427">
      <w:pPr>
        <w:spacing w:after="0" w:line="240" w:lineRule="auto"/>
        <w:jc w:val="center"/>
        <w:rPr>
          <w:rFonts w:ascii="Verdana" w:hAnsi="Verdana" w:eastAsia="Verdana" w:cs="Verdana"/>
          <w:b/>
          <w:color w:val="000000"/>
          <w:sz w:val="20"/>
        </w:rPr>
      </w:pPr>
      <w:r>
        <w:rPr>
          <w:rFonts w:ascii="Verdana" w:hAnsi="Verdana" w:eastAsia="Verdana" w:cs="Verdana"/>
          <w:b/>
          <w:color w:val="000000"/>
          <w:sz w:val="20"/>
        </w:rPr>
        <w:t>Бојник, септембар 2025.год.</w:t>
      </w:r>
    </w:p>
    <w:p w14:paraId="057043EE">
      <w:pPr>
        <w:spacing w:after="0" w:line="240" w:lineRule="auto"/>
        <w:jc w:val="center"/>
        <w:rPr>
          <w:rFonts w:ascii="Verdana" w:hAnsi="Verdana" w:eastAsia="Verdana" w:cs="Verdana"/>
          <w:b/>
          <w:color w:val="000000"/>
          <w:sz w:val="20"/>
        </w:rPr>
      </w:pPr>
    </w:p>
    <w:p w14:paraId="07C230D1">
      <w:pPr>
        <w:spacing w:after="0" w:line="240" w:lineRule="auto"/>
        <w:jc w:val="center"/>
        <w:rPr>
          <w:rFonts w:ascii="Verdana" w:hAnsi="Verdana" w:eastAsia="Verdana" w:cs="Verdana"/>
          <w:b/>
          <w:color w:val="000000"/>
          <w:sz w:val="20"/>
        </w:rPr>
      </w:pPr>
    </w:p>
    <w:p w14:paraId="2A41191C">
      <w:pPr>
        <w:spacing w:after="0" w:line="240" w:lineRule="auto"/>
        <w:jc w:val="center"/>
        <w:rPr>
          <w:rFonts w:ascii="Verdana" w:hAnsi="Verdana" w:eastAsia="Verdana" w:cs="Verdana"/>
          <w:b/>
          <w:color w:val="000000"/>
          <w:sz w:val="20"/>
        </w:rPr>
      </w:pPr>
    </w:p>
    <w:p w14:paraId="7167561A">
      <w:pPr>
        <w:spacing w:after="0" w:line="240" w:lineRule="auto"/>
        <w:jc w:val="center"/>
        <w:rPr>
          <w:rFonts w:ascii="Verdana" w:hAnsi="Verdana" w:eastAsia="Verdana" w:cs="Verdana"/>
          <w:b/>
          <w:color w:val="000000"/>
          <w:sz w:val="20"/>
        </w:rPr>
      </w:pPr>
    </w:p>
    <w:p w14:paraId="439735DB">
      <w:pPr>
        <w:spacing w:after="0" w:line="240" w:lineRule="auto"/>
        <w:jc w:val="center"/>
        <w:rPr>
          <w:rFonts w:ascii="Verdana" w:hAnsi="Verdana" w:eastAsia="Verdana" w:cs="Verdana"/>
          <w:b/>
          <w:color w:val="000000"/>
          <w:sz w:val="20"/>
        </w:rPr>
      </w:pPr>
    </w:p>
    <w:p w14:paraId="37C4D767">
      <w:pPr>
        <w:spacing w:after="0" w:line="240" w:lineRule="auto"/>
        <w:jc w:val="center"/>
        <w:rPr>
          <w:rFonts w:ascii="Verdana" w:hAnsi="Verdana" w:eastAsia="Verdana" w:cs="Verdana"/>
          <w:b/>
          <w:color w:val="000000"/>
          <w:sz w:val="20"/>
        </w:rPr>
      </w:pPr>
    </w:p>
    <w:p w14:paraId="5732F0A3">
      <w:pPr>
        <w:spacing w:after="0" w:line="240" w:lineRule="auto"/>
        <w:jc w:val="center"/>
        <w:rPr>
          <w:rFonts w:ascii="Verdana" w:hAnsi="Verdana" w:eastAsia="Verdana" w:cs="Verdana"/>
          <w:b/>
          <w:color w:val="000000"/>
          <w:sz w:val="20"/>
        </w:rPr>
      </w:pPr>
    </w:p>
    <w:p w14:paraId="04B59688">
      <w:pPr>
        <w:spacing w:after="0" w:line="240" w:lineRule="auto"/>
        <w:jc w:val="center"/>
        <w:rPr>
          <w:rFonts w:ascii="Verdana" w:hAnsi="Verdana" w:eastAsia="Verdana" w:cs="Verdana"/>
          <w:b/>
          <w:color w:val="000000"/>
          <w:sz w:val="20"/>
        </w:rPr>
      </w:pPr>
    </w:p>
    <w:p w14:paraId="343B5AFA">
      <w:pPr>
        <w:spacing w:after="0" w:line="240" w:lineRule="auto"/>
        <w:jc w:val="center"/>
        <w:rPr>
          <w:rFonts w:ascii="Verdana" w:hAnsi="Verdana" w:eastAsia="Verdana" w:cs="Verdana"/>
          <w:b/>
          <w:color w:val="000000"/>
          <w:sz w:val="20"/>
        </w:rPr>
      </w:pPr>
    </w:p>
    <w:p w14:paraId="291EF9EF">
      <w:pPr>
        <w:spacing w:after="0" w:line="240" w:lineRule="auto"/>
        <w:jc w:val="center"/>
        <w:rPr>
          <w:rFonts w:ascii="Verdana" w:hAnsi="Verdana" w:eastAsia="Verdana" w:cs="Verdana"/>
          <w:color w:val="000000"/>
          <w:sz w:val="20"/>
        </w:rPr>
      </w:pPr>
    </w:p>
    <w:p w14:paraId="7ABF36C5">
      <w:pPr>
        <w:tabs>
          <w:tab w:val="left" w:pos="426"/>
          <w:tab w:val="right" w:pos="7928"/>
        </w:tabs>
        <w:spacing w:before="120" w:after="0" w:line="240" w:lineRule="auto"/>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На основу члана 119. став 1. тачка 2) и члана 62. Закона о основама система образовања и васпитања ("Службени гласник РС" број88/17; 27/18-др.закони,10/19 и 6/20) и члана 60. Статута Основне школе "Станимир Вељковић - Зеле" Бојник, Школски одбор на седници одржаној дана </w:t>
      </w:r>
      <w:r>
        <w:rPr>
          <w:rFonts w:hint="default" w:ascii="Times New Roman" w:hAnsi="Times New Roman" w:eastAsia="Times New Roman" w:cs="Times New Roman"/>
          <w:color w:val="000000"/>
          <w:sz w:val="24"/>
          <w:lang w:val="sr-Latn-RS"/>
        </w:rPr>
        <w:t>15</w:t>
      </w:r>
      <w:r>
        <w:rPr>
          <w:rFonts w:ascii="Times New Roman" w:hAnsi="Times New Roman" w:eastAsia="Times New Roman" w:cs="Times New Roman"/>
          <w:color w:val="000000"/>
          <w:sz w:val="24"/>
        </w:rPr>
        <w:t>.09.2025. године  доноси</w:t>
      </w:r>
    </w:p>
    <w:p w14:paraId="3B382B2E">
      <w:pPr>
        <w:spacing w:after="0" w:line="240" w:lineRule="auto"/>
        <w:ind w:firstLine="680"/>
        <w:jc w:val="center"/>
        <w:rPr>
          <w:rFonts w:ascii="Times New Roman" w:hAnsi="Times New Roman" w:eastAsia="Times New Roman" w:cs="Times New Roman"/>
          <w:color w:val="000000"/>
          <w:sz w:val="24"/>
        </w:rPr>
      </w:pPr>
    </w:p>
    <w:p w14:paraId="6CAA8B05">
      <w:pPr>
        <w:spacing w:after="0" w:line="240" w:lineRule="auto"/>
        <w:ind w:firstLine="680"/>
        <w:jc w:val="both"/>
        <w:rPr>
          <w:rFonts w:ascii="Verdana" w:hAnsi="Verdana" w:eastAsia="Verdana" w:cs="Verdana"/>
          <w:color w:val="000000"/>
          <w:sz w:val="16"/>
        </w:rPr>
      </w:pPr>
    </w:p>
    <w:p w14:paraId="70EED948">
      <w:pPr>
        <w:spacing w:after="0" w:line="240" w:lineRule="auto"/>
        <w:ind w:firstLine="680"/>
        <w:jc w:val="both"/>
        <w:rPr>
          <w:rFonts w:ascii="Verdana" w:hAnsi="Verdana" w:eastAsia="Verdana" w:cs="Verdana"/>
          <w:color w:val="000000"/>
          <w:sz w:val="16"/>
        </w:rPr>
      </w:pPr>
    </w:p>
    <w:p w14:paraId="68C40E70">
      <w:pPr>
        <w:spacing w:after="0" w:line="240" w:lineRule="auto"/>
        <w:ind w:firstLine="680"/>
        <w:jc w:val="both"/>
        <w:rPr>
          <w:rFonts w:ascii="Verdana" w:hAnsi="Verdana" w:eastAsia="Verdana" w:cs="Verdana"/>
          <w:color w:val="000000"/>
          <w:sz w:val="16"/>
        </w:rPr>
      </w:pPr>
    </w:p>
    <w:p w14:paraId="0B6DF586">
      <w:pPr>
        <w:spacing w:after="0" w:line="240" w:lineRule="auto"/>
        <w:ind w:firstLine="680"/>
        <w:jc w:val="both"/>
        <w:rPr>
          <w:rFonts w:ascii="Verdana" w:hAnsi="Verdana" w:eastAsia="Verdana" w:cs="Verdana"/>
          <w:color w:val="000000"/>
          <w:sz w:val="16"/>
        </w:rPr>
      </w:pPr>
    </w:p>
    <w:p w14:paraId="702899A3">
      <w:pPr>
        <w:spacing w:after="120" w:line="240" w:lineRule="auto"/>
        <w:jc w:val="both"/>
        <w:rPr>
          <w:rFonts w:ascii="Verdana" w:hAnsi="Verdana" w:eastAsia="Verdana" w:cs="Verdana"/>
          <w:color w:val="000000"/>
          <w:sz w:val="20"/>
        </w:rPr>
      </w:pPr>
    </w:p>
    <w:p w14:paraId="5EB88047">
      <w:pPr>
        <w:spacing w:after="0" w:line="240" w:lineRule="auto"/>
        <w:jc w:val="center"/>
        <w:rPr>
          <w:rFonts w:ascii="Times New Roman" w:hAnsi="Times New Roman" w:eastAsia="Times New Roman" w:cs="Times New Roman"/>
          <w:color w:val="000000"/>
          <w:sz w:val="24"/>
        </w:rPr>
      </w:pPr>
      <w:r>
        <w:rPr>
          <w:lang w:eastAsia="en-US"/>
        </w:rPr>
        <mc:AlternateContent>
          <mc:Choice Requires="wps">
            <w:drawing>
              <wp:anchor distT="0" distB="0" distL="635" distR="0" simplePos="0" relativeHeight="251661312" behindDoc="0" locked="0" layoutInCell="1" allowOverlap="1">
                <wp:simplePos x="0" y="0"/>
                <wp:positionH relativeFrom="column">
                  <wp:posOffset>635</wp:posOffset>
                </wp:positionH>
                <wp:positionV relativeFrom="paragraph">
                  <wp:posOffset>635</wp:posOffset>
                </wp:positionV>
                <wp:extent cx="635000" cy="635000"/>
                <wp:effectExtent l="635" t="0" r="0" b="0"/>
                <wp:wrapNone/>
                <wp:docPr id="3" name="_x0000_tole_rId8"/>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_x0000_tole_rId8" o:spid="_x0000_s1026" o:spt="1" style="position:absolute;left:0pt;margin-left:0.05pt;margin-top:0.05pt;height:50pt;width:50pt;z-index:251661312;mso-width-relative:page;mso-height-relative:page;" filled="f" stroked="f" coordsize="21600,21600" o:gfxdata="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CcUXp3NAAAABQEAAA8AAAAAAAAAAQAgAAAAIgAAAGRycy9kb3ducmV2LnhtbFBL&#10;AQIUABQAAAAIAIdO4kD1C4S5jwEAADcDAAAOAAAAAAAAAAEAIAAAABwBAABkcnMvZTJvRG9jLnht&#10;bFBLBQYAAAAABgAGAFkBAAAdBQAAAAA=&#10;">
                <v:fill on="f" focussize="0,0"/>
                <v:stroke on="f" weight="0pt"/>
                <v:imagedata o:title=""/>
                <o:lock v:ext="edit" aspectratio="f"/>
              </v:rect>
            </w:pict>
          </mc:Fallback>
        </mc:AlternateContent>
      </w:r>
      <w:r>
        <w:pict>
          <v:shape id="_x0000_s1029" o:spid="_x0000_s1029" o:spt="75" type="#_x0000_t75" style="position:absolute;left:0pt;margin-left:0pt;margin-top:0pt;height:50pt;width:50pt;visibility:hidden;z-index:251663360;mso-width-relative:page;mso-height-relative:page;" filled="f" o:preferrelative="t" stroked="f" coordsize="21600,21600">
            <v:path/>
            <v:fill on="f" focussize="0,0"/>
            <v:stroke on="f" joinstyle="miter"/>
            <v:imagedata o:title=""/>
            <o:lock v:ext="edit" selection="t" aspectratio="t"/>
          </v:shape>
        </w:pict>
      </w:r>
      <w:r>
        <w:object>
          <v:shape id="_x0000_i1026" o:spt="75" type="#_x0000_t75" style="height:151.2pt;width:136.8pt;" o:ole="t" filled="f" o:preferrelative="t" stroked="f" coordsize="21600,21600">
            <v:path/>
            <v:fill on="f" focussize="0,0"/>
            <v:stroke on="f" joinstyle="miter"/>
            <v:imagedata r:id="rId22" o:title=""/>
            <o:lock v:ext="edit" aspectratio="t"/>
            <w10:wrap type="none"/>
            <w10:anchorlock/>
          </v:shape>
          <o:OLEObject Type="Embed" ProgID="StaticMetafile" ShapeID="_x0000_i1026" DrawAspect="Content" ObjectID="_1468075726" r:id="rId21">
            <o:LockedField>false</o:LockedField>
          </o:OLEObject>
        </w:object>
      </w:r>
      <w:r>
        <w:rPr>
          <w:rFonts w:ascii="Times New Roman" w:hAnsi="Times New Roman" w:eastAsia="Times New Roman" w:cs="Times New Roman"/>
          <w:color w:val="000000"/>
          <w:sz w:val="24"/>
        </w:rPr>
        <w:t xml:space="preserve">  </w:t>
      </w:r>
    </w:p>
    <w:p w14:paraId="223507F0">
      <w:pPr>
        <w:spacing w:after="0" w:line="240" w:lineRule="auto"/>
        <w:jc w:val="center"/>
        <w:rPr>
          <w:rFonts w:ascii="Times New Roman" w:hAnsi="Times New Roman" w:eastAsia="Times New Roman" w:cs="Times New Roman"/>
          <w:color w:val="000000"/>
          <w:sz w:val="24"/>
        </w:rPr>
      </w:pPr>
    </w:p>
    <w:p w14:paraId="5D898BB6">
      <w:pPr>
        <w:spacing w:after="0" w:line="240" w:lineRule="auto"/>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ОДЛУКУ</w:t>
      </w:r>
    </w:p>
    <w:p w14:paraId="1A541B2C">
      <w:pPr>
        <w:spacing w:after="0" w:line="240" w:lineRule="auto"/>
        <w:jc w:val="center"/>
        <w:rPr>
          <w:rFonts w:ascii="Times New Roman" w:hAnsi="Times New Roman" w:eastAsia="Times New Roman" w:cs="Times New Roman"/>
          <w:color w:val="000000"/>
          <w:sz w:val="24"/>
        </w:rPr>
      </w:pPr>
    </w:p>
    <w:p w14:paraId="7E36D47B">
      <w:pPr>
        <w:spacing w:after="0" w:line="240" w:lineRule="auto"/>
        <w:jc w:val="center"/>
        <w:rPr>
          <w:rFonts w:ascii="Verdana" w:hAnsi="Verdana" w:eastAsia="Verdana" w:cs="Verdana"/>
          <w:color w:val="000000"/>
          <w:sz w:val="24"/>
        </w:rPr>
      </w:pPr>
    </w:p>
    <w:p w14:paraId="2ED131D1">
      <w:pPr>
        <w:spacing w:after="0" w:line="240" w:lineRule="auto"/>
        <w:jc w:val="center"/>
        <w:rPr>
          <w:rFonts w:ascii="Verdana" w:hAnsi="Verdana" w:eastAsia="Verdana" w:cs="Verdana"/>
          <w:color w:val="000000"/>
          <w:sz w:val="24"/>
        </w:rPr>
      </w:pPr>
    </w:p>
    <w:p w14:paraId="4F00D898">
      <w:pPr>
        <w:spacing w:after="0" w:line="240" w:lineRule="auto"/>
        <w:jc w:val="center"/>
        <w:rPr>
          <w:rFonts w:ascii="Verdana" w:hAnsi="Verdana" w:eastAsia="Verdana" w:cs="Verdana"/>
          <w:color w:val="000000"/>
          <w:sz w:val="24"/>
        </w:rPr>
      </w:pPr>
    </w:p>
    <w:p w14:paraId="4568C680">
      <w:pPr>
        <w:spacing w:after="0" w:line="240" w:lineRule="auto"/>
        <w:jc w:val="center"/>
        <w:rPr>
          <w:rFonts w:ascii="Times New Roman" w:hAnsi="Times New Roman" w:eastAsia="Times New Roman" w:cs="Times New Roman"/>
          <w:color w:val="000000"/>
          <w:sz w:val="24"/>
        </w:rPr>
      </w:pPr>
    </w:p>
    <w:p w14:paraId="36459522">
      <w:pPr>
        <w:spacing w:after="0" w:line="240" w:lineRule="auto"/>
        <w:ind w:firstLine="708"/>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Доноси се Годишњи план рада Основне школе </w:t>
      </w:r>
      <w:r>
        <w:rPr>
          <w:rFonts w:hint="default" w:ascii="Times New Roman" w:hAnsi="Times New Roman" w:eastAsia="Times New Roman" w:cs="Times New Roman"/>
          <w:color w:val="000000"/>
          <w:sz w:val="24"/>
          <w:lang w:val="sr-Latn-RS"/>
        </w:rPr>
        <w:t>“</w:t>
      </w:r>
      <w:r>
        <w:rPr>
          <w:rFonts w:ascii="Times New Roman" w:hAnsi="Times New Roman" w:eastAsia="Times New Roman" w:cs="Times New Roman"/>
          <w:color w:val="000000"/>
          <w:sz w:val="24"/>
        </w:rPr>
        <w:t>Вељковић Зеле’’ из Бојника ул. Стојана Љубића 2, за школску 2025/2026. годину .</w:t>
      </w:r>
    </w:p>
    <w:p w14:paraId="077B0560">
      <w:pPr>
        <w:spacing w:after="0" w:line="240" w:lineRule="auto"/>
        <w:ind w:firstLine="680"/>
        <w:jc w:val="center"/>
        <w:rPr>
          <w:rFonts w:ascii="Times New Roman" w:hAnsi="Times New Roman" w:eastAsia="Times New Roman" w:cs="Times New Roman"/>
          <w:color w:val="000000"/>
          <w:sz w:val="24"/>
        </w:rPr>
      </w:pPr>
    </w:p>
    <w:p w14:paraId="6E22B72E">
      <w:pPr>
        <w:spacing w:after="0" w:line="240" w:lineRule="auto"/>
        <w:ind w:firstLine="680"/>
        <w:jc w:val="center"/>
        <w:rPr>
          <w:rFonts w:ascii="Verdana" w:hAnsi="Verdana" w:eastAsia="Verdana" w:cs="Verdana"/>
          <w:color w:val="000000"/>
          <w:sz w:val="24"/>
        </w:rPr>
      </w:pPr>
    </w:p>
    <w:p w14:paraId="615B1881">
      <w:pPr>
        <w:spacing w:after="0" w:line="240" w:lineRule="auto"/>
        <w:ind w:firstLine="680"/>
        <w:jc w:val="both"/>
        <w:rPr>
          <w:rFonts w:ascii="Verdana" w:hAnsi="Verdana" w:eastAsia="Verdana" w:cs="Verdana"/>
          <w:color w:val="000000"/>
          <w:sz w:val="24"/>
        </w:rPr>
      </w:pPr>
    </w:p>
    <w:p w14:paraId="6D2D80D6">
      <w:pPr>
        <w:spacing w:after="0" w:line="240" w:lineRule="auto"/>
        <w:ind w:firstLine="680"/>
        <w:jc w:val="both"/>
        <w:rPr>
          <w:rFonts w:ascii="Verdana" w:hAnsi="Verdana" w:eastAsia="Verdana" w:cs="Verdana"/>
          <w:color w:val="000000"/>
          <w:sz w:val="24"/>
        </w:rPr>
      </w:pPr>
    </w:p>
    <w:p w14:paraId="050B953B">
      <w:pPr>
        <w:spacing w:after="0" w:line="240" w:lineRule="auto"/>
        <w:ind w:firstLine="680"/>
        <w:jc w:val="both"/>
        <w:rPr>
          <w:rFonts w:ascii="Verdana" w:hAnsi="Verdana" w:eastAsia="Verdana" w:cs="Verdana"/>
          <w:color w:val="000000"/>
          <w:sz w:val="24"/>
        </w:rPr>
      </w:pPr>
    </w:p>
    <w:p w14:paraId="635F5D1A">
      <w:pPr>
        <w:spacing w:after="0" w:line="240" w:lineRule="auto"/>
        <w:ind w:firstLine="680"/>
        <w:jc w:val="both"/>
        <w:rPr>
          <w:rFonts w:ascii="Verdana" w:hAnsi="Verdana" w:eastAsia="Verdana" w:cs="Verdana"/>
          <w:color w:val="000000"/>
          <w:sz w:val="24"/>
        </w:rPr>
      </w:pPr>
    </w:p>
    <w:p w14:paraId="51FA49B2">
      <w:pPr>
        <w:spacing w:after="0" w:line="240" w:lineRule="auto"/>
        <w:ind w:firstLine="680"/>
        <w:jc w:val="both"/>
        <w:rPr>
          <w:rFonts w:ascii="Verdana" w:hAnsi="Verdana" w:eastAsia="Verdana" w:cs="Verdana"/>
          <w:color w:val="000000"/>
          <w:sz w:val="24"/>
        </w:rPr>
      </w:pPr>
    </w:p>
    <w:p w14:paraId="49F21F0B">
      <w:pPr>
        <w:spacing w:after="0" w:line="240" w:lineRule="auto"/>
        <w:ind w:firstLine="680"/>
        <w:jc w:val="both"/>
        <w:rPr>
          <w:rFonts w:ascii="Verdana" w:hAnsi="Verdana" w:eastAsia="Verdana" w:cs="Verdana"/>
          <w:color w:val="000000"/>
          <w:sz w:val="24"/>
        </w:rPr>
      </w:pPr>
    </w:p>
    <w:p w14:paraId="240A9C9C">
      <w:pPr>
        <w:spacing w:after="0" w:line="240" w:lineRule="auto"/>
        <w:ind w:firstLine="680"/>
        <w:jc w:val="both"/>
        <w:rPr>
          <w:rFonts w:ascii="Verdana" w:hAnsi="Verdana" w:eastAsia="Verdana" w:cs="Verdana"/>
          <w:color w:val="000000"/>
          <w:sz w:val="24"/>
        </w:rPr>
      </w:pPr>
    </w:p>
    <w:p w14:paraId="05B08E4A">
      <w:pPr>
        <w:spacing w:after="0" w:line="240" w:lineRule="auto"/>
        <w:ind w:firstLine="680"/>
        <w:rPr>
          <w:rFonts w:ascii="Verdana" w:hAnsi="Verdana" w:eastAsia="Verdana" w:cs="Verdana"/>
          <w:color w:val="000000"/>
          <w:sz w:val="24"/>
        </w:rPr>
      </w:pPr>
    </w:p>
    <w:p w14:paraId="0DBB0416">
      <w:pPr>
        <w:spacing w:after="0" w:line="240" w:lineRule="auto"/>
        <w:rPr>
          <w:rFonts w:ascii="Verdana" w:hAnsi="Verdana" w:eastAsia="Verdana" w:cs="Verdana"/>
          <w:color w:val="000000"/>
          <w:sz w:val="20"/>
        </w:rPr>
      </w:pPr>
      <w:r>
        <w:rPr>
          <w:rFonts w:ascii="Verdana" w:hAnsi="Verdana" w:eastAsia="Verdana" w:cs="Verdana"/>
          <w:color w:val="000000"/>
          <w:sz w:val="20"/>
        </w:rPr>
        <w:t>Директор школе,                                                              Председник Школског одбора,</w:t>
      </w:r>
    </w:p>
    <w:p w14:paraId="535AE83B">
      <w:pPr>
        <w:tabs>
          <w:tab w:val="left" w:pos="1155"/>
        </w:tabs>
        <w:spacing w:after="0" w:line="240" w:lineRule="auto"/>
        <w:rPr>
          <w:rFonts w:ascii="Verdana" w:hAnsi="Verdana" w:eastAsia="Verdana" w:cs="Verdana"/>
          <w:color w:val="000000"/>
          <w:sz w:val="20"/>
        </w:rPr>
      </w:pPr>
      <w:r>
        <w:rPr>
          <w:rFonts w:ascii="Verdana" w:hAnsi="Verdana" w:eastAsia="Verdana" w:cs="Verdana"/>
          <w:color w:val="000000"/>
          <w:sz w:val="20"/>
        </w:rPr>
        <w:t>Марјана Видојевић                                                           Бојан Јовановић</w:t>
      </w:r>
    </w:p>
    <w:p w14:paraId="757946A4">
      <w:pPr>
        <w:tabs>
          <w:tab w:val="left" w:pos="1155"/>
        </w:tabs>
        <w:spacing w:after="0" w:line="240" w:lineRule="auto"/>
        <w:jc w:val="both"/>
        <w:rPr>
          <w:rFonts w:ascii="Verdana" w:hAnsi="Verdana" w:eastAsia="Verdana" w:cs="Verdana"/>
          <w:color w:val="000000"/>
          <w:sz w:val="20"/>
        </w:rPr>
      </w:pPr>
    </w:p>
    <w:p w14:paraId="7F77039F">
      <w:pPr>
        <w:tabs>
          <w:tab w:val="left" w:pos="1155"/>
        </w:tabs>
        <w:spacing w:after="0" w:line="240" w:lineRule="auto"/>
        <w:jc w:val="both"/>
        <w:rPr>
          <w:rFonts w:ascii="Verdana" w:hAnsi="Verdana" w:eastAsia="Verdana" w:cs="Verdana"/>
          <w:color w:val="000000"/>
          <w:sz w:val="20"/>
        </w:rPr>
      </w:pPr>
      <w:r>
        <w:rPr>
          <w:rFonts w:ascii="Verdana" w:hAnsi="Verdana" w:eastAsia="Verdana" w:cs="Verdana"/>
          <w:color w:val="000000"/>
          <w:sz w:val="20"/>
        </w:rPr>
        <w:t xml:space="preserve">                                                                                          __________________                                                    ___________________</w:t>
      </w:r>
    </w:p>
    <w:p w14:paraId="1BB94ACD">
      <w:pPr>
        <w:tabs>
          <w:tab w:val="left" w:pos="1155"/>
        </w:tabs>
        <w:spacing w:after="0" w:line="240" w:lineRule="auto"/>
        <w:jc w:val="both"/>
        <w:rPr>
          <w:rFonts w:ascii="Verdana" w:hAnsi="Verdana" w:eastAsia="Verdana" w:cs="Verdana"/>
          <w:color w:val="000000"/>
          <w:sz w:val="20"/>
        </w:rPr>
      </w:pPr>
    </w:p>
    <w:p w14:paraId="31F0EA87">
      <w:pPr>
        <w:spacing w:after="0" w:line="240" w:lineRule="auto"/>
        <w:ind w:firstLine="680"/>
        <w:jc w:val="both"/>
        <w:rPr>
          <w:rFonts w:ascii="Verdana" w:hAnsi="Verdana" w:eastAsia="Verdana" w:cs="Verdana"/>
          <w:sz w:val="16"/>
        </w:rPr>
      </w:pPr>
    </w:p>
    <w:p w14:paraId="31AA026B">
      <w:pPr>
        <w:rPr>
          <w:rFonts w:ascii="Times New Roman" w:hAnsi="Times New Roman" w:eastAsia="Times New Roman" w:cs="Times New Roman"/>
          <w:b/>
          <w:sz w:val="24"/>
        </w:rPr>
      </w:pPr>
    </w:p>
    <w:p w14:paraId="3329B752">
      <w:pPr>
        <w:jc w:val="center"/>
      </w:pPr>
      <w:r>
        <w:rPr>
          <w:rFonts w:ascii="Times New Roman" w:hAnsi="Times New Roman" w:eastAsia="Times New Roman" w:cs="Times New Roman"/>
          <w:b/>
          <w:sz w:val="32"/>
        </w:rPr>
        <w:t>УВОД</w:t>
      </w:r>
    </w:p>
    <w:p w14:paraId="51EC9BBC">
      <w:pPr>
        <w:tabs>
          <w:tab w:val="left" w:pos="1155"/>
        </w:tabs>
        <w:spacing w:after="0" w:line="240" w:lineRule="auto"/>
        <w:jc w:val="center"/>
        <w:rPr>
          <w:rFonts w:ascii="Times New Roman" w:hAnsi="Times New Roman" w:eastAsia="Times New Roman" w:cs="Times New Roman"/>
          <w:sz w:val="24"/>
        </w:rPr>
      </w:pPr>
    </w:p>
    <w:p w14:paraId="756EC1FD">
      <w:pPr>
        <w:tabs>
          <w:tab w:val="left" w:pos="1155"/>
        </w:tabs>
        <w:spacing w:after="0" w:line="240" w:lineRule="auto"/>
        <w:jc w:val="both"/>
        <w:rPr>
          <w:rFonts w:ascii="Times New Roman" w:hAnsi="Times New Roman" w:eastAsia="Times New Roman" w:cs="Times New Roman"/>
        </w:rPr>
      </w:pPr>
    </w:p>
    <w:p w14:paraId="07CFE39A">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 xml:space="preserve">Годишњи план рада школе представља главни документ у коме су планиране све педагошке активности, одређени задаци и циљеви, као и начин координирања свих делатности педагошких субјеката у школи и непосредној друштвеној заједници. На тај начин континуирано се обезбеђује одговарајући утицај на ученике, перманентно побољшава квалитет образовно-васпитних активности и услова којима се доприноси укупном развоју ученика, развоју демократског друштва, као и свету који се мења. </w:t>
      </w:r>
    </w:p>
    <w:p w14:paraId="209085F8">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 xml:space="preserve">Кроз Годишњи план рада учињен је покушај да се разраде и конкретизују васпитнообразови задаци, синхронизују све радне делатности, обезбеди праћење и информисање о квалитету извршених послова и објективно вреднују остварени резултати. </w:t>
      </w:r>
    </w:p>
    <w:p w14:paraId="0B25193C">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Колико ће се у остваривању планираног успети, не зависи само од квалитета Годишњег плана, већ и од тога колико ће се за реализацију заложити радници школе и какву подршку и помоћ ће имати школа од шире друштвене заједнице и родитеља ученика. Школа као веома организовани друштвени субјект, настојаће да обезбеди висок степен одговорности и професионалности у извршавању постављених задатака и циљева.</w:t>
      </w:r>
    </w:p>
    <w:p w14:paraId="6579947F">
      <w:pPr>
        <w:tabs>
          <w:tab w:val="left" w:pos="1155"/>
        </w:tabs>
        <w:spacing w:after="0" w:line="240" w:lineRule="auto"/>
        <w:jc w:val="both"/>
        <w:rPr>
          <w:rFonts w:ascii="Times New Roman" w:hAnsi="Times New Roman" w:eastAsia="Times New Roman" w:cs="Times New Roman"/>
          <w:sz w:val="24"/>
        </w:rPr>
      </w:pPr>
    </w:p>
    <w:p w14:paraId="3DD3C8BD">
      <w:pPr>
        <w:tabs>
          <w:tab w:val="left" w:pos="1046"/>
        </w:tabs>
        <w:spacing w:before="293" w:after="0" w:line="240" w:lineRule="auto"/>
        <w:rPr>
          <w:rFonts w:ascii="Times New Roman" w:hAnsi="Times New Roman" w:eastAsia="Times New Roman" w:cs="Times New Roman"/>
          <w:sz w:val="28"/>
          <w:shd w:val="clear" w:color="auto" w:fill="FFFFFF"/>
        </w:rPr>
      </w:pPr>
      <w:r>
        <w:rPr>
          <w:rFonts w:ascii="Times New Roman" w:hAnsi="Times New Roman" w:eastAsia="Times New Roman" w:cs="Times New Roman"/>
          <w:b/>
          <w:sz w:val="28"/>
          <w:shd w:val="clear" w:color="auto" w:fill="FFFFFF"/>
        </w:rPr>
        <w:t>Летопис школе</w:t>
      </w:r>
    </w:p>
    <w:p w14:paraId="6BAD0C6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Од шк.2013/14.  школа  води Летопис, у електронском и писаном облику. Лице задужено за вођење Летописа је библиотекар школе.</w:t>
      </w:r>
    </w:p>
    <w:p w14:paraId="1E0C68CF">
      <w:pPr>
        <w:tabs>
          <w:tab w:val="left" w:pos="1155"/>
        </w:tabs>
        <w:spacing w:after="0" w:line="240" w:lineRule="auto"/>
        <w:jc w:val="both"/>
        <w:rPr>
          <w:rFonts w:ascii="Times New Roman" w:hAnsi="Times New Roman" w:eastAsia="Times New Roman" w:cs="Times New Roman"/>
        </w:rPr>
      </w:pPr>
    </w:p>
    <w:p w14:paraId="06753459">
      <w:pPr>
        <w:keepNext/>
        <w:keepLines/>
        <w:spacing w:before="240" w:after="0" w:line="240" w:lineRule="auto"/>
        <w:ind w:left="644"/>
        <w:rPr>
          <w:rFonts w:ascii="Times New Roman" w:hAnsi="Times New Roman" w:eastAsia="Times New Roman" w:cs="Times New Roman"/>
          <w:b/>
          <w:sz w:val="32"/>
        </w:rPr>
      </w:pPr>
      <w:r>
        <w:rPr>
          <w:rFonts w:ascii="Times New Roman" w:hAnsi="Times New Roman" w:eastAsia="Times New Roman" w:cs="Times New Roman"/>
          <w:b/>
          <w:sz w:val="32"/>
        </w:rPr>
        <w:t xml:space="preserve">             1.    ПОЛАЗНЕ ОСНОВЕ РАДА</w:t>
      </w:r>
    </w:p>
    <w:p w14:paraId="441E189B">
      <w:pPr>
        <w:spacing w:after="0" w:line="240" w:lineRule="auto"/>
        <w:ind w:firstLine="680"/>
        <w:jc w:val="both"/>
        <w:rPr>
          <w:rFonts w:ascii="Verdana" w:hAnsi="Verdana" w:eastAsia="Verdana" w:cs="Verdana"/>
          <w:sz w:val="16"/>
        </w:rPr>
      </w:pPr>
    </w:p>
    <w:p w14:paraId="44276A94">
      <w:pPr>
        <w:keepNext/>
        <w:keepLines/>
        <w:tabs>
          <w:tab w:val="left" w:pos="567"/>
        </w:tabs>
        <w:spacing w:before="40" w:after="240" w:line="240" w:lineRule="auto"/>
        <w:rPr>
          <w:rFonts w:ascii="Times New Roman" w:hAnsi="Times New Roman" w:eastAsia="Times New Roman" w:cs="Times New Roman"/>
          <w:b/>
        </w:rPr>
      </w:pPr>
      <w:r>
        <w:rPr>
          <w:rFonts w:ascii="Times New Roman" w:hAnsi="Times New Roman" w:eastAsia="Times New Roman" w:cs="Times New Roman"/>
          <w:b/>
          <w:sz w:val="28"/>
        </w:rPr>
        <w:t>1.1.Закони</w:t>
      </w:r>
    </w:p>
    <w:tbl>
      <w:tblPr>
        <w:tblStyle w:val="3"/>
        <w:tblW w:w="9109" w:type="dxa"/>
        <w:tblInd w:w="109" w:type="dxa"/>
        <w:tblLayout w:type="fixed"/>
        <w:tblCellMar>
          <w:top w:w="0" w:type="dxa"/>
          <w:left w:w="108" w:type="dxa"/>
          <w:bottom w:w="0" w:type="dxa"/>
          <w:right w:w="108" w:type="dxa"/>
        </w:tblCellMar>
      </w:tblPr>
      <w:tblGrid>
        <w:gridCol w:w="548"/>
        <w:gridCol w:w="3928"/>
        <w:gridCol w:w="4633"/>
      </w:tblGrid>
      <w:tr w14:paraId="7236356E">
        <w:tblPrEx>
          <w:tblCellMar>
            <w:top w:w="0" w:type="dxa"/>
            <w:left w:w="108" w:type="dxa"/>
            <w:bottom w:w="0" w:type="dxa"/>
            <w:right w:w="108" w:type="dxa"/>
          </w:tblCellMar>
        </w:tblPrEx>
        <w:tc>
          <w:tcPr>
            <w:tcW w:w="548" w:type="dxa"/>
            <w:tcBorders>
              <w:top w:val="single" w:color="000000" w:sz="4" w:space="0"/>
              <w:left w:val="single" w:color="000000" w:sz="4" w:space="0"/>
              <w:bottom w:val="single" w:color="000000" w:sz="4" w:space="0"/>
              <w:right w:val="single" w:color="000000" w:sz="4" w:space="0"/>
            </w:tcBorders>
            <w:shd w:val="clear" w:color="000000" w:fill="FFFFFF"/>
          </w:tcPr>
          <w:p w14:paraId="736928BC">
            <w:pPr>
              <w:tabs>
                <w:tab w:val="left" w:pos="1155"/>
              </w:tabs>
              <w:spacing w:after="0" w:line="240" w:lineRule="auto"/>
              <w:jc w:val="center"/>
            </w:pPr>
            <w:r>
              <w:rPr>
                <w:rFonts w:ascii="Times New Roman" w:hAnsi="Times New Roman" w:eastAsia="Times New Roman" w:cs="Times New Roman"/>
              </w:rPr>
              <w:t>1.</w:t>
            </w:r>
          </w:p>
        </w:tc>
        <w:tc>
          <w:tcPr>
            <w:tcW w:w="3928" w:type="dxa"/>
            <w:tcBorders>
              <w:top w:val="single" w:color="000000" w:sz="4" w:space="0"/>
              <w:left w:val="single" w:color="000000" w:sz="4" w:space="0"/>
              <w:bottom w:val="single" w:color="000000" w:sz="4" w:space="0"/>
              <w:right w:val="single" w:color="000000" w:sz="4" w:space="0"/>
            </w:tcBorders>
            <w:shd w:val="clear" w:color="000000" w:fill="FFFFFF"/>
          </w:tcPr>
          <w:p w14:paraId="29708D92">
            <w:pPr>
              <w:spacing w:after="0" w:line="240" w:lineRule="auto"/>
            </w:pPr>
            <w:r>
              <w:rPr>
                <w:rFonts w:ascii="Times New Roman" w:hAnsi="Times New Roman" w:eastAsia="Times New Roman" w:cs="Times New Roman"/>
              </w:rPr>
              <w:t>Закон о основама система образовања и васпитања</w:t>
            </w:r>
          </w:p>
        </w:tc>
        <w:tc>
          <w:tcPr>
            <w:tcW w:w="4633" w:type="dxa"/>
            <w:tcBorders>
              <w:top w:val="single" w:color="000000" w:sz="4" w:space="0"/>
              <w:left w:val="single" w:color="000000" w:sz="4" w:space="0"/>
              <w:bottom w:val="single" w:color="000000" w:sz="4" w:space="0"/>
              <w:right w:val="single" w:color="000000" w:sz="4" w:space="0"/>
            </w:tcBorders>
            <w:shd w:val="clear" w:color="000000" w:fill="FFFFFF"/>
          </w:tcPr>
          <w:p w14:paraId="0078C277">
            <w:pPr>
              <w:spacing w:after="0" w:line="240" w:lineRule="auto"/>
            </w:pPr>
            <w:r>
              <w:rPr>
                <w:rFonts w:ascii="Times New Roman" w:hAnsi="Times New Roman" w:eastAsia="Times New Roman" w:cs="Times New Roman"/>
              </w:rPr>
              <w:t>‘’Службени гласник РС’’, бр. 88/17 ;27,18-др.закон и 10/19;6/20,129/21 и 92/23</w:t>
            </w:r>
          </w:p>
        </w:tc>
      </w:tr>
      <w:tr w14:paraId="5D472E36">
        <w:tblPrEx>
          <w:tblCellMar>
            <w:top w:w="0" w:type="dxa"/>
            <w:left w:w="108" w:type="dxa"/>
            <w:bottom w:w="0" w:type="dxa"/>
            <w:right w:w="108" w:type="dxa"/>
          </w:tblCellMar>
        </w:tblPrEx>
        <w:tc>
          <w:tcPr>
            <w:tcW w:w="548" w:type="dxa"/>
            <w:tcBorders>
              <w:top w:val="single" w:color="000000" w:sz="4" w:space="0"/>
              <w:left w:val="single" w:color="000000" w:sz="4" w:space="0"/>
              <w:bottom w:val="single" w:color="000000" w:sz="4" w:space="0"/>
              <w:right w:val="single" w:color="000000" w:sz="4" w:space="0"/>
            </w:tcBorders>
            <w:shd w:val="clear" w:color="000000" w:fill="FFFFFF"/>
          </w:tcPr>
          <w:p w14:paraId="22E53198">
            <w:pPr>
              <w:tabs>
                <w:tab w:val="left" w:pos="1155"/>
              </w:tabs>
              <w:spacing w:after="0" w:line="240" w:lineRule="auto"/>
              <w:jc w:val="center"/>
            </w:pPr>
            <w:r>
              <w:rPr>
                <w:rFonts w:ascii="Times New Roman" w:hAnsi="Times New Roman" w:eastAsia="Times New Roman" w:cs="Times New Roman"/>
              </w:rPr>
              <w:t>2.</w:t>
            </w:r>
          </w:p>
        </w:tc>
        <w:tc>
          <w:tcPr>
            <w:tcW w:w="3928" w:type="dxa"/>
            <w:tcBorders>
              <w:top w:val="single" w:color="000000" w:sz="4" w:space="0"/>
              <w:left w:val="single" w:color="000000" w:sz="4" w:space="0"/>
              <w:bottom w:val="single" w:color="000000" w:sz="4" w:space="0"/>
              <w:right w:val="single" w:color="000000" w:sz="4" w:space="0"/>
            </w:tcBorders>
            <w:shd w:val="clear" w:color="000000" w:fill="FFFFFF"/>
          </w:tcPr>
          <w:p w14:paraId="50FA2539">
            <w:pPr>
              <w:spacing w:after="0" w:line="240" w:lineRule="auto"/>
            </w:pPr>
            <w:r>
              <w:rPr>
                <w:rFonts w:ascii="Times New Roman" w:hAnsi="Times New Roman" w:eastAsia="Times New Roman" w:cs="Times New Roman"/>
              </w:rPr>
              <w:t xml:space="preserve"> Закон о основном образовању и васпитању</w:t>
            </w:r>
          </w:p>
        </w:tc>
        <w:tc>
          <w:tcPr>
            <w:tcW w:w="4633" w:type="dxa"/>
            <w:tcBorders>
              <w:top w:val="single" w:color="000000" w:sz="4" w:space="0"/>
              <w:left w:val="single" w:color="000000" w:sz="4" w:space="0"/>
              <w:bottom w:val="single" w:color="000000" w:sz="4" w:space="0"/>
              <w:right w:val="single" w:color="000000" w:sz="4" w:space="0"/>
            </w:tcBorders>
            <w:shd w:val="clear" w:color="000000" w:fill="FFFFFF"/>
          </w:tcPr>
          <w:p w14:paraId="482E4854">
            <w:pPr>
              <w:spacing w:after="0" w:line="240" w:lineRule="auto"/>
            </w:pPr>
            <w:r>
              <w:rPr>
                <w:rFonts w:ascii="Times New Roman" w:hAnsi="Times New Roman" w:eastAsia="Times New Roman" w:cs="Times New Roman"/>
              </w:rPr>
              <w:t>‘’Службени гласник РС’’, бр. 55/13,101/17,27/18 -др.закон и 10/19;129/21и 92/23</w:t>
            </w:r>
          </w:p>
        </w:tc>
      </w:tr>
      <w:tr w14:paraId="2E8D35DF">
        <w:tblPrEx>
          <w:tblCellMar>
            <w:top w:w="0" w:type="dxa"/>
            <w:left w:w="108" w:type="dxa"/>
            <w:bottom w:w="0" w:type="dxa"/>
            <w:right w:w="108" w:type="dxa"/>
          </w:tblCellMar>
        </w:tblPrEx>
        <w:tc>
          <w:tcPr>
            <w:tcW w:w="548" w:type="dxa"/>
            <w:tcBorders>
              <w:top w:val="single" w:color="000000" w:sz="4" w:space="0"/>
              <w:left w:val="single" w:color="000000" w:sz="4" w:space="0"/>
              <w:bottom w:val="single" w:color="000000" w:sz="4" w:space="0"/>
              <w:right w:val="single" w:color="000000" w:sz="4" w:space="0"/>
            </w:tcBorders>
            <w:shd w:val="clear" w:color="000000" w:fill="FFFFFF"/>
          </w:tcPr>
          <w:p w14:paraId="1119C9B5">
            <w:pPr>
              <w:tabs>
                <w:tab w:val="left" w:pos="1155"/>
              </w:tabs>
              <w:spacing w:after="0" w:line="240" w:lineRule="auto"/>
              <w:jc w:val="center"/>
            </w:pPr>
            <w:r>
              <w:rPr>
                <w:rFonts w:ascii="Times New Roman" w:hAnsi="Times New Roman" w:eastAsia="Times New Roman" w:cs="Times New Roman"/>
              </w:rPr>
              <w:t>3.</w:t>
            </w:r>
          </w:p>
        </w:tc>
        <w:tc>
          <w:tcPr>
            <w:tcW w:w="3928" w:type="dxa"/>
            <w:tcBorders>
              <w:top w:val="single" w:color="000000" w:sz="4" w:space="0"/>
              <w:left w:val="single" w:color="000000" w:sz="4" w:space="0"/>
              <w:bottom w:val="single" w:color="000000" w:sz="4" w:space="0"/>
              <w:right w:val="single" w:color="000000" w:sz="4" w:space="0"/>
            </w:tcBorders>
            <w:shd w:val="clear" w:color="000000" w:fill="FFFFFF"/>
          </w:tcPr>
          <w:p w14:paraId="42F6C8BD">
            <w:pPr>
              <w:spacing w:after="0" w:line="240" w:lineRule="auto"/>
            </w:pPr>
            <w:r>
              <w:rPr>
                <w:rFonts w:ascii="Times New Roman" w:hAnsi="Times New Roman" w:eastAsia="Times New Roman" w:cs="Times New Roman"/>
              </w:rPr>
              <w:t>Закон о уџбеницима</w:t>
            </w:r>
          </w:p>
        </w:tc>
        <w:tc>
          <w:tcPr>
            <w:tcW w:w="4633" w:type="dxa"/>
            <w:tcBorders>
              <w:top w:val="single" w:color="000000" w:sz="4" w:space="0"/>
              <w:left w:val="single" w:color="000000" w:sz="4" w:space="0"/>
              <w:bottom w:val="single" w:color="000000" w:sz="4" w:space="0"/>
              <w:right w:val="single" w:color="000000" w:sz="4" w:space="0"/>
            </w:tcBorders>
            <w:shd w:val="clear" w:color="000000" w:fill="FFFFFF"/>
          </w:tcPr>
          <w:p w14:paraId="7D09F03E">
            <w:pPr>
              <w:spacing w:after="0" w:line="240" w:lineRule="auto"/>
            </w:pPr>
            <w:r>
              <w:rPr>
                <w:rFonts w:ascii="Times New Roman" w:hAnsi="Times New Roman" w:eastAsia="Times New Roman" w:cs="Times New Roman"/>
              </w:rPr>
              <w:t>‘’Службени гласник РС’’, бр.27/18 и 92/23</w:t>
            </w:r>
          </w:p>
        </w:tc>
      </w:tr>
      <w:tr w14:paraId="48C09319">
        <w:tblPrEx>
          <w:tblCellMar>
            <w:top w:w="0" w:type="dxa"/>
            <w:left w:w="108" w:type="dxa"/>
            <w:bottom w:w="0" w:type="dxa"/>
            <w:right w:w="108" w:type="dxa"/>
          </w:tblCellMar>
        </w:tblPrEx>
        <w:tc>
          <w:tcPr>
            <w:tcW w:w="548" w:type="dxa"/>
            <w:tcBorders>
              <w:top w:val="single" w:color="000000" w:sz="4" w:space="0"/>
              <w:left w:val="single" w:color="000000" w:sz="4" w:space="0"/>
              <w:bottom w:val="single" w:color="000000" w:sz="4" w:space="0"/>
              <w:right w:val="single" w:color="000000" w:sz="4" w:space="0"/>
            </w:tcBorders>
            <w:shd w:val="clear" w:color="000000" w:fill="FFFFFF"/>
          </w:tcPr>
          <w:p w14:paraId="61AA13DF">
            <w:pPr>
              <w:tabs>
                <w:tab w:val="left" w:pos="1155"/>
              </w:tabs>
              <w:spacing w:after="0" w:line="240" w:lineRule="auto"/>
              <w:jc w:val="center"/>
            </w:pPr>
            <w:r>
              <w:rPr>
                <w:rFonts w:ascii="Times New Roman" w:hAnsi="Times New Roman" w:eastAsia="Times New Roman" w:cs="Times New Roman"/>
              </w:rPr>
              <w:t>4.</w:t>
            </w:r>
          </w:p>
        </w:tc>
        <w:tc>
          <w:tcPr>
            <w:tcW w:w="3928" w:type="dxa"/>
            <w:tcBorders>
              <w:top w:val="single" w:color="000000" w:sz="4" w:space="0"/>
              <w:left w:val="single" w:color="000000" w:sz="4" w:space="0"/>
              <w:bottom w:val="single" w:color="000000" w:sz="4" w:space="0"/>
              <w:right w:val="single" w:color="000000" w:sz="4" w:space="0"/>
            </w:tcBorders>
            <w:shd w:val="clear" w:color="000000" w:fill="FFFFFF"/>
          </w:tcPr>
          <w:p w14:paraId="536C6994">
            <w:pPr>
              <w:spacing w:after="0" w:line="240" w:lineRule="auto"/>
            </w:pPr>
            <w:r>
              <w:rPr>
                <w:rFonts w:ascii="Times New Roman" w:hAnsi="Times New Roman" w:eastAsia="Times New Roman" w:cs="Times New Roman"/>
              </w:rPr>
              <w:t>Закон о службеној употреби језика и писма</w:t>
            </w:r>
          </w:p>
        </w:tc>
        <w:tc>
          <w:tcPr>
            <w:tcW w:w="4633" w:type="dxa"/>
            <w:tcBorders>
              <w:top w:val="single" w:color="000000" w:sz="4" w:space="0"/>
              <w:left w:val="single" w:color="000000" w:sz="4" w:space="0"/>
              <w:bottom w:val="single" w:color="000000" w:sz="4" w:space="0"/>
              <w:right w:val="single" w:color="000000" w:sz="4" w:space="0"/>
            </w:tcBorders>
            <w:shd w:val="clear" w:color="000000" w:fill="FFFFFF"/>
          </w:tcPr>
          <w:p w14:paraId="7894B2C9">
            <w:pPr>
              <w:spacing w:after="0" w:line="240" w:lineRule="auto"/>
            </w:pPr>
            <w:r>
              <w:rPr>
                <w:rFonts w:ascii="Times New Roman" w:hAnsi="Times New Roman" w:eastAsia="Times New Roman" w:cs="Times New Roman"/>
              </w:rPr>
              <w:t>‘’Службени гласник РС’’ бр.45/91,53/93,67/93,48/94,101/05,30/10;47/18 и 48/18- испр.</w:t>
            </w:r>
          </w:p>
        </w:tc>
      </w:tr>
      <w:tr w14:paraId="6C3D067C">
        <w:tblPrEx>
          <w:tblCellMar>
            <w:top w:w="0" w:type="dxa"/>
            <w:left w:w="108" w:type="dxa"/>
            <w:bottom w:w="0" w:type="dxa"/>
            <w:right w:w="108" w:type="dxa"/>
          </w:tblCellMar>
        </w:tblPrEx>
        <w:tc>
          <w:tcPr>
            <w:tcW w:w="548" w:type="dxa"/>
            <w:tcBorders>
              <w:top w:val="single" w:color="000000" w:sz="4" w:space="0"/>
              <w:left w:val="single" w:color="000000" w:sz="4" w:space="0"/>
              <w:bottom w:val="single" w:color="000000" w:sz="4" w:space="0"/>
              <w:right w:val="single" w:color="000000" w:sz="4" w:space="0"/>
            </w:tcBorders>
            <w:shd w:val="clear" w:color="000000" w:fill="FFFFFF"/>
          </w:tcPr>
          <w:p w14:paraId="422A8C66">
            <w:pPr>
              <w:tabs>
                <w:tab w:val="left" w:pos="1155"/>
              </w:tabs>
              <w:spacing w:after="0" w:line="240" w:lineRule="auto"/>
              <w:jc w:val="center"/>
            </w:pPr>
            <w:r>
              <w:rPr>
                <w:rFonts w:ascii="Times New Roman" w:hAnsi="Times New Roman" w:eastAsia="Times New Roman" w:cs="Times New Roman"/>
              </w:rPr>
              <w:t>5.</w:t>
            </w:r>
          </w:p>
        </w:tc>
        <w:tc>
          <w:tcPr>
            <w:tcW w:w="3928" w:type="dxa"/>
            <w:tcBorders>
              <w:top w:val="single" w:color="000000" w:sz="4" w:space="0"/>
              <w:left w:val="single" w:color="000000" w:sz="4" w:space="0"/>
              <w:bottom w:val="single" w:color="000000" w:sz="4" w:space="0"/>
              <w:right w:val="single" w:color="000000" w:sz="4" w:space="0"/>
            </w:tcBorders>
            <w:shd w:val="clear" w:color="000000" w:fill="FFFFFF"/>
          </w:tcPr>
          <w:p w14:paraId="7141888A">
            <w:pPr>
              <w:spacing w:after="0" w:line="240" w:lineRule="auto"/>
            </w:pPr>
            <w:r>
              <w:rPr>
                <w:rFonts w:ascii="Times New Roman" w:hAnsi="Times New Roman" w:eastAsia="Times New Roman" w:cs="Times New Roman"/>
              </w:rPr>
              <w:t>Закон о печату државних и других органа</w:t>
            </w:r>
          </w:p>
        </w:tc>
        <w:tc>
          <w:tcPr>
            <w:tcW w:w="4633" w:type="dxa"/>
            <w:tcBorders>
              <w:top w:val="single" w:color="000000" w:sz="4" w:space="0"/>
              <w:left w:val="single" w:color="000000" w:sz="4" w:space="0"/>
              <w:bottom w:val="single" w:color="000000" w:sz="4" w:space="0"/>
              <w:right w:val="single" w:color="000000" w:sz="4" w:space="0"/>
            </w:tcBorders>
            <w:shd w:val="clear" w:color="000000" w:fill="FFFFFF"/>
          </w:tcPr>
          <w:p w14:paraId="614E8B31">
            <w:pPr>
              <w:spacing w:after="0" w:line="240" w:lineRule="auto"/>
            </w:pPr>
            <w:r>
              <w:rPr>
                <w:rFonts w:ascii="Times New Roman" w:hAnsi="Times New Roman" w:eastAsia="Times New Roman" w:cs="Times New Roman"/>
              </w:rPr>
              <w:t>‘’Службени гласник РС’’, бр.49/21</w:t>
            </w:r>
          </w:p>
        </w:tc>
      </w:tr>
    </w:tbl>
    <w:p w14:paraId="5ABED2F3">
      <w:pPr>
        <w:keepNext/>
        <w:keepLines/>
        <w:tabs>
          <w:tab w:val="left" w:pos="567"/>
        </w:tabs>
        <w:spacing w:before="40" w:after="0" w:line="240" w:lineRule="auto"/>
        <w:rPr>
          <w:rFonts w:ascii="Times New Roman" w:hAnsi="Times New Roman" w:eastAsia="Times New Roman" w:cs="Times New Roman"/>
          <w:b/>
        </w:rPr>
      </w:pPr>
      <w:r>
        <w:rPr>
          <w:rFonts w:ascii="Times New Roman" w:hAnsi="Times New Roman" w:eastAsia="Times New Roman" w:cs="Times New Roman"/>
          <w:b/>
          <w:sz w:val="28"/>
        </w:rPr>
        <w:t xml:space="preserve"> </w:t>
      </w:r>
    </w:p>
    <w:p w14:paraId="18426AE3">
      <w:pPr>
        <w:keepNext/>
        <w:keepLines/>
        <w:tabs>
          <w:tab w:val="left" w:pos="567"/>
        </w:tabs>
        <w:spacing w:before="40" w:after="0" w:line="240" w:lineRule="auto"/>
        <w:rPr>
          <w:rFonts w:ascii="Times New Roman" w:hAnsi="Times New Roman" w:eastAsia="Times New Roman" w:cs="Times New Roman"/>
          <w:b/>
          <w:sz w:val="28"/>
        </w:rPr>
      </w:pPr>
      <w:r>
        <w:rPr>
          <w:rFonts w:ascii="Times New Roman" w:hAnsi="Times New Roman" w:eastAsia="Times New Roman" w:cs="Times New Roman"/>
          <w:b/>
          <w:sz w:val="28"/>
        </w:rPr>
        <w:t>1.2.Подзаконски акти (правилници)</w:t>
      </w:r>
    </w:p>
    <w:p w14:paraId="6260FBF5">
      <w:pPr>
        <w:keepNext/>
        <w:keepLines/>
        <w:tabs>
          <w:tab w:val="left" w:pos="567"/>
        </w:tabs>
        <w:spacing w:before="40" w:after="0" w:line="240" w:lineRule="auto"/>
        <w:rPr>
          <w:rFonts w:ascii="Times New Roman" w:hAnsi="Times New Roman" w:eastAsia="Times New Roman" w:cs="Times New Roman"/>
          <w:b/>
        </w:rPr>
      </w:pPr>
    </w:p>
    <w:tbl>
      <w:tblPr>
        <w:tblStyle w:val="3"/>
        <w:tblW w:w="9077" w:type="dxa"/>
        <w:tblInd w:w="109" w:type="dxa"/>
        <w:tblLayout w:type="fixed"/>
        <w:tblCellMar>
          <w:top w:w="0" w:type="dxa"/>
          <w:left w:w="108" w:type="dxa"/>
          <w:bottom w:w="0" w:type="dxa"/>
          <w:right w:w="108" w:type="dxa"/>
        </w:tblCellMar>
      </w:tblPr>
      <w:tblGrid>
        <w:gridCol w:w="538"/>
        <w:gridCol w:w="3876"/>
        <w:gridCol w:w="4663"/>
      </w:tblGrid>
      <w:tr w14:paraId="0F6515D8">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5866DB46">
            <w:pPr>
              <w:tabs>
                <w:tab w:val="left" w:pos="1155"/>
              </w:tabs>
              <w:spacing w:after="0" w:line="240" w:lineRule="auto"/>
            </w:pPr>
            <w:r>
              <w:rPr>
                <w:rFonts w:ascii="Times New Roman" w:hAnsi="Times New Roman" w:eastAsia="Times New Roman" w:cs="Times New Roman"/>
              </w:rPr>
              <w:t>1.</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2E22F66C">
            <w:pPr>
              <w:tabs>
                <w:tab w:val="left" w:pos="1155"/>
              </w:tabs>
              <w:spacing w:after="0" w:line="240" w:lineRule="auto"/>
            </w:pPr>
            <w:r>
              <w:rPr>
                <w:rFonts w:ascii="Times New Roman" w:hAnsi="Times New Roman" w:eastAsia="Times New Roman" w:cs="Times New Roman"/>
              </w:rPr>
              <w:t>Правиник о стандардима квалитета рада установе</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58A7261B">
            <w:pPr>
              <w:tabs>
                <w:tab w:val="left" w:pos="1155"/>
              </w:tabs>
              <w:spacing w:after="0" w:line="240" w:lineRule="auto"/>
            </w:pPr>
            <w:r>
              <w:rPr>
                <w:rFonts w:ascii="Times New Roman" w:hAnsi="Times New Roman" w:eastAsia="Times New Roman" w:cs="Times New Roman"/>
              </w:rPr>
              <w:t>„Службени гласник РС”, број 1/24</w:t>
            </w:r>
          </w:p>
        </w:tc>
      </w:tr>
      <w:tr w14:paraId="27308274">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09D5A8CA">
            <w:pPr>
              <w:tabs>
                <w:tab w:val="left" w:pos="1155"/>
              </w:tabs>
              <w:spacing w:after="0" w:line="240" w:lineRule="auto"/>
            </w:pPr>
            <w:r>
              <w:rPr>
                <w:rFonts w:ascii="Times New Roman" w:hAnsi="Times New Roman" w:eastAsia="Times New Roman" w:cs="Times New Roman"/>
              </w:rPr>
              <w:t>2.</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57991AE8">
            <w:pPr>
              <w:tabs>
                <w:tab w:val="left" w:pos="1155"/>
              </w:tabs>
              <w:spacing w:after="0" w:line="240" w:lineRule="auto"/>
            </w:pPr>
            <w:r>
              <w:rPr>
                <w:rFonts w:ascii="Times New Roman" w:hAnsi="Times New Roman" w:eastAsia="Times New Roman" w:cs="Times New Roman"/>
              </w:rPr>
              <w:t>Правилник о вредновању квалитета рада установе</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794FDC8C">
            <w:pPr>
              <w:tabs>
                <w:tab w:val="left" w:pos="1155"/>
              </w:tabs>
              <w:spacing w:after="0" w:line="240" w:lineRule="auto"/>
            </w:pPr>
            <w:r>
              <w:rPr>
                <w:rFonts w:ascii="Times New Roman" w:hAnsi="Times New Roman" w:eastAsia="Times New Roman" w:cs="Times New Roman"/>
              </w:rPr>
              <w:t>„Службени гласник РС”, бр. 10/19</w:t>
            </w:r>
          </w:p>
        </w:tc>
      </w:tr>
      <w:tr w14:paraId="74D4E47F">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03965A5D">
            <w:pPr>
              <w:tabs>
                <w:tab w:val="left" w:pos="1155"/>
              </w:tabs>
              <w:spacing w:after="0" w:line="240" w:lineRule="auto"/>
            </w:pPr>
            <w:r>
              <w:rPr>
                <w:rFonts w:ascii="Times New Roman" w:hAnsi="Times New Roman" w:eastAsia="Times New Roman" w:cs="Times New Roman"/>
              </w:rPr>
              <w:t>3.</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47DFEA56">
            <w:pPr>
              <w:tabs>
                <w:tab w:val="left" w:pos="1155"/>
              </w:tabs>
              <w:spacing w:after="0" w:line="240" w:lineRule="auto"/>
            </w:pPr>
            <w:r>
              <w:rPr>
                <w:rFonts w:ascii="Times New Roman" w:hAnsi="Times New Roman" w:eastAsia="Times New Roman" w:cs="Times New Roman"/>
              </w:rPr>
              <w:t>Правилник о стадардима компентенција директора установа о бразовања и васпитања</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31AE91DE">
            <w:pPr>
              <w:tabs>
                <w:tab w:val="left" w:pos="1155"/>
              </w:tabs>
              <w:spacing w:after="0" w:line="240" w:lineRule="auto"/>
            </w:pPr>
            <w:r>
              <w:rPr>
                <w:rFonts w:ascii="Times New Roman" w:hAnsi="Times New Roman" w:eastAsia="Times New Roman" w:cs="Times New Roman"/>
              </w:rPr>
              <w:t>„Сл.гласник РС” бр. 38/2013</w:t>
            </w:r>
          </w:p>
        </w:tc>
      </w:tr>
      <w:tr w14:paraId="47350236">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1BAB9051">
            <w:pPr>
              <w:tabs>
                <w:tab w:val="left" w:pos="1155"/>
              </w:tabs>
              <w:spacing w:after="0" w:line="240" w:lineRule="auto"/>
            </w:pPr>
            <w:r>
              <w:rPr>
                <w:rFonts w:ascii="Times New Roman" w:hAnsi="Times New Roman" w:eastAsia="Times New Roman" w:cs="Times New Roman"/>
              </w:rPr>
              <w:t>4.</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2F82A683">
            <w:pPr>
              <w:tabs>
                <w:tab w:val="left" w:pos="1155"/>
              </w:tabs>
              <w:spacing w:after="0" w:line="240" w:lineRule="auto"/>
            </w:pPr>
            <w:r>
              <w:rPr>
                <w:rFonts w:ascii="Times New Roman" w:hAnsi="Times New Roman" w:eastAsia="Times New Roman" w:cs="Times New Roman"/>
              </w:rPr>
              <w:t>Правилник о стручно педагошком надзору</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21851F72">
            <w:pPr>
              <w:tabs>
                <w:tab w:val="left" w:pos="1155"/>
              </w:tabs>
              <w:spacing w:after="0" w:line="240" w:lineRule="auto"/>
            </w:pPr>
            <w:r>
              <w:rPr>
                <w:rFonts w:ascii="Times New Roman" w:hAnsi="Times New Roman" w:eastAsia="Times New Roman" w:cs="Times New Roman"/>
              </w:rPr>
              <w:t>„Сл.гласник РС” бр.87/19</w:t>
            </w:r>
          </w:p>
        </w:tc>
      </w:tr>
      <w:tr w14:paraId="06B705A0">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6141FE14">
            <w:pPr>
              <w:tabs>
                <w:tab w:val="left" w:pos="1155"/>
              </w:tabs>
              <w:spacing w:after="0" w:line="240" w:lineRule="auto"/>
            </w:pPr>
            <w:r>
              <w:rPr>
                <w:rFonts w:ascii="Times New Roman" w:hAnsi="Times New Roman" w:eastAsia="Times New Roman" w:cs="Times New Roman"/>
              </w:rPr>
              <w:t>5.</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65DC2BD6">
            <w:pPr>
              <w:tabs>
                <w:tab w:val="left" w:pos="1155"/>
              </w:tabs>
              <w:spacing w:after="0" w:line="240" w:lineRule="auto"/>
            </w:pPr>
            <w:r>
              <w:rPr>
                <w:rFonts w:ascii="Times New Roman" w:hAnsi="Times New Roman" w:eastAsia="Times New Roman" w:cs="Times New Roman"/>
              </w:rPr>
              <w:t>Правилник о додатној образовној, здравственој и социјалној подршци детету, ученику и одраслом</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0CAA78F3">
            <w:pPr>
              <w:tabs>
                <w:tab w:val="left" w:pos="1155"/>
              </w:tabs>
              <w:spacing w:after="0" w:line="240" w:lineRule="auto"/>
            </w:pPr>
            <w:r>
              <w:rPr>
                <w:rFonts w:ascii="Times New Roman" w:hAnsi="Times New Roman" w:eastAsia="Times New Roman" w:cs="Times New Roman"/>
              </w:rPr>
              <w:t>„Сл.гласник РС” бр.80/18</w:t>
            </w:r>
          </w:p>
        </w:tc>
      </w:tr>
      <w:tr w14:paraId="7886636B">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34B99F7B">
            <w:pPr>
              <w:tabs>
                <w:tab w:val="left" w:pos="1155"/>
              </w:tabs>
              <w:spacing w:after="0" w:line="240" w:lineRule="auto"/>
            </w:pPr>
            <w:r>
              <w:rPr>
                <w:rFonts w:ascii="Times New Roman" w:hAnsi="Times New Roman" w:eastAsia="Times New Roman" w:cs="Times New Roman"/>
              </w:rPr>
              <w:t>6.</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7BC2FDA0">
            <w:pPr>
              <w:tabs>
                <w:tab w:val="left" w:pos="1155"/>
              </w:tabs>
              <w:spacing w:after="0" w:line="240" w:lineRule="auto"/>
            </w:pPr>
            <w:r>
              <w:rPr>
                <w:rFonts w:ascii="Times New Roman" w:hAnsi="Times New Roman" w:eastAsia="Times New Roman" w:cs="Times New Roman"/>
              </w:rPr>
              <w:t>Правилник о програму свих облика рада стручних сарадника</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6656897B">
            <w:pPr>
              <w:tabs>
                <w:tab w:val="left" w:pos="1155"/>
              </w:tabs>
              <w:spacing w:after="0" w:line="240" w:lineRule="auto"/>
            </w:pPr>
            <w:r>
              <w:rPr>
                <w:rFonts w:ascii="Times New Roman" w:hAnsi="Times New Roman" w:eastAsia="Times New Roman" w:cs="Times New Roman"/>
              </w:rPr>
              <w:t>„Прос.гласник” РС 6/21</w:t>
            </w:r>
          </w:p>
        </w:tc>
      </w:tr>
      <w:tr w14:paraId="7584118C">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78273634">
            <w:pPr>
              <w:tabs>
                <w:tab w:val="left" w:pos="1155"/>
              </w:tabs>
              <w:spacing w:after="0" w:line="240" w:lineRule="auto"/>
            </w:pPr>
            <w:r>
              <w:rPr>
                <w:rFonts w:ascii="Times New Roman" w:hAnsi="Times New Roman" w:eastAsia="Times New Roman" w:cs="Times New Roman"/>
              </w:rPr>
              <w:t>7.</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4C64FF75">
            <w:pPr>
              <w:tabs>
                <w:tab w:val="left" w:pos="1155"/>
              </w:tabs>
              <w:spacing w:after="0" w:line="240" w:lineRule="auto"/>
            </w:pPr>
            <w:r>
              <w:rPr>
                <w:rFonts w:ascii="Times New Roman" w:hAnsi="Times New Roman" w:eastAsia="Times New Roman" w:cs="Times New Roman"/>
              </w:rPr>
              <w:t>Правилник о протоколу поступања у установи у одговору на насиље, злостављање и занемаривање</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49E3DA6C">
            <w:pPr>
              <w:tabs>
                <w:tab w:val="left" w:pos="1155"/>
              </w:tabs>
              <w:spacing w:after="0" w:line="240" w:lineRule="auto"/>
            </w:pPr>
            <w:r>
              <w:rPr>
                <w:rFonts w:ascii="Times New Roman" w:hAnsi="Times New Roman" w:eastAsia="Times New Roman" w:cs="Times New Roman"/>
              </w:rPr>
              <w:t>„Сл. Гласник” РС бр.11/24</w:t>
            </w:r>
          </w:p>
        </w:tc>
      </w:tr>
      <w:tr w14:paraId="1D47A7B5">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29A851A7">
            <w:pPr>
              <w:tabs>
                <w:tab w:val="left" w:pos="1155"/>
              </w:tabs>
              <w:spacing w:after="0" w:line="240" w:lineRule="auto"/>
            </w:pPr>
            <w:r>
              <w:rPr>
                <w:rFonts w:ascii="Times New Roman" w:hAnsi="Times New Roman" w:eastAsia="Times New Roman" w:cs="Times New Roman"/>
              </w:rPr>
              <w:t>8.</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61EA7FBD">
            <w:pPr>
              <w:tabs>
                <w:tab w:val="left" w:pos="1155"/>
              </w:tabs>
              <w:spacing w:after="0" w:line="240" w:lineRule="auto"/>
            </w:pPr>
            <w:r>
              <w:rPr>
                <w:rFonts w:ascii="Times New Roman" w:hAnsi="Times New Roman" w:eastAsia="Times New Roman" w:cs="Times New Roman"/>
              </w:rPr>
              <w:t>Правилник о садржају и начину вођења евиденције и издавања јавних исправа у основној школи</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1936EF0A">
            <w:pPr>
              <w:tabs>
                <w:tab w:val="left" w:pos="1155"/>
              </w:tabs>
              <w:spacing w:after="0" w:line="240" w:lineRule="auto"/>
            </w:pPr>
            <w:r>
              <w:rPr>
                <w:rFonts w:ascii="Times New Roman" w:hAnsi="Times New Roman" w:eastAsia="Times New Roman" w:cs="Times New Roman"/>
              </w:rPr>
              <w:t>„Службени гласник РС” 102/22</w:t>
            </w:r>
          </w:p>
        </w:tc>
      </w:tr>
      <w:tr w14:paraId="661007D0">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7EFDD733">
            <w:pPr>
              <w:tabs>
                <w:tab w:val="left" w:pos="1155"/>
              </w:tabs>
              <w:spacing w:after="0" w:line="240" w:lineRule="auto"/>
            </w:pPr>
            <w:r>
              <w:rPr>
                <w:rFonts w:ascii="Times New Roman" w:hAnsi="Times New Roman" w:eastAsia="Times New Roman" w:cs="Times New Roman"/>
              </w:rPr>
              <w:t>9.</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7C00AFDF">
            <w:pPr>
              <w:tabs>
                <w:tab w:val="left" w:pos="1155"/>
              </w:tabs>
              <w:spacing w:after="0" w:line="240" w:lineRule="auto"/>
            </w:pPr>
            <w:r>
              <w:rPr>
                <w:rFonts w:ascii="Times New Roman" w:hAnsi="Times New Roman" w:eastAsia="Times New Roman" w:cs="Times New Roman"/>
              </w:rPr>
              <w:t>Правилник о стандардима компетенција за професију наставника и њиховог профес.развоја</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113AE068">
            <w:pPr>
              <w:tabs>
                <w:tab w:val="left" w:pos="1155"/>
              </w:tabs>
              <w:spacing w:after="0" w:line="240" w:lineRule="auto"/>
            </w:pPr>
            <w:r>
              <w:rPr>
                <w:rFonts w:ascii="Times New Roman" w:hAnsi="Times New Roman" w:eastAsia="Times New Roman" w:cs="Times New Roman"/>
              </w:rPr>
              <w:t>„Просветни гласник РС”, бр.5/11</w:t>
            </w:r>
          </w:p>
        </w:tc>
      </w:tr>
      <w:tr w14:paraId="05E9BEA5">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216CCF0A">
            <w:pPr>
              <w:tabs>
                <w:tab w:val="left" w:pos="1155"/>
              </w:tabs>
              <w:spacing w:after="0" w:line="240" w:lineRule="auto"/>
            </w:pPr>
            <w:r>
              <w:rPr>
                <w:rFonts w:ascii="Times New Roman" w:hAnsi="Times New Roman" w:eastAsia="Times New Roman" w:cs="Times New Roman"/>
              </w:rPr>
              <w:t>10.</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32B09AC3">
            <w:pPr>
              <w:tabs>
                <w:tab w:val="left" w:pos="1155"/>
              </w:tabs>
              <w:spacing w:after="0" w:line="240" w:lineRule="auto"/>
            </w:pPr>
            <w:r>
              <w:rPr>
                <w:rFonts w:ascii="Times New Roman" w:hAnsi="Times New Roman" w:eastAsia="Times New Roman" w:cs="Times New Roman"/>
              </w:rPr>
              <w:t>Правилник о дозволи за рад наставника, васпитача и стручних сарадника</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383CF1FD">
            <w:pPr>
              <w:tabs>
                <w:tab w:val="left" w:pos="1155"/>
              </w:tabs>
              <w:spacing w:after="0" w:line="240" w:lineRule="auto"/>
            </w:pPr>
            <w:r>
              <w:rPr>
                <w:rFonts w:ascii="Times New Roman" w:hAnsi="Times New Roman" w:eastAsia="Times New Roman" w:cs="Times New Roman"/>
              </w:rPr>
              <w:t>„Службени гласник РС”,бр.9/22</w:t>
            </w:r>
          </w:p>
        </w:tc>
      </w:tr>
      <w:tr w14:paraId="66AC2525">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0821D6CD">
            <w:pPr>
              <w:tabs>
                <w:tab w:val="left" w:pos="1155"/>
              </w:tabs>
              <w:spacing w:after="0" w:line="240" w:lineRule="auto"/>
            </w:pPr>
            <w:r>
              <w:rPr>
                <w:rFonts w:ascii="Times New Roman" w:hAnsi="Times New Roman" w:eastAsia="Times New Roman" w:cs="Times New Roman"/>
              </w:rPr>
              <w:t>11.</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5481BA35">
            <w:pPr>
              <w:tabs>
                <w:tab w:val="left" w:pos="1155"/>
              </w:tabs>
              <w:spacing w:after="0" w:line="240" w:lineRule="auto"/>
            </w:pPr>
            <w:r>
              <w:rPr>
                <w:rFonts w:ascii="Times New Roman" w:hAnsi="Times New Roman" w:eastAsia="Times New Roman" w:cs="Times New Roman"/>
              </w:rPr>
              <w:t>Правилник о наставном програму за 7. Разред основног образовања и васпитања</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1AE02BDC">
            <w:pPr>
              <w:tabs>
                <w:tab w:val="left" w:pos="1155"/>
              </w:tabs>
              <w:spacing w:after="0" w:line="240" w:lineRule="auto"/>
            </w:pPr>
            <w:r>
              <w:rPr>
                <w:rFonts w:ascii="Times New Roman" w:hAnsi="Times New Roman" w:eastAsia="Times New Roman" w:cs="Times New Roman"/>
              </w:rPr>
              <w:t>„Службени гласник РС” – Просветни гласник,б.6/09,3/11,8/13,11/16,12/18,3/19 и 12/19 и 3/20</w:t>
            </w:r>
          </w:p>
        </w:tc>
      </w:tr>
      <w:tr w14:paraId="38E2A070">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7C30F890">
            <w:pPr>
              <w:tabs>
                <w:tab w:val="left" w:pos="1155"/>
              </w:tabs>
              <w:spacing w:after="0" w:line="240" w:lineRule="auto"/>
            </w:pPr>
            <w:r>
              <w:rPr>
                <w:rFonts w:ascii="Times New Roman" w:hAnsi="Times New Roman" w:eastAsia="Times New Roman" w:cs="Times New Roman"/>
              </w:rPr>
              <w:t>12.</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02B684EE">
            <w:pPr>
              <w:tabs>
                <w:tab w:val="left" w:pos="1155"/>
              </w:tabs>
              <w:spacing w:after="0" w:line="240" w:lineRule="auto"/>
            </w:pPr>
            <w:r>
              <w:rPr>
                <w:rFonts w:ascii="Times New Roman" w:hAnsi="Times New Roman" w:eastAsia="Times New Roman" w:cs="Times New Roman"/>
              </w:rPr>
              <w:t>Правилник о наставном програму за 8. Разред основног образовања и васпитања</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3D392278">
            <w:pPr>
              <w:tabs>
                <w:tab w:val="left" w:pos="1155"/>
              </w:tabs>
              <w:spacing w:after="0" w:line="240" w:lineRule="auto"/>
            </w:pPr>
            <w:r>
              <w:rPr>
                <w:rFonts w:ascii="Times New Roman" w:hAnsi="Times New Roman" w:eastAsia="Times New Roman" w:cs="Times New Roman"/>
              </w:rPr>
              <w:t>„Службени гласник РС”, Просветни гласник ,бр. 2/10,3/11,8/13, 5/14,11/16 ,7/17,12/18, и 10/19;3/20</w:t>
            </w:r>
          </w:p>
        </w:tc>
      </w:tr>
      <w:tr w14:paraId="55E6B0BA">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6A03A8F5">
            <w:pPr>
              <w:tabs>
                <w:tab w:val="left" w:pos="1155"/>
              </w:tabs>
              <w:spacing w:after="0" w:line="240" w:lineRule="auto"/>
            </w:pPr>
            <w:r>
              <w:rPr>
                <w:rFonts w:ascii="Times New Roman" w:hAnsi="Times New Roman" w:eastAsia="Times New Roman" w:cs="Times New Roman"/>
              </w:rPr>
              <w:t>13.</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4A54E2C5">
            <w:pPr>
              <w:tabs>
                <w:tab w:val="left" w:pos="1155"/>
              </w:tabs>
              <w:spacing w:after="0" w:line="240" w:lineRule="auto"/>
            </w:pPr>
            <w:r>
              <w:rPr>
                <w:rFonts w:ascii="Times New Roman" w:hAnsi="Times New Roman" w:eastAsia="Times New Roman" w:cs="Times New Roman"/>
              </w:rPr>
              <w:t>Правилник о степену и врсти образовања наставника и стручних сарадника у основној школи</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00D17554">
            <w:pPr>
              <w:tabs>
                <w:tab w:val="left" w:pos="1155"/>
              </w:tabs>
              <w:spacing w:after="0" w:line="240" w:lineRule="auto"/>
              <w:rPr>
                <w:rFonts w:ascii="Times New Roman" w:hAnsi="Times New Roman" w:eastAsia="Times New Roman" w:cs="Times New Roman"/>
              </w:rPr>
            </w:pPr>
            <w:r>
              <w:rPr>
                <w:rFonts w:ascii="Times New Roman" w:hAnsi="Times New Roman" w:eastAsia="Times New Roman" w:cs="Times New Roman"/>
              </w:rPr>
              <w:t>„Службени гласник РС”, Просветни гласник бр.11/12,15/13,2/16,10/16,11/16,2/17,3/17,13/18 11/19; 2/20 8/20, 16/20, 19/20 ,3/21,4/21,17/21, 18/21,1/22,5/22,6/22,10/22,15/22,16/22,7/23,</w:t>
            </w:r>
          </w:p>
          <w:p w14:paraId="4337E7F2">
            <w:pPr>
              <w:tabs>
                <w:tab w:val="left" w:pos="1155"/>
              </w:tabs>
              <w:spacing w:after="0" w:line="240" w:lineRule="auto"/>
            </w:pPr>
            <w:r>
              <w:rPr>
                <w:rFonts w:ascii="Times New Roman" w:hAnsi="Times New Roman" w:eastAsia="Times New Roman" w:cs="Times New Roman"/>
              </w:rPr>
              <w:t>15/23,1/24 и 3/24</w:t>
            </w:r>
          </w:p>
        </w:tc>
      </w:tr>
      <w:tr w14:paraId="2411C317">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6E5621D6">
            <w:pPr>
              <w:tabs>
                <w:tab w:val="left" w:pos="1155"/>
              </w:tabs>
              <w:spacing w:after="0" w:line="240" w:lineRule="auto"/>
            </w:pPr>
            <w:r>
              <w:rPr>
                <w:rFonts w:ascii="Times New Roman" w:hAnsi="Times New Roman" w:eastAsia="Times New Roman" w:cs="Times New Roman"/>
              </w:rPr>
              <w:t>14.</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42F79F45">
            <w:pPr>
              <w:tabs>
                <w:tab w:val="left" w:pos="1155"/>
              </w:tabs>
              <w:spacing w:after="0" w:line="240" w:lineRule="auto"/>
            </w:pPr>
            <w:r>
              <w:rPr>
                <w:rFonts w:ascii="Times New Roman" w:hAnsi="Times New Roman" w:eastAsia="Times New Roman" w:cs="Times New Roman"/>
              </w:rPr>
              <w:t>Правилник о степену и врсти образовања наставника који изводе образовно васпитни рад изборних програма у основној школи ‘</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33BFFC65">
            <w:pPr>
              <w:tabs>
                <w:tab w:val="left" w:pos="1155"/>
              </w:tabs>
              <w:spacing w:after="0" w:line="240" w:lineRule="auto"/>
            </w:pPr>
            <w:r>
              <w:rPr>
                <w:rFonts w:ascii="Times New Roman" w:hAnsi="Times New Roman" w:eastAsia="Times New Roman" w:cs="Times New Roman"/>
              </w:rPr>
              <w:t>„Службени гласник РС”, Просветни гласник ,бр.11/12,15/13,10/16,11/16,2/17 и 11/17</w:t>
            </w:r>
          </w:p>
        </w:tc>
      </w:tr>
      <w:tr w14:paraId="28BDFADD">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1CBA9000">
            <w:pPr>
              <w:tabs>
                <w:tab w:val="left" w:pos="1155"/>
              </w:tabs>
              <w:spacing w:after="0" w:line="240" w:lineRule="auto"/>
            </w:pPr>
            <w:r>
              <w:rPr>
                <w:rFonts w:ascii="Times New Roman" w:hAnsi="Times New Roman" w:eastAsia="Times New Roman" w:cs="Times New Roman"/>
              </w:rPr>
              <w:t>15.</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72F07405">
            <w:pPr>
              <w:tabs>
                <w:tab w:val="left" w:pos="1155"/>
              </w:tabs>
              <w:spacing w:after="0" w:line="240" w:lineRule="auto"/>
            </w:pPr>
            <w:r>
              <w:rPr>
                <w:rFonts w:ascii="Times New Roman" w:hAnsi="Times New Roman" w:eastAsia="Times New Roman" w:cs="Times New Roman"/>
              </w:rPr>
              <w:t>Правилник о норми часова непосредног рада са ученицима наставника, стручног сарадника и васпитача у основној школи</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54B05243">
            <w:pPr>
              <w:tabs>
                <w:tab w:val="left" w:pos="1155"/>
              </w:tabs>
              <w:spacing w:after="0" w:line="240" w:lineRule="auto"/>
            </w:pPr>
            <w:r>
              <w:rPr>
                <w:rFonts w:ascii="Times New Roman" w:hAnsi="Times New Roman" w:eastAsia="Times New Roman" w:cs="Times New Roman"/>
              </w:rPr>
              <w:t>„Просветни гласник РС” бр. 2/92, 2 /2000</w:t>
            </w:r>
          </w:p>
        </w:tc>
      </w:tr>
      <w:tr w14:paraId="79897324">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297F9F07">
            <w:pPr>
              <w:tabs>
                <w:tab w:val="left" w:pos="1155"/>
              </w:tabs>
              <w:spacing w:after="0" w:line="240" w:lineRule="auto"/>
            </w:pPr>
            <w:r>
              <w:rPr>
                <w:rFonts w:ascii="Times New Roman" w:hAnsi="Times New Roman" w:eastAsia="Times New Roman" w:cs="Times New Roman"/>
              </w:rPr>
              <w:t>16.</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7320958A">
            <w:pPr>
              <w:tabs>
                <w:tab w:val="left" w:pos="1155"/>
              </w:tabs>
              <w:spacing w:after="0" w:line="240" w:lineRule="auto"/>
            </w:pPr>
            <w:r>
              <w:rPr>
                <w:rFonts w:ascii="Times New Roman" w:hAnsi="Times New Roman" w:eastAsia="Times New Roman" w:cs="Times New Roman"/>
              </w:rPr>
              <w:t>Правилник о  календару образовановаспитног рада основне школе за школску 2024/2025. годину</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6E6DE298">
            <w:pPr>
              <w:tabs>
                <w:tab w:val="left" w:pos="1155"/>
              </w:tabs>
              <w:spacing w:after="0" w:line="240" w:lineRule="auto"/>
            </w:pPr>
            <w:r>
              <w:rPr>
                <w:rFonts w:ascii="Times New Roman" w:hAnsi="Times New Roman" w:eastAsia="Times New Roman" w:cs="Times New Roman"/>
              </w:rPr>
              <w:t>„Просветнигласник РС” бр.6/24</w:t>
            </w:r>
          </w:p>
        </w:tc>
      </w:tr>
      <w:tr w14:paraId="637AB6FC">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6D9348F9">
            <w:pPr>
              <w:tabs>
                <w:tab w:val="left" w:pos="1155"/>
              </w:tabs>
              <w:spacing w:after="0" w:line="240" w:lineRule="auto"/>
            </w:pPr>
            <w:r>
              <w:rPr>
                <w:rFonts w:ascii="Times New Roman" w:hAnsi="Times New Roman" w:eastAsia="Times New Roman" w:cs="Times New Roman"/>
              </w:rPr>
              <w:t>17.</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67C3A45F">
            <w:pPr>
              <w:tabs>
                <w:tab w:val="left" w:pos="1155"/>
              </w:tabs>
              <w:spacing w:after="0" w:line="240" w:lineRule="auto"/>
            </w:pPr>
            <w:r>
              <w:rPr>
                <w:rFonts w:ascii="Times New Roman" w:hAnsi="Times New Roman" w:eastAsia="Times New Roman" w:cs="Times New Roman"/>
              </w:rPr>
              <w:t>Правилник о организацији и остваривању наставе у природи и екскурзије у ОШ</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32604B86">
            <w:pPr>
              <w:tabs>
                <w:tab w:val="left" w:pos="1155"/>
              </w:tabs>
              <w:spacing w:after="0" w:line="240" w:lineRule="auto"/>
            </w:pPr>
            <w:r>
              <w:rPr>
                <w:rFonts w:ascii="Times New Roman" w:hAnsi="Times New Roman" w:eastAsia="Times New Roman" w:cs="Times New Roman"/>
              </w:rPr>
              <w:t>„Просветни гласник РС”,бр.30/19</w:t>
            </w:r>
          </w:p>
        </w:tc>
      </w:tr>
      <w:tr w14:paraId="4235FE45">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096CB22E">
            <w:pPr>
              <w:tabs>
                <w:tab w:val="left" w:pos="1155"/>
              </w:tabs>
              <w:spacing w:after="0" w:line="240" w:lineRule="auto"/>
            </w:pPr>
            <w:r>
              <w:rPr>
                <w:rFonts w:ascii="Times New Roman" w:hAnsi="Times New Roman" w:eastAsia="Times New Roman" w:cs="Times New Roman"/>
              </w:rPr>
              <w:t>18.</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05C04777">
            <w:pPr>
              <w:tabs>
                <w:tab w:val="left" w:pos="1155"/>
              </w:tabs>
              <w:spacing w:after="0" w:line="240" w:lineRule="auto"/>
            </w:pPr>
            <w:r>
              <w:rPr>
                <w:rFonts w:ascii="Times New Roman" w:hAnsi="Times New Roman" w:eastAsia="Times New Roman" w:cs="Times New Roman"/>
              </w:rPr>
              <w:t>Правилник о сталном стручном усавршавању и стицању звања наставника, васпитача и стручних сарадника</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7A42C301">
            <w:pPr>
              <w:tabs>
                <w:tab w:val="left" w:pos="1155"/>
              </w:tabs>
              <w:spacing w:after="0" w:line="240" w:lineRule="auto"/>
            </w:pPr>
            <w:r>
              <w:rPr>
                <w:rFonts w:ascii="Times New Roman" w:hAnsi="Times New Roman" w:eastAsia="Times New Roman" w:cs="Times New Roman"/>
              </w:rPr>
              <w:t>„Службени гласник РС”,109/21</w:t>
            </w:r>
          </w:p>
        </w:tc>
      </w:tr>
      <w:tr w14:paraId="06FA37D5">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35DD3365">
            <w:pPr>
              <w:tabs>
                <w:tab w:val="left" w:pos="1155"/>
              </w:tabs>
              <w:spacing w:after="0" w:line="240" w:lineRule="auto"/>
            </w:pPr>
            <w:r>
              <w:rPr>
                <w:rFonts w:ascii="Times New Roman" w:hAnsi="Times New Roman" w:eastAsia="Times New Roman" w:cs="Times New Roman"/>
              </w:rPr>
              <w:t>19.</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7B790586">
            <w:pPr>
              <w:tabs>
                <w:tab w:val="left" w:pos="1155"/>
              </w:tabs>
              <w:spacing w:after="0" w:line="240" w:lineRule="auto"/>
            </w:pPr>
            <w:r>
              <w:rPr>
                <w:rFonts w:ascii="Times New Roman" w:hAnsi="Times New Roman" w:eastAsia="Times New Roman" w:cs="Times New Roman"/>
              </w:rPr>
              <w:t>Посебан колективни уговор за запослене у основним и средњим школама и домовима ученика</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19123B47">
            <w:pPr>
              <w:tabs>
                <w:tab w:val="left" w:pos="1155"/>
              </w:tabs>
              <w:spacing w:after="0" w:line="240" w:lineRule="auto"/>
            </w:pPr>
            <w:r>
              <w:rPr>
                <w:rFonts w:ascii="Times New Roman" w:hAnsi="Times New Roman" w:eastAsia="Times New Roman" w:cs="Times New Roman"/>
              </w:rPr>
              <w:t>„Службени гласник РС”,бр.21/15 , 92/20 и 123/22</w:t>
            </w:r>
          </w:p>
        </w:tc>
      </w:tr>
      <w:tr w14:paraId="642DAB48">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2DA10713">
            <w:pPr>
              <w:tabs>
                <w:tab w:val="left" w:pos="1155"/>
              </w:tabs>
              <w:spacing w:after="0" w:line="240" w:lineRule="auto"/>
            </w:pPr>
            <w:r>
              <w:rPr>
                <w:rFonts w:ascii="Times New Roman" w:hAnsi="Times New Roman" w:eastAsia="Times New Roman" w:cs="Times New Roman"/>
              </w:rPr>
              <w:t>20.</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3BEC66E3">
            <w:pPr>
              <w:tabs>
                <w:tab w:val="left" w:pos="1155"/>
              </w:tabs>
              <w:spacing w:after="0" w:line="240" w:lineRule="auto"/>
            </w:pPr>
            <w:r>
              <w:rPr>
                <w:rFonts w:ascii="Times New Roman" w:hAnsi="Times New Roman" w:eastAsia="Times New Roman" w:cs="Times New Roman"/>
              </w:rPr>
              <w:t>Правилник о наставном плану и програму за 1,2,3,4. разред основног образовања и васпитања</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0B895C29">
            <w:pPr>
              <w:tabs>
                <w:tab w:val="left" w:pos="1155"/>
              </w:tabs>
              <w:spacing w:after="0" w:line="240" w:lineRule="auto"/>
              <w:rPr>
                <w:rFonts w:ascii="Times New Roman" w:hAnsi="Times New Roman" w:eastAsia="Times New Roman" w:cs="Times New Roman"/>
              </w:rPr>
            </w:pPr>
            <w:r>
              <w:rPr>
                <w:rFonts w:ascii="Times New Roman" w:hAnsi="Times New Roman" w:eastAsia="Times New Roman" w:cs="Times New Roman"/>
              </w:rPr>
              <w:t>„Службени гласник РС”, Просветни гласник бр.1/05;15/06;2/08;2/10;7/10;3/11;7/11;</w:t>
            </w:r>
          </w:p>
          <w:p w14:paraId="5FD6DBAE">
            <w:pPr>
              <w:tabs>
                <w:tab w:val="left" w:pos="1155"/>
              </w:tabs>
              <w:spacing w:after="0" w:line="240" w:lineRule="auto"/>
            </w:pPr>
            <w:r>
              <w:rPr>
                <w:rFonts w:ascii="Times New Roman" w:hAnsi="Times New Roman" w:eastAsia="Times New Roman" w:cs="Times New Roman"/>
              </w:rPr>
              <w:t>1/13;11/14;11/16 и 12/18</w:t>
            </w:r>
          </w:p>
        </w:tc>
      </w:tr>
      <w:tr w14:paraId="3A985BB2">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4EB05482">
            <w:pPr>
              <w:tabs>
                <w:tab w:val="left" w:pos="1155"/>
              </w:tabs>
              <w:spacing w:after="0" w:line="240" w:lineRule="auto"/>
            </w:pPr>
            <w:r>
              <w:rPr>
                <w:rFonts w:ascii="Times New Roman" w:hAnsi="Times New Roman" w:eastAsia="Times New Roman" w:cs="Times New Roman"/>
              </w:rPr>
              <w:t>21.</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54A8DB98">
            <w:pPr>
              <w:tabs>
                <w:tab w:val="left" w:pos="1155"/>
              </w:tabs>
              <w:spacing w:after="0" w:line="240" w:lineRule="auto"/>
            </w:pPr>
            <w:r>
              <w:rPr>
                <w:rFonts w:ascii="Times New Roman" w:hAnsi="Times New Roman" w:eastAsia="Times New Roman" w:cs="Times New Roman"/>
              </w:rPr>
              <w:t>Правилник о дипломама за изузетан успех ученика у основној школи</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336F1AA7">
            <w:pPr>
              <w:tabs>
                <w:tab w:val="left" w:pos="1155"/>
              </w:tabs>
              <w:spacing w:after="0" w:line="240" w:lineRule="auto"/>
            </w:pPr>
            <w:r>
              <w:rPr>
                <w:rFonts w:ascii="Times New Roman" w:hAnsi="Times New Roman" w:eastAsia="Times New Roman" w:cs="Times New Roman"/>
              </w:rPr>
              <w:t>„Службени гласник РС”, бр.  43/23</w:t>
            </w:r>
          </w:p>
        </w:tc>
      </w:tr>
      <w:tr w14:paraId="38BF08BD">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07347139">
            <w:pPr>
              <w:tabs>
                <w:tab w:val="left" w:pos="1155"/>
              </w:tabs>
              <w:spacing w:after="0" w:line="240" w:lineRule="auto"/>
            </w:pPr>
            <w:r>
              <w:rPr>
                <w:rFonts w:ascii="Times New Roman" w:hAnsi="Times New Roman" w:eastAsia="Times New Roman" w:cs="Times New Roman"/>
              </w:rPr>
              <w:t>22.</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09855A15">
            <w:pPr>
              <w:tabs>
                <w:tab w:val="left" w:pos="1155"/>
              </w:tabs>
              <w:spacing w:after="0" w:line="240" w:lineRule="auto"/>
            </w:pPr>
            <w:r>
              <w:rPr>
                <w:rFonts w:ascii="Times New Roman" w:hAnsi="Times New Roman" w:eastAsia="Times New Roman" w:cs="Times New Roman"/>
              </w:rPr>
              <w:t>Правилник о оцењивању ученика у основном образовању и васпитању</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737EBBF6">
            <w:pPr>
              <w:tabs>
                <w:tab w:val="left" w:pos="1155"/>
              </w:tabs>
              <w:spacing w:after="0" w:line="240" w:lineRule="auto"/>
            </w:pPr>
            <w:r>
              <w:rPr>
                <w:rFonts w:ascii="Times New Roman" w:hAnsi="Times New Roman" w:eastAsia="Times New Roman" w:cs="Times New Roman"/>
              </w:rPr>
              <w:t>„Службени гласник РС”,бр. 10/24</w:t>
            </w:r>
          </w:p>
        </w:tc>
      </w:tr>
      <w:tr w14:paraId="308B39E6">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55DB6DC1">
            <w:pPr>
              <w:tabs>
                <w:tab w:val="left" w:pos="1155"/>
              </w:tabs>
              <w:spacing w:after="0" w:line="240" w:lineRule="auto"/>
            </w:pPr>
            <w:r>
              <w:rPr>
                <w:rFonts w:ascii="Times New Roman" w:hAnsi="Times New Roman" w:eastAsia="Times New Roman" w:cs="Times New Roman"/>
              </w:rPr>
              <w:t>23.</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538094A0">
            <w:pPr>
              <w:tabs>
                <w:tab w:val="left" w:pos="1155"/>
              </w:tabs>
              <w:spacing w:after="0" w:line="240" w:lineRule="auto"/>
              <w:rPr>
                <w:rFonts w:ascii="Times New Roman" w:hAnsi="Times New Roman" w:eastAsia="Times New Roman" w:cs="Times New Roman"/>
              </w:rPr>
            </w:pPr>
            <w:r>
              <w:rPr>
                <w:rFonts w:ascii="Times New Roman" w:hAnsi="Times New Roman" w:eastAsia="Times New Roman" w:cs="Times New Roman"/>
              </w:rPr>
              <w:t>Правилник о општим стандардима постигнућа – образовни стандарди за крај обавезног образовања,</w:t>
            </w:r>
          </w:p>
          <w:p w14:paraId="456CC266">
            <w:pPr>
              <w:tabs>
                <w:tab w:val="left" w:pos="1155"/>
              </w:tabs>
              <w:spacing w:after="0" w:line="240" w:lineRule="auto"/>
              <w:rPr>
                <w:rFonts w:ascii="Times New Roman" w:hAnsi="Times New Roman" w:eastAsia="Times New Roman" w:cs="Times New Roman"/>
              </w:rPr>
            </w:pPr>
          </w:p>
          <w:p w14:paraId="164C0202">
            <w:pPr>
              <w:tabs>
                <w:tab w:val="left" w:pos="1155"/>
              </w:tabs>
              <w:spacing w:after="0" w:line="240" w:lineRule="auto"/>
              <w:rPr>
                <w:rFonts w:ascii="Times New Roman" w:hAnsi="Times New Roman" w:eastAsia="Times New Roman" w:cs="Times New Roman"/>
              </w:rPr>
            </w:pPr>
          </w:p>
          <w:p w14:paraId="2D73CC92">
            <w:pPr>
              <w:tabs>
                <w:tab w:val="left" w:pos="1155"/>
              </w:tabs>
              <w:spacing w:after="0" w:line="240" w:lineRule="auto"/>
            </w:pP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77085389">
            <w:pPr>
              <w:tabs>
                <w:tab w:val="left" w:pos="1155"/>
              </w:tabs>
              <w:spacing w:after="0" w:line="240" w:lineRule="auto"/>
              <w:rPr>
                <w:rFonts w:ascii="Times New Roman" w:hAnsi="Times New Roman" w:eastAsia="Times New Roman" w:cs="Times New Roman"/>
              </w:rPr>
            </w:pPr>
            <w:r>
              <w:rPr>
                <w:rFonts w:ascii="Times New Roman" w:hAnsi="Times New Roman" w:eastAsia="Times New Roman" w:cs="Times New Roman"/>
              </w:rPr>
              <w:t>„Просветни гласник РС”,бр. 5, 5 јул 2010</w:t>
            </w:r>
          </w:p>
          <w:p w14:paraId="77B2C901">
            <w:pPr>
              <w:tabs>
                <w:tab w:val="left" w:pos="1155"/>
              </w:tabs>
              <w:spacing w:after="0" w:line="240" w:lineRule="auto"/>
            </w:pPr>
          </w:p>
        </w:tc>
      </w:tr>
      <w:tr w14:paraId="41FE75B1">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5D35F460">
            <w:pPr>
              <w:tabs>
                <w:tab w:val="left" w:pos="1155"/>
              </w:tabs>
              <w:spacing w:after="0" w:line="240" w:lineRule="auto"/>
            </w:pPr>
            <w:r>
              <w:rPr>
                <w:rFonts w:ascii="Times New Roman" w:hAnsi="Times New Roman" w:eastAsia="Times New Roman" w:cs="Times New Roman"/>
              </w:rPr>
              <w:t>24.</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16DC3F46">
            <w:pPr>
              <w:tabs>
                <w:tab w:val="left" w:pos="1155"/>
              </w:tabs>
              <w:spacing w:after="0" w:line="240" w:lineRule="auto"/>
            </w:pPr>
            <w:r>
              <w:rPr>
                <w:rFonts w:ascii="Times New Roman" w:hAnsi="Times New Roman" w:eastAsia="Times New Roman" w:cs="Times New Roman"/>
              </w:rPr>
              <w:t xml:space="preserve"> Правилник о програму завршног испита у основном образовању и васпитању</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787C1F41">
            <w:pPr>
              <w:tabs>
                <w:tab w:val="left" w:pos="1155"/>
              </w:tabs>
              <w:spacing w:after="0" w:line="240" w:lineRule="auto"/>
            </w:pPr>
            <w:r>
              <w:rPr>
                <w:rFonts w:ascii="Times New Roman" w:hAnsi="Times New Roman" w:eastAsia="Times New Roman" w:cs="Times New Roman"/>
              </w:rPr>
              <w:t>„Просветни гласник РС”,1/11,1/12,1/14,12/14 и 2/18, 3/21, 14/22,4/23 и 5/23-испр.</w:t>
            </w:r>
          </w:p>
        </w:tc>
      </w:tr>
      <w:tr w14:paraId="201CA038">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3AED64E7">
            <w:pPr>
              <w:tabs>
                <w:tab w:val="left" w:pos="1155"/>
              </w:tabs>
              <w:spacing w:after="0" w:line="240" w:lineRule="auto"/>
            </w:pPr>
            <w:r>
              <w:rPr>
                <w:rFonts w:ascii="Times New Roman" w:hAnsi="Times New Roman" w:eastAsia="Times New Roman" w:cs="Times New Roman"/>
              </w:rPr>
              <w:t>25.</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68E6563C">
            <w:pPr>
              <w:tabs>
                <w:tab w:val="left" w:pos="1155"/>
              </w:tabs>
              <w:spacing w:after="0" w:line="240" w:lineRule="auto"/>
            </w:pPr>
            <w:r>
              <w:rPr>
                <w:rFonts w:ascii="Times New Roman" w:hAnsi="Times New Roman" w:eastAsia="Times New Roman" w:cs="Times New Roman"/>
              </w:rPr>
              <w:t>Правилник о наставном плану и програму за 1. и 2. разред основног образовања и васпитања</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36BF6E9A">
            <w:pPr>
              <w:tabs>
                <w:tab w:val="left" w:pos="1155"/>
              </w:tabs>
              <w:spacing w:after="0" w:line="240" w:lineRule="auto"/>
            </w:pPr>
            <w:r>
              <w:rPr>
                <w:rFonts w:ascii="Times New Roman" w:hAnsi="Times New Roman" w:eastAsia="Times New Roman" w:cs="Times New Roman"/>
              </w:rPr>
              <w:t>„Службени гласник РС”,– Просветни гласник“бр.10/04,20/04, 1/05, 3/06, 15/06 2/08, 2/10, 7/10, 3/11,7/11,1/13,4/13,14/13,5/14,11/16 и 12/18</w:t>
            </w:r>
          </w:p>
        </w:tc>
      </w:tr>
      <w:tr w14:paraId="247141B1">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0BC20B7C">
            <w:pPr>
              <w:tabs>
                <w:tab w:val="left" w:pos="1155"/>
              </w:tabs>
              <w:spacing w:after="0" w:line="240" w:lineRule="auto"/>
            </w:pPr>
            <w:r>
              <w:rPr>
                <w:rFonts w:ascii="Times New Roman" w:hAnsi="Times New Roman" w:eastAsia="Times New Roman" w:cs="Times New Roman"/>
              </w:rPr>
              <w:t>26.</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0DBB1BC7">
            <w:pPr>
              <w:tabs>
                <w:tab w:val="left" w:pos="1155"/>
              </w:tabs>
              <w:spacing w:after="0" w:line="240" w:lineRule="auto"/>
            </w:pPr>
            <w:r>
              <w:rPr>
                <w:rFonts w:ascii="Times New Roman" w:hAnsi="Times New Roman" w:eastAsia="Times New Roman" w:cs="Times New Roman"/>
              </w:rPr>
              <w:t>Правилник о наставном плану за други циклус основног образовања и васпитања и наставном програму за 5. Разред основног образовања и васпитања</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37756D8B">
            <w:pPr>
              <w:tabs>
                <w:tab w:val="left" w:pos="1155"/>
              </w:tabs>
              <w:spacing w:after="0" w:line="240" w:lineRule="auto"/>
            </w:pPr>
            <w:r>
              <w:rPr>
                <w:rFonts w:ascii="Times New Roman" w:hAnsi="Times New Roman" w:eastAsia="Times New Roman" w:cs="Times New Roman"/>
              </w:rPr>
              <w:t>„Службени гласник РС”, Просветни гласник “, бр. 6/07 , 2/10, 7/10 ,3/11, 1/13,4/13, 11/16,6/17 ,8/17, 9/17, 12/18, 15/18 – др.правилници)</w:t>
            </w:r>
          </w:p>
        </w:tc>
      </w:tr>
      <w:tr w14:paraId="0395191F">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5F340024">
            <w:pPr>
              <w:tabs>
                <w:tab w:val="left" w:pos="1155"/>
              </w:tabs>
              <w:spacing w:after="0" w:line="240" w:lineRule="auto"/>
            </w:pPr>
            <w:r>
              <w:rPr>
                <w:rFonts w:ascii="Times New Roman" w:hAnsi="Times New Roman" w:eastAsia="Times New Roman" w:cs="Times New Roman"/>
              </w:rPr>
              <w:t>27.</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5C9326B9">
            <w:pPr>
              <w:tabs>
                <w:tab w:val="left" w:pos="1155"/>
              </w:tabs>
              <w:spacing w:after="0" w:line="240" w:lineRule="auto"/>
            </w:pPr>
            <w:r>
              <w:rPr>
                <w:rFonts w:ascii="Times New Roman" w:hAnsi="Times New Roman" w:eastAsia="Times New Roman" w:cs="Times New Roman"/>
              </w:rPr>
              <w:t>Правилник о наставном програму за 6. Разред основног образовања и васпитања</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1F98107D">
            <w:pPr>
              <w:tabs>
                <w:tab w:val="left" w:pos="1155"/>
              </w:tabs>
              <w:spacing w:after="0" w:line="240" w:lineRule="auto"/>
            </w:pPr>
            <w:r>
              <w:rPr>
                <w:rFonts w:ascii="Times New Roman" w:hAnsi="Times New Roman" w:eastAsia="Times New Roman" w:cs="Times New Roman"/>
              </w:rPr>
              <w:t>„Службени гласник РС”, Просветни гласник, бр. 5/08,3/11,1/13, 1/16 ,3/18 и 12/18 и 3/20</w:t>
            </w:r>
          </w:p>
        </w:tc>
      </w:tr>
      <w:tr w14:paraId="42C36FDA">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3BFECF0A">
            <w:pPr>
              <w:tabs>
                <w:tab w:val="left" w:pos="1155"/>
              </w:tabs>
              <w:spacing w:after="0" w:line="240" w:lineRule="auto"/>
            </w:pPr>
            <w:r>
              <w:rPr>
                <w:rFonts w:ascii="Times New Roman" w:hAnsi="Times New Roman" w:eastAsia="Times New Roman" w:cs="Times New Roman"/>
              </w:rPr>
              <w:t>28.</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0F773DEB">
            <w:pPr>
              <w:tabs>
                <w:tab w:val="left" w:pos="1155"/>
              </w:tabs>
              <w:spacing w:after="0" w:line="240" w:lineRule="auto"/>
            </w:pPr>
            <w:r>
              <w:rPr>
                <w:rFonts w:ascii="Times New Roman" w:hAnsi="Times New Roman" w:eastAsia="Times New Roman" w:cs="Times New Roman"/>
              </w:rPr>
              <w:t>Правилник о наставном плану за 1. 2. 3. И 4. Разред основног образовања и васпитања и наставном програму за трећи разред основног образовања и васпитања</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38FAB18D">
            <w:pPr>
              <w:tabs>
                <w:tab w:val="left" w:pos="1155"/>
              </w:tabs>
              <w:spacing w:after="0" w:line="240" w:lineRule="auto"/>
            </w:pPr>
            <w:r>
              <w:rPr>
                <w:rFonts w:ascii="Times New Roman" w:hAnsi="Times New Roman" w:eastAsia="Times New Roman" w:cs="Times New Roman"/>
              </w:rPr>
              <w:t>“Службени гласник РС – Просветни гласник “, бр.. 1/2005, 15/2006, 2/2008 ,2/2010,7/10,3/11,7/11,1/13,11/14, 11/16,  и 12/18</w:t>
            </w:r>
          </w:p>
        </w:tc>
      </w:tr>
      <w:tr w14:paraId="4CE96F8B">
        <w:tblPrEx>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shd w:val="clear" w:color="000000" w:fill="FFFFFF"/>
          </w:tcPr>
          <w:p w14:paraId="2E07D65B">
            <w:pPr>
              <w:tabs>
                <w:tab w:val="left" w:pos="1155"/>
              </w:tabs>
              <w:spacing w:after="0" w:line="240" w:lineRule="auto"/>
            </w:pPr>
            <w:r>
              <w:rPr>
                <w:rFonts w:ascii="Times New Roman" w:hAnsi="Times New Roman" w:eastAsia="Times New Roman" w:cs="Times New Roman"/>
              </w:rPr>
              <w:t>29.</w:t>
            </w:r>
          </w:p>
        </w:tc>
        <w:tc>
          <w:tcPr>
            <w:tcW w:w="3876" w:type="dxa"/>
            <w:tcBorders>
              <w:top w:val="single" w:color="000000" w:sz="4" w:space="0"/>
              <w:left w:val="single" w:color="000000" w:sz="4" w:space="0"/>
              <w:bottom w:val="single" w:color="000000" w:sz="4" w:space="0"/>
              <w:right w:val="single" w:color="000000" w:sz="4" w:space="0"/>
            </w:tcBorders>
            <w:shd w:val="clear" w:color="000000" w:fill="FFFFFF"/>
          </w:tcPr>
          <w:p w14:paraId="62309AA9">
            <w:pPr>
              <w:tabs>
                <w:tab w:val="left" w:pos="1155"/>
              </w:tabs>
              <w:spacing w:after="0" w:line="240" w:lineRule="auto"/>
            </w:pPr>
            <w:r>
              <w:rPr>
                <w:rFonts w:ascii="Times New Roman" w:hAnsi="Times New Roman" w:eastAsia="Times New Roman" w:cs="Times New Roman"/>
              </w:rPr>
              <w:t>Правилник о поступању установе у случају сумње или утврђеног дискриминаторног понашања и вређања угледа, части или достојанства личности</w:t>
            </w:r>
          </w:p>
        </w:tc>
        <w:tc>
          <w:tcPr>
            <w:tcW w:w="4663" w:type="dxa"/>
            <w:tcBorders>
              <w:top w:val="single" w:color="000000" w:sz="4" w:space="0"/>
              <w:left w:val="single" w:color="000000" w:sz="4" w:space="0"/>
              <w:bottom w:val="single" w:color="000000" w:sz="4" w:space="0"/>
              <w:right w:val="single" w:color="000000" w:sz="4" w:space="0"/>
            </w:tcBorders>
            <w:shd w:val="clear" w:color="000000" w:fill="FFFFFF"/>
          </w:tcPr>
          <w:p w14:paraId="41C9F4E8">
            <w:pPr>
              <w:tabs>
                <w:tab w:val="left" w:pos="1155"/>
              </w:tabs>
              <w:spacing w:after="0" w:line="240" w:lineRule="auto"/>
            </w:pPr>
            <w:r>
              <w:rPr>
                <w:rFonts w:ascii="Times New Roman" w:hAnsi="Times New Roman" w:eastAsia="Times New Roman" w:cs="Times New Roman"/>
              </w:rPr>
              <w:t>„Службени гласник РС”, бр. 65/2018</w:t>
            </w:r>
          </w:p>
        </w:tc>
      </w:tr>
    </w:tbl>
    <w:p w14:paraId="22BA4BBF">
      <w:pPr>
        <w:keepNext/>
        <w:keepLines/>
        <w:tabs>
          <w:tab w:val="left" w:pos="567"/>
        </w:tabs>
        <w:spacing w:before="40" w:after="240" w:line="240" w:lineRule="auto"/>
        <w:rPr>
          <w:rFonts w:ascii="Times New Roman" w:hAnsi="Times New Roman" w:eastAsia="Times New Roman" w:cs="Times New Roman"/>
          <w:b/>
          <w:sz w:val="28"/>
        </w:rPr>
      </w:pPr>
    </w:p>
    <w:p w14:paraId="6322C00E">
      <w:pPr>
        <w:keepNext/>
        <w:keepLines/>
        <w:tabs>
          <w:tab w:val="left" w:pos="567"/>
        </w:tabs>
        <w:spacing w:before="40" w:after="240" w:line="240" w:lineRule="auto"/>
        <w:rPr>
          <w:rFonts w:ascii="Times New Roman" w:hAnsi="Times New Roman" w:eastAsia="Times New Roman" w:cs="Times New Roman"/>
          <w:b/>
          <w:sz w:val="28"/>
        </w:rPr>
      </w:pPr>
    </w:p>
    <w:p w14:paraId="02CF4515">
      <w:pPr>
        <w:keepNext/>
        <w:keepLines/>
        <w:tabs>
          <w:tab w:val="left" w:pos="567"/>
        </w:tabs>
        <w:spacing w:before="40" w:after="240" w:line="240" w:lineRule="auto"/>
        <w:rPr>
          <w:rFonts w:ascii="Times New Roman" w:hAnsi="Times New Roman" w:eastAsia="Times New Roman" w:cs="Times New Roman"/>
          <w:b/>
          <w:sz w:val="28"/>
        </w:rPr>
      </w:pPr>
    </w:p>
    <w:p w14:paraId="2E7EF5E5">
      <w:pPr>
        <w:keepNext/>
        <w:keepLines/>
        <w:tabs>
          <w:tab w:val="left" w:pos="567"/>
        </w:tabs>
        <w:spacing w:before="40" w:after="240" w:line="240" w:lineRule="auto"/>
        <w:rPr>
          <w:rFonts w:ascii="Times New Roman" w:hAnsi="Times New Roman" w:eastAsia="Times New Roman" w:cs="Times New Roman"/>
          <w:b/>
          <w:sz w:val="28"/>
        </w:rPr>
      </w:pPr>
      <w:r>
        <w:rPr>
          <w:rFonts w:ascii="Times New Roman" w:hAnsi="Times New Roman" w:eastAsia="Times New Roman" w:cs="Times New Roman"/>
          <w:b/>
          <w:sz w:val="28"/>
        </w:rPr>
        <w:t>1.3.Интерни и општи акти школе</w:t>
      </w:r>
    </w:p>
    <w:p w14:paraId="4DD5CE72">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Статут школе</w:t>
      </w:r>
    </w:p>
    <w:p w14:paraId="542D784C">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Развојни план</w:t>
      </w:r>
    </w:p>
    <w:p w14:paraId="7EDBD1BC">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Школски програми од првог до осмог разреда </w:t>
      </w:r>
    </w:p>
    <w:p w14:paraId="6C26DA58">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Aкциони план о самовредновању рада школе 2025/2026 .године </w:t>
      </w:r>
    </w:p>
    <w:p w14:paraId="549F09F2">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Правилник о мерама, начину и поступку заштите и безбедности деце/ученика </w:t>
      </w:r>
    </w:p>
    <w:p w14:paraId="15FD6E25">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ПРАВИЛА ПОНАШАЊА У УСТАНОВИ ученика, запослених и родитеља деце/ученика (Правилник о понашању у установи) </w:t>
      </w:r>
    </w:p>
    <w:p w14:paraId="5A1ECC78">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ПОСЛОВНИК О РАДУ ОРГАНА УПРАВЉАЊА </w:t>
      </w:r>
    </w:p>
    <w:p w14:paraId="63E5838A">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ПОСЛОВНИК О РАДУ САВЕТА РОДИТЕЉА </w:t>
      </w:r>
    </w:p>
    <w:p w14:paraId="73E688F9">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ПОСЛОВНИК О РАДУ НАСТАВНИЧКОГ ВЕЋА </w:t>
      </w:r>
    </w:p>
    <w:p w14:paraId="57EFE9EE">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ПОСЛОВНИК О РАДУ УЧЕНИЧКОГ ПАРЛАМЕНТА </w:t>
      </w:r>
    </w:p>
    <w:p w14:paraId="4C5DF145">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Правилник о дисциплинској и материјалној одговорности запослених у установи </w:t>
      </w:r>
    </w:p>
    <w:p w14:paraId="54DCF116">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Правилник о дисциплинској и материјалној одговорности ученика </w:t>
      </w:r>
    </w:p>
    <w:p w14:paraId="5FECB8AA">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Правилник о безбедности и здрављу на раду </w:t>
      </w:r>
    </w:p>
    <w:p w14:paraId="5DE6B2CB">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Првилник о похваљивљњу и награђивању ученика ученика </w:t>
      </w:r>
    </w:p>
    <w:p w14:paraId="40203A94">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Правилник о раду </w:t>
      </w:r>
    </w:p>
    <w:p w14:paraId="2B324DD4">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Правилник о начину планирања,спровођења и праћења извршења уговора о јавној набавци и начину планирања и спровођења набавки на које се закон не примењује</w:t>
      </w:r>
    </w:p>
    <w:p w14:paraId="0A349761">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Правилник о организацији и систематизацији послова</w:t>
      </w:r>
    </w:p>
    <w:p w14:paraId="5FA275B0">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Правилник о вредновању стручног усавршавања</w:t>
      </w:r>
    </w:p>
    <w:p w14:paraId="45172B72">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Програм заштите ученика од насиља, злостављања, занемаривања</w:t>
      </w:r>
    </w:p>
    <w:p w14:paraId="5DA11B94">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Програм превенције других облика ризичног понашања</w:t>
      </w:r>
    </w:p>
    <w:p w14:paraId="0C3B95AA">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Програм превенције дискриминаторног понашања у установи</w:t>
      </w:r>
    </w:p>
    <w:p w14:paraId="67488F87">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Извештај о реализацији годишњег плана рада школе у школској 2024/25. години и закључци стручних органа у вези са тим;</w:t>
      </w:r>
    </w:p>
    <w:p w14:paraId="47901E09">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Правилник о испитима</w:t>
      </w:r>
    </w:p>
    <w:p w14:paraId="19A05E42">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Правилник о управљању сукобом интереса</w:t>
      </w:r>
    </w:p>
    <w:p w14:paraId="28DF532F">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Правилник о видео надзору</w:t>
      </w:r>
    </w:p>
    <w:p w14:paraId="4D50F5AC">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Етички кодекс</w:t>
      </w:r>
    </w:p>
    <w:p w14:paraId="2C18AA54">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Правилник о поступку и начину дежурства наставника</w:t>
      </w:r>
    </w:p>
    <w:p w14:paraId="79219609">
      <w:pPr>
        <w:numPr>
          <w:ilvl w:val="0"/>
          <w:numId w:val="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Правилник о употреби мобилног телефона, електронских уређаја и других средстава од стране ученика на часовима, одморима и школским активностима унутар и ван школе</w:t>
      </w:r>
    </w:p>
    <w:p w14:paraId="49CF204D">
      <w:pPr>
        <w:spacing w:after="0" w:line="240" w:lineRule="auto"/>
        <w:jc w:val="both"/>
        <w:rPr>
          <w:rFonts w:ascii="Verdana" w:hAnsi="Verdana" w:eastAsia="Verdana" w:cs="Verdana"/>
          <w:sz w:val="16"/>
        </w:rPr>
      </w:pPr>
    </w:p>
    <w:p w14:paraId="559B0C23">
      <w:pPr>
        <w:spacing w:after="0" w:line="240" w:lineRule="auto"/>
        <w:jc w:val="both"/>
        <w:rPr>
          <w:rFonts w:ascii="Verdana" w:hAnsi="Verdana" w:eastAsia="Verdana" w:cs="Verdana"/>
          <w:sz w:val="16"/>
        </w:rPr>
      </w:pPr>
    </w:p>
    <w:p w14:paraId="01E2EA70">
      <w:pPr>
        <w:spacing w:after="0" w:line="240" w:lineRule="auto"/>
        <w:jc w:val="both"/>
        <w:rPr>
          <w:rFonts w:ascii="Verdana" w:hAnsi="Verdana" w:eastAsia="Verdana" w:cs="Verdana"/>
          <w:sz w:val="16"/>
        </w:rPr>
      </w:pPr>
    </w:p>
    <w:p w14:paraId="4EA53A24">
      <w:pPr>
        <w:spacing w:after="0" w:line="240" w:lineRule="auto"/>
        <w:jc w:val="both"/>
        <w:rPr>
          <w:rFonts w:ascii="Verdana" w:hAnsi="Verdana" w:eastAsia="Verdana" w:cs="Verdana"/>
          <w:sz w:val="16"/>
        </w:rPr>
      </w:pPr>
    </w:p>
    <w:p w14:paraId="54B93F79">
      <w:pPr>
        <w:spacing w:after="0" w:line="240" w:lineRule="auto"/>
        <w:jc w:val="both"/>
        <w:rPr>
          <w:rFonts w:ascii="Verdana" w:hAnsi="Verdana" w:eastAsia="Verdana" w:cs="Verdana"/>
          <w:sz w:val="16"/>
        </w:rPr>
      </w:pPr>
    </w:p>
    <w:p w14:paraId="6D165806">
      <w:pPr>
        <w:keepNext/>
        <w:keepLines/>
        <w:tabs>
          <w:tab w:val="left" w:pos="567"/>
        </w:tabs>
        <w:spacing w:before="40" w:after="240" w:line="240" w:lineRule="auto"/>
        <w:rPr>
          <w:rFonts w:ascii="Times New Roman" w:hAnsi="Times New Roman" w:eastAsia="Times New Roman" w:cs="Times New Roman"/>
          <w:b/>
          <w:sz w:val="28"/>
        </w:rPr>
      </w:pPr>
      <w:r>
        <w:rPr>
          <w:rFonts w:ascii="Times New Roman" w:hAnsi="Times New Roman" w:eastAsia="Times New Roman" w:cs="Times New Roman"/>
          <w:b/>
          <w:sz w:val="28"/>
        </w:rPr>
        <w:t>1.4. Општи задаци школе за текућу годину</w:t>
      </w:r>
    </w:p>
    <w:p w14:paraId="6FDF2104">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На основу законских одредби, циљева и задатака основног васпитања и образовања,искуства и анализа рада у протеклој школској години, утврђују се основни циљеви за рад у школ. 2025/2026.години:</w:t>
      </w:r>
    </w:p>
    <w:p w14:paraId="4DE5729F">
      <w:pPr>
        <w:tabs>
          <w:tab w:val="left" w:pos="1155"/>
        </w:tabs>
        <w:spacing w:after="0" w:line="240" w:lineRule="auto"/>
        <w:jc w:val="both"/>
        <w:rPr>
          <w:rFonts w:ascii="Times New Roman" w:hAnsi="Times New Roman" w:eastAsia="Times New Roman" w:cs="Times New Roman"/>
        </w:rPr>
      </w:pPr>
    </w:p>
    <w:p w14:paraId="7253B498">
      <w:pPr>
        <w:numPr>
          <w:ilvl w:val="0"/>
          <w:numId w:val="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Стицање потребних знања, умења, навика и вештина ученика, развијање способности креативног, критичког мишљења као и заинтересованост за нова сазнања и достигнућа у свим областима живота</w:t>
      </w:r>
    </w:p>
    <w:p w14:paraId="0C962B24">
      <w:pPr>
        <w:numPr>
          <w:ilvl w:val="0"/>
          <w:numId w:val="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Спречавање осипања ученика и нередовног похађања наставе</w:t>
      </w:r>
    </w:p>
    <w:p w14:paraId="10C407CC">
      <w:pPr>
        <w:numPr>
          <w:ilvl w:val="0"/>
          <w:numId w:val="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Сузбијање насиља и промовисање здравих стилова живота</w:t>
      </w:r>
    </w:p>
    <w:p w14:paraId="30CAFA48">
      <w:pPr>
        <w:numPr>
          <w:ilvl w:val="0"/>
          <w:numId w:val="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Очување менталног здравља ученика и запослених</w:t>
      </w:r>
    </w:p>
    <w:p w14:paraId="5B4AF093">
      <w:pPr>
        <w:numPr>
          <w:ilvl w:val="0"/>
          <w:numId w:val="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Стицање квалитетних знања и њихова примена у новим ситуацијама, побољшање успеха ученика у свакодневном раду и на такмичењим</w:t>
      </w:r>
    </w:p>
    <w:p w14:paraId="28484FD1">
      <w:pPr>
        <w:numPr>
          <w:ilvl w:val="0"/>
          <w:numId w:val="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Квалитетније укључивање ученика са сметњама у развоју, инвалидитетом и тешкоћама у учењу у образовни процес</w:t>
      </w:r>
    </w:p>
    <w:p w14:paraId="41FA77BC">
      <w:pPr>
        <w:numPr>
          <w:ilvl w:val="0"/>
          <w:numId w:val="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Задовољење образовних потреба ученика са посебним способностима</w:t>
      </w:r>
    </w:p>
    <w:p w14:paraId="7D11D2BC">
      <w:pPr>
        <w:numPr>
          <w:ilvl w:val="0"/>
          <w:numId w:val="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Развијање свести о очувању човекове животне и радне срединe </w:t>
      </w:r>
    </w:p>
    <w:p w14:paraId="10278239">
      <w:pPr>
        <w:numPr>
          <w:ilvl w:val="0"/>
          <w:numId w:val="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Развој свести о потреби и поступцима за очувањем здравља</w:t>
      </w:r>
    </w:p>
    <w:p w14:paraId="78BE4CF6">
      <w:pPr>
        <w:numPr>
          <w:ilvl w:val="0"/>
          <w:numId w:val="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Развој естетских особина личности, навика културног понашања, као и целокупног коришћења слободног времена</w:t>
      </w:r>
    </w:p>
    <w:p w14:paraId="797BB471">
      <w:pPr>
        <w:numPr>
          <w:ilvl w:val="0"/>
          <w:numId w:val="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Реализовање слободних активности које задовољавају интересовања ученика</w:t>
      </w:r>
    </w:p>
    <w:p w14:paraId="1D6B6AA3">
      <w:pPr>
        <w:numPr>
          <w:ilvl w:val="0"/>
          <w:numId w:val="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Подизање нивоа опремљености школе наставним средствима, као и функционалности и естетског изгледа школе</w:t>
      </w:r>
    </w:p>
    <w:p w14:paraId="0EB21893">
      <w:pPr>
        <w:numPr>
          <w:ilvl w:val="0"/>
          <w:numId w:val="2"/>
        </w:numPr>
        <w:tabs>
          <w:tab w:val="left" w:pos="1155"/>
        </w:tabs>
        <w:spacing w:after="24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Подизање нивоа стручности и јачање педагошке компетенције наставника и осавремењивање наставног процеса.</w:t>
      </w:r>
    </w:p>
    <w:p w14:paraId="3E3EC345">
      <w:pPr>
        <w:tabs>
          <w:tab w:val="left" w:pos="246"/>
        </w:tabs>
        <w:spacing w:after="240" w:line="240" w:lineRule="auto"/>
        <w:jc w:val="both"/>
        <w:rPr>
          <w:rFonts w:ascii="Times New Roman" w:hAnsi="Times New Roman" w:eastAsia="Times New Roman" w:cs="Times New Roman"/>
        </w:rPr>
      </w:pPr>
      <w:r>
        <w:rPr>
          <w:rFonts w:ascii="Times New Roman" w:hAnsi="Times New Roman" w:eastAsia="Times New Roman" w:cs="Times New Roman"/>
        </w:rPr>
        <w:t>Овако дефинисани циљеви подразумевају реализацију следећих конкретних задатака:</w:t>
      </w:r>
    </w:p>
    <w:p w14:paraId="212A6C16">
      <w:pPr>
        <w:numPr>
          <w:ilvl w:val="0"/>
          <w:numId w:val="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У оквиру редовне наставе још више пажње посветити суштинским садржајима, развијању и подстицању стваралаштва ученика уз примену наставних метода које омогућавају активно учешће ученика у наставном процесу, осамостаљивање у доношењу закључака, изношењу мишљења и сл.</w:t>
      </w:r>
    </w:p>
    <w:p w14:paraId="14ADE8D9">
      <w:pPr>
        <w:numPr>
          <w:ilvl w:val="0"/>
          <w:numId w:val="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Додатну наставу и слободне активности обогаћивати новим садржајима, облицима и методама рада и пружати услове за исказивање сваког талентованог појединца</w:t>
      </w:r>
    </w:p>
    <w:p w14:paraId="107A8811">
      <w:pPr>
        <w:numPr>
          <w:ilvl w:val="0"/>
          <w:numId w:val="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Набавка и израда дидактичких средстава</w:t>
      </w:r>
    </w:p>
    <w:p w14:paraId="090020E7">
      <w:pPr>
        <w:numPr>
          <w:ilvl w:val="0"/>
          <w:numId w:val="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Оснаживање тимског рада при планирању и реализацији наставе</w:t>
      </w:r>
    </w:p>
    <w:p w14:paraId="4D580CD1">
      <w:pPr>
        <w:numPr>
          <w:ilvl w:val="0"/>
          <w:numId w:val="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Стручно усавршавање наставника и извођење стручних екскурзија и посета</w:t>
      </w:r>
    </w:p>
    <w:p w14:paraId="01151707">
      <w:pPr>
        <w:numPr>
          <w:ilvl w:val="0"/>
          <w:numId w:val="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Повећање примене савремених метода и облика рада у настави</w:t>
      </w:r>
    </w:p>
    <w:p w14:paraId="1763FC9C">
      <w:pPr>
        <w:numPr>
          <w:ilvl w:val="0"/>
          <w:numId w:val="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Укључивање родитеља у рад школе</w:t>
      </w:r>
    </w:p>
    <w:p w14:paraId="3BBE2966">
      <w:pPr>
        <w:numPr>
          <w:ilvl w:val="0"/>
          <w:numId w:val="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Планирање и извођење наставе на основу индивидуалних потреба, интересовања и могућности ученика (рад са ИО тимом)</w:t>
      </w:r>
    </w:p>
    <w:p w14:paraId="068CF333">
      <w:pPr>
        <w:numPr>
          <w:ilvl w:val="0"/>
          <w:numId w:val="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Укључивање ученика са сметњама у развоју у ваннаставне активности школе</w:t>
      </w:r>
    </w:p>
    <w:p w14:paraId="4A0D749F">
      <w:pPr>
        <w:numPr>
          <w:ilvl w:val="0"/>
          <w:numId w:val="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Унапређивање рада часова додатне наставе и припреме ученика за такмичења</w:t>
      </w:r>
    </w:p>
    <w:p w14:paraId="6E251652">
      <w:pPr>
        <w:numPr>
          <w:ilvl w:val="0"/>
          <w:numId w:val="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Унапређивање рада ваннаставних активности</w:t>
      </w:r>
    </w:p>
    <w:p w14:paraId="1AC05DEE">
      <w:pPr>
        <w:numPr>
          <w:ilvl w:val="0"/>
          <w:numId w:val="3"/>
        </w:numPr>
        <w:tabs>
          <w:tab w:val="left" w:pos="1155"/>
        </w:tabs>
        <w:spacing w:after="24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Унапређивање процеса вредновања </w:t>
      </w:r>
    </w:p>
    <w:p w14:paraId="3F403FFD">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Школа мора у појачаном степену остваривати васпитну функцију, која се огледа у:</w:t>
      </w:r>
    </w:p>
    <w:p w14:paraId="18A37CDB">
      <w:pPr>
        <w:tabs>
          <w:tab w:val="left" w:pos="1155"/>
        </w:tabs>
        <w:spacing w:after="0" w:line="240" w:lineRule="auto"/>
        <w:jc w:val="both"/>
        <w:rPr>
          <w:rFonts w:ascii="Times New Roman" w:hAnsi="Times New Roman" w:eastAsia="Times New Roman" w:cs="Times New Roman"/>
        </w:rPr>
      </w:pPr>
    </w:p>
    <w:p w14:paraId="6FDD26FD">
      <w:pPr>
        <w:numPr>
          <w:ilvl w:val="0"/>
          <w:numId w:val="4"/>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сузбијању неприхватљивог облика понашања</w:t>
      </w:r>
    </w:p>
    <w:p w14:paraId="4C9F2306">
      <w:pPr>
        <w:numPr>
          <w:ilvl w:val="0"/>
          <w:numId w:val="4"/>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у појачаној сарадњи са родитељима, посебно родитеља ученика који не похађају редовно наставу</w:t>
      </w:r>
    </w:p>
    <w:p w14:paraId="20B5CEDB">
      <w:pPr>
        <w:numPr>
          <w:ilvl w:val="0"/>
          <w:numId w:val="4"/>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уређењу школе да својим ентеријером и екстеријером имплицитно васпитно делује на ученике</w:t>
      </w:r>
    </w:p>
    <w:p w14:paraId="4981C787">
      <w:pPr>
        <w:numPr>
          <w:ilvl w:val="0"/>
          <w:numId w:val="4"/>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едукацији родитеља да могу пратити и усмеравати своју децу</w:t>
      </w:r>
    </w:p>
    <w:p w14:paraId="310C9814">
      <w:pPr>
        <w:numPr>
          <w:ilvl w:val="0"/>
          <w:numId w:val="4"/>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појачаном културном деловању у средини.</w:t>
      </w:r>
    </w:p>
    <w:p w14:paraId="135FDE18">
      <w:pPr>
        <w:tabs>
          <w:tab w:val="left" w:pos="567"/>
        </w:tabs>
        <w:spacing w:after="0" w:line="240" w:lineRule="auto"/>
        <w:jc w:val="both"/>
        <w:rPr>
          <w:rFonts w:ascii="Times New Roman" w:hAnsi="Times New Roman" w:eastAsia="Times New Roman" w:cs="Times New Roman"/>
          <w:b/>
        </w:rPr>
      </w:pPr>
    </w:p>
    <w:p w14:paraId="52F4D712">
      <w:pPr>
        <w:tabs>
          <w:tab w:val="left" w:pos="567"/>
        </w:tabs>
        <w:spacing w:after="0" w:line="240" w:lineRule="auto"/>
        <w:jc w:val="both"/>
        <w:rPr>
          <w:rFonts w:ascii="Times New Roman" w:hAnsi="Times New Roman" w:eastAsia="Verdana" w:cs="Times New Roman"/>
        </w:rPr>
      </w:pPr>
      <w:r>
        <w:rPr>
          <w:rFonts w:ascii="Times New Roman" w:hAnsi="Times New Roman" w:eastAsia="Verdana" w:cs="Times New Roman"/>
        </w:rPr>
        <w:t>Школа у највећој мери   мора да посвети пажњу редовном похађању наставе као и спречавању осипања ученика из образовног система.   Веома велики број ученика не похађа редовно наставу и остају  неоцењени. Анализирајући извештаје са краја наставне године дошли смо до броја од  82 ученика  колико је упућено на разредни испит и то 32 ученика разредне наставе и 50 ученика предметне наставе. Зато  школа  примењује и примењиваће механизме за идентификацију ученика који су под ризиком од осипања да би преко наставе и  учења, подршке ученицима, јачањем капацитета запослених у школи, професионелне оријентације, системске подршке у виду педагошког асистента и менторске подршке, инклузивном културом и успостављеним системом праћења , сарадњом са родитељима,систематично и континуирано смањивала осипања ученика из система образовања. Акциони план за спречавање осипања  и нередовног похађања наставе је саставни део овог документа.</w:t>
      </w:r>
    </w:p>
    <w:p w14:paraId="5AB213F1">
      <w:pPr>
        <w:tabs>
          <w:tab w:val="left" w:pos="6578"/>
        </w:tabs>
        <w:spacing w:after="0" w:line="240" w:lineRule="auto"/>
        <w:jc w:val="both"/>
        <w:rPr>
          <w:rFonts w:ascii="Times New Roman" w:hAnsi="Times New Roman" w:eastAsia="Times New Roman" w:cs="Times New Roman"/>
          <w:color w:val="000000"/>
          <w:sz w:val="24"/>
        </w:rPr>
      </w:pPr>
    </w:p>
    <w:p w14:paraId="1D1BE3FE">
      <w:pPr>
        <w:keepNext/>
        <w:keepLines/>
        <w:tabs>
          <w:tab w:val="left" w:pos="567"/>
        </w:tabs>
        <w:spacing w:before="40" w:after="240" w:line="240" w:lineRule="auto"/>
        <w:rPr>
          <w:rFonts w:ascii="Times New Roman" w:hAnsi="Times New Roman" w:eastAsia="Times New Roman" w:cs="Times New Roman"/>
          <w:b/>
          <w:sz w:val="28"/>
        </w:rPr>
      </w:pPr>
      <w:r>
        <w:rPr>
          <w:rFonts w:ascii="Times New Roman" w:hAnsi="Times New Roman" w:eastAsia="Times New Roman" w:cs="Times New Roman"/>
          <w:b/>
          <w:sz w:val="28"/>
        </w:rPr>
        <w:t>1.5. Самовредновање</w:t>
      </w:r>
    </w:p>
    <w:p w14:paraId="3D907203">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Ове школске године биће вредноване </w:t>
      </w:r>
      <w:r>
        <w:rPr>
          <w:rFonts w:ascii="Times New Roman" w:hAnsi="Times New Roman" w:eastAsia="Times New Roman" w:cs="Times New Roman"/>
          <w:lang w:val="sr-Cyrl-RS"/>
        </w:rPr>
        <w:t>све</w:t>
      </w:r>
      <w:r>
        <w:rPr>
          <w:rFonts w:ascii="Times New Roman" w:hAnsi="Times New Roman" w:eastAsia="Times New Roman" w:cs="Times New Roman"/>
        </w:rPr>
        <w:t xml:space="preserve"> кључне области. </w:t>
      </w:r>
    </w:p>
    <w:p w14:paraId="6AEEB0AB">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Акциони план и извештај о самовредновању  је дат у анексу.</w:t>
      </w:r>
    </w:p>
    <w:p w14:paraId="3D615A59">
      <w:pPr>
        <w:spacing w:after="0" w:line="240" w:lineRule="auto"/>
        <w:ind w:firstLine="680"/>
        <w:jc w:val="both"/>
        <w:rPr>
          <w:rFonts w:ascii="Times New Roman" w:hAnsi="Times New Roman" w:eastAsia="Times New Roman" w:cs="Times New Roman"/>
        </w:rPr>
      </w:pPr>
    </w:p>
    <w:p w14:paraId="23C2E4C9">
      <w:pPr>
        <w:keepNext/>
        <w:keepLines/>
        <w:tabs>
          <w:tab w:val="left" w:pos="567"/>
        </w:tabs>
        <w:spacing w:before="40" w:after="240" w:line="240" w:lineRule="auto"/>
        <w:rPr>
          <w:rFonts w:ascii="Times New Roman" w:hAnsi="Times New Roman" w:eastAsia="Times New Roman" w:cs="Times New Roman"/>
          <w:b/>
          <w:sz w:val="28"/>
        </w:rPr>
      </w:pPr>
      <w:r>
        <w:rPr>
          <w:rFonts w:ascii="Times New Roman" w:hAnsi="Times New Roman" w:eastAsia="Times New Roman" w:cs="Times New Roman"/>
          <w:b/>
          <w:sz w:val="28"/>
        </w:rPr>
        <w:t>1.6. Развојни план</w:t>
      </w:r>
    </w:p>
    <w:p w14:paraId="24A86772">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Извештај стручног актива за развојно и акциони план Развојног плана је дат у анексу.</w:t>
      </w:r>
    </w:p>
    <w:p w14:paraId="5D4F895C">
      <w:pPr>
        <w:tabs>
          <w:tab w:val="left" w:pos="7672"/>
        </w:tabs>
        <w:rPr>
          <w:rFonts w:ascii="Verdana" w:hAnsi="Verdana" w:eastAsia="Verdana" w:cs="Verdana"/>
          <w:b/>
          <w:sz w:val="16"/>
        </w:rPr>
      </w:pPr>
      <w:r>
        <w:rPr>
          <w:rFonts w:ascii="Verdana" w:hAnsi="Verdana" w:eastAsia="Verdana" w:cs="Verdana"/>
          <w:b/>
          <w:sz w:val="16"/>
        </w:rPr>
        <w:tab/>
      </w:r>
    </w:p>
    <w:p w14:paraId="092771EE">
      <w:pPr>
        <w:tabs>
          <w:tab w:val="left" w:pos="7672"/>
        </w:tabs>
        <w:jc w:val="center"/>
        <w:rPr>
          <w:rFonts w:ascii="Verdana" w:hAnsi="Verdana" w:eastAsia="Verdana" w:cs="Verdana"/>
          <w:sz w:val="16"/>
        </w:rPr>
      </w:pPr>
      <w:r>
        <w:rPr>
          <w:rFonts w:ascii="Times New Roman" w:hAnsi="Times New Roman" w:eastAsia="Times New Roman" w:cs="Times New Roman"/>
          <w:b/>
          <w:sz w:val="32"/>
        </w:rPr>
        <w:t>2.   МАТЕРИЈАЛНО-ТЕХНИЧКИ УСЛОВИ</w:t>
      </w:r>
    </w:p>
    <w:p w14:paraId="6484C999">
      <w:pPr>
        <w:spacing w:after="0" w:line="240" w:lineRule="auto"/>
        <w:jc w:val="both"/>
        <w:rPr>
          <w:rFonts w:ascii="Verdana" w:hAnsi="Verdana" w:eastAsia="Verdana" w:cs="Verdana"/>
          <w:sz w:val="16"/>
        </w:rPr>
      </w:pPr>
    </w:p>
    <w:p w14:paraId="22EF684B">
      <w:pPr>
        <w:spacing w:after="0" w:line="240" w:lineRule="auto"/>
        <w:jc w:val="both"/>
        <w:rPr>
          <w:rFonts w:ascii="Verdana" w:hAnsi="Verdana" w:eastAsia="Verdana" w:cs="Verdana"/>
          <w:sz w:val="16"/>
        </w:rPr>
      </w:pPr>
    </w:p>
    <w:p w14:paraId="6F2766E4">
      <w:pPr>
        <w:keepNext/>
        <w:keepLines/>
        <w:spacing w:before="40" w:after="0" w:line="240" w:lineRule="auto"/>
        <w:ind w:left="567"/>
        <w:rPr>
          <w:rFonts w:ascii="Times New Roman" w:hAnsi="Times New Roman" w:eastAsia="Times New Roman" w:cs="Times New Roman"/>
          <w:b/>
          <w:sz w:val="28"/>
        </w:rPr>
      </w:pPr>
      <w:r>
        <w:rPr>
          <w:rFonts w:ascii="Times New Roman" w:hAnsi="Times New Roman" w:eastAsia="Times New Roman" w:cs="Times New Roman"/>
          <w:b/>
          <w:sz w:val="28"/>
        </w:rPr>
        <w:t>2.1. Материјално – технички и просторни услови рада школе</w:t>
      </w:r>
    </w:p>
    <w:p w14:paraId="54E9B110">
      <w:pPr>
        <w:spacing w:after="0" w:line="240" w:lineRule="auto"/>
        <w:jc w:val="both"/>
        <w:rPr>
          <w:rFonts w:ascii="Verdana" w:hAnsi="Verdana" w:eastAsia="Verdana" w:cs="Verdana"/>
          <w:sz w:val="16"/>
        </w:rPr>
      </w:pPr>
    </w:p>
    <w:p w14:paraId="51900E6E">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ab/>
      </w:r>
    </w:p>
    <w:p w14:paraId="67F99449">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 xml:space="preserve">За почетак школске године извршено је кречење у матичној школи. Извршена је  и  дератизација, дезинсекција и дезинфекција од стране ЗЗЈЗ како у матичној школи тако и у издвојеном одељењима, као и  детаљно чишћење и сређивање. Обезбеђен је потрошни материјал ( књиге дежурства, сунђери, креде  и сл.). </w:t>
      </w:r>
      <w:r>
        <w:rPr>
          <w:rFonts w:ascii="Times New Roman" w:hAnsi="Times New Roman" w:eastAsia="Times New Roman" w:cs="Times New Roman"/>
          <w:lang w:val="sr-Cyrl-RS"/>
        </w:rPr>
        <w:t>Школа ће ове конкурисати за средства за сређивање хале у издвојеном одељењу Придворица.</w:t>
      </w:r>
      <w:r>
        <w:rPr>
          <w:rFonts w:ascii="Times New Roman" w:hAnsi="Times New Roman" w:eastAsia="Times New Roman" w:cs="Times New Roman"/>
        </w:rPr>
        <w:tab/>
      </w:r>
      <w:r>
        <w:rPr>
          <w:rFonts w:ascii="Times New Roman" w:hAnsi="Times New Roman" w:eastAsia="Times New Roman" w:cs="Times New Roman"/>
        </w:rPr>
        <w:tab/>
      </w:r>
    </w:p>
    <w:p w14:paraId="5FBE838A">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Годинама присутан  проблем неограђеног школског дворишта и даље постоји. Осим  естетског  изгледа школе неограђено двориште ствара  проблем и у извођењу наставе и ваннаставних активности. Као највећи проблем неограђеног дворишта осим вандализма који се стално јавља су и пси луталице. Они се у великом броју окупљају у простору школског дворишта, посебно у време када деца одлазе на ужину, тако да постоји оправдана бојазан за безбедност ученика. Локална самоуправа често организује уклањање паса луталица, али се они после неког времена поново појаве.  Због тога школа планира, ограђивање школског дворишта чиме ће се обезбедити већа безбедност ученика школе. </w:t>
      </w:r>
    </w:p>
    <w:p w14:paraId="07C28F8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Састав родитеља је веома хетероген: углавном су родитељи са нижим степеном образовања и нису у могућности да пруже одговарајућу помоћ ученицима, већина ученика су путници из удаљених места од школе, добар број ученика потиче из сиромашних породица. Школа се бави и бавиће се проблемом нередовног похађања и анализираће те проблеме. Школа кроз набавку  бесплатних уџбеника и обезбеђивањем бесплатне исхране, покушава да смањи изостајање ученика са наставе јер као главни разлог непохађања наводе управо то као и честа миграција породице због сезонских радова.</w:t>
      </w:r>
    </w:p>
    <w:p w14:paraId="0BC1F309">
      <w:pPr>
        <w:tabs>
          <w:tab w:val="left" w:pos="1155"/>
        </w:tabs>
        <w:spacing w:after="0" w:line="240" w:lineRule="auto"/>
        <w:jc w:val="both"/>
        <w:rPr>
          <w:rFonts w:ascii="Times New Roman" w:hAnsi="Times New Roman" w:eastAsia="Times New Roman" w:cs="Times New Roman"/>
          <w:b/>
        </w:rPr>
      </w:pPr>
    </w:p>
    <w:p w14:paraId="5577F81F">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МАТИЧНА ШКОЛА</w:t>
      </w:r>
    </w:p>
    <w:p w14:paraId="5B0CC3E5">
      <w:pPr>
        <w:tabs>
          <w:tab w:val="left" w:pos="1155"/>
        </w:tabs>
        <w:spacing w:after="0" w:line="240" w:lineRule="auto"/>
        <w:jc w:val="both"/>
        <w:rPr>
          <w:rFonts w:ascii="Times New Roman" w:hAnsi="Times New Roman" w:eastAsia="Times New Roman" w:cs="Times New Roman"/>
          <w:b/>
        </w:rPr>
      </w:pPr>
    </w:p>
    <w:p w14:paraId="0BCB3ACD">
      <w:pPr>
        <w:tabs>
          <w:tab w:val="left" w:pos="1155"/>
        </w:tabs>
        <w:spacing w:after="240" w:line="240" w:lineRule="auto"/>
        <w:jc w:val="both"/>
        <w:rPr>
          <w:rFonts w:ascii="Times New Roman" w:hAnsi="Times New Roman" w:eastAsia="Times New Roman" w:cs="Times New Roman"/>
        </w:rPr>
      </w:pPr>
      <w:r>
        <w:rPr>
          <w:rFonts w:ascii="Times New Roman" w:hAnsi="Times New Roman" w:eastAsia="Times New Roman" w:cs="Times New Roman"/>
        </w:rPr>
        <w:t>Назив школе: Станимир Вељковић Зеле</w:t>
      </w:r>
    </w:p>
    <w:p w14:paraId="1D3378EE">
      <w:pPr>
        <w:tabs>
          <w:tab w:val="left" w:pos="1155"/>
        </w:tabs>
        <w:spacing w:after="240" w:line="240" w:lineRule="auto"/>
        <w:jc w:val="both"/>
        <w:rPr>
          <w:rFonts w:ascii="Times New Roman" w:hAnsi="Times New Roman" w:eastAsia="Times New Roman" w:cs="Times New Roman"/>
        </w:rPr>
      </w:pPr>
      <w:r>
        <w:rPr>
          <w:rFonts w:ascii="Times New Roman" w:hAnsi="Times New Roman" w:eastAsia="Times New Roman" w:cs="Times New Roman"/>
        </w:rPr>
        <w:t>Aдреса: Стојана Љубића 2, 16205 Бојник</w:t>
      </w:r>
    </w:p>
    <w:p w14:paraId="54FF8761">
      <w:pPr>
        <w:tabs>
          <w:tab w:val="left" w:pos="1155"/>
        </w:tabs>
        <w:spacing w:after="240" w:line="240" w:lineRule="auto"/>
        <w:jc w:val="both"/>
        <w:rPr>
          <w:rFonts w:ascii="Times New Roman" w:hAnsi="Times New Roman" w:eastAsia="Times New Roman" w:cs="Times New Roman"/>
        </w:rPr>
      </w:pPr>
      <w:r>
        <w:rPr>
          <w:rFonts w:ascii="Times New Roman" w:hAnsi="Times New Roman" w:eastAsia="Times New Roman" w:cs="Times New Roman"/>
        </w:rPr>
        <w:t>Број телефона: 016/821135</w:t>
      </w:r>
    </w:p>
    <w:p w14:paraId="557B91CC">
      <w:pPr>
        <w:tabs>
          <w:tab w:val="left" w:pos="1155"/>
        </w:tabs>
        <w:spacing w:after="240" w:line="240" w:lineRule="auto"/>
        <w:jc w:val="both"/>
        <w:rPr>
          <w:rFonts w:ascii="Times New Roman" w:hAnsi="Times New Roman" w:eastAsia="Times New Roman" w:cs="Times New Roman"/>
        </w:rPr>
      </w:pPr>
      <w:r>
        <w:rPr>
          <w:rFonts w:ascii="Times New Roman" w:hAnsi="Times New Roman" w:eastAsia="Times New Roman" w:cs="Times New Roman"/>
        </w:rPr>
        <w:t>Број факса: 016/820391</w:t>
      </w:r>
    </w:p>
    <w:p w14:paraId="2C76F130">
      <w:pPr>
        <w:tabs>
          <w:tab w:val="left" w:pos="1155"/>
        </w:tabs>
        <w:spacing w:after="240" w:line="240" w:lineRule="auto"/>
        <w:jc w:val="both"/>
        <w:rPr>
          <w:rFonts w:ascii="Times New Roman" w:hAnsi="Times New Roman" w:eastAsia="Times New Roman" w:cs="Times New Roman"/>
        </w:rPr>
      </w:pPr>
      <w:r>
        <w:rPr>
          <w:rFonts w:ascii="Times New Roman" w:hAnsi="Times New Roman" w:eastAsia="Times New Roman" w:cs="Times New Roman"/>
        </w:rPr>
        <w:t xml:space="preserve">Електронска адреса: </w:t>
      </w:r>
      <w:r>
        <w:fldChar w:fldCharType="begin"/>
      </w:r>
      <w:r>
        <w:instrText xml:space="preserve"> HYPERLINK "mailto:osstanimirveljkovic@mts.rs" \h </w:instrText>
      </w:r>
      <w:r>
        <w:fldChar w:fldCharType="separate"/>
      </w:r>
      <w:r>
        <w:rPr>
          <w:rFonts w:ascii="Times New Roman" w:hAnsi="Times New Roman" w:eastAsia="Times New Roman" w:cs="Times New Roman"/>
          <w:color w:val="0563C1"/>
          <w:u w:val="single"/>
        </w:rPr>
        <w:t>osstanimirveljkovic@mts.rs</w:t>
      </w:r>
      <w:r>
        <w:rPr>
          <w:rFonts w:ascii="Times New Roman" w:hAnsi="Times New Roman" w:eastAsia="Times New Roman" w:cs="Times New Roman"/>
          <w:color w:val="0563C1"/>
          <w:u w:val="single"/>
        </w:rPr>
        <w:fldChar w:fldCharType="end"/>
      </w:r>
    </w:p>
    <w:p w14:paraId="54B3C449">
      <w:pPr>
        <w:tabs>
          <w:tab w:val="left" w:pos="1155"/>
        </w:tabs>
        <w:spacing w:after="0" w:line="240" w:lineRule="auto"/>
        <w:jc w:val="both"/>
        <w:rPr>
          <w:rFonts w:ascii="Times New Roman" w:hAnsi="Times New Roman" w:eastAsia="Times New Roman" w:cs="Times New Roman"/>
        </w:rPr>
      </w:pPr>
    </w:p>
    <w:p w14:paraId="1A88170B">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b/>
        </w:rPr>
        <w:t>Просторни услови рада:</w:t>
      </w:r>
    </w:p>
    <w:p w14:paraId="4AA0FD5B">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кабинета: 6</w:t>
      </w:r>
    </w:p>
    <w:p w14:paraId="39716E53">
      <w:pPr>
        <w:tabs>
          <w:tab w:val="left" w:pos="1155"/>
        </w:tabs>
        <w:spacing w:after="0" w:line="240" w:lineRule="auto"/>
        <w:jc w:val="both"/>
        <w:rPr>
          <w:rFonts w:ascii="Times New Roman" w:hAnsi="Times New Roman" w:eastAsia="Times New Roman" w:cs="Times New Roman"/>
          <w:lang w:val="sr-Cyrl-RS"/>
        </w:rPr>
      </w:pPr>
      <w:r>
        <w:rPr>
          <w:rFonts w:ascii="Times New Roman" w:hAnsi="Times New Roman" w:eastAsia="Times New Roman" w:cs="Times New Roman"/>
        </w:rPr>
        <w:t>Број  учионица</w:t>
      </w:r>
      <w:r>
        <w:rPr>
          <w:rFonts w:ascii="Times New Roman" w:hAnsi="Times New Roman" w:eastAsia="Times New Roman" w:cs="Times New Roman"/>
          <w:lang w:val="sr-Cyrl-RS"/>
        </w:rPr>
        <w:t xml:space="preserve"> продуженог боравка</w:t>
      </w:r>
      <w:r>
        <w:rPr>
          <w:rFonts w:ascii="Times New Roman" w:hAnsi="Times New Roman" w:eastAsia="Times New Roman" w:cs="Times New Roman"/>
        </w:rPr>
        <w:t xml:space="preserve">: </w:t>
      </w:r>
      <w:r>
        <w:rPr>
          <w:rFonts w:ascii="Times New Roman" w:hAnsi="Times New Roman" w:eastAsia="Times New Roman" w:cs="Times New Roman"/>
          <w:lang w:val="sr-Cyrl-RS"/>
        </w:rPr>
        <w:t>2</w:t>
      </w:r>
    </w:p>
    <w:p w14:paraId="7F0E9D7E">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учионица опште наменe: 14</w:t>
      </w:r>
    </w:p>
    <w:p w14:paraId="137D3C71">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Информатички кабинет: Дигитални кабинет из пројекта „Дигитална школа“ Министарства за телекомуникације и информационо друштво“</w:t>
      </w:r>
    </w:p>
    <w:p w14:paraId="1E7FC17A">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Број рачунара: </w:t>
      </w:r>
    </w:p>
    <w:p w14:paraId="1820BC32">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пројектора:2</w:t>
      </w:r>
    </w:p>
    <w:p w14:paraId="40D39498">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Фотокопирни апарат: 1</w:t>
      </w:r>
    </w:p>
    <w:p w14:paraId="3800F713">
      <w:pPr>
        <w:tabs>
          <w:tab w:val="left" w:pos="1155"/>
        </w:tabs>
        <w:spacing w:after="0" w:line="240" w:lineRule="auto"/>
        <w:jc w:val="both"/>
        <w:rPr>
          <w:rFonts w:ascii="Times New Roman" w:hAnsi="Times New Roman" w:eastAsia="Times New Roman" w:cs="Times New Roman"/>
        </w:rPr>
      </w:pPr>
    </w:p>
    <w:p w14:paraId="03778CF5">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b/>
        </w:rPr>
        <w:t>Фискултурна сала</w:t>
      </w:r>
      <w:r>
        <w:rPr>
          <w:rFonts w:ascii="Times New Roman" w:hAnsi="Times New Roman" w:eastAsia="Times New Roman" w:cs="Times New Roman"/>
        </w:rPr>
        <w:t xml:space="preserve">: У склопу школе је фискултурна сала се и  коју поред ученика наше школе користе и ученици средње школе. Сала је реновирана и у већој мери задовољава за извођење наставе, мада недостају  одређене справе. </w:t>
      </w:r>
    </w:p>
    <w:p w14:paraId="43F8ACB4">
      <w:pPr>
        <w:tabs>
          <w:tab w:val="left" w:pos="1155"/>
        </w:tabs>
        <w:spacing w:after="240" w:line="240" w:lineRule="auto"/>
        <w:jc w:val="both"/>
        <w:rPr>
          <w:rFonts w:ascii="Times New Roman" w:hAnsi="Times New Roman" w:eastAsia="Times New Roman" w:cs="Times New Roman"/>
        </w:rPr>
      </w:pPr>
      <w:r>
        <w:rPr>
          <w:rFonts w:ascii="Times New Roman" w:hAnsi="Times New Roman" w:eastAsia="Times New Roman" w:cs="Times New Roman"/>
        </w:rPr>
        <w:t>Поред фискултурне сале школа располаже и спортским полигоном који се у летњем периоду користи за извођење наставе физичког васпитања, а који се налази на око 300 метара од школе. У саставу матичне школе је и школско двориште.</w:t>
      </w:r>
    </w:p>
    <w:p w14:paraId="0F737F5B">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b/>
        </w:rPr>
        <w:t xml:space="preserve">Библиотека: </w:t>
      </w:r>
      <w:r>
        <w:rPr>
          <w:rFonts w:ascii="Times New Roman" w:hAnsi="Times New Roman" w:eastAsia="Times New Roman" w:cs="Times New Roman"/>
        </w:rPr>
        <w:t>Школа поседује школску библиотеку и читаоницу која је почела са радом завршетком радова треће фазе на школи у Бојнику. Библиотека је опремљена полицама за књиге које одговарају стандардима.У оквиру просторије је читаоница са 12 места за седење и столовима за групни рад. Књижевни фонд наше школске библиотеке износи 8969 наслова. Највећи део чине ученички фонд и то првенствено лектире усклађене са планом и програмом наставе српског језика, у сарадњи са наставницима који у нашој школи  предају овај предмет и учитељима.</w:t>
      </w:r>
    </w:p>
    <w:p w14:paraId="0CF955B4">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 Поред издавања књига ученицима преко библиотеке се одивијају и следеће активности:</w:t>
      </w:r>
    </w:p>
    <w:p w14:paraId="48E415F7">
      <w:pPr>
        <w:numPr>
          <w:ilvl w:val="0"/>
          <w:numId w:val="5"/>
        </w:numPr>
        <w:tabs>
          <w:tab w:val="left" w:pos="1155"/>
        </w:tabs>
        <w:spacing w:after="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 xml:space="preserve">пружање информација и приказивању делатности школе у средствима јавног информисања локалне и шире средине, </w:t>
      </w:r>
    </w:p>
    <w:p w14:paraId="03F9D025">
      <w:pPr>
        <w:numPr>
          <w:ilvl w:val="0"/>
          <w:numId w:val="5"/>
        </w:numPr>
        <w:tabs>
          <w:tab w:val="left" w:pos="1155"/>
        </w:tabs>
        <w:spacing w:after="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 xml:space="preserve">организовањем трибина за ученике и родитеље, </w:t>
      </w:r>
    </w:p>
    <w:p w14:paraId="54176BA7">
      <w:pPr>
        <w:numPr>
          <w:ilvl w:val="0"/>
          <w:numId w:val="5"/>
        </w:numPr>
        <w:tabs>
          <w:tab w:val="left" w:pos="1155"/>
        </w:tabs>
        <w:spacing w:after="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рад на изради школског листа,</w:t>
      </w:r>
    </w:p>
    <w:p w14:paraId="379F2292">
      <w:pPr>
        <w:numPr>
          <w:ilvl w:val="0"/>
          <w:numId w:val="5"/>
        </w:numPr>
        <w:tabs>
          <w:tab w:val="left" w:pos="1155"/>
        </w:tabs>
        <w:spacing w:after="24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 xml:space="preserve">успостављање непосредног контакта са културним институцијама и другим библиотекама,  и другим васпитно-образовним организацијама. </w:t>
      </w:r>
    </w:p>
    <w:p w14:paraId="66F86C04">
      <w:pPr>
        <w:tabs>
          <w:tab w:val="left" w:pos="1155"/>
        </w:tabs>
        <w:spacing w:after="240" w:line="240" w:lineRule="auto"/>
        <w:jc w:val="both"/>
        <w:rPr>
          <w:rFonts w:ascii="Times New Roman" w:hAnsi="Times New Roman" w:eastAsia="Times New Roman" w:cs="Times New Roman"/>
        </w:rPr>
      </w:pPr>
      <w:r>
        <w:rPr>
          <w:rFonts w:ascii="Times New Roman" w:hAnsi="Times New Roman" w:eastAsia="Times New Roman" w:cs="Times New Roman"/>
          <w:b/>
        </w:rPr>
        <w:t>Ђачка кухиња и трпезарија</w:t>
      </w:r>
      <w:r>
        <w:rPr>
          <w:rFonts w:ascii="Times New Roman" w:hAnsi="Times New Roman" w:eastAsia="Times New Roman" w:cs="Times New Roman"/>
        </w:rPr>
        <w:t xml:space="preserve">: Годинама при централној школи у Бојнику ради школска кухиња. У њој се врши припремање и дистрибуција оброка за ученике централне школе и издвојених одељења у Придворици, Ђинђуши, Лапотинцу , Доњем Коњувцу, Црквици, Мрвешу, Плавцу и Зелетову. </w:t>
      </w:r>
    </w:p>
    <w:p w14:paraId="49CE4BCC">
      <w:pPr>
        <w:tabs>
          <w:tab w:val="left" w:pos="1155"/>
        </w:tabs>
        <w:spacing w:after="240" w:line="240" w:lineRule="auto"/>
        <w:jc w:val="both"/>
        <w:rPr>
          <w:rFonts w:ascii="Times New Roman" w:hAnsi="Times New Roman" w:eastAsia="Times New Roman" w:cs="Times New Roman"/>
        </w:rPr>
      </w:pPr>
      <w:r>
        <w:rPr>
          <w:rFonts w:ascii="Times New Roman" w:hAnsi="Times New Roman" w:eastAsia="Times New Roman" w:cs="Times New Roman"/>
        </w:rPr>
        <w:t>Ове школске године у кухињи ће се припремати оброк за  280 ученика школе. У школској кухињи ће се  припремају и свеже кувани оброци за ученике који иду у дневни боравак.</w:t>
      </w:r>
    </w:p>
    <w:p w14:paraId="46BAB85C">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Да не би дошло до смањења броја ученика на исхрану у овој школској години ће се предузети следеће мере:</w:t>
      </w:r>
    </w:p>
    <w:p w14:paraId="03FD249D">
      <w:pPr>
        <w:numPr>
          <w:ilvl w:val="0"/>
          <w:numId w:val="6"/>
        </w:numPr>
        <w:tabs>
          <w:tab w:val="left" w:pos="1155"/>
        </w:tabs>
        <w:spacing w:after="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веће ангажовање разредних старешина на обухвату ученика на исхрану,</w:t>
      </w:r>
    </w:p>
    <w:p w14:paraId="742F02AF">
      <w:pPr>
        <w:numPr>
          <w:ilvl w:val="0"/>
          <w:numId w:val="6"/>
        </w:numPr>
        <w:tabs>
          <w:tab w:val="left" w:pos="1155"/>
        </w:tabs>
        <w:spacing w:after="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побољшање хигијенских услова у школској кухињи и трпезарији,</w:t>
      </w:r>
    </w:p>
    <w:p w14:paraId="405FFE63">
      <w:pPr>
        <w:numPr>
          <w:ilvl w:val="0"/>
          <w:numId w:val="6"/>
        </w:numPr>
        <w:tabs>
          <w:tab w:val="left" w:pos="1155"/>
        </w:tabs>
        <w:spacing w:after="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 xml:space="preserve">радиће се на смањењу цене оброка и </w:t>
      </w:r>
    </w:p>
    <w:p w14:paraId="5161C92A">
      <w:pPr>
        <w:numPr>
          <w:ilvl w:val="0"/>
          <w:numId w:val="6"/>
        </w:numPr>
        <w:tabs>
          <w:tab w:val="left" w:pos="1155"/>
        </w:tabs>
        <w:spacing w:after="24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 xml:space="preserve">вршити благовремено припремање оброка. </w:t>
      </w:r>
    </w:p>
    <w:p w14:paraId="09C8A874">
      <w:pPr>
        <w:tabs>
          <w:tab w:val="left" w:pos="1155"/>
        </w:tabs>
        <w:spacing w:after="240" w:line="240" w:lineRule="auto"/>
        <w:jc w:val="both"/>
        <w:rPr>
          <w:rFonts w:ascii="Times New Roman" w:hAnsi="Times New Roman" w:eastAsia="Times New Roman" w:cs="Times New Roman"/>
        </w:rPr>
      </w:pPr>
      <w:r>
        <w:rPr>
          <w:rFonts w:ascii="Times New Roman" w:hAnsi="Times New Roman" w:eastAsia="Times New Roman" w:cs="Times New Roman"/>
        </w:rPr>
        <w:t>Школска кухиња испуњава основне хигијенско-техничке услове за рад, што константно проверава надлежна инспекција. Због тога је наша препорука да се што већи број ученика храни у школској кухињи. Као и претходних година, и ове године све већи број родитеља подноси захтев за бесплатан оброк своје деце јер стандард родитеља стално опада. Локална самоуправа ће од ове школске године повећати финансирање бесплатних оброка, па ће сада 100 ученика добијати бесплатну ужину.</w:t>
      </w:r>
    </w:p>
    <w:p w14:paraId="5F2DD65F">
      <w:pPr>
        <w:tabs>
          <w:tab w:val="left" w:pos="1155"/>
        </w:tabs>
        <w:spacing w:after="240" w:line="240" w:lineRule="auto"/>
        <w:jc w:val="both"/>
        <w:rPr>
          <w:rFonts w:ascii="Times New Roman" w:hAnsi="Times New Roman" w:eastAsia="Times New Roman" w:cs="Times New Roman"/>
        </w:rPr>
      </w:pPr>
      <w:r>
        <w:rPr>
          <w:rFonts w:ascii="Times New Roman" w:hAnsi="Times New Roman" w:eastAsia="Times New Roman" w:cs="Times New Roman"/>
          <w:b/>
        </w:rPr>
        <w:t>Други простори</w:t>
      </w:r>
      <w:r>
        <w:rPr>
          <w:rFonts w:ascii="Times New Roman" w:hAnsi="Times New Roman" w:eastAsia="Times New Roman" w:cs="Times New Roman"/>
        </w:rPr>
        <w:t>: Стоматолошка служба при централној школи у Бојнику наставиће да ради на превенцији здравља зуба ученика редовним систематским прегледима и едукацијама из области оралне хигијене.</w:t>
      </w:r>
    </w:p>
    <w:tbl>
      <w:tblPr>
        <w:tblStyle w:val="3"/>
        <w:tblW w:w="10908" w:type="dxa"/>
        <w:jc w:val="center"/>
        <w:tblLayout w:type="fixed"/>
        <w:tblCellMar>
          <w:top w:w="0" w:type="dxa"/>
          <w:left w:w="108" w:type="dxa"/>
          <w:bottom w:w="0" w:type="dxa"/>
          <w:right w:w="108" w:type="dxa"/>
        </w:tblCellMar>
      </w:tblPr>
      <w:tblGrid>
        <w:gridCol w:w="1008"/>
        <w:gridCol w:w="444"/>
        <w:gridCol w:w="540"/>
        <w:gridCol w:w="456"/>
        <w:gridCol w:w="540"/>
        <w:gridCol w:w="360"/>
        <w:gridCol w:w="540"/>
        <w:gridCol w:w="444"/>
        <w:gridCol w:w="540"/>
        <w:gridCol w:w="540"/>
        <w:gridCol w:w="637"/>
        <w:gridCol w:w="540"/>
        <w:gridCol w:w="720"/>
        <w:gridCol w:w="624"/>
        <w:gridCol w:w="636"/>
        <w:gridCol w:w="540"/>
        <w:gridCol w:w="720"/>
        <w:gridCol w:w="444"/>
        <w:gridCol w:w="635"/>
      </w:tblGrid>
      <w:tr w14:paraId="3781D953">
        <w:tblPrEx>
          <w:tblCellMar>
            <w:top w:w="0" w:type="dxa"/>
            <w:left w:w="108" w:type="dxa"/>
            <w:bottom w:w="0" w:type="dxa"/>
            <w:right w:w="108" w:type="dxa"/>
          </w:tblCellMar>
        </w:tblPrEx>
        <w:trPr>
          <w:cantSplit/>
          <w:jc w:val="center"/>
        </w:trPr>
        <w:tc>
          <w:tcPr>
            <w:tcW w:w="1007" w:type="dxa"/>
            <w:vMerge w:val="restart"/>
            <w:tcBorders>
              <w:top w:val="single" w:color="000000" w:sz="18" w:space="0"/>
              <w:left w:val="single" w:color="000000" w:sz="18" w:space="0"/>
              <w:bottom w:val="single" w:color="000000" w:sz="4" w:space="0"/>
              <w:right w:val="single" w:color="000000" w:sz="6" w:space="0"/>
            </w:tcBorders>
            <w:shd w:val="clear" w:color="auto" w:fill="auto"/>
            <w:vAlign w:val="center"/>
          </w:tcPr>
          <w:p w14:paraId="39C06D9E">
            <w:pPr>
              <w:spacing w:after="0" w:line="240" w:lineRule="auto"/>
              <w:ind w:right="5"/>
              <w:jc w:val="center"/>
              <w:rPr>
                <w:rFonts w:ascii="Calibri" w:hAnsi="Calibri" w:eastAsia="Calibri" w:cs="Calibri"/>
              </w:rPr>
            </w:pPr>
          </w:p>
        </w:tc>
        <w:tc>
          <w:tcPr>
            <w:tcW w:w="984" w:type="dxa"/>
            <w:gridSpan w:val="2"/>
            <w:tcBorders>
              <w:top w:val="single" w:color="000000" w:sz="18" w:space="0"/>
              <w:left w:val="single" w:color="000000" w:sz="18" w:space="0"/>
              <w:bottom w:val="single" w:color="000000" w:sz="18" w:space="0"/>
              <w:right w:val="single" w:color="000000" w:sz="6" w:space="0"/>
            </w:tcBorders>
            <w:shd w:val="clear" w:color="auto" w:fill="auto"/>
            <w:vAlign w:val="center"/>
          </w:tcPr>
          <w:p w14:paraId="10D11F16">
            <w:pPr>
              <w:spacing w:after="0" w:line="240" w:lineRule="auto"/>
              <w:jc w:val="center"/>
              <w:rPr>
                <w:rFonts w:ascii="Verdana" w:hAnsi="Verdana" w:eastAsia="Verdana" w:cs="Verdana"/>
                <w:sz w:val="16"/>
              </w:rPr>
            </w:pPr>
            <w:r>
              <w:rPr>
                <w:rFonts w:ascii="Verdana" w:hAnsi="Verdana" w:eastAsia="Verdana" w:cs="Verdana"/>
                <w:b/>
                <w:sz w:val="14"/>
              </w:rPr>
              <w:t>Школске</w:t>
            </w:r>
          </w:p>
          <w:p w14:paraId="499B2035">
            <w:pPr>
              <w:spacing w:after="0" w:line="240" w:lineRule="auto"/>
              <w:jc w:val="center"/>
            </w:pPr>
            <w:r>
              <w:rPr>
                <w:rFonts w:ascii="Verdana" w:hAnsi="Verdana" w:eastAsia="Verdana" w:cs="Verdana"/>
                <w:b/>
                <w:sz w:val="14"/>
              </w:rPr>
              <w:t>зграде</w:t>
            </w:r>
          </w:p>
        </w:tc>
        <w:tc>
          <w:tcPr>
            <w:tcW w:w="996" w:type="dxa"/>
            <w:gridSpan w:val="2"/>
            <w:tcBorders>
              <w:top w:val="single" w:color="000000" w:sz="18" w:space="0"/>
              <w:left w:val="single" w:color="000000" w:sz="18" w:space="0"/>
              <w:bottom w:val="single" w:color="000000" w:sz="18" w:space="0"/>
              <w:right w:val="single" w:color="000000" w:sz="6" w:space="0"/>
            </w:tcBorders>
            <w:shd w:val="clear" w:color="auto" w:fill="auto"/>
            <w:vAlign w:val="center"/>
          </w:tcPr>
          <w:p w14:paraId="29E016B3">
            <w:pPr>
              <w:spacing w:after="0" w:line="240" w:lineRule="auto"/>
              <w:ind w:right="-108"/>
              <w:jc w:val="center"/>
            </w:pPr>
            <w:r>
              <w:rPr>
                <w:rFonts w:ascii="Verdana" w:hAnsi="Verdana" w:eastAsia="Verdana" w:cs="Verdana"/>
                <w:b/>
                <w:sz w:val="14"/>
              </w:rPr>
              <w:t>Учионице</w:t>
            </w:r>
          </w:p>
        </w:tc>
        <w:tc>
          <w:tcPr>
            <w:tcW w:w="900" w:type="dxa"/>
            <w:gridSpan w:val="2"/>
            <w:tcBorders>
              <w:top w:val="single" w:color="000000" w:sz="18" w:space="0"/>
              <w:left w:val="single" w:color="000000" w:sz="18" w:space="0"/>
              <w:bottom w:val="single" w:color="000000" w:sz="18" w:space="0"/>
              <w:right w:val="single" w:color="000000" w:sz="18" w:space="0"/>
            </w:tcBorders>
            <w:shd w:val="clear" w:color="000000" w:fill="FFFFFF"/>
            <w:vAlign w:val="center"/>
          </w:tcPr>
          <w:p w14:paraId="2E0ECA14">
            <w:pPr>
              <w:spacing w:after="0" w:line="240" w:lineRule="auto"/>
              <w:ind w:right="113"/>
              <w:jc w:val="center"/>
            </w:pPr>
            <w:r>
              <w:rPr>
                <w:rFonts w:ascii="Verdana" w:hAnsi="Verdana" w:eastAsia="Verdana" w:cs="Verdana"/>
                <w:b/>
                <w:sz w:val="14"/>
              </w:rPr>
              <w:t>Лабораторије</w:t>
            </w:r>
          </w:p>
        </w:tc>
        <w:tc>
          <w:tcPr>
            <w:tcW w:w="984" w:type="dxa"/>
            <w:gridSpan w:val="2"/>
            <w:tcBorders>
              <w:top w:val="single" w:color="000000" w:sz="18" w:space="0"/>
              <w:left w:val="single" w:color="000000" w:sz="18" w:space="0"/>
              <w:bottom w:val="single" w:color="000000" w:sz="18" w:space="0"/>
              <w:right w:val="single" w:color="000000" w:sz="6" w:space="0"/>
            </w:tcBorders>
            <w:shd w:val="clear" w:color="auto" w:fill="auto"/>
            <w:vAlign w:val="center"/>
          </w:tcPr>
          <w:p w14:paraId="03D30381">
            <w:pPr>
              <w:spacing w:after="0" w:line="240" w:lineRule="auto"/>
              <w:ind w:right="113"/>
              <w:jc w:val="center"/>
              <w:rPr>
                <w:rFonts w:ascii="Verdana" w:hAnsi="Verdana" w:eastAsia="Verdana" w:cs="Verdana"/>
                <w:sz w:val="16"/>
              </w:rPr>
            </w:pPr>
            <w:r>
              <w:rPr>
                <w:rFonts w:ascii="Verdana" w:hAnsi="Verdana" w:eastAsia="Verdana" w:cs="Verdana"/>
                <w:b/>
                <w:sz w:val="14"/>
              </w:rPr>
              <w:t>Библиотека-</w:t>
            </w:r>
          </w:p>
          <w:p w14:paraId="6623E8C4">
            <w:pPr>
              <w:spacing w:after="0" w:line="240" w:lineRule="auto"/>
              <w:ind w:right="113"/>
              <w:jc w:val="center"/>
            </w:pPr>
            <w:r>
              <w:rPr>
                <w:rFonts w:ascii="Verdana" w:hAnsi="Verdana" w:eastAsia="Verdana" w:cs="Verdana"/>
                <w:b/>
                <w:sz w:val="14"/>
              </w:rPr>
              <w:t>медијатека</w:t>
            </w:r>
          </w:p>
        </w:tc>
        <w:tc>
          <w:tcPr>
            <w:tcW w:w="1177" w:type="dxa"/>
            <w:gridSpan w:val="2"/>
            <w:tcBorders>
              <w:top w:val="single" w:color="000000" w:sz="18" w:space="0"/>
              <w:left w:val="single" w:color="000000" w:sz="18" w:space="0"/>
              <w:bottom w:val="single" w:color="000000" w:sz="18" w:space="0"/>
              <w:right w:val="single" w:color="000000" w:sz="6" w:space="0"/>
            </w:tcBorders>
            <w:shd w:val="clear" w:color="auto" w:fill="auto"/>
            <w:vAlign w:val="center"/>
          </w:tcPr>
          <w:p w14:paraId="3DA50FAB">
            <w:pPr>
              <w:spacing w:after="0" w:line="240" w:lineRule="auto"/>
              <w:ind w:right="113"/>
              <w:jc w:val="center"/>
              <w:rPr>
                <w:rFonts w:ascii="Verdana" w:hAnsi="Verdana" w:eastAsia="Verdana" w:cs="Verdana"/>
                <w:sz w:val="16"/>
              </w:rPr>
            </w:pPr>
            <w:r>
              <w:rPr>
                <w:rFonts w:ascii="Verdana" w:hAnsi="Verdana" w:eastAsia="Verdana" w:cs="Verdana"/>
                <w:b/>
                <w:sz w:val="14"/>
              </w:rPr>
              <w:t>Школска</w:t>
            </w:r>
          </w:p>
          <w:p w14:paraId="33C40278">
            <w:pPr>
              <w:spacing w:after="0" w:line="240" w:lineRule="auto"/>
              <w:ind w:right="113"/>
              <w:jc w:val="center"/>
            </w:pPr>
            <w:r>
              <w:rPr>
                <w:rFonts w:ascii="Verdana" w:hAnsi="Verdana" w:eastAsia="Verdana" w:cs="Verdana"/>
                <w:b/>
                <w:sz w:val="14"/>
              </w:rPr>
              <w:t>кухиња</w:t>
            </w:r>
          </w:p>
        </w:tc>
        <w:tc>
          <w:tcPr>
            <w:tcW w:w="1260" w:type="dxa"/>
            <w:gridSpan w:val="2"/>
            <w:tcBorders>
              <w:top w:val="single" w:color="000000" w:sz="18" w:space="0"/>
              <w:left w:val="single" w:color="000000" w:sz="18" w:space="0"/>
              <w:bottom w:val="single" w:color="000000" w:sz="18" w:space="0"/>
              <w:right w:val="single" w:color="000000" w:sz="6" w:space="0"/>
            </w:tcBorders>
            <w:shd w:val="clear" w:color="auto" w:fill="auto"/>
            <w:vAlign w:val="center"/>
          </w:tcPr>
          <w:p w14:paraId="6D5DEEB2">
            <w:pPr>
              <w:spacing w:after="0" w:line="240" w:lineRule="auto"/>
              <w:ind w:right="113"/>
              <w:jc w:val="center"/>
              <w:rPr>
                <w:rFonts w:ascii="Verdana" w:hAnsi="Verdana" w:eastAsia="Verdana" w:cs="Verdana"/>
                <w:sz w:val="16"/>
              </w:rPr>
            </w:pPr>
            <w:r>
              <w:rPr>
                <w:rFonts w:ascii="Verdana" w:hAnsi="Verdana" w:eastAsia="Verdana" w:cs="Verdana"/>
                <w:b/>
                <w:sz w:val="14"/>
              </w:rPr>
              <w:t>Фискултурна</w:t>
            </w:r>
          </w:p>
          <w:p w14:paraId="6E1D5CD2">
            <w:pPr>
              <w:spacing w:after="0" w:line="240" w:lineRule="auto"/>
              <w:ind w:right="113"/>
              <w:jc w:val="center"/>
            </w:pPr>
            <w:r>
              <w:rPr>
                <w:rFonts w:ascii="Verdana" w:hAnsi="Verdana" w:eastAsia="Verdana" w:cs="Verdana"/>
                <w:b/>
                <w:sz w:val="14"/>
              </w:rPr>
              <w:t>сала</w:t>
            </w:r>
          </w:p>
        </w:tc>
        <w:tc>
          <w:tcPr>
            <w:tcW w:w="1260" w:type="dxa"/>
            <w:gridSpan w:val="2"/>
            <w:tcBorders>
              <w:top w:val="single" w:color="000000" w:sz="18" w:space="0"/>
              <w:left w:val="single" w:color="000000" w:sz="18" w:space="0"/>
              <w:bottom w:val="single" w:color="000000" w:sz="18" w:space="0"/>
              <w:right w:val="single" w:color="000000" w:sz="6" w:space="0"/>
            </w:tcBorders>
            <w:shd w:val="clear" w:color="auto" w:fill="auto"/>
            <w:vAlign w:val="center"/>
          </w:tcPr>
          <w:p w14:paraId="5644EE5D">
            <w:pPr>
              <w:spacing w:after="0" w:line="240" w:lineRule="auto"/>
              <w:ind w:right="113"/>
              <w:jc w:val="center"/>
            </w:pPr>
            <w:r>
              <w:rPr>
                <w:rFonts w:ascii="Verdana" w:hAnsi="Verdana" w:eastAsia="Verdana" w:cs="Verdana"/>
                <w:b/>
                <w:sz w:val="14"/>
              </w:rPr>
              <w:t>Спортски терен</w:t>
            </w:r>
          </w:p>
        </w:tc>
        <w:tc>
          <w:tcPr>
            <w:tcW w:w="1260" w:type="dxa"/>
            <w:gridSpan w:val="2"/>
            <w:tcBorders>
              <w:top w:val="single" w:color="000000" w:sz="18" w:space="0"/>
              <w:left w:val="single" w:color="000000" w:sz="18" w:space="0"/>
              <w:bottom w:val="single" w:color="000000" w:sz="18" w:space="0"/>
              <w:right w:val="single" w:color="000000" w:sz="6" w:space="0"/>
            </w:tcBorders>
            <w:shd w:val="clear" w:color="000000" w:fill="FFFFFF"/>
          </w:tcPr>
          <w:p w14:paraId="066E82A0">
            <w:pPr>
              <w:spacing w:after="0" w:line="240" w:lineRule="auto"/>
              <w:ind w:right="113"/>
              <w:jc w:val="center"/>
            </w:pPr>
            <w:r>
              <w:rPr>
                <w:rFonts w:ascii="Verdana" w:hAnsi="Verdana" w:eastAsia="Verdana" w:cs="Verdana"/>
                <w:b/>
                <w:sz w:val="14"/>
              </w:rPr>
              <w:t>Остале просторије, хол,ходници,степениште</w:t>
            </w:r>
          </w:p>
        </w:tc>
        <w:tc>
          <w:tcPr>
            <w:tcW w:w="1079" w:type="dxa"/>
            <w:gridSpan w:val="2"/>
            <w:tcBorders>
              <w:top w:val="single" w:color="000000" w:sz="18" w:space="0"/>
              <w:left w:val="single" w:color="000000" w:sz="18" w:space="0"/>
              <w:bottom w:val="single" w:color="000000" w:sz="18" w:space="0"/>
              <w:right w:val="single" w:color="000000" w:sz="18" w:space="0"/>
            </w:tcBorders>
            <w:shd w:val="clear" w:color="auto" w:fill="auto"/>
            <w:vAlign w:val="center"/>
          </w:tcPr>
          <w:p w14:paraId="2F00FE88">
            <w:pPr>
              <w:spacing w:after="0" w:line="240" w:lineRule="auto"/>
              <w:jc w:val="center"/>
            </w:pPr>
            <w:r>
              <w:rPr>
                <w:rFonts w:ascii="Verdana" w:hAnsi="Verdana" w:eastAsia="Verdana" w:cs="Verdana"/>
                <w:b/>
                <w:sz w:val="14"/>
              </w:rPr>
              <w:t>Простор који школа не користи</w:t>
            </w:r>
          </w:p>
        </w:tc>
      </w:tr>
      <w:tr w14:paraId="7723E4A5">
        <w:tblPrEx>
          <w:tblCellMar>
            <w:top w:w="0" w:type="dxa"/>
            <w:left w:w="108" w:type="dxa"/>
            <w:bottom w:w="0" w:type="dxa"/>
            <w:right w:w="108" w:type="dxa"/>
          </w:tblCellMar>
        </w:tblPrEx>
        <w:trPr>
          <w:cantSplit/>
          <w:trHeight w:val="1135" w:hRule="atLeast"/>
          <w:jc w:val="center"/>
        </w:trPr>
        <w:tc>
          <w:tcPr>
            <w:tcW w:w="1007" w:type="dxa"/>
            <w:vMerge w:val="continue"/>
            <w:tcBorders>
              <w:top w:val="single" w:color="000000" w:sz="18" w:space="0"/>
              <w:left w:val="single" w:color="000000" w:sz="18" w:space="0"/>
              <w:bottom w:val="single" w:color="000000" w:sz="4" w:space="0"/>
              <w:right w:val="single" w:color="000000" w:sz="6" w:space="0"/>
            </w:tcBorders>
            <w:shd w:val="clear" w:color="auto" w:fill="auto"/>
            <w:vAlign w:val="center"/>
          </w:tcPr>
          <w:p w14:paraId="782B111B">
            <w:pPr>
              <w:spacing w:after="200" w:line="276" w:lineRule="auto"/>
              <w:rPr>
                <w:rFonts w:ascii="Calibri" w:hAnsi="Calibri" w:eastAsia="Calibri" w:cs="Calibri"/>
              </w:rPr>
            </w:pPr>
          </w:p>
        </w:tc>
        <w:tc>
          <w:tcPr>
            <w:tcW w:w="444" w:type="dxa"/>
            <w:tcBorders>
              <w:top w:val="single" w:color="000000" w:sz="18" w:space="0"/>
              <w:left w:val="single" w:color="000000" w:sz="18" w:space="0"/>
              <w:bottom w:val="single" w:color="000000" w:sz="18" w:space="0"/>
              <w:right w:val="single" w:color="000000" w:sz="6" w:space="0"/>
            </w:tcBorders>
            <w:shd w:val="clear" w:color="auto" w:fill="auto"/>
            <w:textDirection w:val="btLr"/>
            <w:vAlign w:val="center"/>
          </w:tcPr>
          <w:p w14:paraId="728212B7">
            <w:pPr>
              <w:spacing w:after="0" w:line="240" w:lineRule="auto"/>
              <w:ind w:right="113"/>
              <w:jc w:val="center"/>
            </w:pPr>
            <w:r>
              <w:rPr>
                <w:rFonts w:ascii="Verdana" w:hAnsi="Verdana" w:eastAsia="Verdana" w:cs="Verdana"/>
                <w:sz w:val="12"/>
              </w:rPr>
              <w:t>Број</w:t>
            </w:r>
          </w:p>
        </w:tc>
        <w:tc>
          <w:tcPr>
            <w:tcW w:w="540" w:type="dxa"/>
            <w:tcBorders>
              <w:top w:val="single" w:color="000000" w:sz="18" w:space="0"/>
              <w:left w:val="single" w:color="000000" w:sz="4" w:space="0"/>
              <w:bottom w:val="single" w:color="000000" w:sz="18" w:space="0"/>
              <w:right w:val="single" w:color="000000" w:sz="6" w:space="0"/>
            </w:tcBorders>
            <w:shd w:val="clear" w:color="auto" w:fill="auto"/>
            <w:textDirection w:val="btLr"/>
            <w:vAlign w:val="center"/>
          </w:tcPr>
          <w:p w14:paraId="057F5847">
            <w:pPr>
              <w:spacing w:after="0" w:line="240" w:lineRule="auto"/>
              <w:ind w:right="113"/>
              <w:jc w:val="center"/>
            </w:pPr>
            <w:r>
              <w:rPr>
                <w:rFonts w:ascii="Verdana" w:hAnsi="Verdana" w:eastAsia="Verdana" w:cs="Verdana"/>
                <w:sz w:val="12"/>
              </w:rPr>
              <w:t>Повр. у м</w:t>
            </w:r>
            <w:r>
              <w:rPr>
                <w:rFonts w:ascii="Verdana" w:hAnsi="Verdana" w:eastAsia="Verdana" w:cs="Verdana"/>
                <w:sz w:val="12"/>
                <w:vertAlign w:val="superscript"/>
              </w:rPr>
              <w:t>2</w:t>
            </w:r>
          </w:p>
        </w:tc>
        <w:tc>
          <w:tcPr>
            <w:tcW w:w="456" w:type="dxa"/>
            <w:tcBorders>
              <w:top w:val="single" w:color="000000" w:sz="18" w:space="0"/>
              <w:left w:val="single" w:color="000000" w:sz="18" w:space="0"/>
              <w:bottom w:val="single" w:color="000000" w:sz="18" w:space="0"/>
              <w:right w:val="single" w:color="000000" w:sz="6" w:space="0"/>
            </w:tcBorders>
            <w:shd w:val="clear" w:color="auto" w:fill="auto"/>
            <w:textDirection w:val="btLr"/>
            <w:vAlign w:val="center"/>
          </w:tcPr>
          <w:p w14:paraId="65BD9219">
            <w:pPr>
              <w:spacing w:after="0" w:line="240" w:lineRule="auto"/>
              <w:ind w:right="113"/>
              <w:jc w:val="center"/>
            </w:pPr>
            <w:r>
              <w:rPr>
                <w:rFonts w:ascii="Verdana" w:hAnsi="Verdana" w:eastAsia="Verdana" w:cs="Verdana"/>
                <w:sz w:val="12"/>
              </w:rPr>
              <w:t>Број</w:t>
            </w:r>
          </w:p>
        </w:tc>
        <w:tc>
          <w:tcPr>
            <w:tcW w:w="540" w:type="dxa"/>
            <w:tcBorders>
              <w:top w:val="single" w:color="000000" w:sz="18" w:space="0"/>
              <w:left w:val="single" w:color="000000" w:sz="4" w:space="0"/>
              <w:bottom w:val="single" w:color="000000" w:sz="18" w:space="0"/>
              <w:right w:val="single" w:color="000000" w:sz="6" w:space="0"/>
            </w:tcBorders>
            <w:shd w:val="clear" w:color="auto" w:fill="auto"/>
            <w:textDirection w:val="btLr"/>
            <w:vAlign w:val="center"/>
          </w:tcPr>
          <w:p w14:paraId="1F7BAD34">
            <w:pPr>
              <w:spacing w:after="0" w:line="240" w:lineRule="auto"/>
              <w:ind w:right="113"/>
              <w:jc w:val="center"/>
            </w:pPr>
            <w:r>
              <w:rPr>
                <w:rFonts w:ascii="Verdana" w:hAnsi="Verdana" w:eastAsia="Verdana" w:cs="Verdana"/>
                <w:sz w:val="12"/>
              </w:rPr>
              <w:t>Повр. у м</w:t>
            </w:r>
            <w:r>
              <w:rPr>
                <w:rFonts w:ascii="Verdana" w:hAnsi="Verdana" w:eastAsia="Verdana" w:cs="Verdana"/>
                <w:sz w:val="12"/>
                <w:vertAlign w:val="superscript"/>
              </w:rPr>
              <w:t>2</w:t>
            </w:r>
          </w:p>
        </w:tc>
        <w:tc>
          <w:tcPr>
            <w:tcW w:w="360" w:type="dxa"/>
            <w:tcBorders>
              <w:top w:val="single" w:color="000000" w:sz="18" w:space="0"/>
              <w:left w:val="single" w:color="000000" w:sz="18" w:space="0"/>
              <w:bottom w:val="single" w:color="000000" w:sz="18" w:space="0"/>
              <w:right w:val="single" w:color="000000" w:sz="4" w:space="0"/>
            </w:tcBorders>
            <w:shd w:val="clear" w:color="000000" w:fill="FFFFFF"/>
            <w:textDirection w:val="btLr"/>
          </w:tcPr>
          <w:p w14:paraId="55CB0BFC">
            <w:pPr>
              <w:spacing w:after="0" w:line="240" w:lineRule="auto"/>
              <w:ind w:right="113"/>
              <w:jc w:val="center"/>
            </w:pPr>
            <w:r>
              <w:rPr>
                <w:rFonts w:ascii="Verdana" w:hAnsi="Verdana" w:eastAsia="Verdana" w:cs="Verdana"/>
                <w:sz w:val="12"/>
              </w:rPr>
              <w:t>број</w:t>
            </w:r>
          </w:p>
        </w:tc>
        <w:tc>
          <w:tcPr>
            <w:tcW w:w="540" w:type="dxa"/>
            <w:tcBorders>
              <w:top w:val="single" w:color="000000" w:sz="18" w:space="0"/>
              <w:left w:val="single" w:color="000000" w:sz="4" w:space="0"/>
              <w:bottom w:val="single" w:color="000000" w:sz="18" w:space="0"/>
              <w:right w:val="single" w:color="000000" w:sz="18" w:space="0"/>
            </w:tcBorders>
            <w:shd w:val="clear" w:color="000000" w:fill="FFFFFF"/>
            <w:textDirection w:val="btLr"/>
          </w:tcPr>
          <w:p w14:paraId="659A3B6C">
            <w:pPr>
              <w:spacing w:after="0" w:line="240" w:lineRule="auto"/>
              <w:ind w:right="113"/>
              <w:jc w:val="center"/>
            </w:pPr>
            <w:r>
              <w:rPr>
                <w:rFonts w:ascii="Verdana" w:hAnsi="Verdana" w:eastAsia="Verdana" w:cs="Verdana"/>
                <w:sz w:val="12"/>
              </w:rPr>
              <w:t>Повр. у м</w:t>
            </w:r>
            <w:r>
              <w:rPr>
                <w:rFonts w:ascii="Verdana" w:hAnsi="Verdana" w:eastAsia="Verdana" w:cs="Verdana"/>
                <w:sz w:val="12"/>
                <w:vertAlign w:val="superscript"/>
              </w:rPr>
              <w:t>2</w:t>
            </w:r>
          </w:p>
        </w:tc>
        <w:tc>
          <w:tcPr>
            <w:tcW w:w="444" w:type="dxa"/>
            <w:tcBorders>
              <w:top w:val="single" w:color="000000" w:sz="18" w:space="0"/>
              <w:left w:val="single" w:color="000000" w:sz="18" w:space="0"/>
              <w:bottom w:val="single" w:color="000000" w:sz="18" w:space="0"/>
              <w:right w:val="single" w:color="000000" w:sz="6" w:space="0"/>
            </w:tcBorders>
            <w:shd w:val="clear" w:color="auto" w:fill="auto"/>
            <w:textDirection w:val="btLr"/>
            <w:vAlign w:val="center"/>
          </w:tcPr>
          <w:p w14:paraId="4F054A69">
            <w:pPr>
              <w:spacing w:after="0" w:line="240" w:lineRule="auto"/>
              <w:ind w:right="113"/>
              <w:jc w:val="center"/>
            </w:pPr>
            <w:r>
              <w:rPr>
                <w:rFonts w:ascii="Verdana" w:hAnsi="Verdana" w:eastAsia="Verdana" w:cs="Verdana"/>
                <w:sz w:val="12"/>
              </w:rPr>
              <w:t>Број</w:t>
            </w:r>
          </w:p>
        </w:tc>
        <w:tc>
          <w:tcPr>
            <w:tcW w:w="540" w:type="dxa"/>
            <w:tcBorders>
              <w:top w:val="single" w:color="000000" w:sz="18" w:space="0"/>
              <w:left w:val="single" w:color="000000" w:sz="4" w:space="0"/>
              <w:bottom w:val="single" w:color="000000" w:sz="18" w:space="0"/>
              <w:right w:val="single" w:color="000000" w:sz="6" w:space="0"/>
            </w:tcBorders>
            <w:shd w:val="clear" w:color="auto" w:fill="auto"/>
            <w:textDirection w:val="btLr"/>
            <w:vAlign w:val="center"/>
          </w:tcPr>
          <w:p w14:paraId="507AD363">
            <w:pPr>
              <w:spacing w:after="0" w:line="240" w:lineRule="auto"/>
              <w:ind w:right="113"/>
              <w:jc w:val="center"/>
            </w:pPr>
            <w:r>
              <w:rPr>
                <w:rFonts w:ascii="Verdana" w:hAnsi="Verdana" w:eastAsia="Verdana" w:cs="Verdana"/>
                <w:sz w:val="12"/>
              </w:rPr>
              <w:t>Повр. у м</w:t>
            </w:r>
            <w:r>
              <w:rPr>
                <w:rFonts w:ascii="Verdana" w:hAnsi="Verdana" w:eastAsia="Verdana" w:cs="Verdana"/>
                <w:sz w:val="12"/>
                <w:vertAlign w:val="superscript"/>
              </w:rPr>
              <w:t>2</w:t>
            </w:r>
          </w:p>
        </w:tc>
        <w:tc>
          <w:tcPr>
            <w:tcW w:w="540" w:type="dxa"/>
            <w:tcBorders>
              <w:top w:val="single" w:color="000000" w:sz="18" w:space="0"/>
              <w:left w:val="single" w:color="000000" w:sz="18" w:space="0"/>
              <w:bottom w:val="single" w:color="000000" w:sz="18" w:space="0"/>
              <w:right w:val="single" w:color="000000" w:sz="6" w:space="0"/>
            </w:tcBorders>
            <w:shd w:val="clear" w:color="auto" w:fill="auto"/>
            <w:textDirection w:val="btLr"/>
            <w:vAlign w:val="center"/>
          </w:tcPr>
          <w:p w14:paraId="7927067C">
            <w:pPr>
              <w:spacing w:after="0" w:line="240" w:lineRule="auto"/>
              <w:ind w:right="113"/>
              <w:jc w:val="center"/>
            </w:pPr>
            <w:r>
              <w:rPr>
                <w:rFonts w:ascii="Verdana" w:hAnsi="Verdana" w:eastAsia="Verdana" w:cs="Verdana"/>
                <w:sz w:val="12"/>
              </w:rPr>
              <w:t>Број</w:t>
            </w:r>
          </w:p>
        </w:tc>
        <w:tc>
          <w:tcPr>
            <w:tcW w:w="637" w:type="dxa"/>
            <w:tcBorders>
              <w:top w:val="single" w:color="000000" w:sz="18" w:space="0"/>
              <w:left w:val="single" w:color="000000" w:sz="4" w:space="0"/>
              <w:bottom w:val="single" w:color="000000" w:sz="18" w:space="0"/>
              <w:right w:val="single" w:color="000000" w:sz="6" w:space="0"/>
            </w:tcBorders>
            <w:shd w:val="clear" w:color="auto" w:fill="auto"/>
            <w:textDirection w:val="btLr"/>
            <w:vAlign w:val="center"/>
          </w:tcPr>
          <w:p w14:paraId="7374BA0E">
            <w:pPr>
              <w:spacing w:after="0" w:line="240" w:lineRule="auto"/>
              <w:ind w:right="113"/>
              <w:jc w:val="center"/>
            </w:pPr>
            <w:r>
              <w:rPr>
                <w:rFonts w:ascii="Verdana" w:hAnsi="Verdana" w:eastAsia="Verdana" w:cs="Verdana"/>
                <w:sz w:val="12"/>
              </w:rPr>
              <w:t>Повр. у м</w:t>
            </w:r>
            <w:r>
              <w:rPr>
                <w:rFonts w:ascii="Verdana" w:hAnsi="Verdana" w:eastAsia="Verdana" w:cs="Verdana"/>
                <w:sz w:val="12"/>
                <w:vertAlign w:val="superscript"/>
              </w:rPr>
              <w:t>2</w:t>
            </w:r>
          </w:p>
        </w:tc>
        <w:tc>
          <w:tcPr>
            <w:tcW w:w="540" w:type="dxa"/>
            <w:tcBorders>
              <w:top w:val="single" w:color="000000" w:sz="18" w:space="0"/>
              <w:left w:val="single" w:color="000000" w:sz="18" w:space="0"/>
              <w:bottom w:val="single" w:color="000000" w:sz="18" w:space="0"/>
              <w:right w:val="single" w:color="000000" w:sz="6" w:space="0"/>
            </w:tcBorders>
            <w:shd w:val="clear" w:color="auto" w:fill="auto"/>
            <w:textDirection w:val="btLr"/>
            <w:vAlign w:val="center"/>
          </w:tcPr>
          <w:p w14:paraId="1562C490">
            <w:pPr>
              <w:spacing w:after="0" w:line="240" w:lineRule="auto"/>
              <w:ind w:right="113"/>
              <w:jc w:val="center"/>
            </w:pPr>
            <w:r>
              <w:rPr>
                <w:rFonts w:ascii="Verdana" w:hAnsi="Verdana" w:eastAsia="Verdana" w:cs="Verdana"/>
                <w:sz w:val="12"/>
              </w:rPr>
              <w:t>Број</w:t>
            </w:r>
          </w:p>
        </w:tc>
        <w:tc>
          <w:tcPr>
            <w:tcW w:w="720" w:type="dxa"/>
            <w:tcBorders>
              <w:top w:val="single" w:color="000000" w:sz="18" w:space="0"/>
              <w:left w:val="single" w:color="000000" w:sz="4" w:space="0"/>
              <w:bottom w:val="single" w:color="000000" w:sz="18" w:space="0"/>
              <w:right w:val="single" w:color="000000" w:sz="6" w:space="0"/>
            </w:tcBorders>
            <w:shd w:val="clear" w:color="auto" w:fill="auto"/>
            <w:textDirection w:val="btLr"/>
            <w:vAlign w:val="center"/>
          </w:tcPr>
          <w:p w14:paraId="48BE669E">
            <w:pPr>
              <w:spacing w:after="0" w:line="240" w:lineRule="auto"/>
              <w:ind w:right="113"/>
              <w:jc w:val="center"/>
            </w:pPr>
            <w:r>
              <w:rPr>
                <w:rFonts w:ascii="Verdana" w:hAnsi="Verdana" w:eastAsia="Verdana" w:cs="Verdana"/>
                <w:sz w:val="12"/>
              </w:rPr>
              <w:t>Повр. у м</w:t>
            </w:r>
            <w:r>
              <w:rPr>
                <w:rFonts w:ascii="Verdana" w:hAnsi="Verdana" w:eastAsia="Verdana" w:cs="Verdana"/>
                <w:sz w:val="12"/>
                <w:vertAlign w:val="superscript"/>
              </w:rPr>
              <w:t>2</w:t>
            </w:r>
          </w:p>
        </w:tc>
        <w:tc>
          <w:tcPr>
            <w:tcW w:w="624" w:type="dxa"/>
            <w:tcBorders>
              <w:top w:val="single" w:color="000000" w:sz="18" w:space="0"/>
              <w:left w:val="single" w:color="000000" w:sz="18" w:space="0"/>
              <w:bottom w:val="single" w:color="000000" w:sz="18" w:space="0"/>
              <w:right w:val="single" w:color="000000" w:sz="6" w:space="0"/>
            </w:tcBorders>
            <w:shd w:val="clear" w:color="auto" w:fill="auto"/>
            <w:textDirection w:val="btLr"/>
            <w:vAlign w:val="center"/>
          </w:tcPr>
          <w:p w14:paraId="430BB215">
            <w:pPr>
              <w:spacing w:after="0" w:line="240" w:lineRule="auto"/>
              <w:ind w:right="113"/>
              <w:jc w:val="center"/>
            </w:pPr>
            <w:r>
              <w:rPr>
                <w:rFonts w:ascii="Verdana" w:hAnsi="Verdana" w:eastAsia="Verdana" w:cs="Verdana"/>
                <w:sz w:val="12"/>
              </w:rPr>
              <w:t>Број</w:t>
            </w:r>
          </w:p>
        </w:tc>
        <w:tc>
          <w:tcPr>
            <w:tcW w:w="636" w:type="dxa"/>
            <w:tcBorders>
              <w:top w:val="single" w:color="000000" w:sz="18" w:space="0"/>
              <w:left w:val="single" w:color="000000" w:sz="4" w:space="0"/>
              <w:bottom w:val="single" w:color="000000" w:sz="18" w:space="0"/>
              <w:right w:val="single" w:color="000000" w:sz="6" w:space="0"/>
            </w:tcBorders>
            <w:shd w:val="clear" w:color="auto" w:fill="auto"/>
            <w:textDirection w:val="btLr"/>
            <w:vAlign w:val="center"/>
          </w:tcPr>
          <w:p w14:paraId="3229568D">
            <w:pPr>
              <w:spacing w:after="0" w:line="240" w:lineRule="auto"/>
              <w:ind w:right="113"/>
              <w:jc w:val="center"/>
            </w:pPr>
            <w:r>
              <w:rPr>
                <w:rFonts w:ascii="Verdana" w:hAnsi="Verdana" w:eastAsia="Verdana" w:cs="Verdana"/>
                <w:sz w:val="12"/>
              </w:rPr>
              <w:t>Повр. у м</w:t>
            </w:r>
            <w:r>
              <w:rPr>
                <w:rFonts w:ascii="Verdana" w:hAnsi="Verdana" w:eastAsia="Verdana" w:cs="Verdana"/>
                <w:sz w:val="12"/>
                <w:vertAlign w:val="superscript"/>
              </w:rPr>
              <w:t>2</w:t>
            </w:r>
          </w:p>
        </w:tc>
        <w:tc>
          <w:tcPr>
            <w:tcW w:w="540" w:type="dxa"/>
            <w:tcBorders>
              <w:top w:val="single" w:color="000000" w:sz="18" w:space="0"/>
              <w:left w:val="single" w:color="000000" w:sz="18" w:space="0"/>
              <w:bottom w:val="single" w:color="000000" w:sz="18" w:space="0"/>
              <w:right w:val="single" w:color="000000" w:sz="4" w:space="0"/>
            </w:tcBorders>
            <w:shd w:val="clear" w:color="000000" w:fill="FFFFFF"/>
            <w:textDirection w:val="btLr"/>
          </w:tcPr>
          <w:p w14:paraId="36854E36">
            <w:pPr>
              <w:spacing w:after="0" w:line="240" w:lineRule="auto"/>
              <w:ind w:right="113"/>
              <w:jc w:val="center"/>
              <w:rPr>
                <w:rFonts w:ascii="Verdana" w:hAnsi="Verdana" w:eastAsia="Verdana" w:cs="Verdana"/>
                <w:sz w:val="12"/>
              </w:rPr>
            </w:pPr>
          </w:p>
          <w:p w14:paraId="6885ED8B">
            <w:pPr>
              <w:spacing w:after="0" w:line="240" w:lineRule="auto"/>
              <w:ind w:right="113"/>
              <w:jc w:val="center"/>
            </w:pPr>
            <w:r>
              <w:rPr>
                <w:rFonts w:ascii="Verdana" w:hAnsi="Verdana" w:eastAsia="Verdana" w:cs="Verdana"/>
                <w:sz w:val="12"/>
              </w:rPr>
              <w:t>Број</w:t>
            </w:r>
          </w:p>
        </w:tc>
        <w:tc>
          <w:tcPr>
            <w:tcW w:w="720" w:type="dxa"/>
            <w:tcBorders>
              <w:top w:val="single" w:color="000000" w:sz="18" w:space="0"/>
              <w:left w:val="single" w:color="000000" w:sz="4" w:space="0"/>
              <w:bottom w:val="single" w:color="000000" w:sz="18" w:space="0"/>
              <w:right w:val="single" w:color="000000" w:sz="18" w:space="0"/>
            </w:tcBorders>
            <w:shd w:val="clear" w:color="000000" w:fill="FFFFFF"/>
            <w:textDirection w:val="btLr"/>
          </w:tcPr>
          <w:p w14:paraId="28468AF8">
            <w:pPr>
              <w:spacing w:after="0" w:line="240" w:lineRule="auto"/>
              <w:ind w:right="113"/>
              <w:jc w:val="center"/>
            </w:pPr>
            <w:r>
              <w:rPr>
                <w:rFonts w:ascii="Verdana" w:hAnsi="Verdana" w:eastAsia="Verdana" w:cs="Verdana"/>
                <w:sz w:val="12"/>
              </w:rPr>
              <w:t>Повр. у м</w:t>
            </w:r>
            <w:r>
              <w:rPr>
                <w:rFonts w:ascii="Verdana" w:hAnsi="Verdana" w:eastAsia="Verdana" w:cs="Verdana"/>
                <w:sz w:val="12"/>
                <w:vertAlign w:val="superscript"/>
              </w:rPr>
              <w:t>2</w:t>
            </w:r>
          </w:p>
        </w:tc>
        <w:tc>
          <w:tcPr>
            <w:tcW w:w="444" w:type="dxa"/>
            <w:tcBorders>
              <w:top w:val="single" w:color="000000" w:sz="18" w:space="0"/>
              <w:left w:val="single" w:color="000000" w:sz="4" w:space="0"/>
              <w:bottom w:val="single" w:color="000000" w:sz="18" w:space="0"/>
              <w:right w:val="single" w:color="000000" w:sz="6" w:space="0"/>
            </w:tcBorders>
            <w:shd w:val="clear" w:color="auto" w:fill="auto"/>
            <w:textDirection w:val="btLr"/>
            <w:vAlign w:val="center"/>
          </w:tcPr>
          <w:p w14:paraId="5308646B">
            <w:pPr>
              <w:tabs>
                <w:tab w:val="left" w:pos="-257"/>
              </w:tabs>
              <w:spacing w:after="0" w:line="240" w:lineRule="auto"/>
              <w:ind w:right="-468"/>
              <w:jc w:val="center"/>
            </w:pPr>
            <w:r>
              <w:rPr>
                <w:rFonts w:ascii="Verdana" w:hAnsi="Verdana" w:eastAsia="Verdana" w:cs="Verdana"/>
                <w:sz w:val="12"/>
              </w:rPr>
              <w:t>Број</w:t>
            </w:r>
          </w:p>
        </w:tc>
        <w:tc>
          <w:tcPr>
            <w:tcW w:w="635" w:type="dxa"/>
            <w:tcBorders>
              <w:top w:val="single" w:color="000000" w:sz="18" w:space="0"/>
              <w:left w:val="single" w:color="000000" w:sz="4" w:space="0"/>
              <w:bottom w:val="single" w:color="000000" w:sz="18" w:space="0"/>
              <w:right w:val="single" w:color="000000" w:sz="18" w:space="0"/>
            </w:tcBorders>
            <w:shd w:val="clear" w:color="auto" w:fill="auto"/>
            <w:textDirection w:val="btLr"/>
            <w:vAlign w:val="center"/>
          </w:tcPr>
          <w:p w14:paraId="6760ECC7">
            <w:pPr>
              <w:spacing w:after="0" w:line="240" w:lineRule="auto"/>
              <w:jc w:val="center"/>
            </w:pPr>
            <w:r>
              <w:rPr>
                <w:rFonts w:ascii="Verdana" w:hAnsi="Verdana" w:eastAsia="Verdana" w:cs="Verdana"/>
                <w:sz w:val="12"/>
              </w:rPr>
              <w:t>Повр. у м</w:t>
            </w:r>
            <w:r>
              <w:rPr>
                <w:rFonts w:ascii="Verdana" w:hAnsi="Verdana" w:eastAsia="Verdana" w:cs="Verdana"/>
                <w:sz w:val="12"/>
                <w:vertAlign w:val="superscript"/>
              </w:rPr>
              <w:t>2</w:t>
            </w:r>
          </w:p>
        </w:tc>
      </w:tr>
      <w:tr w14:paraId="6067BD63">
        <w:tblPrEx>
          <w:tblCellMar>
            <w:top w:w="0" w:type="dxa"/>
            <w:left w:w="108" w:type="dxa"/>
            <w:bottom w:w="0" w:type="dxa"/>
            <w:right w:w="108" w:type="dxa"/>
          </w:tblCellMar>
        </w:tblPrEx>
        <w:trPr>
          <w:cantSplit/>
          <w:jc w:val="center"/>
        </w:trPr>
        <w:tc>
          <w:tcPr>
            <w:tcW w:w="1007"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7242A681">
            <w:pPr>
              <w:spacing w:after="0" w:line="240" w:lineRule="auto"/>
              <w:ind w:right="5"/>
              <w:jc w:val="center"/>
            </w:pPr>
            <w:r>
              <w:rPr>
                <w:rFonts w:ascii="Verdana" w:hAnsi="Verdana" w:eastAsia="Verdana" w:cs="Verdana"/>
                <w:sz w:val="14"/>
              </w:rPr>
              <w:t>Укупно</w:t>
            </w:r>
          </w:p>
        </w:tc>
        <w:tc>
          <w:tcPr>
            <w:tcW w:w="444"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0331177E">
            <w:pPr>
              <w:spacing w:after="0" w:line="240" w:lineRule="auto"/>
              <w:jc w:val="center"/>
              <w:rPr>
                <w:sz w:val="12"/>
                <w:szCs w:val="12"/>
              </w:rPr>
            </w:pPr>
            <w:r>
              <w:rPr>
                <w:rFonts w:ascii="Verdana" w:hAnsi="Verdana" w:eastAsia="Verdana" w:cs="Verdana"/>
                <w:sz w:val="12"/>
                <w:szCs w:val="12"/>
              </w:rPr>
              <w:t>16</w:t>
            </w:r>
          </w:p>
        </w:tc>
        <w:tc>
          <w:tcPr>
            <w:tcW w:w="540" w:type="dxa"/>
            <w:tcBorders>
              <w:top w:val="single" w:color="000000" w:sz="18" w:space="0"/>
              <w:left w:val="single" w:color="000000" w:sz="4" w:space="0"/>
              <w:bottom w:val="single" w:color="000000" w:sz="4" w:space="0"/>
              <w:right w:val="single" w:color="000000" w:sz="6" w:space="0"/>
            </w:tcBorders>
            <w:shd w:val="clear" w:color="auto" w:fill="auto"/>
            <w:vAlign w:val="center"/>
          </w:tcPr>
          <w:p w14:paraId="6EB1718B">
            <w:pPr>
              <w:spacing w:after="0" w:line="240" w:lineRule="auto"/>
              <w:jc w:val="center"/>
              <w:rPr>
                <w:sz w:val="12"/>
                <w:szCs w:val="12"/>
              </w:rPr>
            </w:pPr>
            <w:r>
              <w:rPr>
                <w:rFonts w:ascii="Verdana" w:hAnsi="Verdana" w:eastAsia="Verdana" w:cs="Verdana"/>
                <w:sz w:val="12"/>
                <w:szCs w:val="12"/>
              </w:rPr>
              <w:t>6139</w:t>
            </w:r>
          </w:p>
        </w:tc>
        <w:tc>
          <w:tcPr>
            <w:tcW w:w="456"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0DF00030">
            <w:pPr>
              <w:spacing w:after="0" w:line="240" w:lineRule="auto"/>
              <w:jc w:val="center"/>
              <w:rPr>
                <w:sz w:val="12"/>
                <w:szCs w:val="12"/>
              </w:rPr>
            </w:pPr>
            <w:r>
              <w:rPr>
                <w:rFonts w:ascii="Verdana" w:hAnsi="Verdana" w:eastAsia="Verdana" w:cs="Verdana"/>
                <w:sz w:val="12"/>
                <w:szCs w:val="12"/>
              </w:rPr>
              <w:t>31</w:t>
            </w:r>
          </w:p>
        </w:tc>
        <w:tc>
          <w:tcPr>
            <w:tcW w:w="540" w:type="dxa"/>
            <w:tcBorders>
              <w:top w:val="single" w:color="000000" w:sz="18" w:space="0"/>
              <w:left w:val="single" w:color="000000" w:sz="4" w:space="0"/>
              <w:bottom w:val="single" w:color="000000" w:sz="4" w:space="0"/>
              <w:right w:val="single" w:color="000000" w:sz="6" w:space="0"/>
            </w:tcBorders>
            <w:shd w:val="clear" w:color="auto" w:fill="auto"/>
            <w:vAlign w:val="center"/>
          </w:tcPr>
          <w:p w14:paraId="6C90D22C">
            <w:pPr>
              <w:spacing w:after="0" w:line="240" w:lineRule="auto"/>
              <w:jc w:val="center"/>
              <w:rPr>
                <w:sz w:val="12"/>
                <w:szCs w:val="12"/>
              </w:rPr>
            </w:pPr>
            <w:r>
              <w:rPr>
                <w:rFonts w:ascii="Verdana" w:hAnsi="Verdana" w:eastAsia="Verdana" w:cs="Verdana"/>
                <w:sz w:val="12"/>
                <w:szCs w:val="12"/>
              </w:rPr>
              <w:t>1924</w:t>
            </w:r>
          </w:p>
        </w:tc>
        <w:tc>
          <w:tcPr>
            <w:tcW w:w="360" w:type="dxa"/>
            <w:tcBorders>
              <w:top w:val="single" w:color="000000" w:sz="18" w:space="0"/>
              <w:left w:val="single" w:color="000000" w:sz="18" w:space="0"/>
              <w:bottom w:val="single" w:color="000000" w:sz="4" w:space="0"/>
              <w:right w:val="single" w:color="000000" w:sz="4" w:space="0"/>
            </w:tcBorders>
            <w:shd w:val="clear" w:color="000000" w:fill="FFFFFF"/>
          </w:tcPr>
          <w:p w14:paraId="38E80B00">
            <w:pPr>
              <w:spacing w:after="0" w:line="240" w:lineRule="auto"/>
              <w:jc w:val="center"/>
              <w:rPr>
                <w:sz w:val="12"/>
                <w:szCs w:val="12"/>
              </w:rPr>
            </w:pPr>
            <w:r>
              <w:rPr>
                <w:rFonts w:ascii="Verdana" w:hAnsi="Verdana" w:eastAsia="Verdana" w:cs="Verdana"/>
                <w:sz w:val="12"/>
                <w:szCs w:val="12"/>
              </w:rPr>
              <w:t>6</w:t>
            </w:r>
          </w:p>
        </w:tc>
        <w:tc>
          <w:tcPr>
            <w:tcW w:w="540" w:type="dxa"/>
            <w:tcBorders>
              <w:top w:val="single" w:color="000000" w:sz="18" w:space="0"/>
              <w:left w:val="single" w:color="000000" w:sz="4" w:space="0"/>
              <w:bottom w:val="single" w:color="000000" w:sz="4" w:space="0"/>
              <w:right w:val="single" w:color="000000" w:sz="18" w:space="0"/>
            </w:tcBorders>
            <w:shd w:val="clear" w:color="000000" w:fill="FFFFFF"/>
          </w:tcPr>
          <w:p w14:paraId="42CCF14F">
            <w:pPr>
              <w:spacing w:after="0" w:line="240" w:lineRule="auto"/>
              <w:jc w:val="center"/>
              <w:rPr>
                <w:sz w:val="12"/>
                <w:szCs w:val="12"/>
              </w:rPr>
            </w:pPr>
            <w:r>
              <w:rPr>
                <w:rFonts w:ascii="Verdana" w:hAnsi="Verdana" w:eastAsia="Verdana" w:cs="Verdana"/>
                <w:sz w:val="12"/>
                <w:szCs w:val="12"/>
              </w:rPr>
              <w:t>495</w:t>
            </w:r>
          </w:p>
        </w:tc>
        <w:tc>
          <w:tcPr>
            <w:tcW w:w="444"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442EB26A">
            <w:pPr>
              <w:spacing w:after="0" w:line="240" w:lineRule="auto"/>
              <w:jc w:val="center"/>
              <w:rPr>
                <w:sz w:val="12"/>
                <w:szCs w:val="12"/>
              </w:rPr>
            </w:pPr>
            <w:r>
              <w:rPr>
                <w:rFonts w:ascii="Verdana" w:hAnsi="Verdana" w:eastAsia="Verdana" w:cs="Verdana"/>
                <w:sz w:val="12"/>
                <w:szCs w:val="12"/>
              </w:rPr>
              <w:t>7</w:t>
            </w:r>
          </w:p>
        </w:tc>
        <w:tc>
          <w:tcPr>
            <w:tcW w:w="540" w:type="dxa"/>
            <w:tcBorders>
              <w:top w:val="single" w:color="000000" w:sz="18" w:space="0"/>
              <w:left w:val="single" w:color="000000" w:sz="4" w:space="0"/>
              <w:bottom w:val="single" w:color="000000" w:sz="4" w:space="0"/>
              <w:right w:val="single" w:color="000000" w:sz="6" w:space="0"/>
            </w:tcBorders>
            <w:shd w:val="clear" w:color="auto" w:fill="auto"/>
            <w:vAlign w:val="center"/>
          </w:tcPr>
          <w:p w14:paraId="3BC50FF7">
            <w:pPr>
              <w:spacing w:after="0" w:line="240" w:lineRule="auto"/>
              <w:jc w:val="center"/>
              <w:rPr>
                <w:sz w:val="12"/>
                <w:szCs w:val="12"/>
              </w:rPr>
            </w:pPr>
            <w:r>
              <w:rPr>
                <w:rFonts w:ascii="Verdana" w:hAnsi="Verdana" w:eastAsia="Verdana" w:cs="Verdana"/>
                <w:sz w:val="12"/>
                <w:szCs w:val="12"/>
              </w:rPr>
              <w:t>159</w:t>
            </w:r>
          </w:p>
        </w:tc>
        <w:tc>
          <w:tcPr>
            <w:tcW w:w="540"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44813085">
            <w:pPr>
              <w:spacing w:after="0" w:line="240" w:lineRule="auto"/>
              <w:jc w:val="center"/>
              <w:rPr>
                <w:sz w:val="12"/>
                <w:szCs w:val="12"/>
              </w:rPr>
            </w:pPr>
            <w:r>
              <w:rPr>
                <w:rFonts w:ascii="Verdana" w:hAnsi="Verdana" w:eastAsia="Verdana" w:cs="Verdana"/>
                <w:sz w:val="12"/>
                <w:szCs w:val="12"/>
              </w:rPr>
              <w:t>1</w:t>
            </w:r>
          </w:p>
        </w:tc>
        <w:tc>
          <w:tcPr>
            <w:tcW w:w="637" w:type="dxa"/>
            <w:tcBorders>
              <w:top w:val="single" w:color="000000" w:sz="18" w:space="0"/>
              <w:left w:val="single" w:color="000000" w:sz="4" w:space="0"/>
              <w:bottom w:val="single" w:color="000000" w:sz="4" w:space="0"/>
              <w:right w:val="single" w:color="000000" w:sz="6" w:space="0"/>
            </w:tcBorders>
            <w:shd w:val="clear" w:color="auto" w:fill="auto"/>
            <w:vAlign w:val="center"/>
          </w:tcPr>
          <w:p w14:paraId="42809A07">
            <w:pPr>
              <w:spacing w:after="0" w:line="240" w:lineRule="auto"/>
              <w:jc w:val="center"/>
              <w:rPr>
                <w:sz w:val="12"/>
                <w:szCs w:val="12"/>
              </w:rPr>
            </w:pPr>
            <w:r>
              <w:rPr>
                <w:rFonts w:ascii="Verdana" w:hAnsi="Verdana" w:eastAsia="Verdana" w:cs="Verdana"/>
                <w:sz w:val="12"/>
                <w:szCs w:val="12"/>
              </w:rPr>
              <w:t>450</w:t>
            </w:r>
          </w:p>
        </w:tc>
        <w:tc>
          <w:tcPr>
            <w:tcW w:w="540"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2C1ED9F3">
            <w:pPr>
              <w:spacing w:after="0" w:line="240" w:lineRule="auto"/>
              <w:jc w:val="center"/>
              <w:rPr>
                <w:sz w:val="12"/>
                <w:szCs w:val="12"/>
              </w:rPr>
            </w:pPr>
            <w:r>
              <w:rPr>
                <w:rFonts w:ascii="Verdana" w:hAnsi="Verdana" w:eastAsia="Verdana" w:cs="Verdana"/>
                <w:sz w:val="12"/>
                <w:szCs w:val="12"/>
              </w:rPr>
              <w:t>1</w:t>
            </w:r>
          </w:p>
        </w:tc>
        <w:tc>
          <w:tcPr>
            <w:tcW w:w="720" w:type="dxa"/>
            <w:tcBorders>
              <w:top w:val="single" w:color="000000" w:sz="18" w:space="0"/>
              <w:left w:val="single" w:color="000000" w:sz="4" w:space="0"/>
              <w:bottom w:val="single" w:color="000000" w:sz="4" w:space="0"/>
              <w:right w:val="single" w:color="000000" w:sz="6" w:space="0"/>
            </w:tcBorders>
            <w:shd w:val="clear" w:color="auto" w:fill="auto"/>
            <w:vAlign w:val="center"/>
          </w:tcPr>
          <w:p w14:paraId="74002FE3">
            <w:pPr>
              <w:spacing w:after="0" w:line="240" w:lineRule="auto"/>
              <w:jc w:val="center"/>
              <w:rPr>
                <w:sz w:val="12"/>
                <w:szCs w:val="12"/>
              </w:rPr>
            </w:pPr>
            <w:r>
              <w:rPr>
                <w:rFonts w:ascii="Verdana" w:hAnsi="Verdana" w:eastAsia="Verdana" w:cs="Verdana"/>
                <w:sz w:val="12"/>
                <w:szCs w:val="12"/>
              </w:rPr>
              <w:t>500</w:t>
            </w:r>
          </w:p>
        </w:tc>
        <w:tc>
          <w:tcPr>
            <w:tcW w:w="624"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4D68E246">
            <w:pPr>
              <w:spacing w:after="0" w:line="240" w:lineRule="auto"/>
              <w:jc w:val="center"/>
              <w:rPr>
                <w:sz w:val="12"/>
                <w:szCs w:val="12"/>
              </w:rPr>
            </w:pPr>
            <w:r>
              <w:rPr>
                <w:rFonts w:ascii="Verdana" w:hAnsi="Verdana" w:eastAsia="Verdana" w:cs="Verdana"/>
                <w:sz w:val="12"/>
                <w:szCs w:val="12"/>
              </w:rPr>
              <w:t>2</w:t>
            </w:r>
          </w:p>
        </w:tc>
        <w:tc>
          <w:tcPr>
            <w:tcW w:w="636" w:type="dxa"/>
            <w:tcBorders>
              <w:top w:val="single" w:color="000000" w:sz="18" w:space="0"/>
              <w:left w:val="single" w:color="000000" w:sz="4" w:space="0"/>
              <w:bottom w:val="single" w:color="000000" w:sz="4" w:space="0"/>
              <w:right w:val="single" w:color="000000" w:sz="6" w:space="0"/>
            </w:tcBorders>
            <w:shd w:val="clear" w:color="auto" w:fill="auto"/>
            <w:vAlign w:val="center"/>
          </w:tcPr>
          <w:p w14:paraId="656718A6">
            <w:pPr>
              <w:spacing w:after="0" w:line="240" w:lineRule="auto"/>
              <w:jc w:val="center"/>
              <w:rPr>
                <w:sz w:val="12"/>
                <w:szCs w:val="12"/>
              </w:rPr>
            </w:pPr>
            <w:r>
              <w:rPr>
                <w:rFonts w:ascii="Verdana" w:hAnsi="Verdana" w:eastAsia="Verdana" w:cs="Verdana"/>
                <w:sz w:val="12"/>
                <w:szCs w:val="12"/>
              </w:rPr>
              <w:t>2100</w:t>
            </w:r>
          </w:p>
        </w:tc>
        <w:tc>
          <w:tcPr>
            <w:tcW w:w="540" w:type="dxa"/>
            <w:tcBorders>
              <w:top w:val="single" w:color="000000" w:sz="18" w:space="0"/>
              <w:left w:val="single" w:color="000000" w:sz="18" w:space="0"/>
              <w:bottom w:val="single" w:color="000000" w:sz="4" w:space="0"/>
              <w:right w:val="single" w:color="000000" w:sz="4" w:space="0"/>
            </w:tcBorders>
            <w:shd w:val="clear" w:color="000000" w:fill="FFFFFF"/>
          </w:tcPr>
          <w:p w14:paraId="48A14927">
            <w:pPr>
              <w:spacing w:after="0" w:line="240" w:lineRule="auto"/>
              <w:jc w:val="center"/>
              <w:rPr>
                <w:sz w:val="12"/>
                <w:szCs w:val="12"/>
              </w:rPr>
            </w:pPr>
            <w:r>
              <w:rPr>
                <w:rFonts w:ascii="Verdana" w:hAnsi="Verdana" w:eastAsia="Verdana" w:cs="Verdana"/>
                <w:sz w:val="12"/>
                <w:szCs w:val="12"/>
              </w:rPr>
              <w:t>57</w:t>
            </w:r>
          </w:p>
        </w:tc>
        <w:tc>
          <w:tcPr>
            <w:tcW w:w="720" w:type="dxa"/>
            <w:tcBorders>
              <w:top w:val="single" w:color="000000" w:sz="18" w:space="0"/>
              <w:left w:val="single" w:color="000000" w:sz="4" w:space="0"/>
              <w:bottom w:val="single" w:color="000000" w:sz="4" w:space="0"/>
              <w:right w:val="single" w:color="000000" w:sz="18" w:space="0"/>
            </w:tcBorders>
            <w:shd w:val="clear" w:color="000000" w:fill="FFFFFF"/>
          </w:tcPr>
          <w:p w14:paraId="140DFDAA">
            <w:pPr>
              <w:spacing w:after="0" w:line="240" w:lineRule="auto"/>
              <w:jc w:val="center"/>
              <w:rPr>
                <w:sz w:val="12"/>
                <w:szCs w:val="12"/>
              </w:rPr>
            </w:pPr>
            <w:r>
              <w:rPr>
                <w:rFonts w:ascii="Verdana" w:hAnsi="Verdana" w:eastAsia="Verdana" w:cs="Verdana"/>
                <w:sz w:val="12"/>
                <w:szCs w:val="12"/>
              </w:rPr>
              <w:t>2611</w:t>
            </w:r>
          </w:p>
        </w:tc>
        <w:tc>
          <w:tcPr>
            <w:tcW w:w="444" w:type="dxa"/>
            <w:tcBorders>
              <w:top w:val="single" w:color="000000" w:sz="18" w:space="0"/>
              <w:left w:val="single" w:color="000000" w:sz="4" w:space="0"/>
              <w:bottom w:val="single" w:color="000000" w:sz="4" w:space="0"/>
              <w:right w:val="single" w:color="000000" w:sz="6" w:space="0"/>
            </w:tcBorders>
            <w:shd w:val="clear" w:color="auto" w:fill="auto"/>
            <w:vAlign w:val="center"/>
          </w:tcPr>
          <w:p w14:paraId="581AB5D4">
            <w:pPr>
              <w:tabs>
                <w:tab w:val="left" w:pos="-257"/>
              </w:tabs>
              <w:spacing w:after="0" w:line="240" w:lineRule="auto"/>
              <w:ind w:right="-468"/>
              <w:jc w:val="center"/>
              <w:rPr>
                <w:rFonts w:ascii="Calibri" w:hAnsi="Calibri" w:eastAsia="Calibri" w:cs="Calibri"/>
                <w:sz w:val="12"/>
                <w:szCs w:val="12"/>
              </w:rPr>
            </w:pPr>
          </w:p>
        </w:tc>
        <w:tc>
          <w:tcPr>
            <w:tcW w:w="635" w:type="dxa"/>
            <w:tcBorders>
              <w:top w:val="single" w:color="000000" w:sz="18" w:space="0"/>
              <w:left w:val="single" w:color="000000" w:sz="4" w:space="0"/>
              <w:bottom w:val="single" w:color="000000" w:sz="4" w:space="0"/>
              <w:right w:val="single" w:color="000000" w:sz="18" w:space="0"/>
            </w:tcBorders>
            <w:shd w:val="clear" w:color="auto" w:fill="auto"/>
            <w:vAlign w:val="center"/>
          </w:tcPr>
          <w:p w14:paraId="68D27420">
            <w:pPr>
              <w:spacing w:after="0" w:line="240" w:lineRule="auto"/>
              <w:jc w:val="both"/>
              <w:rPr>
                <w:sz w:val="12"/>
                <w:szCs w:val="12"/>
              </w:rPr>
            </w:pPr>
            <w:r>
              <w:rPr>
                <w:rFonts w:ascii="Verdana" w:hAnsi="Verdana" w:eastAsia="Verdana" w:cs="Verdana"/>
                <w:sz w:val="12"/>
                <w:szCs w:val="12"/>
              </w:rPr>
              <w:t>1915</w:t>
            </w:r>
          </w:p>
        </w:tc>
      </w:tr>
      <w:tr w14:paraId="7C34217B">
        <w:tblPrEx>
          <w:tblCellMar>
            <w:top w:w="0" w:type="dxa"/>
            <w:left w:w="108" w:type="dxa"/>
            <w:bottom w:w="0" w:type="dxa"/>
            <w:right w:w="108" w:type="dxa"/>
          </w:tblCellMar>
        </w:tblPrEx>
        <w:trPr>
          <w:cantSplit/>
          <w:jc w:val="center"/>
        </w:trPr>
        <w:tc>
          <w:tcPr>
            <w:tcW w:w="1007"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AB711F1">
            <w:pPr>
              <w:spacing w:after="0" w:line="240" w:lineRule="auto"/>
              <w:ind w:right="5"/>
              <w:jc w:val="center"/>
            </w:pPr>
            <w:r>
              <w:rPr>
                <w:rFonts w:ascii="Verdana" w:hAnsi="Verdana" w:eastAsia="Verdana" w:cs="Verdana"/>
                <w:sz w:val="14"/>
              </w:rPr>
              <w:t>Свега у седишту школе</w:t>
            </w: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4C10CC7">
            <w:pPr>
              <w:spacing w:after="0" w:line="240" w:lineRule="auto"/>
              <w:jc w:val="center"/>
              <w:rPr>
                <w:sz w:val="12"/>
                <w:szCs w:val="12"/>
              </w:rPr>
            </w:pPr>
            <w:r>
              <w:rPr>
                <w:rFonts w:ascii="Verdana" w:hAnsi="Verdana" w:eastAsia="Verdana" w:cs="Verdana"/>
                <w:sz w:val="12"/>
                <w:szCs w:val="12"/>
              </w:rPr>
              <w:t>2</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1412222C">
            <w:pPr>
              <w:spacing w:after="0" w:line="240" w:lineRule="auto"/>
              <w:jc w:val="center"/>
              <w:rPr>
                <w:sz w:val="12"/>
                <w:szCs w:val="12"/>
              </w:rPr>
            </w:pPr>
            <w:r>
              <w:rPr>
                <w:rFonts w:ascii="Verdana" w:hAnsi="Verdana" w:eastAsia="Verdana" w:cs="Verdana"/>
                <w:sz w:val="12"/>
                <w:szCs w:val="12"/>
              </w:rPr>
              <w:t>4234</w:t>
            </w:r>
          </w:p>
        </w:tc>
        <w:tc>
          <w:tcPr>
            <w:tcW w:w="456"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6EF81BD">
            <w:pPr>
              <w:spacing w:after="0" w:line="240" w:lineRule="auto"/>
              <w:jc w:val="center"/>
              <w:rPr>
                <w:sz w:val="12"/>
                <w:szCs w:val="12"/>
              </w:rPr>
            </w:pPr>
            <w:r>
              <w:rPr>
                <w:rFonts w:ascii="Verdana" w:hAnsi="Verdana" w:eastAsia="Verdana" w:cs="Verdana"/>
                <w:sz w:val="12"/>
                <w:szCs w:val="12"/>
              </w:rPr>
              <w:t>20</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0294F55C">
            <w:pPr>
              <w:spacing w:after="0" w:line="240" w:lineRule="auto"/>
              <w:jc w:val="center"/>
              <w:rPr>
                <w:sz w:val="12"/>
                <w:szCs w:val="12"/>
              </w:rPr>
            </w:pPr>
            <w:r>
              <w:rPr>
                <w:rFonts w:ascii="Verdana" w:hAnsi="Verdana" w:eastAsia="Verdana" w:cs="Verdana"/>
                <w:sz w:val="12"/>
                <w:szCs w:val="12"/>
              </w:rPr>
              <w:t>982</w:t>
            </w:r>
          </w:p>
        </w:tc>
        <w:tc>
          <w:tcPr>
            <w:tcW w:w="360" w:type="dxa"/>
            <w:tcBorders>
              <w:top w:val="single" w:color="000000" w:sz="4" w:space="0"/>
              <w:left w:val="single" w:color="000000" w:sz="18" w:space="0"/>
              <w:bottom w:val="single" w:color="000000" w:sz="4" w:space="0"/>
              <w:right w:val="single" w:color="000000" w:sz="4" w:space="0"/>
            </w:tcBorders>
            <w:shd w:val="clear" w:color="000000" w:fill="FFFFFF"/>
          </w:tcPr>
          <w:p w14:paraId="29571A68">
            <w:pPr>
              <w:spacing w:after="0" w:line="240" w:lineRule="auto"/>
              <w:jc w:val="center"/>
              <w:rPr>
                <w:sz w:val="12"/>
                <w:szCs w:val="12"/>
              </w:rPr>
            </w:pPr>
            <w:r>
              <w:rPr>
                <w:rFonts w:ascii="Verdana" w:hAnsi="Verdana" w:eastAsia="Verdana" w:cs="Verdana"/>
                <w:sz w:val="12"/>
                <w:szCs w:val="12"/>
              </w:rPr>
              <w:t>6</w:t>
            </w:r>
          </w:p>
        </w:tc>
        <w:tc>
          <w:tcPr>
            <w:tcW w:w="540" w:type="dxa"/>
            <w:tcBorders>
              <w:top w:val="single" w:color="000000" w:sz="4" w:space="0"/>
              <w:left w:val="single" w:color="000000" w:sz="4" w:space="0"/>
              <w:bottom w:val="single" w:color="000000" w:sz="4" w:space="0"/>
              <w:right w:val="single" w:color="000000" w:sz="18" w:space="0"/>
            </w:tcBorders>
            <w:shd w:val="clear" w:color="000000" w:fill="FFFFFF"/>
          </w:tcPr>
          <w:p w14:paraId="0FBA9C93">
            <w:pPr>
              <w:spacing w:after="0" w:line="240" w:lineRule="auto"/>
              <w:jc w:val="center"/>
              <w:rPr>
                <w:sz w:val="12"/>
                <w:szCs w:val="12"/>
              </w:rPr>
            </w:pPr>
            <w:r>
              <w:rPr>
                <w:rFonts w:ascii="Verdana" w:hAnsi="Verdana" w:eastAsia="Verdana" w:cs="Verdana"/>
                <w:sz w:val="12"/>
                <w:szCs w:val="12"/>
              </w:rPr>
              <w:t>495</w:t>
            </w: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A4FE4ED">
            <w:pPr>
              <w:spacing w:after="0" w:line="240" w:lineRule="auto"/>
              <w:jc w:val="center"/>
              <w:rPr>
                <w:sz w:val="12"/>
                <w:szCs w:val="12"/>
              </w:rPr>
            </w:pPr>
            <w:r>
              <w:rPr>
                <w:rFonts w:ascii="Verdana" w:hAnsi="Verdana" w:eastAsia="Verdana" w:cs="Verdana"/>
                <w:sz w:val="12"/>
                <w:szCs w:val="12"/>
              </w:rPr>
              <w:t>4</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A6EA571">
            <w:pPr>
              <w:spacing w:after="0" w:line="240" w:lineRule="auto"/>
              <w:jc w:val="center"/>
              <w:rPr>
                <w:sz w:val="12"/>
                <w:szCs w:val="12"/>
              </w:rPr>
            </w:pPr>
            <w:r>
              <w:rPr>
                <w:rFonts w:ascii="Verdana" w:hAnsi="Verdana" w:eastAsia="Verdana" w:cs="Verdana"/>
                <w:sz w:val="12"/>
                <w:szCs w:val="12"/>
              </w:rPr>
              <w:t>115</w:t>
            </w: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A3E57DE">
            <w:pPr>
              <w:spacing w:after="0" w:line="240" w:lineRule="auto"/>
              <w:jc w:val="center"/>
              <w:rPr>
                <w:sz w:val="12"/>
                <w:szCs w:val="12"/>
              </w:rPr>
            </w:pPr>
            <w:r>
              <w:rPr>
                <w:rFonts w:ascii="Verdana" w:hAnsi="Verdana" w:eastAsia="Verdana" w:cs="Verdana"/>
                <w:sz w:val="12"/>
                <w:szCs w:val="12"/>
              </w:rPr>
              <w:t>1</w:t>
            </w:r>
          </w:p>
        </w:tc>
        <w:tc>
          <w:tcPr>
            <w:tcW w:w="63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67B909D">
            <w:pPr>
              <w:spacing w:after="0" w:line="240" w:lineRule="auto"/>
              <w:jc w:val="center"/>
              <w:rPr>
                <w:sz w:val="12"/>
                <w:szCs w:val="12"/>
              </w:rPr>
            </w:pPr>
            <w:r>
              <w:rPr>
                <w:rFonts w:ascii="Verdana" w:hAnsi="Verdana" w:eastAsia="Verdana" w:cs="Verdana"/>
                <w:sz w:val="12"/>
                <w:szCs w:val="12"/>
              </w:rPr>
              <w:t>450</w:t>
            </w: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4FE03F6">
            <w:pPr>
              <w:spacing w:after="0" w:line="240" w:lineRule="auto"/>
              <w:jc w:val="center"/>
              <w:rPr>
                <w:sz w:val="12"/>
                <w:szCs w:val="12"/>
              </w:rPr>
            </w:pPr>
            <w:r>
              <w:rPr>
                <w:rFonts w:ascii="Verdana" w:hAnsi="Verdana" w:eastAsia="Verdana" w:cs="Verdana"/>
                <w:sz w:val="12"/>
                <w:szCs w:val="12"/>
              </w:rPr>
              <w:t>1</w:t>
            </w:r>
          </w:p>
        </w:tc>
        <w:tc>
          <w:tcPr>
            <w:tcW w:w="72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8E40635">
            <w:pPr>
              <w:spacing w:after="0" w:line="240" w:lineRule="auto"/>
              <w:jc w:val="center"/>
              <w:rPr>
                <w:sz w:val="12"/>
                <w:szCs w:val="12"/>
              </w:rPr>
            </w:pPr>
            <w:r>
              <w:rPr>
                <w:rFonts w:ascii="Verdana" w:hAnsi="Verdana" w:eastAsia="Verdana" w:cs="Verdana"/>
                <w:sz w:val="12"/>
                <w:szCs w:val="12"/>
              </w:rPr>
              <w:t>500</w:t>
            </w:r>
          </w:p>
        </w:tc>
        <w:tc>
          <w:tcPr>
            <w:tcW w:w="62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0AAC556">
            <w:pPr>
              <w:spacing w:after="0" w:line="240" w:lineRule="auto"/>
              <w:jc w:val="center"/>
              <w:rPr>
                <w:sz w:val="12"/>
                <w:szCs w:val="12"/>
              </w:rPr>
            </w:pPr>
            <w:r>
              <w:rPr>
                <w:rFonts w:ascii="Verdana" w:hAnsi="Verdana" w:eastAsia="Verdana" w:cs="Verdana"/>
                <w:sz w:val="12"/>
                <w:szCs w:val="12"/>
              </w:rPr>
              <w:t>1</w:t>
            </w:r>
          </w:p>
        </w:tc>
        <w:tc>
          <w:tcPr>
            <w:tcW w:w="63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7FF2187">
            <w:pPr>
              <w:spacing w:after="0" w:line="240" w:lineRule="auto"/>
              <w:jc w:val="center"/>
              <w:rPr>
                <w:sz w:val="12"/>
                <w:szCs w:val="12"/>
              </w:rPr>
            </w:pPr>
            <w:r>
              <w:rPr>
                <w:rFonts w:ascii="Verdana" w:hAnsi="Verdana" w:eastAsia="Verdana" w:cs="Verdana"/>
                <w:sz w:val="12"/>
                <w:szCs w:val="12"/>
              </w:rPr>
              <w:t>300</w:t>
            </w:r>
          </w:p>
        </w:tc>
        <w:tc>
          <w:tcPr>
            <w:tcW w:w="540" w:type="dxa"/>
            <w:tcBorders>
              <w:top w:val="single" w:color="000000" w:sz="4" w:space="0"/>
              <w:left w:val="single" w:color="000000" w:sz="18" w:space="0"/>
              <w:bottom w:val="single" w:color="000000" w:sz="4" w:space="0"/>
              <w:right w:val="single" w:color="000000" w:sz="4" w:space="0"/>
            </w:tcBorders>
            <w:shd w:val="clear" w:color="000000" w:fill="FFFFFF"/>
          </w:tcPr>
          <w:p w14:paraId="54AF307A">
            <w:pPr>
              <w:spacing w:after="0" w:line="240" w:lineRule="auto"/>
              <w:jc w:val="center"/>
              <w:rPr>
                <w:sz w:val="12"/>
                <w:szCs w:val="12"/>
              </w:rPr>
            </w:pPr>
            <w:r>
              <w:rPr>
                <w:rFonts w:ascii="Verdana" w:hAnsi="Verdana" w:eastAsia="Verdana" w:cs="Verdana"/>
                <w:sz w:val="12"/>
                <w:szCs w:val="12"/>
              </w:rPr>
              <w:t>31</w:t>
            </w:r>
          </w:p>
        </w:tc>
        <w:tc>
          <w:tcPr>
            <w:tcW w:w="720" w:type="dxa"/>
            <w:tcBorders>
              <w:top w:val="single" w:color="000000" w:sz="4" w:space="0"/>
              <w:left w:val="single" w:color="000000" w:sz="4" w:space="0"/>
              <w:bottom w:val="single" w:color="000000" w:sz="4" w:space="0"/>
              <w:right w:val="single" w:color="000000" w:sz="18" w:space="0"/>
            </w:tcBorders>
            <w:shd w:val="clear" w:color="000000" w:fill="FFFFFF"/>
          </w:tcPr>
          <w:p w14:paraId="7A7DD1B1">
            <w:pPr>
              <w:spacing w:after="0" w:line="240" w:lineRule="auto"/>
              <w:jc w:val="center"/>
              <w:rPr>
                <w:sz w:val="12"/>
                <w:szCs w:val="12"/>
              </w:rPr>
            </w:pPr>
            <w:r>
              <w:rPr>
                <w:rFonts w:ascii="Verdana" w:hAnsi="Verdana" w:eastAsia="Verdana" w:cs="Verdana"/>
                <w:sz w:val="12"/>
                <w:szCs w:val="12"/>
              </w:rPr>
              <w:t>1474</w:t>
            </w:r>
          </w:p>
        </w:tc>
        <w:tc>
          <w:tcPr>
            <w:tcW w:w="44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D31BC6D">
            <w:pPr>
              <w:tabs>
                <w:tab w:val="left" w:pos="-257"/>
              </w:tabs>
              <w:spacing w:after="0" w:line="240" w:lineRule="auto"/>
              <w:ind w:right="-468"/>
              <w:jc w:val="center"/>
              <w:rPr>
                <w:sz w:val="12"/>
                <w:szCs w:val="12"/>
              </w:rPr>
            </w:pPr>
            <w:r>
              <w:rPr>
                <w:rFonts w:ascii="Verdana" w:hAnsi="Verdana" w:eastAsia="Verdana" w:cs="Verdana"/>
                <w:sz w:val="12"/>
                <w:szCs w:val="12"/>
              </w:rPr>
              <w:t>5</w:t>
            </w:r>
          </w:p>
        </w:tc>
        <w:tc>
          <w:tcPr>
            <w:tcW w:w="635"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1BF2FA6A">
            <w:pPr>
              <w:spacing w:after="0" w:line="240" w:lineRule="auto"/>
              <w:jc w:val="center"/>
              <w:rPr>
                <w:sz w:val="12"/>
                <w:szCs w:val="12"/>
              </w:rPr>
            </w:pPr>
            <w:r>
              <w:rPr>
                <w:rFonts w:ascii="Verdana" w:hAnsi="Verdana" w:eastAsia="Verdana" w:cs="Verdana"/>
                <w:sz w:val="12"/>
                <w:szCs w:val="12"/>
              </w:rPr>
              <w:t>280</w:t>
            </w:r>
          </w:p>
        </w:tc>
      </w:tr>
      <w:tr w14:paraId="7BAA9841">
        <w:tblPrEx>
          <w:tblCellMar>
            <w:top w:w="0" w:type="dxa"/>
            <w:left w:w="108" w:type="dxa"/>
            <w:bottom w:w="0" w:type="dxa"/>
            <w:right w:w="108" w:type="dxa"/>
          </w:tblCellMar>
        </w:tblPrEx>
        <w:trPr>
          <w:cantSplit/>
          <w:jc w:val="center"/>
        </w:trPr>
        <w:tc>
          <w:tcPr>
            <w:tcW w:w="1007"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648B209">
            <w:pPr>
              <w:spacing w:after="0" w:line="240" w:lineRule="auto"/>
              <w:ind w:right="5"/>
              <w:jc w:val="center"/>
            </w:pPr>
            <w:r>
              <w:rPr>
                <w:rFonts w:ascii="Verdana" w:hAnsi="Verdana" w:eastAsia="Verdana" w:cs="Verdana"/>
                <w:sz w:val="14"/>
              </w:rPr>
              <w:t>Укупно у издвојеним одељењима</w:t>
            </w: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EF22716">
            <w:pPr>
              <w:spacing w:after="0" w:line="240" w:lineRule="auto"/>
              <w:jc w:val="center"/>
              <w:rPr>
                <w:sz w:val="12"/>
                <w:szCs w:val="12"/>
              </w:rPr>
            </w:pPr>
            <w:r>
              <w:rPr>
                <w:rFonts w:ascii="Verdana" w:hAnsi="Verdana" w:eastAsia="Verdana" w:cs="Verdana"/>
                <w:sz w:val="12"/>
                <w:szCs w:val="12"/>
              </w:rPr>
              <w:t>14</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020D2CDC">
            <w:pPr>
              <w:spacing w:after="0" w:line="240" w:lineRule="auto"/>
              <w:jc w:val="center"/>
              <w:rPr>
                <w:sz w:val="12"/>
                <w:szCs w:val="12"/>
              </w:rPr>
            </w:pPr>
            <w:r>
              <w:rPr>
                <w:rFonts w:ascii="Verdana" w:hAnsi="Verdana" w:eastAsia="Verdana" w:cs="Verdana"/>
                <w:sz w:val="12"/>
                <w:szCs w:val="12"/>
              </w:rPr>
              <w:t>2123</w:t>
            </w:r>
          </w:p>
        </w:tc>
        <w:tc>
          <w:tcPr>
            <w:tcW w:w="456"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F0E3C12">
            <w:pPr>
              <w:spacing w:after="0" w:line="240" w:lineRule="auto"/>
              <w:jc w:val="center"/>
              <w:rPr>
                <w:sz w:val="12"/>
                <w:szCs w:val="12"/>
              </w:rPr>
            </w:pPr>
            <w:r>
              <w:rPr>
                <w:rFonts w:ascii="Verdana" w:hAnsi="Verdana" w:eastAsia="Verdana" w:cs="Verdana"/>
                <w:sz w:val="12"/>
                <w:szCs w:val="12"/>
              </w:rPr>
              <w:t>15</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0D734C3">
            <w:pPr>
              <w:spacing w:after="0" w:line="240" w:lineRule="auto"/>
              <w:jc w:val="center"/>
              <w:rPr>
                <w:sz w:val="12"/>
                <w:szCs w:val="12"/>
              </w:rPr>
            </w:pPr>
            <w:r>
              <w:rPr>
                <w:rFonts w:ascii="Verdana" w:hAnsi="Verdana" w:eastAsia="Verdana" w:cs="Verdana"/>
                <w:sz w:val="12"/>
                <w:szCs w:val="12"/>
              </w:rPr>
              <w:t>942</w:t>
            </w:r>
          </w:p>
        </w:tc>
        <w:tc>
          <w:tcPr>
            <w:tcW w:w="360" w:type="dxa"/>
            <w:tcBorders>
              <w:top w:val="single" w:color="000000" w:sz="4" w:space="0"/>
              <w:left w:val="single" w:color="000000" w:sz="18" w:space="0"/>
              <w:bottom w:val="single" w:color="000000" w:sz="4" w:space="0"/>
              <w:right w:val="single" w:color="000000" w:sz="4" w:space="0"/>
            </w:tcBorders>
            <w:shd w:val="clear" w:color="000000" w:fill="FFFFFF"/>
          </w:tcPr>
          <w:p w14:paraId="0CCD2668">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18" w:space="0"/>
            </w:tcBorders>
            <w:shd w:val="clear" w:color="000000" w:fill="FFFFFF"/>
          </w:tcPr>
          <w:p w14:paraId="017E4D2C">
            <w:pPr>
              <w:spacing w:after="0" w:line="240" w:lineRule="auto"/>
              <w:jc w:val="center"/>
              <w:rPr>
                <w:rFonts w:ascii="Calibri" w:hAnsi="Calibri" w:eastAsia="Calibri" w:cs="Calibri"/>
                <w:sz w:val="12"/>
                <w:szCs w:val="12"/>
              </w:rPr>
            </w:pP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21A88DD">
            <w:pPr>
              <w:spacing w:after="0" w:line="240" w:lineRule="auto"/>
              <w:jc w:val="center"/>
              <w:rPr>
                <w:sz w:val="12"/>
                <w:szCs w:val="12"/>
              </w:rPr>
            </w:pPr>
            <w:r>
              <w:rPr>
                <w:rFonts w:ascii="Verdana" w:hAnsi="Verdana" w:eastAsia="Verdana" w:cs="Verdana"/>
                <w:sz w:val="12"/>
                <w:szCs w:val="12"/>
              </w:rPr>
              <w:t>3</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0BA808C">
            <w:pPr>
              <w:spacing w:after="0" w:line="240" w:lineRule="auto"/>
              <w:jc w:val="center"/>
              <w:rPr>
                <w:sz w:val="12"/>
                <w:szCs w:val="12"/>
              </w:rPr>
            </w:pPr>
            <w:r>
              <w:rPr>
                <w:rFonts w:ascii="Verdana" w:hAnsi="Verdana" w:eastAsia="Verdana" w:cs="Verdana"/>
                <w:sz w:val="12"/>
                <w:szCs w:val="12"/>
              </w:rPr>
              <w:t>44</w:t>
            </w: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1787575">
            <w:pPr>
              <w:spacing w:after="0" w:line="240" w:lineRule="auto"/>
              <w:jc w:val="center"/>
              <w:rPr>
                <w:rFonts w:ascii="Calibri" w:hAnsi="Calibri" w:eastAsia="Calibri" w:cs="Calibri"/>
                <w:sz w:val="12"/>
                <w:szCs w:val="12"/>
              </w:rPr>
            </w:pPr>
          </w:p>
        </w:tc>
        <w:tc>
          <w:tcPr>
            <w:tcW w:w="63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B0EBF7C">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FD47287">
            <w:pPr>
              <w:spacing w:after="0" w:line="240" w:lineRule="auto"/>
              <w:jc w:val="center"/>
              <w:rPr>
                <w:rFonts w:ascii="Calibri" w:hAnsi="Calibri" w:eastAsia="Calibri" w:cs="Calibri"/>
                <w:sz w:val="12"/>
                <w:szCs w:val="12"/>
              </w:rPr>
            </w:pPr>
          </w:p>
        </w:tc>
        <w:tc>
          <w:tcPr>
            <w:tcW w:w="72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4B90386">
            <w:pPr>
              <w:spacing w:after="0" w:line="240" w:lineRule="auto"/>
              <w:jc w:val="center"/>
              <w:rPr>
                <w:rFonts w:ascii="Calibri" w:hAnsi="Calibri" w:eastAsia="Calibri" w:cs="Calibri"/>
                <w:sz w:val="12"/>
                <w:szCs w:val="12"/>
              </w:rPr>
            </w:pPr>
          </w:p>
        </w:tc>
        <w:tc>
          <w:tcPr>
            <w:tcW w:w="62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214C805">
            <w:pPr>
              <w:spacing w:after="0" w:line="240" w:lineRule="auto"/>
              <w:jc w:val="center"/>
              <w:rPr>
                <w:sz w:val="12"/>
                <w:szCs w:val="12"/>
              </w:rPr>
            </w:pPr>
            <w:r>
              <w:rPr>
                <w:rFonts w:ascii="Verdana" w:hAnsi="Verdana" w:eastAsia="Verdana" w:cs="Verdana"/>
                <w:sz w:val="12"/>
                <w:szCs w:val="12"/>
              </w:rPr>
              <w:t>1</w:t>
            </w:r>
          </w:p>
        </w:tc>
        <w:tc>
          <w:tcPr>
            <w:tcW w:w="63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2DDE726">
            <w:pPr>
              <w:spacing w:after="0" w:line="240" w:lineRule="auto"/>
              <w:jc w:val="center"/>
              <w:rPr>
                <w:sz w:val="12"/>
                <w:szCs w:val="12"/>
              </w:rPr>
            </w:pPr>
            <w:r>
              <w:rPr>
                <w:rFonts w:ascii="Verdana" w:hAnsi="Verdana" w:eastAsia="Verdana" w:cs="Verdana"/>
                <w:sz w:val="12"/>
                <w:szCs w:val="12"/>
              </w:rPr>
              <w:t>1800</w:t>
            </w:r>
          </w:p>
        </w:tc>
        <w:tc>
          <w:tcPr>
            <w:tcW w:w="540" w:type="dxa"/>
            <w:tcBorders>
              <w:top w:val="single" w:color="000000" w:sz="4" w:space="0"/>
              <w:left w:val="single" w:color="000000" w:sz="18" w:space="0"/>
              <w:bottom w:val="single" w:color="000000" w:sz="4" w:space="0"/>
              <w:right w:val="single" w:color="000000" w:sz="4" w:space="0"/>
            </w:tcBorders>
            <w:shd w:val="clear" w:color="000000" w:fill="FFFFFF"/>
          </w:tcPr>
          <w:p w14:paraId="592AFBCC">
            <w:pPr>
              <w:spacing w:after="0" w:line="240" w:lineRule="auto"/>
              <w:jc w:val="center"/>
              <w:rPr>
                <w:sz w:val="12"/>
                <w:szCs w:val="12"/>
              </w:rPr>
            </w:pPr>
            <w:r>
              <w:rPr>
                <w:rFonts w:ascii="Verdana" w:hAnsi="Verdana" w:eastAsia="Verdana" w:cs="Verdana"/>
                <w:sz w:val="12"/>
                <w:szCs w:val="12"/>
              </w:rPr>
              <w:t>26</w:t>
            </w:r>
          </w:p>
        </w:tc>
        <w:tc>
          <w:tcPr>
            <w:tcW w:w="720" w:type="dxa"/>
            <w:tcBorders>
              <w:top w:val="single" w:color="000000" w:sz="4" w:space="0"/>
              <w:left w:val="single" w:color="000000" w:sz="4" w:space="0"/>
              <w:bottom w:val="single" w:color="000000" w:sz="4" w:space="0"/>
              <w:right w:val="single" w:color="000000" w:sz="18" w:space="0"/>
            </w:tcBorders>
            <w:shd w:val="clear" w:color="000000" w:fill="FFFFFF"/>
          </w:tcPr>
          <w:p w14:paraId="3AC7A2C8">
            <w:pPr>
              <w:spacing w:after="0" w:line="240" w:lineRule="auto"/>
              <w:jc w:val="center"/>
              <w:rPr>
                <w:sz w:val="12"/>
                <w:szCs w:val="12"/>
              </w:rPr>
            </w:pPr>
            <w:r>
              <w:rPr>
                <w:rFonts w:ascii="Verdana" w:hAnsi="Verdana" w:eastAsia="Verdana" w:cs="Verdana"/>
                <w:sz w:val="12"/>
                <w:szCs w:val="12"/>
              </w:rPr>
              <w:t>1137</w:t>
            </w:r>
          </w:p>
        </w:tc>
        <w:tc>
          <w:tcPr>
            <w:tcW w:w="44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DBCAC01">
            <w:pPr>
              <w:tabs>
                <w:tab w:val="left" w:pos="-257"/>
              </w:tabs>
              <w:spacing w:after="0" w:line="240" w:lineRule="auto"/>
              <w:ind w:right="-468"/>
              <w:jc w:val="center"/>
              <w:rPr>
                <w:rFonts w:ascii="Calibri" w:hAnsi="Calibri" w:eastAsia="Calibri" w:cs="Calibri"/>
                <w:sz w:val="12"/>
                <w:szCs w:val="12"/>
              </w:rPr>
            </w:pPr>
          </w:p>
        </w:tc>
        <w:tc>
          <w:tcPr>
            <w:tcW w:w="635"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5A6FE07E">
            <w:pPr>
              <w:spacing w:after="0" w:line="240" w:lineRule="auto"/>
              <w:jc w:val="center"/>
              <w:rPr>
                <w:sz w:val="12"/>
                <w:szCs w:val="12"/>
              </w:rPr>
            </w:pPr>
            <w:r>
              <w:rPr>
                <w:rFonts w:ascii="Verdana" w:hAnsi="Verdana" w:eastAsia="Verdana" w:cs="Verdana"/>
                <w:sz w:val="12"/>
                <w:szCs w:val="12"/>
              </w:rPr>
              <w:t>1635</w:t>
            </w:r>
          </w:p>
        </w:tc>
      </w:tr>
      <w:tr w14:paraId="546910A5">
        <w:tblPrEx>
          <w:tblCellMar>
            <w:top w:w="0" w:type="dxa"/>
            <w:left w:w="108" w:type="dxa"/>
            <w:bottom w:w="0" w:type="dxa"/>
            <w:right w:w="108" w:type="dxa"/>
          </w:tblCellMar>
        </w:tblPrEx>
        <w:trPr>
          <w:cantSplit/>
          <w:jc w:val="center"/>
        </w:trPr>
        <w:tc>
          <w:tcPr>
            <w:tcW w:w="1007"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5FE6EBF">
            <w:pPr>
              <w:spacing w:after="0" w:line="240" w:lineRule="auto"/>
              <w:ind w:right="5"/>
              <w:jc w:val="center"/>
            </w:pPr>
            <w:r>
              <w:rPr>
                <w:rFonts w:ascii="Verdana" w:hAnsi="Verdana" w:eastAsia="Verdana" w:cs="Verdana"/>
                <w:sz w:val="14"/>
              </w:rPr>
              <w:t>Придворица</w:t>
            </w: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AF44C33">
            <w:pPr>
              <w:spacing w:after="0" w:line="240" w:lineRule="auto"/>
              <w:jc w:val="center"/>
              <w:rPr>
                <w:sz w:val="12"/>
                <w:szCs w:val="12"/>
              </w:rPr>
            </w:pPr>
            <w:r>
              <w:rPr>
                <w:rFonts w:ascii="Verdana" w:hAnsi="Verdana" w:eastAsia="Verdana" w:cs="Verdana"/>
                <w:sz w:val="12"/>
                <w:szCs w:val="12"/>
              </w:rPr>
              <w:t>1</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E458696">
            <w:pPr>
              <w:spacing w:after="0" w:line="240" w:lineRule="auto"/>
              <w:jc w:val="center"/>
              <w:rPr>
                <w:sz w:val="12"/>
                <w:szCs w:val="12"/>
              </w:rPr>
            </w:pPr>
            <w:r>
              <w:rPr>
                <w:rFonts w:ascii="Verdana" w:hAnsi="Verdana" w:eastAsia="Verdana" w:cs="Verdana"/>
                <w:sz w:val="12"/>
                <w:szCs w:val="12"/>
              </w:rPr>
              <w:t>297</w:t>
            </w:r>
          </w:p>
        </w:tc>
        <w:tc>
          <w:tcPr>
            <w:tcW w:w="456"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9655635">
            <w:pPr>
              <w:spacing w:after="0" w:line="240" w:lineRule="auto"/>
              <w:jc w:val="center"/>
              <w:rPr>
                <w:sz w:val="12"/>
                <w:szCs w:val="12"/>
              </w:rPr>
            </w:pPr>
            <w:r>
              <w:rPr>
                <w:rFonts w:ascii="Verdana" w:hAnsi="Verdana" w:eastAsia="Verdana" w:cs="Verdana"/>
                <w:sz w:val="12"/>
                <w:szCs w:val="12"/>
              </w:rPr>
              <w:t>2</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71EC1A0">
            <w:pPr>
              <w:spacing w:after="0" w:line="240" w:lineRule="auto"/>
              <w:jc w:val="center"/>
              <w:rPr>
                <w:sz w:val="12"/>
                <w:szCs w:val="12"/>
              </w:rPr>
            </w:pPr>
            <w:r>
              <w:rPr>
                <w:rFonts w:ascii="Verdana" w:hAnsi="Verdana" w:eastAsia="Verdana" w:cs="Verdana"/>
                <w:sz w:val="12"/>
                <w:szCs w:val="12"/>
              </w:rPr>
              <w:t>168</w:t>
            </w:r>
          </w:p>
        </w:tc>
        <w:tc>
          <w:tcPr>
            <w:tcW w:w="360" w:type="dxa"/>
            <w:tcBorders>
              <w:top w:val="single" w:color="000000" w:sz="4" w:space="0"/>
              <w:left w:val="single" w:color="000000" w:sz="18" w:space="0"/>
              <w:bottom w:val="single" w:color="000000" w:sz="4" w:space="0"/>
              <w:right w:val="single" w:color="000000" w:sz="4" w:space="0"/>
            </w:tcBorders>
            <w:shd w:val="clear" w:color="000000" w:fill="FFFFFF"/>
          </w:tcPr>
          <w:p w14:paraId="6349D446">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18" w:space="0"/>
            </w:tcBorders>
            <w:shd w:val="clear" w:color="000000" w:fill="FFFFFF"/>
          </w:tcPr>
          <w:p w14:paraId="5ED1DBB2">
            <w:pPr>
              <w:spacing w:after="0" w:line="240" w:lineRule="auto"/>
              <w:jc w:val="center"/>
              <w:rPr>
                <w:rFonts w:ascii="Calibri" w:hAnsi="Calibri" w:eastAsia="Calibri" w:cs="Calibri"/>
                <w:sz w:val="12"/>
                <w:szCs w:val="12"/>
              </w:rPr>
            </w:pP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ACE1264">
            <w:pPr>
              <w:spacing w:after="0" w:line="240" w:lineRule="auto"/>
              <w:jc w:val="center"/>
              <w:rPr>
                <w:sz w:val="12"/>
                <w:szCs w:val="12"/>
              </w:rPr>
            </w:pPr>
            <w:r>
              <w:rPr>
                <w:rFonts w:ascii="Verdana" w:hAnsi="Verdana" w:eastAsia="Verdana" w:cs="Verdana"/>
                <w:sz w:val="12"/>
                <w:szCs w:val="12"/>
              </w:rPr>
              <w:t>1</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7E48A03">
            <w:pPr>
              <w:spacing w:after="0" w:line="240" w:lineRule="auto"/>
              <w:jc w:val="center"/>
              <w:rPr>
                <w:sz w:val="12"/>
                <w:szCs w:val="12"/>
              </w:rPr>
            </w:pPr>
            <w:r>
              <w:rPr>
                <w:rFonts w:ascii="Verdana" w:hAnsi="Verdana" w:eastAsia="Verdana" w:cs="Verdana"/>
                <w:sz w:val="12"/>
                <w:szCs w:val="12"/>
              </w:rPr>
              <w:t>20</w:t>
            </w: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9BA5064">
            <w:pPr>
              <w:spacing w:after="0" w:line="240" w:lineRule="auto"/>
              <w:jc w:val="center"/>
              <w:rPr>
                <w:rFonts w:ascii="Calibri" w:hAnsi="Calibri" w:eastAsia="Calibri" w:cs="Calibri"/>
                <w:sz w:val="12"/>
                <w:szCs w:val="12"/>
              </w:rPr>
            </w:pPr>
          </w:p>
        </w:tc>
        <w:tc>
          <w:tcPr>
            <w:tcW w:w="63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99E1233">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5C0A9FB">
            <w:pPr>
              <w:spacing w:after="0" w:line="240" w:lineRule="auto"/>
              <w:jc w:val="center"/>
              <w:rPr>
                <w:rFonts w:ascii="Calibri" w:hAnsi="Calibri" w:eastAsia="Calibri" w:cs="Calibri"/>
                <w:sz w:val="12"/>
                <w:szCs w:val="12"/>
              </w:rPr>
            </w:pPr>
          </w:p>
        </w:tc>
        <w:tc>
          <w:tcPr>
            <w:tcW w:w="72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CEB8A37">
            <w:pPr>
              <w:spacing w:after="0" w:line="240" w:lineRule="auto"/>
              <w:jc w:val="center"/>
              <w:rPr>
                <w:rFonts w:ascii="Calibri" w:hAnsi="Calibri" w:eastAsia="Calibri" w:cs="Calibri"/>
                <w:sz w:val="12"/>
                <w:szCs w:val="12"/>
              </w:rPr>
            </w:pPr>
          </w:p>
        </w:tc>
        <w:tc>
          <w:tcPr>
            <w:tcW w:w="62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A2C9696">
            <w:pPr>
              <w:spacing w:after="0" w:line="240" w:lineRule="auto"/>
              <w:jc w:val="center"/>
              <w:rPr>
                <w:rFonts w:ascii="Calibri" w:hAnsi="Calibri" w:eastAsia="Calibri" w:cs="Calibri"/>
                <w:sz w:val="12"/>
                <w:szCs w:val="12"/>
              </w:rPr>
            </w:pPr>
          </w:p>
        </w:tc>
        <w:tc>
          <w:tcPr>
            <w:tcW w:w="63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E589CD6">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4" w:space="0"/>
            </w:tcBorders>
            <w:shd w:val="clear" w:color="000000" w:fill="FFFFFF"/>
          </w:tcPr>
          <w:p w14:paraId="48C5E9AA">
            <w:pPr>
              <w:spacing w:after="0" w:line="240" w:lineRule="auto"/>
              <w:jc w:val="center"/>
              <w:rPr>
                <w:sz w:val="12"/>
                <w:szCs w:val="12"/>
              </w:rPr>
            </w:pPr>
            <w:r>
              <w:rPr>
                <w:rFonts w:ascii="Verdana" w:hAnsi="Verdana" w:eastAsia="Verdana" w:cs="Verdana"/>
                <w:sz w:val="12"/>
                <w:szCs w:val="12"/>
              </w:rPr>
              <w:t>3</w:t>
            </w:r>
          </w:p>
        </w:tc>
        <w:tc>
          <w:tcPr>
            <w:tcW w:w="720" w:type="dxa"/>
            <w:tcBorders>
              <w:top w:val="single" w:color="000000" w:sz="4" w:space="0"/>
              <w:left w:val="single" w:color="000000" w:sz="4" w:space="0"/>
              <w:bottom w:val="single" w:color="000000" w:sz="4" w:space="0"/>
              <w:right w:val="single" w:color="000000" w:sz="18" w:space="0"/>
            </w:tcBorders>
            <w:shd w:val="clear" w:color="000000" w:fill="FFFFFF"/>
          </w:tcPr>
          <w:p w14:paraId="14624FB6">
            <w:pPr>
              <w:spacing w:after="0" w:line="240" w:lineRule="auto"/>
              <w:jc w:val="center"/>
              <w:rPr>
                <w:sz w:val="12"/>
                <w:szCs w:val="12"/>
              </w:rPr>
            </w:pPr>
            <w:r>
              <w:rPr>
                <w:rFonts w:ascii="Verdana" w:hAnsi="Verdana" w:eastAsia="Verdana" w:cs="Verdana"/>
                <w:sz w:val="12"/>
                <w:szCs w:val="12"/>
              </w:rPr>
              <w:t>109</w:t>
            </w:r>
          </w:p>
        </w:tc>
        <w:tc>
          <w:tcPr>
            <w:tcW w:w="44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C695471">
            <w:pPr>
              <w:tabs>
                <w:tab w:val="left" w:pos="-257"/>
              </w:tabs>
              <w:spacing w:after="0" w:line="240" w:lineRule="auto"/>
              <w:ind w:right="-468"/>
              <w:jc w:val="center"/>
              <w:rPr>
                <w:sz w:val="12"/>
                <w:szCs w:val="12"/>
              </w:rPr>
            </w:pPr>
            <w:r>
              <w:rPr>
                <w:rFonts w:ascii="Verdana" w:hAnsi="Verdana" w:eastAsia="Verdana" w:cs="Verdana"/>
                <w:sz w:val="12"/>
                <w:szCs w:val="12"/>
              </w:rPr>
              <w:t>1</w:t>
            </w:r>
          </w:p>
        </w:tc>
        <w:tc>
          <w:tcPr>
            <w:tcW w:w="635"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050DE271">
            <w:pPr>
              <w:spacing w:after="0" w:line="240" w:lineRule="auto"/>
              <w:jc w:val="center"/>
              <w:rPr>
                <w:sz w:val="12"/>
                <w:szCs w:val="12"/>
              </w:rPr>
            </w:pPr>
            <w:r>
              <w:rPr>
                <w:rFonts w:ascii="Verdana" w:hAnsi="Verdana" w:eastAsia="Verdana" w:cs="Verdana"/>
                <w:sz w:val="12"/>
                <w:szCs w:val="12"/>
              </w:rPr>
              <w:t>111</w:t>
            </w:r>
          </w:p>
        </w:tc>
      </w:tr>
      <w:tr w14:paraId="55207F6A">
        <w:tblPrEx>
          <w:tblCellMar>
            <w:top w:w="0" w:type="dxa"/>
            <w:left w:w="108" w:type="dxa"/>
            <w:bottom w:w="0" w:type="dxa"/>
            <w:right w:w="108" w:type="dxa"/>
          </w:tblCellMar>
        </w:tblPrEx>
        <w:trPr>
          <w:cantSplit/>
          <w:jc w:val="center"/>
        </w:trPr>
        <w:tc>
          <w:tcPr>
            <w:tcW w:w="1007"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98BCFC1">
            <w:pPr>
              <w:spacing w:after="0" w:line="240" w:lineRule="auto"/>
              <w:ind w:right="5"/>
              <w:jc w:val="center"/>
            </w:pPr>
            <w:r>
              <w:rPr>
                <w:rFonts w:ascii="Verdana" w:hAnsi="Verdana" w:eastAsia="Verdana" w:cs="Verdana"/>
                <w:sz w:val="14"/>
              </w:rPr>
              <w:t>Ђинђуша</w:t>
            </w: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11D7170">
            <w:pPr>
              <w:spacing w:after="0" w:line="240" w:lineRule="auto"/>
              <w:jc w:val="center"/>
              <w:rPr>
                <w:sz w:val="12"/>
                <w:szCs w:val="12"/>
              </w:rPr>
            </w:pPr>
            <w:r>
              <w:rPr>
                <w:rFonts w:ascii="Verdana" w:hAnsi="Verdana" w:eastAsia="Verdana" w:cs="Verdana"/>
                <w:sz w:val="12"/>
                <w:szCs w:val="12"/>
              </w:rPr>
              <w:t>2</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5E407E1">
            <w:pPr>
              <w:spacing w:after="0" w:line="240" w:lineRule="auto"/>
              <w:jc w:val="center"/>
              <w:rPr>
                <w:sz w:val="12"/>
                <w:szCs w:val="12"/>
              </w:rPr>
            </w:pPr>
            <w:r>
              <w:rPr>
                <w:rFonts w:ascii="Verdana" w:hAnsi="Verdana" w:eastAsia="Verdana" w:cs="Verdana"/>
                <w:sz w:val="12"/>
                <w:szCs w:val="12"/>
              </w:rPr>
              <w:t>162</w:t>
            </w:r>
          </w:p>
        </w:tc>
        <w:tc>
          <w:tcPr>
            <w:tcW w:w="456"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13F97E9">
            <w:pPr>
              <w:spacing w:after="0" w:line="240" w:lineRule="auto"/>
              <w:jc w:val="center"/>
              <w:rPr>
                <w:sz w:val="12"/>
                <w:szCs w:val="12"/>
              </w:rPr>
            </w:pPr>
            <w:r>
              <w:rPr>
                <w:rFonts w:ascii="Verdana" w:hAnsi="Verdana" w:eastAsia="Verdana" w:cs="Verdana"/>
                <w:sz w:val="12"/>
                <w:szCs w:val="12"/>
              </w:rPr>
              <w:t>2</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7EF9E94">
            <w:pPr>
              <w:spacing w:after="0" w:line="240" w:lineRule="auto"/>
              <w:jc w:val="center"/>
              <w:rPr>
                <w:sz w:val="12"/>
                <w:szCs w:val="12"/>
              </w:rPr>
            </w:pPr>
            <w:r>
              <w:rPr>
                <w:rFonts w:ascii="Verdana" w:hAnsi="Verdana" w:eastAsia="Verdana" w:cs="Verdana"/>
                <w:sz w:val="12"/>
                <w:szCs w:val="12"/>
              </w:rPr>
              <w:t>118</w:t>
            </w:r>
          </w:p>
        </w:tc>
        <w:tc>
          <w:tcPr>
            <w:tcW w:w="360" w:type="dxa"/>
            <w:tcBorders>
              <w:top w:val="single" w:color="000000" w:sz="4" w:space="0"/>
              <w:left w:val="single" w:color="000000" w:sz="18" w:space="0"/>
              <w:bottom w:val="single" w:color="000000" w:sz="4" w:space="0"/>
              <w:right w:val="single" w:color="000000" w:sz="4" w:space="0"/>
            </w:tcBorders>
            <w:shd w:val="clear" w:color="000000" w:fill="FFFFFF"/>
          </w:tcPr>
          <w:p w14:paraId="2766F0F7">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18" w:space="0"/>
            </w:tcBorders>
            <w:shd w:val="clear" w:color="000000" w:fill="FFFFFF"/>
          </w:tcPr>
          <w:p w14:paraId="1D631F8C">
            <w:pPr>
              <w:spacing w:after="0" w:line="240" w:lineRule="auto"/>
              <w:jc w:val="center"/>
              <w:rPr>
                <w:rFonts w:ascii="Calibri" w:hAnsi="Calibri" w:eastAsia="Calibri" w:cs="Calibri"/>
                <w:sz w:val="12"/>
                <w:szCs w:val="12"/>
              </w:rPr>
            </w:pP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C752A3F">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66EBD1F">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56B01A1">
            <w:pPr>
              <w:spacing w:after="0" w:line="240" w:lineRule="auto"/>
              <w:jc w:val="center"/>
              <w:rPr>
                <w:rFonts w:ascii="Calibri" w:hAnsi="Calibri" w:eastAsia="Calibri" w:cs="Calibri"/>
                <w:sz w:val="12"/>
                <w:szCs w:val="12"/>
              </w:rPr>
            </w:pPr>
          </w:p>
        </w:tc>
        <w:tc>
          <w:tcPr>
            <w:tcW w:w="63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D51613F">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5EA1979">
            <w:pPr>
              <w:spacing w:after="0" w:line="240" w:lineRule="auto"/>
              <w:jc w:val="center"/>
              <w:rPr>
                <w:rFonts w:ascii="Calibri" w:hAnsi="Calibri" w:eastAsia="Calibri" w:cs="Calibri"/>
                <w:sz w:val="12"/>
                <w:szCs w:val="12"/>
              </w:rPr>
            </w:pPr>
          </w:p>
        </w:tc>
        <w:tc>
          <w:tcPr>
            <w:tcW w:w="72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5E3EA19">
            <w:pPr>
              <w:spacing w:after="0" w:line="240" w:lineRule="auto"/>
              <w:jc w:val="center"/>
              <w:rPr>
                <w:rFonts w:ascii="Calibri" w:hAnsi="Calibri" w:eastAsia="Calibri" w:cs="Calibri"/>
                <w:sz w:val="12"/>
                <w:szCs w:val="12"/>
              </w:rPr>
            </w:pPr>
          </w:p>
        </w:tc>
        <w:tc>
          <w:tcPr>
            <w:tcW w:w="62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DBDC61A">
            <w:pPr>
              <w:spacing w:after="0" w:line="240" w:lineRule="auto"/>
              <w:jc w:val="center"/>
              <w:rPr>
                <w:rFonts w:ascii="Calibri" w:hAnsi="Calibri" w:eastAsia="Calibri" w:cs="Calibri"/>
                <w:sz w:val="12"/>
                <w:szCs w:val="12"/>
              </w:rPr>
            </w:pPr>
          </w:p>
        </w:tc>
        <w:tc>
          <w:tcPr>
            <w:tcW w:w="63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ED53790">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4" w:space="0"/>
            </w:tcBorders>
            <w:shd w:val="clear" w:color="000000" w:fill="FFFFFF"/>
          </w:tcPr>
          <w:p w14:paraId="329D9B0C">
            <w:pPr>
              <w:spacing w:after="0" w:line="240" w:lineRule="auto"/>
              <w:jc w:val="center"/>
              <w:rPr>
                <w:sz w:val="12"/>
                <w:szCs w:val="12"/>
              </w:rPr>
            </w:pPr>
            <w:r>
              <w:rPr>
                <w:rFonts w:ascii="Verdana" w:hAnsi="Verdana" w:eastAsia="Verdana" w:cs="Verdana"/>
                <w:sz w:val="12"/>
                <w:szCs w:val="12"/>
              </w:rPr>
              <w:t>3</w:t>
            </w:r>
          </w:p>
        </w:tc>
        <w:tc>
          <w:tcPr>
            <w:tcW w:w="720" w:type="dxa"/>
            <w:tcBorders>
              <w:top w:val="single" w:color="000000" w:sz="4" w:space="0"/>
              <w:left w:val="single" w:color="000000" w:sz="4" w:space="0"/>
              <w:bottom w:val="single" w:color="000000" w:sz="4" w:space="0"/>
              <w:right w:val="single" w:color="000000" w:sz="18" w:space="0"/>
            </w:tcBorders>
            <w:shd w:val="clear" w:color="000000" w:fill="FFFFFF"/>
          </w:tcPr>
          <w:p w14:paraId="49845515">
            <w:pPr>
              <w:spacing w:after="0" w:line="240" w:lineRule="auto"/>
              <w:jc w:val="center"/>
              <w:rPr>
                <w:sz w:val="12"/>
                <w:szCs w:val="12"/>
              </w:rPr>
            </w:pPr>
            <w:r>
              <w:rPr>
                <w:rFonts w:ascii="Verdana" w:hAnsi="Verdana" w:eastAsia="Verdana" w:cs="Verdana"/>
                <w:sz w:val="12"/>
                <w:szCs w:val="12"/>
              </w:rPr>
              <w:t>44</w:t>
            </w:r>
          </w:p>
        </w:tc>
        <w:tc>
          <w:tcPr>
            <w:tcW w:w="44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553F290">
            <w:pPr>
              <w:tabs>
                <w:tab w:val="left" w:pos="-257"/>
              </w:tabs>
              <w:spacing w:after="0" w:line="240" w:lineRule="auto"/>
              <w:ind w:right="-468"/>
              <w:jc w:val="center"/>
              <w:rPr>
                <w:sz w:val="12"/>
                <w:szCs w:val="12"/>
              </w:rPr>
            </w:pPr>
            <w:r>
              <w:rPr>
                <w:rFonts w:ascii="Verdana" w:hAnsi="Verdana" w:eastAsia="Verdana" w:cs="Verdana"/>
                <w:sz w:val="12"/>
                <w:szCs w:val="12"/>
              </w:rPr>
              <w:t>5</w:t>
            </w:r>
          </w:p>
        </w:tc>
        <w:tc>
          <w:tcPr>
            <w:tcW w:w="635"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2677D651">
            <w:pPr>
              <w:spacing w:after="0" w:line="240" w:lineRule="auto"/>
              <w:jc w:val="center"/>
              <w:rPr>
                <w:sz w:val="12"/>
                <w:szCs w:val="12"/>
              </w:rPr>
            </w:pPr>
            <w:r>
              <w:rPr>
                <w:rFonts w:ascii="Verdana" w:hAnsi="Verdana" w:eastAsia="Verdana" w:cs="Verdana"/>
                <w:sz w:val="12"/>
                <w:szCs w:val="12"/>
              </w:rPr>
              <w:t>284</w:t>
            </w:r>
          </w:p>
        </w:tc>
      </w:tr>
      <w:tr w14:paraId="5FAB97B9">
        <w:tblPrEx>
          <w:tblCellMar>
            <w:top w:w="0" w:type="dxa"/>
            <w:left w:w="108" w:type="dxa"/>
            <w:bottom w:w="0" w:type="dxa"/>
            <w:right w:w="108" w:type="dxa"/>
          </w:tblCellMar>
        </w:tblPrEx>
        <w:trPr>
          <w:cantSplit/>
          <w:jc w:val="center"/>
        </w:trPr>
        <w:tc>
          <w:tcPr>
            <w:tcW w:w="1007"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336EFA5">
            <w:pPr>
              <w:spacing w:after="0" w:line="240" w:lineRule="auto"/>
              <w:ind w:right="5"/>
              <w:jc w:val="center"/>
            </w:pPr>
            <w:r>
              <w:rPr>
                <w:rFonts w:ascii="Verdana" w:hAnsi="Verdana" w:eastAsia="Verdana" w:cs="Verdana"/>
                <w:sz w:val="14"/>
              </w:rPr>
              <w:t>Лапотинце</w:t>
            </w: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CC52586">
            <w:pPr>
              <w:spacing w:after="0" w:line="240" w:lineRule="auto"/>
              <w:jc w:val="center"/>
              <w:rPr>
                <w:sz w:val="12"/>
                <w:szCs w:val="12"/>
              </w:rPr>
            </w:pPr>
            <w:r>
              <w:rPr>
                <w:rFonts w:ascii="Verdana" w:hAnsi="Verdana" w:eastAsia="Verdana" w:cs="Verdana"/>
                <w:sz w:val="12"/>
                <w:szCs w:val="12"/>
              </w:rPr>
              <w:t>1</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12C86C1">
            <w:pPr>
              <w:spacing w:after="0" w:line="240" w:lineRule="auto"/>
              <w:jc w:val="center"/>
              <w:rPr>
                <w:sz w:val="12"/>
                <w:szCs w:val="12"/>
              </w:rPr>
            </w:pPr>
            <w:r>
              <w:rPr>
                <w:rFonts w:ascii="Verdana" w:hAnsi="Verdana" w:eastAsia="Verdana" w:cs="Verdana"/>
                <w:sz w:val="12"/>
                <w:szCs w:val="12"/>
              </w:rPr>
              <w:t>305</w:t>
            </w:r>
          </w:p>
        </w:tc>
        <w:tc>
          <w:tcPr>
            <w:tcW w:w="456"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A262DFC">
            <w:pPr>
              <w:spacing w:after="0" w:line="240" w:lineRule="auto"/>
              <w:jc w:val="center"/>
              <w:rPr>
                <w:sz w:val="12"/>
                <w:szCs w:val="12"/>
              </w:rPr>
            </w:pPr>
            <w:r>
              <w:rPr>
                <w:rFonts w:ascii="Verdana" w:hAnsi="Verdana" w:eastAsia="Verdana" w:cs="Verdana"/>
                <w:sz w:val="12"/>
                <w:szCs w:val="12"/>
              </w:rPr>
              <w:t>2</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8C05CBA">
            <w:pPr>
              <w:spacing w:after="0" w:line="240" w:lineRule="auto"/>
              <w:jc w:val="center"/>
              <w:rPr>
                <w:sz w:val="12"/>
                <w:szCs w:val="12"/>
              </w:rPr>
            </w:pPr>
            <w:r>
              <w:rPr>
                <w:rFonts w:ascii="Verdana" w:hAnsi="Verdana" w:eastAsia="Verdana" w:cs="Verdana"/>
                <w:sz w:val="12"/>
                <w:szCs w:val="12"/>
              </w:rPr>
              <w:t>112</w:t>
            </w:r>
          </w:p>
        </w:tc>
        <w:tc>
          <w:tcPr>
            <w:tcW w:w="360" w:type="dxa"/>
            <w:tcBorders>
              <w:top w:val="single" w:color="000000" w:sz="4" w:space="0"/>
              <w:left w:val="single" w:color="000000" w:sz="18" w:space="0"/>
              <w:bottom w:val="single" w:color="000000" w:sz="4" w:space="0"/>
              <w:right w:val="single" w:color="000000" w:sz="4" w:space="0"/>
            </w:tcBorders>
            <w:shd w:val="clear" w:color="000000" w:fill="FFFFFF"/>
          </w:tcPr>
          <w:p w14:paraId="547CD8DD">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18" w:space="0"/>
            </w:tcBorders>
            <w:shd w:val="clear" w:color="000000" w:fill="FFFFFF"/>
          </w:tcPr>
          <w:p w14:paraId="12A0281D">
            <w:pPr>
              <w:spacing w:after="0" w:line="240" w:lineRule="auto"/>
              <w:jc w:val="center"/>
              <w:rPr>
                <w:rFonts w:ascii="Calibri" w:hAnsi="Calibri" w:eastAsia="Calibri" w:cs="Calibri"/>
                <w:sz w:val="12"/>
                <w:szCs w:val="12"/>
              </w:rPr>
            </w:pP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1008520">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19E4D06E">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EDDF8BF">
            <w:pPr>
              <w:spacing w:after="0" w:line="240" w:lineRule="auto"/>
              <w:jc w:val="center"/>
              <w:rPr>
                <w:rFonts w:ascii="Calibri" w:hAnsi="Calibri" w:eastAsia="Calibri" w:cs="Calibri"/>
                <w:sz w:val="12"/>
                <w:szCs w:val="12"/>
              </w:rPr>
            </w:pPr>
          </w:p>
        </w:tc>
        <w:tc>
          <w:tcPr>
            <w:tcW w:w="63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A894614">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BF7DE58">
            <w:pPr>
              <w:spacing w:after="0" w:line="240" w:lineRule="auto"/>
              <w:jc w:val="center"/>
              <w:rPr>
                <w:rFonts w:ascii="Calibri" w:hAnsi="Calibri" w:eastAsia="Calibri" w:cs="Calibri"/>
                <w:sz w:val="12"/>
                <w:szCs w:val="12"/>
              </w:rPr>
            </w:pPr>
          </w:p>
        </w:tc>
        <w:tc>
          <w:tcPr>
            <w:tcW w:w="72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FA20767">
            <w:pPr>
              <w:spacing w:after="0" w:line="240" w:lineRule="auto"/>
              <w:jc w:val="center"/>
              <w:rPr>
                <w:rFonts w:ascii="Calibri" w:hAnsi="Calibri" w:eastAsia="Calibri" w:cs="Calibri"/>
                <w:sz w:val="12"/>
                <w:szCs w:val="12"/>
              </w:rPr>
            </w:pPr>
          </w:p>
        </w:tc>
        <w:tc>
          <w:tcPr>
            <w:tcW w:w="62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58FB442">
            <w:pPr>
              <w:spacing w:after="0" w:line="240" w:lineRule="auto"/>
              <w:jc w:val="center"/>
              <w:rPr>
                <w:rFonts w:ascii="Calibri" w:hAnsi="Calibri" w:eastAsia="Calibri" w:cs="Calibri"/>
                <w:sz w:val="12"/>
                <w:szCs w:val="12"/>
              </w:rPr>
            </w:pPr>
          </w:p>
        </w:tc>
        <w:tc>
          <w:tcPr>
            <w:tcW w:w="63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CFA5C3F">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4" w:space="0"/>
            </w:tcBorders>
            <w:shd w:val="clear" w:color="000000" w:fill="FFFFFF"/>
          </w:tcPr>
          <w:p w14:paraId="50BAF1C7">
            <w:pPr>
              <w:spacing w:after="0" w:line="240" w:lineRule="auto"/>
              <w:jc w:val="center"/>
              <w:rPr>
                <w:sz w:val="12"/>
                <w:szCs w:val="12"/>
              </w:rPr>
            </w:pPr>
            <w:r>
              <w:rPr>
                <w:rFonts w:ascii="Verdana" w:hAnsi="Verdana" w:eastAsia="Verdana" w:cs="Verdana"/>
                <w:sz w:val="12"/>
                <w:szCs w:val="12"/>
              </w:rPr>
              <w:t>2</w:t>
            </w:r>
          </w:p>
        </w:tc>
        <w:tc>
          <w:tcPr>
            <w:tcW w:w="720" w:type="dxa"/>
            <w:tcBorders>
              <w:top w:val="single" w:color="000000" w:sz="4" w:space="0"/>
              <w:left w:val="single" w:color="000000" w:sz="4" w:space="0"/>
              <w:bottom w:val="single" w:color="000000" w:sz="4" w:space="0"/>
              <w:right w:val="single" w:color="000000" w:sz="18" w:space="0"/>
            </w:tcBorders>
            <w:shd w:val="clear" w:color="000000" w:fill="FFFFFF"/>
          </w:tcPr>
          <w:p w14:paraId="7D053775">
            <w:pPr>
              <w:spacing w:after="0" w:line="240" w:lineRule="auto"/>
              <w:jc w:val="center"/>
              <w:rPr>
                <w:sz w:val="12"/>
                <w:szCs w:val="12"/>
              </w:rPr>
            </w:pPr>
            <w:r>
              <w:rPr>
                <w:rFonts w:ascii="Verdana" w:hAnsi="Verdana" w:eastAsia="Verdana" w:cs="Verdana"/>
                <w:sz w:val="12"/>
                <w:szCs w:val="12"/>
              </w:rPr>
              <w:t>193</w:t>
            </w:r>
          </w:p>
        </w:tc>
        <w:tc>
          <w:tcPr>
            <w:tcW w:w="44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D5C3273">
            <w:pPr>
              <w:tabs>
                <w:tab w:val="left" w:pos="-257"/>
              </w:tabs>
              <w:spacing w:after="0" w:line="240" w:lineRule="auto"/>
              <w:ind w:right="-468"/>
              <w:jc w:val="center"/>
              <w:rPr>
                <w:rFonts w:ascii="Calibri" w:hAnsi="Calibri" w:eastAsia="Calibri" w:cs="Calibri"/>
                <w:sz w:val="12"/>
                <w:szCs w:val="12"/>
              </w:rPr>
            </w:pPr>
          </w:p>
        </w:tc>
        <w:tc>
          <w:tcPr>
            <w:tcW w:w="635"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6660EDB5">
            <w:pPr>
              <w:spacing w:after="0" w:line="240" w:lineRule="auto"/>
              <w:jc w:val="center"/>
              <w:rPr>
                <w:rFonts w:ascii="Calibri" w:hAnsi="Calibri" w:eastAsia="Calibri" w:cs="Calibri"/>
                <w:sz w:val="12"/>
                <w:szCs w:val="12"/>
              </w:rPr>
            </w:pPr>
          </w:p>
        </w:tc>
      </w:tr>
      <w:tr w14:paraId="67D9B859">
        <w:tblPrEx>
          <w:tblCellMar>
            <w:top w:w="0" w:type="dxa"/>
            <w:left w:w="108" w:type="dxa"/>
            <w:bottom w:w="0" w:type="dxa"/>
            <w:right w:w="108" w:type="dxa"/>
          </w:tblCellMar>
        </w:tblPrEx>
        <w:trPr>
          <w:cantSplit/>
          <w:jc w:val="center"/>
        </w:trPr>
        <w:tc>
          <w:tcPr>
            <w:tcW w:w="1007"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42924B5">
            <w:pPr>
              <w:spacing w:after="0" w:line="240" w:lineRule="auto"/>
              <w:ind w:right="5"/>
              <w:jc w:val="center"/>
            </w:pPr>
            <w:r>
              <w:rPr>
                <w:rFonts w:ascii="Verdana" w:hAnsi="Verdana" w:eastAsia="Verdana" w:cs="Verdana"/>
                <w:sz w:val="14"/>
              </w:rPr>
              <w:t>Плавце</w:t>
            </w: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7556AA0">
            <w:pPr>
              <w:spacing w:after="0" w:line="240" w:lineRule="auto"/>
              <w:jc w:val="center"/>
              <w:rPr>
                <w:sz w:val="12"/>
                <w:szCs w:val="12"/>
              </w:rPr>
            </w:pPr>
            <w:r>
              <w:rPr>
                <w:rFonts w:ascii="Verdana" w:hAnsi="Verdana" w:eastAsia="Verdana" w:cs="Verdana"/>
                <w:sz w:val="12"/>
                <w:szCs w:val="12"/>
              </w:rPr>
              <w:t>2</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CB18510">
            <w:pPr>
              <w:spacing w:after="0" w:line="240" w:lineRule="auto"/>
              <w:jc w:val="center"/>
              <w:rPr>
                <w:sz w:val="12"/>
                <w:szCs w:val="12"/>
              </w:rPr>
            </w:pPr>
            <w:r>
              <w:rPr>
                <w:rFonts w:ascii="Verdana" w:hAnsi="Verdana" w:eastAsia="Verdana" w:cs="Verdana"/>
                <w:sz w:val="12"/>
                <w:szCs w:val="12"/>
              </w:rPr>
              <w:t>195</w:t>
            </w:r>
          </w:p>
        </w:tc>
        <w:tc>
          <w:tcPr>
            <w:tcW w:w="456"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5EC1420">
            <w:pPr>
              <w:spacing w:after="0" w:line="240" w:lineRule="auto"/>
              <w:jc w:val="center"/>
              <w:rPr>
                <w:sz w:val="12"/>
                <w:szCs w:val="12"/>
              </w:rPr>
            </w:pPr>
            <w:r>
              <w:rPr>
                <w:rFonts w:ascii="Verdana" w:hAnsi="Verdana" w:eastAsia="Verdana" w:cs="Verdana"/>
                <w:sz w:val="12"/>
                <w:szCs w:val="12"/>
              </w:rPr>
              <w:t>2</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C73C8B6">
            <w:pPr>
              <w:spacing w:after="0" w:line="240" w:lineRule="auto"/>
              <w:jc w:val="center"/>
              <w:rPr>
                <w:sz w:val="12"/>
                <w:szCs w:val="12"/>
              </w:rPr>
            </w:pPr>
            <w:r>
              <w:rPr>
                <w:rFonts w:ascii="Verdana" w:hAnsi="Verdana" w:eastAsia="Verdana" w:cs="Verdana"/>
                <w:sz w:val="12"/>
                <w:szCs w:val="12"/>
              </w:rPr>
              <w:t>112</w:t>
            </w:r>
          </w:p>
        </w:tc>
        <w:tc>
          <w:tcPr>
            <w:tcW w:w="360" w:type="dxa"/>
            <w:tcBorders>
              <w:top w:val="single" w:color="000000" w:sz="4" w:space="0"/>
              <w:left w:val="single" w:color="000000" w:sz="18" w:space="0"/>
              <w:bottom w:val="single" w:color="000000" w:sz="4" w:space="0"/>
              <w:right w:val="single" w:color="000000" w:sz="4" w:space="0"/>
            </w:tcBorders>
            <w:shd w:val="clear" w:color="000000" w:fill="FFFFFF"/>
          </w:tcPr>
          <w:p w14:paraId="4FA36E04">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18" w:space="0"/>
            </w:tcBorders>
            <w:shd w:val="clear" w:color="000000" w:fill="FFFFFF"/>
          </w:tcPr>
          <w:p w14:paraId="6EADBE17">
            <w:pPr>
              <w:spacing w:after="0" w:line="240" w:lineRule="auto"/>
              <w:jc w:val="center"/>
              <w:rPr>
                <w:rFonts w:ascii="Calibri" w:hAnsi="Calibri" w:eastAsia="Calibri" w:cs="Calibri"/>
                <w:sz w:val="12"/>
                <w:szCs w:val="12"/>
              </w:rPr>
            </w:pP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72563F9">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BAF9775">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60F47C2">
            <w:pPr>
              <w:spacing w:after="0" w:line="240" w:lineRule="auto"/>
              <w:jc w:val="center"/>
              <w:rPr>
                <w:rFonts w:ascii="Calibri" w:hAnsi="Calibri" w:eastAsia="Calibri" w:cs="Calibri"/>
                <w:sz w:val="12"/>
                <w:szCs w:val="12"/>
              </w:rPr>
            </w:pPr>
          </w:p>
        </w:tc>
        <w:tc>
          <w:tcPr>
            <w:tcW w:w="63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F80CD42">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5656F90">
            <w:pPr>
              <w:spacing w:after="0" w:line="240" w:lineRule="auto"/>
              <w:jc w:val="center"/>
              <w:rPr>
                <w:rFonts w:ascii="Calibri" w:hAnsi="Calibri" w:eastAsia="Calibri" w:cs="Calibri"/>
                <w:sz w:val="12"/>
                <w:szCs w:val="12"/>
              </w:rPr>
            </w:pPr>
          </w:p>
        </w:tc>
        <w:tc>
          <w:tcPr>
            <w:tcW w:w="72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1909BC3">
            <w:pPr>
              <w:spacing w:after="0" w:line="240" w:lineRule="auto"/>
              <w:jc w:val="center"/>
              <w:rPr>
                <w:rFonts w:ascii="Calibri" w:hAnsi="Calibri" w:eastAsia="Calibri" w:cs="Calibri"/>
                <w:sz w:val="12"/>
                <w:szCs w:val="12"/>
              </w:rPr>
            </w:pPr>
          </w:p>
        </w:tc>
        <w:tc>
          <w:tcPr>
            <w:tcW w:w="62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A0C1872">
            <w:pPr>
              <w:spacing w:after="0" w:line="240" w:lineRule="auto"/>
              <w:jc w:val="center"/>
              <w:rPr>
                <w:rFonts w:ascii="Calibri" w:hAnsi="Calibri" w:eastAsia="Calibri" w:cs="Calibri"/>
                <w:sz w:val="12"/>
                <w:szCs w:val="12"/>
              </w:rPr>
            </w:pPr>
          </w:p>
        </w:tc>
        <w:tc>
          <w:tcPr>
            <w:tcW w:w="63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0B61878">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4" w:space="0"/>
            </w:tcBorders>
            <w:shd w:val="clear" w:color="000000" w:fill="FFFFFF"/>
          </w:tcPr>
          <w:p w14:paraId="01E13A46">
            <w:pPr>
              <w:spacing w:after="0" w:line="240" w:lineRule="auto"/>
              <w:jc w:val="center"/>
              <w:rPr>
                <w:sz w:val="12"/>
                <w:szCs w:val="12"/>
              </w:rPr>
            </w:pPr>
            <w:r>
              <w:rPr>
                <w:rFonts w:ascii="Verdana" w:hAnsi="Verdana" w:eastAsia="Verdana" w:cs="Verdana"/>
                <w:sz w:val="12"/>
                <w:szCs w:val="12"/>
              </w:rPr>
              <w:t>4</w:t>
            </w:r>
          </w:p>
        </w:tc>
        <w:tc>
          <w:tcPr>
            <w:tcW w:w="720" w:type="dxa"/>
            <w:tcBorders>
              <w:top w:val="single" w:color="000000" w:sz="4" w:space="0"/>
              <w:left w:val="single" w:color="000000" w:sz="4" w:space="0"/>
              <w:bottom w:val="single" w:color="000000" w:sz="4" w:space="0"/>
              <w:right w:val="single" w:color="000000" w:sz="18" w:space="0"/>
            </w:tcBorders>
            <w:shd w:val="clear" w:color="000000" w:fill="FFFFFF"/>
          </w:tcPr>
          <w:p w14:paraId="45A363E8">
            <w:pPr>
              <w:spacing w:after="0" w:line="240" w:lineRule="auto"/>
              <w:jc w:val="center"/>
              <w:rPr>
                <w:sz w:val="12"/>
                <w:szCs w:val="12"/>
              </w:rPr>
            </w:pPr>
            <w:r>
              <w:rPr>
                <w:rFonts w:ascii="Verdana" w:hAnsi="Verdana" w:eastAsia="Verdana" w:cs="Verdana"/>
                <w:sz w:val="12"/>
                <w:szCs w:val="12"/>
              </w:rPr>
              <w:t>83</w:t>
            </w:r>
          </w:p>
        </w:tc>
        <w:tc>
          <w:tcPr>
            <w:tcW w:w="44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A499DC7">
            <w:pPr>
              <w:tabs>
                <w:tab w:val="left" w:pos="-257"/>
              </w:tabs>
              <w:spacing w:after="0" w:line="240" w:lineRule="auto"/>
              <w:ind w:right="-468"/>
              <w:jc w:val="center"/>
              <w:rPr>
                <w:rFonts w:ascii="Calibri" w:hAnsi="Calibri" w:eastAsia="Calibri" w:cs="Calibri"/>
                <w:sz w:val="12"/>
                <w:szCs w:val="12"/>
              </w:rPr>
            </w:pPr>
          </w:p>
        </w:tc>
        <w:tc>
          <w:tcPr>
            <w:tcW w:w="635"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57C1619D">
            <w:pPr>
              <w:spacing w:after="0" w:line="240" w:lineRule="auto"/>
              <w:jc w:val="center"/>
              <w:rPr>
                <w:rFonts w:ascii="Calibri" w:hAnsi="Calibri" w:eastAsia="Calibri" w:cs="Calibri"/>
                <w:sz w:val="12"/>
                <w:szCs w:val="12"/>
              </w:rPr>
            </w:pPr>
          </w:p>
        </w:tc>
      </w:tr>
      <w:tr w14:paraId="58A3AA23">
        <w:tblPrEx>
          <w:tblCellMar>
            <w:top w:w="0" w:type="dxa"/>
            <w:left w:w="108" w:type="dxa"/>
            <w:bottom w:w="0" w:type="dxa"/>
            <w:right w:w="108" w:type="dxa"/>
          </w:tblCellMar>
        </w:tblPrEx>
        <w:trPr>
          <w:cantSplit/>
          <w:jc w:val="center"/>
        </w:trPr>
        <w:tc>
          <w:tcPr>
            <w:tcW w:w="1007"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FBC93F3">
            <w:pPr>
              <w:spacing w:after="0" w:line="240" w:lineRule="auto"/>
              <w:ind w:right="5"/>
              <w:jc w:val="center"/>
            </w:pPr>
            <w:r>
              <w:rPr>
                <w:rFonts w:ascii="Verdana" w:hAnsi="Verdana" w:eastAsia="Verdana" w:cs="Verdana"/>
                <w:sz w:val="14"/>
              </w:rPr>
              <w:t>Зелетово</w:t>
            </w: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ECE83BC">
            <w:pPr>
              <w:spacing w:after="0" w:line="240" w:lineRule="auto"/>
              <w:jc w:val="center"/>
              <w:rPr>
                <w:sz w:val="12"/>
                <w:szCs w:val="12"/>
              </w:rPr>
            </w:pPr>
            <w:r>
              <w:rPr>
                <w:rFonts w:ascii="Verdana" w:hAnsi="Verdana" w:eastAsia="Verdana" w:cs="Verdana"/>
                <w:sz w:val="12"/>
                <w:szCs w:val="12"/>
              </w:rPr>
              <w:t>1</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71BDC33">
            <w:pPr>
              <w:spacing w:after="0" w:line="240" w:lineRule="auto"/>
              <w:jc w:val="center"/>
              <w:rPr>
                <w:sz w:val="12"/>
                <w:szCs w:val="12"/>
              </w:rPr>
            </w:pPr>
            <w:r>
              <w:rPr>
                <w:rFonts w:ascii="Verdana" w:hAnsi="Verdana" w:eastAsia="Verdana" w:cs="Verdana"/>
                <w:sz w:val="12"/>
                <w:szCs w:val="12"/>
              </w:rPr>
              <w:t>159</w:t>
            </w:r>
          </w:p>
        </w:tc>
        <w:tc>
          <w:tcPr>
            <w:tcW w:w="456"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E827CA2">
            <w:pPr>
              <w:spacing w:after="0" w:line="240" w:lineRule="auto"/>
              <w:jc w:val="center"/>
              <w:rPr>
                <w:sz w:val="12"/>
                <w:szCs w:val="12"/>
              </w:rPr>
            </w:pPr>
            <w:r>
              <w:rPr>
                <w:rFonts w:ascii="Verdana" w:hAnsi="Verdana" w:eastAsia="Verdana" w:cs="Verdana"/>
                <w:sz w:val="12"/>
                <w:szCs w:val="12"/>
              </w:rPr>
              <w:t>2</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F7BC5CA">
            <w:pPr>
              <w:spacing w:after="0" w:line="240" w:lineRule="auto"/>
              <w:jc w:val="center"/>
              <w:rPr>
                <w:sz w:val="12"/>
                <w:szCs w:val="12"/>
              </w:rPr>
            </w:pPr>
            <w:r>
              <w:rPr>
                <w:rFonts w:ascii="Verdana" w:hAnsi="Verdana" w:eastAsia="Verdana" w:cs="Verdana"/>
                <w:sz w:val="12"/>
                <w:szCs w:val="12"/>
              </w:rPr>
              <w:t>40</w:t>
            </w:r>
          </w:p>
        </w:tc>
        <w:tc>
          <w:tcPr>
            <w:tcW w:w="360" w:type="dxa"/>
            <w:tcBorders>
              <w:top w:val="single" w:color="000000" w:sz="4" w:space="0"/>
              <w:left w:val="single" w:color="000000" w:sz="18" w:space="0"/>
              <w:bottom w:val="single" w:color="000000" w:sz="4" w:space="0"/>
              <w:right w:val="single" w:color="000000" w:sz="4" w:space="0"/>
            </w:tcBorders>
            <w:shd w:val="clear" w:color="000000" w:fill="FFFFFF"/>
          </w:tcPr>
          <w:p w14:paraId="6F26FEA6">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18" w:space="0"/>
            </w:tcBorders>
            <w:shd w:val="clear" w:color="000000" w:fill="FFFFFF"/>
          </w:tcPr>
          <w:p w14:paraId="6D8E952E">
            <w:pPr>
              <w:spacing w:after="0" w:line="240" w:lineRule="auto"/>
              <w:jc w:val="center"/>
              <w:rPr>
                <w:rFonts w:ascii="Calibri" w:hAnsi="Calibri" w:eastAsia="Calibri" w:cs="Calibri"/>
                <w:sz w:val="12"/>
                <w:szCs w:val="12"/>
              </w:rPr>
            </w:pP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630E2FA">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09B7C42">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73653F3">
            <w:pPr>
              <w:spacing w:after="0" w:line="240" w:lineRule="auto"/>
              <w:jc w:val="center"/>
              <w:rPr>
                <w:rFonts w:ascii="Calibri" w:hAnsi="Calibri" w:eastAsia="Calibri" w:cs="Calibri"/>
                <w:sz w:val="12"/>
                <w:szCs w:val="12"/>
              </w:rPr>
            </w:pPr>
          </w:p>
        </w:tc>
        <w:tc>
          <w:tcPr>
            <w:tcW w:w="63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05C2670F">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69DB750">
            <w:pPr>
              <w:spacing w:after="0" w:line="240" w:lineRule="auto"/>
              <w:jc w:val="center"/>
              <w:rPr>
                <w:rFonts w:ascii="Calibri" w:hAnsi="Calibri" w:eastAsia="Calibri" w:cs="Calibri"/>
                <w:sz w:val="12"/>
                <w:szCs w:val="12"/>
              </w:rPr>
            </w:pPr>
          </w:p>
        </w:tc>
        <w:tc>
          <w:tcPr>
            <w:tcW w:w="72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2D81A4B">
            <w:pPr>
              <w:spacing w:after="0" w:line="240" w:lineRule="auto"/>
              <w:jc w:val="center"/>
              <w:rPr>
                <w:rFonts w:ascii="Calibri" w:hAnsi="Calibri" w:eastAsia="Calibri" w:cs="Calibri"/>
                <w:sz w:val="12"/>
                <w:szCs w:val="12"/>
              </w:rPr>
            </w:pPr>
          </w:p>
        </w:tc>
        <w:tc>
          <w:tcPr>
            <w:tcW w:w="62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2AEA099">
            <w:pPr>
              <w:spacing w:after="0" w:line="240" w:lineRule="auto"/>
              <w:jc w:val="center"/>
              <w:rPr>
                <w:rFonts w:ascii="Calibri" w:hAnsi="Calibri" w:eastAsia="Calibri" w:cs="Calibri"/>
                <w:sz w:val="12"/>
                <w:szCs w:val="12"/>
              </w:rPr>
            </w:pPr>
          </w:p>
        </w:tc>
        <w:tc>
          <w:tcPr>
            <w:tcW w:w="63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3BCC0CD">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4" w:space="0"/>
            </w:tcBorders>
            <w:shd w:val="clear" w:color="000000" w:fill="FFFFFF"/>
          </w:tcPr>
          <w:p w14:paraId="5BCBDB73">
            <w:pPr>
              <w:spacing w:after="0" w:line="240" w:lineRule="auto"/>
              <w:jc w:val="center"/>
              <w:rPr>
                <w:sz w:val="12"/>
                <w:szCs w:val="12"/>
              </w:rPr>
            </w:pPr>
            <w:r>
              <w:rPr>
                <w:rFonts w:ascii="Verdana" w:hAnsi="Verdana" w:eastAsia="Verdana" w:cs="Verdana"/>
                <w:sz w:val="12"/>
                <w:szCs w:val="12"/>
              </w:rPr>
              <w:t>4</w:t>
            </w:r>
          </w:p>
        </w:tc>
        <w:tc>
          <w:tcPr>
            <w:tcW w:w="720" w:type="dxa"/>
            <w:tcBorders>
              <w:top w:val="single" w:color="000000" w:sz="4" w:space="0"/>
              <w:left w:val="single" w:color="000000" w:sz="4" w:space="0"/>
              <w:bottom w:val="single" w:color="000000" w:sz="4" w:space="0"/>
              <w:right w:val="single" w:color="000000" w:sz="18" w:space="0"/>
            </w:tcBorders>
            <w:shd w:val="clear" w:color="000000" w:fill="FFFFFF"/>
          </w:tcPr>
          <w:p w14:paraId="0F33C0C1">
            <w:pPr>
              <w:spacing w:after="0" w:line="240" w:lineRule="auto"/>
              <w:jc w:val="center"/>
              <w:rPr>
                <w:sz w:val="12"/>
                <w:szCs w:val="12"/>
              </w:rPr>
            </w:pPr>
            <w:r>
              <w:rPr>
                <w:rFonts w:ascii="Verdana" w:hAnsi="Verdana" w:eastAsia="Verdana" w:cs="Verdana"/>
                <w:sz w:val="12"/>
                <w:szCs w:val="12"/>
              </w:rPr>
              <w:t>119</w:t>
            </w:r>
          </w:p>
        </w:tc>
        <w:tc>
          <w:tcPr>
            <w:tcW w:w="44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B98FCB4">
            <w:pPr>
              <w:tabs>
                <w:tab w:val="left" w:pos="-257"/>
              </w:tabs>
              <w:spacing w:after="0" w:line="240" w:lineRule="auto"/>
              <w:ind w:right="-468"/>
              <w:jc w:val="center"/>
              <w:rPr>
                <w:sz w:val="12"/>
                <w:szCs w:val="12"/>
              </w:rPr>
            </w:pPr>
            <w:r>
              <w:rPr>
                <w:rFonts w:ascii="Verdana" w:hAnsi="Verdana" w:eastAsia="Verdana" w:cs="Verdana"/>
                <w:sz w:val="12"/>
                <w:szCs w:val="12"/>
              </w:rPr>
              <w:t>1</w:t>
            </w:r>
          </w:p>
        </w:tc>
        <w:tc>
          <w:tcPr>
            <w:tcW w:w="635"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52885BE6">
            <w:pPr>
              <w:spacing w:after="0" w:line="240" w:lineRule="auto"/>
              <w:jc w:val="center"/>
              <w:rPr>
                <w:sz w:val="12"/>
                <w:szCs w:val="12"/>
              </w:rPr>
            </w:pPr>
            <w:r>
              <w:rPr>
                <w:rFonts w:ascii="Verdana" w:hAnsi="Verdana" w:eastAsia="Verdana" w:cs="Verdana"/>
                <w:sz w:val="12"/>
                <w:szCs w:val="12"/>
              </w:rPr>
              <w:t>56</w:t>
            </w:r>
          </w:p>
        </w:tc>
      </w:tr>
      <w:tr w14:paraId="080FCF2C">
        <w:tblPrEx>
          <w:tblCellMar>
            <w:top w:w="0" w:type="dxa"/>
            <w:left w:w="108" w:type="dxa"/>
            <w:bottom w:w="0" w:type="dxa"/>
            <w:right w:w="108" w:type="dxa"/>
          </w:tblCellMar>
        </w:tblPrEx>
        <w:trPr>
          <w:cantSplit/>
          <w:jc w:val="center"/>
        </w:trPr>
        <w:tc>
          <w:tcPr>
            <w:tcW w:w="1007"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ED287CE">
            <w:pPr>
              <w:spacing w:after="0" w:line="240" w:lineRule="auto"/>
              <w:ind w:right="5"/>
              <w:jc w:val="center"/>
            </w:pPr>
            <w:r>
              <w:rPr>
                <w:rFonts w:ascii="Verdana" w:hAnsi="Verdana" w:eastAsia="Verdana" w:cs="Verdana"/>
                <w:sz w:val="14"/>
              </w:rPr>
              <w:t>Д.Коњувце</w:t>
            </w: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B2123A1">
            <w:pPr>
              <w:spacing w:after="0" w:line="240" w:lineRule="auto"/>
              <w:jc w:val="center"/>
              <w:rPr>
                <w:sz w:val="12"/>
                <w:szCs w:val="12"/>
              </w:rPr>
            </w:pPr>
            <w:r>
              <w:rPr>
                <w:rFonts w:ascii="Verdana" w:hAnsi="Verdana" w:eastAsia="Verdana" w:cs="Verdana"/>
                <w:sz w:val="12"/>
                <w:szCs w:val="12"/>
              </w:rPr>
              <w:t>1</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1E3CB886">
            <w:pPr>
              <w:spacing w:after="0" w:line="240" w:lineRule="auto"/>
              <w:jc w:val="center"/>
              <w:rPr>
                <w:sz w:val="12"/>
                <w:szCs w:val="12"/>
              </w:rPr>
            </w:pPr>
            <w:r>
              <w:rPr>
                <w:rFonts w:ascii="Verdana" w:hAnsi="Verdana" w:eastAsia="Verdana" w:cs="Verdana"/>
                <w:sz w:val="12"/>
                <w:szCs w:val="12"/>
              </w:rPr>
              <w:t>356</w:t>
            </w:r>
          </w:p>
        </w:tc>
        <w:tc>
          <w:tcPr>
            <w:tcW w:w="456"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B56B56B">
            <w:pPr>
              <w:spacing w:after="0" w:line="240" w:lineRule="auto"/>
              <w:jc w:val="center"/>
              <w:rPr>
                <w:sz w:val="12"/>
                <w:szCs w:val="12"/>
              </w:rPr>
            </w:pPr>
            <w:r>
              <w:rPr>
                <w:rFonts w:ascii="Verdana" w:hAnsi="Verdana" w:eastAsia="Verdana" w:cs="Verdana"/>
                <w:sz w:val="12"/>
                <w:szCs w:val="12"/>
              </w:rPr>
              <w:t>3</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80AA17B">
            <w:pPr>
              <w:spacing w:after="0" w:line="240" w:lineRule="auto"/>
              <w:jc w:val="center"/>
              <w:rPr>
                <w:sz w:val="12"/>
                <w:szCs w:val="12"/>
              </w:rPr>
            </w:pPr>
            <w:r>
              <w:rPr>
                <w:rFonts w:ascii="Verdana" w:hAnsi="Verdana" w:eastAsia="Verdana" w:cs="Verdana"/>
                <w:sz w:val="12"/>
                <w:szCs w:val="12"/>
              </w:rPr>
              <w:t>168</w:t>
            </w:r>
          </w:p>
        </w:tc>
        <w:tc>
          <w:tcPr>
            <w:tcW w:w="360" w:type="dxa"/>
            <w:tcBorders>
              <w:top w:val="single" w:color="000000" w:sz="4" w:space="0"/>
              <w:left w:val="single" w:color="000000" w:sz="18" w:space="0"/>
              <w:bottom w:val="single" w:color="000000" w:sz="4" w:space="0"/>
              <w:right w:val="single" w:color="000000" w:sz="4" w:space="0"/>
            </w:tcBorders>
            <w:shd w:val="clear" w:color="000000" w:fill="FFFFFF"/>
          </w:tcPr>
          <w:p w14:paraId="35545BEA">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18" w:space="0"/>
            </w:tcBorders>
            <w:shd w:val="clear" w:color="000000" w:fill="FFFFFF"/>
          </w:tcPr>
          <w:p w14:paraId="33D3BB8F">
            <w:pPr>
              <w:spacing w:after="0" w:line="240" w:lineRule="auto"/>
              <w:jc w:val="center"/>
              <w:rPr>
                <w:rFonts w:ascii="Calibri" w:hAnsi="Calibri" w:eastAsia="Calibri" w:cs="Calibri"/>
                <w:sz w:val="12"/>
                <w:szCs w:val="12"/>
              </w:rPr>
            </w:pP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6AACE01">
            <w:pPr>
              <w:spacing w:after="0" w:line="240" w:lineRule="auto"/>
              <w:jc w:val="center"/>
              <w:rPr>
                <w:sz w:val="12"/>
                <w:szCs w:val="12"/>
              </w:rPr>
            </w:pPr>
            <w:r>
              <w:rPr>
                <w:rFonts w:ascii="Verdana" w:hAnsi="Verdana" w:eastAsia="Verdana" w:cs="Verdana"/>
                <w:sz w:val="12"/>
                <w:szCs w:val="12"/>
              </w:rPr>
              <w:t>1</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D3CA6B6">
            <w:pPr>
              <w:spacing w:after="0" w:line="240" w:lineRule="auto"/>
              <w:jc w:val="center"/>
              <w:rPr>
                <w:sz w:val="12"/>
                <w:szCs w:val="12"/>
              </w:rPr>
            </w:pPr>
            <w:r>
              <w:rPr>
                <w:rFonts w:ascii="Verdana" w:hAnsi="Verdana" w:eastAsia="Verdana" w:cs="Verdana"/>
                <w:sz w:val="12"/>
                <w:szCs w:val="12"/>
              </w:rPr>
              <w:t>12</w:t>
            </w: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254C6AD">
            <w:pPr>
              <w:spacing w:after="0" w:line="240" w:lineRule="auto"/>
              <w:jc w:val="center"/>
              <w:rPr>
                <w:rFonts w:ascii="Calibri" w:hAnsi="Calibri" w:eastAsia="Calibri" w:cs="Calibri"/>
                <w:sz w:val="12"/>
                <w:szCs w:val="12"/>
              </w:rPr>
            </w:pPr>
          </w:p>
        </w:tc>
        <w:tc>
          <w:tcPr>
            <w:tcW w:w="63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DAE9188">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E8026A2">
            <w:pPr>
              <w:spacing w:after="0" w:line="240" w:lineRule="auto"/>
              <w:jc w:val="center"/>
              <w:rPr>
                <w:rFonts w:ascii="Calibri" w:hAnsi="Calibri" w:eastAsia="Calibri" w:cs="Calibri"/>
                <w:sz w:val="12"/>
                <w:szCs w:val="12"/>
              </w:rPr>
            </w:pPr>
          </w:p>
        </w:tc>
        <w:tc>
          <w:tcPr>
            <w:tcW w:w="72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55C8A80">
            <w:pPr>
              <w:spacing w:after="0" w:line="240" w:lineRule="auto"/>
              <w:jc w:val="center"/>
              <w:rPr>
                <w:rFonts w:ascii="Calibri" w:hAnsi="Calibri" w:eastAsia="Calibri" w:cs="Calibri"/>
                <w:sz w:val="12"/>
                <w:szCs w:val="12"/>
              </w:rPr>
            </w:pPr>
          </w:p>
        </w:tc>
        <w:tc>
          <w:tcPr>
            <w:tcW w:w="62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D9B956B">
            <w:pPr>
              <w:spacing w:after="0" w:line="240" w:lineRule="auto"/>
              <w:jc w:val="center"/>
              <w:rPr>
                <w:sz w:val="12"/>
                <w:szCs w:val="12"/>
              </w:rPr>
            </w:pPr>
            <w:r>
              <w:rPr>
                <w:rFonts w:ascii="Verdana" w:hAnsi="Verdana" w:eastAsia="Verdana" w:cs="Verdana"/>
                <w:sz w:val="12"/>
                <w:szCs w:val="12"/>
              </w:rPr>
              <w:t>1</w:t>
            </w:r>
          </w:p>
        </w:tc>
        <w:tc>
          <w:tcPr>
            <w:tcW w:w="63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B803AD5">
            <w:pPr>
              <w:spacing w:after="0" w:line="240" w:lineRule="auto"/>
              <w:jc w:val="center"/>
              <w:rPr>
                <w:sz w:val="12"/>
                <w:szCs w:val="12"/>
              </w:rPr>
            </w:pPr>
            <w:r>
              <w:rPr>
                <w:rFonts w:ascii="Verdana" w:hAnsi="Verdana" w:eastAsia="Verdana" w:cs="Verdana"/>
                <w:sz w:val="12"/>
                <w:szCs w:val="12"/>
              </w:rPr>
              <w:t>1800</w:t>
            </w:r>
          </w:p>
        </w:tc>
        <w:tc>
          <w:tcPr>
            <w:tcW w:w="540" w:type="dxa"/>
            <w:tcBorders>
              <w:top w:val="single" w:color="000000" w:sz="4" w:space="0"/>
              <w:left w:val="single" w:color="000000" w:sz="18" w:space="0"/>
              <w:bottom w:val="single" w:color="000000" w:sz="4" w:space="0"/>
              <w:right w:val="single" w:color="000000" w:sz="4" w:space="0"/>
            </w:tcBorders>
            <w:shd w:val="clear" w:color="000000" w:fill="FFFFFF"/>
          </w:tcPr>
          <w:p w14:paraId="1E7F88B1">
            <w:pPr>
              <w:spacing w:after="0" w:line="240" w:lineRule="auto"/>
              <w:jc w:val="center"/>
              <w:rPr>
                <w:sz w:val="12"/>
                <w:szCs w:val="12"/>
              </w:rPr>
            </w:pPr>
            <w:r>
              <w:rPr>
                <w:rFonts w:ascii="Verdana" w:hAnsi="Verdana" w:eastAsia="Verdana" w:cs="Verdana"/>
                <w:sz w:val="12"/>
                <w:szCs w:val="12"/>
              </w:rPr>
              <w:t>3</w:t>
            </w:r>
          </w:p>
        </w:tc>
        <w:tc>
          <w:tcPr>
            <w:tcW w:w="720" w:type="dxa"/>
            <w:tcBorders>
              <w:top w:val="single" w:color="000000" w:sz="4" w:space="0"/>
              <w:left w:val="single" w:color="000000" w:sz="4" w:space="0"/>
              <w:bottom w:val="single" w:color="000000" w:sz="4" w:space="0"/>
              <w:right w:val="single" w:color="000000" w:sz="18" w:space="0"/>
            </w:tcBorders>
            <w:shd w:val="clear" w:color="000000" w:fill="FFFFFF"/>
          </w:tcPr>
          <w:p w14:paraId="66DE12E5">
            <w:pPr>
              <w:spacing w:after="0" w:line="240" w:lineRule="auto"/>
              <w:jc w:val="center"/>
              <w:rPr>
                <w:sz w:val="12"/>
                <w:szCs w:val="12"/>
              </w:rPr>
            </w:pPr>
            <w:r>
              <w:rPr>
                <w:rFonts w:ascii="Verdana" w:hAnsi="Verdana" w:eastAsia="Verdana" w:cs="Verdana"/>
                <w:sz w:val="12"/>
                <w:szCs w:val="12"/>
              </w:rPr>
              <w:t>176</w:t>
            </w:r>
          </w:p>
        </w:tc>
        <w:tc>
          <w:tcPr>
            <w:tcW w:w="44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05B3293">
            <w:pPr>
              <w:tabs>
                <w:tab w:val="left" w:pos="-257"/>
              </w:tabs>
              <w:spacing w:after="0" w:line="240" w:lineRule="auto"/>
              <w:ind w:right="-468"/>
              <w:jc w:val="center"/>
              <w:rPr>
                <w:rFonts w:ascii="Calibri" w:hAnsi="Calibri" w:eastAsia="Calibri" w:cs="Calibri"/>
                <w:sz w:val="12"/>
                <w:szCs w:val="12"/>
              </w:rPr>
            </w:pPr>
          </w:p>
        </w:tc>
        <w:tc>
          <w:tcPr>
            <w:tcW w:w="635"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11CA51E4">
            <w:pPr>
              <w:spacing w:after="0" w:line="240" w:lineRule="auto"/>
              <w:jc w:val="center"/>
              <w:rPr>
                <w:rFonts w:ascii="Calibri" w:hAnsi="Calibri" w:eastAsia="Calibri" w:cs="Calibri"/>
                <w:sz w:val="12"/>
                <w:szCs w:val="12"/>
              </w:rPr>
            </w:pPr>
          </w:p>
        </w:tc>
      </w:tr>
      <w:tr w14:paraId="50AE2E10">
        <w:tblPrEx>
          <w:tblCellMar>
            <w:top w:w="0" w:type="dxa"/>
            <w:left w:w="108" w:type="dxa"/>
            <w:bottom w:w="0" w:type="dxa"/>
            <w:right w:w="108" w:type="dxa"/>
          </w:tblCellMar>
        </w:tblPrEx>
        <w:trPr>
          <w:cantSplit/>
          <w:jc w:val="center"/>
        </w:trPr>
        <w:tc>
          <w:tcPr>
            <w:tcW w:w="1007"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3CD39A9">
            <w:pPr>
              <w:spacing w:after="0" w:line="240" w:lineRule="auto"/>
              <w:ind w:right="5"/>
              <w:jc w:val="center"/>
            </w:pPr>
            <w:r>
              <w:rPr>
                <w:rFonts w:ascii="Verdana" w:hAnsi="Verdana" w:eastAsia="Verdana" w:cs="Verdana"/>
                <w:sz w:val="14"/>
              </w:rPr>
              <w:t>Црквица</w:t>
            </w: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B2D9068">
            <w:pPr>
              <w:spacing w:after="0" w:line="240" w:lineRule="auto"/>
              <w:jc w:val="center"/>
              <w:rPr>
                <w:sz w:val="12"/>
                <w:szCs w:val="12"/>
              </w:rPr>
            </w:pPr>
            <w:r>
              <w:rPr>
                <w:rFonts w:ascii="Verdana" w:hAnsi="Verdana" w:eastAsia="Verdana" w:cs="Verdana"/>
                <w:sz w:val="12"/>
                <w:szCs w:val="12"/>
              </w:rPr>
              <w:t>1</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D1E2C91">
            <w:pPr>
              <w:spacing w:after="0" w:line="240" w:lineRule="auto"/>
              <w:jc w:val="center"/>
              <w:rPr>
                <w:sz w:val="12"/>
                <w:szCs w:val="12"/>
              </w:rPr>
            </w:pPr>
            <w:r>
              <w:rPr>
                <w:rFonts w:ascii="Verdana" w:hAnsi="Verdana" w:eastAsia="Verdana" w:cs="Verdana"/>
                <w:sz w:val="12"/>
                <w:szCs w:val="12"/>
              </w:rPr>
              <w:t>297</w:t>
            </w:r>
          </w:p>
        </w:tc>
        <w:tc>
          <w:tcPr>
            <w:tcW w:w="456"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F762C0E">
            <w:pPr>
              <w:spacing w:after="0" w:line="240" w:lineRule="auto"/>
              <w:jc w:val="center"/>
              <w:rPr>
                <w:sz w:val="12"/>
                <w:szCs w:val="12"/>
              </w:rPr>
            </w:pPr>
            <w:r>
              <w:rPr>
                <w:rFonts w:ascii="Verdana" w:hAnsi="Verdana" w:eastAsia="Verdana" w:cs="Verdana"/>
                <w:sz w:val="12"/>
                <w:szCs w:val="12"/>
              </w:rPr>
              <w:t>2</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7D28DBD">
            <w:pPr>
              <w:spacing w:after="0" w:line="240" w:lineRule="auto"/>
              <w:jc w:val="center"/>
              <w:rPr>
                <w:sz w:val="12"/>
                <w:szCs w:val="12"/>
              </w:rPr>
            </w:pPr>
            <w:r>
              <w:rPr>
                <w:rFonts w:ascii="Verdana" w:hAnsi="Verdana" w:eastAsia="Verdana" w:cs="Verdana"/>
                <w:sz w:val="12"/>
                <w:szCs w:val="12"/>
              </w:rPr>
              <w:t>112</w:t>
            </w:r>
          </w:p>
        </w:tc>
        <w:tc>
          <w:tcPr>
            <w:tcW w:w="360" w:type="dxa"/>
            <w:tcBorders>
              <w:top w:val="single" w:color="000000" w:sz="4" w:space="0"/>
              <w:left w:val="single" w:color="000000" w:sz="18" w:space="0"/>
              <w:bottom w:val="single" w:color="000000" w:sz="4" w:space="0"/>
              <w:right w:val="single" w:color="000000" w:sz="4" w:space="0"/>
            </w:tcBorders>
            <w:shd w:val="clear" w:color="000000" w:fill="FFFFFF"/>
          </w:tcPr>
          <w:p w14:paraId="3A3D6E53">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18" w:space="0"/>
            </w:tcBorders>
            <w:shd w:val="clear" w:color="000000" w:fill="FFFFFF"/>
          </w:tcPr>
          <w:p w14:paraId="5874355E">
            <w:pPr>
              <w:spacing w:after="0" w:line="240" w:lineRule="auto"/>
              <w:jc w:val="center"/>
              <w:rPr>
                <w:rFonts w:ascii="Calibri" w:hAnsi="Calibri" w:eastAsia="Calibri" w:cs="Calibri"/>
                <w:sz w:val="12"/>
                <w:szCs w:val="12"/>
              </w:rPr>
            </w:pP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E9CC6C7">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3CA51F6">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E0FDC53">
            <w:pPr>
              <w:spacing w:after="0" w:line="240" w:lineRule="auto"/>
              <w:jc w:val="center"/>
              <w:rPr>
                <w:rFonts w:ascii="Calibri" w:hAnsi="Calibri" w:eastAsia="Calibri" w:cs="Calibri"/>
                <w:sz w:val="12"/>
                <w:szCs w:val="12"/>
              </w:rPr>
            </w:pPr>
          </w:p>
        </w:tc>
        <w:tc>
          <w:tcPr>
            <w:tcW w:w="63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7AF8A30">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D799336">
            <w:pPr>
              <w:spacing w:after="0" w:line="240" w:lineRule="auto"/>
              <w:jc w:val="center"/>
              <w:rPr>
                <w:rFonts w:ascii="Calibri" w:hAnsi="Calibri" w:eastAsia="Calibri" w:cs="Calibri"/>
                <w:sz w:val="12"/>
                <w:szCs w:val="12"/>
              </w:rPr>
            </w:pPr>
          </w:p>
        </w:tc>
        <w:tc>
          <w:tcPr>
            <w:tcW w:w="72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2DF2C5D">
            <w:pPr>
              <w:spacing w:after="0" w:line="240" w:lineRule="auto"/>
              <w:jc w:val="center"/>
              <w:rPr>
                <w:rFonts w:ascii="Calibri" w:hAnsi="Calibri" w:eastAsia="Calibri" w:cs="Calibri"/>
                <w:sz w:val="12"/>
                <w:szCs w:val="12"/>
              </w:rPr>
            </w:pPr>
          </w:p>
        </w:tc>
        <w:tc>
          <w:tcPr>
            <w:tcW w:w="62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A553420">
            <w:pPr>
              <w:spacing w:after="0" w:line="240" w:lineRule="auto"/>
              <w:jc w:val="center"/>
              <w:rPr>
                <w:rFonts w:ascii="Calibri" w:hAnsi="Calibri" w:eastAsia="Calibri" w:cs="Calibri"/>
                <w:sz w:val="12"/>
                <w:szCs w:val="12"/>
              </w:rPr>
            </w:pPr>
          </w:p>
        </w:tc>
        <w:tc>
          <w:tcPr>
            <w:tcW w:w="63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1D9B2C4B">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4" w:space="0"/>
            </w:tcBorders>
            <w:shd w:val="clear" w:color="000000" w:fill="FFFFFF"/>
          </w:tcPr>
          <w:p w14:paraId="698734C3">
            <w:pPr>
              <w:spacing w:after="0" w:line="240" w:lineRule="auto"/>
              <w:jc w:val="center"/>
              <w:rPr>
                <w:sz w:val="12"/>
                <w:szCs w:val="12"/>
              </w:rPr>
            </w:pPr>
            <w:r>
              <w:rPr>
                <w:rFonts w:ascii="Verdana" w:hAnsi="Verdana" w:eastAsia="Verdana" w:cs="Verdana"/>
                <w:sz w:val="12"/>
                <w:szCs w:val="12"/>
              </w:rPr>
              <w:t>3</w:t>
            </w:r>
          </w:p>
        </w:tc>
        <w:tc>
          <w:tcPr>
            <w:tcW w:w="720" w:type="dxa"/>
            <w:tcBorders>
              <w:top w:val="single" w:color="000000" w:sz="4" w:space="0"/>
              <w:left w:val="single" w:color="000000" w:sz="4" w:space="0"/>
              <w:bottom w:val="single" w:color="000000" w:sz="4" w:space="0"/>
              <w:right w:val="single" w:color="000000" w:sz="18" w:space="0"/>
            </w:tcBorders>
            <w:shd w:val="clear" w:color="000000" w:fill="FFFFFF"/>
          </w:tcPr>
          <w:p w14:paraId="0E38DB37">
            <w:pPr>
              <w:spacing w:after="0" w:line="240" w:lineRule="auto"/>
              <w:jc w:val="center"/>
              <w:rPr>
                <w:sz w:val="12"/>
                <w:szCs w:val="12"/>
              </w:rPr>
            </w:pPr>
            <w:r>
              <w:rPr>
                <w:rFonts w:ascii="Verdana" w:hAnsi="Verdana" w:eastAsia="Verdana" w:cs="Verdana"/>
                <w:sz w:val="12"/>
                <w:szCs w:val="12"/>
              </w:rPr>
              <w:t>185</w:t>
            </w:r>
          </w:p>
        </w:tc>
        <w:tc>
          <w:tcPr>
            <w:tcW w:w="44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EF4DDDE">
            <w:pPr>
              <w:tabs>
                <w:tab w:val="left" w:pos="-257"/>
              </w:tabs>
              <w:spacing w:after="0" w:line="240" w:lineRule="auto"/>
              <w:ind w:right="-468"/>
              <w:jc w:val="center"/>
              <w:rPr>
                <w:rFonts w:ascii="Calibri" w:hAnsi="Calibri" w:eastAsia="Calibri" w:cs="Calibri"/>
                <w:sz w:val="12"/>
                <w:szCs w:val="12"/>
              </w:rPr>
            </w:pPr>
          </w:p>
        </w:tc>
        <w:tc>
          <w:tcPr>
            <w:tcW w:w="635"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6BD1E94C">
            <w:pPr>
              <w:spacing w:after="0" w:line="240" w:lineRule="auto"/>
              <w:jc w:val="center"/>
              <w:rPr>
                <w:rFonts w:ascii="Calibri" w:hAnsi="Calibri" w:eastAsia="Calibri" w:cs="Calibri"/>
                <w:sz w:val="12"/>
                <w:szCs w:val="12"/>
              </w:rPr>
            </w:pPr>
          </w:p>
        </w:tc>
      </w:tr>
      <w:tr w14:paraId="78841F20">
        <w:tblPrEx>
          <w:tblCellMar>
            <w:top w:w="0" w:type="dxa"/>
            <w:left w:w="108" w:type="dxa"/>
            <w:bottom w:w="0" w:type="dxa"/>
            <w:right w:w="108" w:type="dxa"/>
          </w:tblCellMar>
        </w:tblPrEx>
        <w:trPr>
          <w:cantSplit/>
          <w:jc w:val="center"/>
        </w:trPr>
        <w:tc>
          <w:tcPr>
            <w:tcW w:w="1007"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D1331A3">
            <w:pPr>
              <w:spacing w:after="0" w:line="240" w:lineRule="auto"/>
              <w:ind w:right="5"/>
              <w:jc w:val="center"/>
            </w:pPr>
            <w:r>
              <w:rPr>
                <w:rFonts w:ascii="Verdana" w:hAnsi="Verdana" w:eastAsia="Verdana" w:cs="Verdana"/>
                <w:sz w:val="14"/>
              </w:rPr>
              <w:t>Каменица</w:t>
            </w: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BF22196">
            <w:pPr>
              <w:spacing w:after="0" w:line="240" w:lineRule="auto"/>
              <w:jc w:val="center"/>
              <w:rPr>
                <w:sz w:val="12"/>
                <w:szCs w:val="12"/>
              </w:rPr>
            </w:pPr>
            <w:r>
              <w:rPr>
                <w:rFonts w:ascii="Verdana" w:hAnsi="Verdana" w:eastAsia="Verdana" w:cs="Verdana"/>
                <w:sz w:val="12"/>
                <w:szCs w:val="12"/>
              </w:rPr>
              <w:t>1</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2D48A70">
            <w:pPr>
              <w:spacing w:after="0" w:line="240" w:lineRule="auto"/>
              <w:jc w:val="center"/>
              <w:rPr>
                <w:sz w:val="12"/>
                <w:szCs w:val="12"/>
              </w:rPr>
            </w:pPr>
            <w:r>
              <w:rPr>
                <w:rFonts w:ascii="Verdana" w:hAnsi="Verdana" w:eastAsia="Verdana" w:cs="Verdana"/>
                <w:sz w:val="12"/>
                <w:szCs w:val="12"/>
              </w:rPr>
              <w:t>153</w:t>
            </w:r>
          </w:p>
        </w:tc>
        <w:tc>
          <w:tcPr>
            <w:tcW w:w="456"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C3A40AB">
            <w:pPr>
              <w:spacing w:after="0" w:line="240" w:lineRule="auto"/>
              <w:jc w:val="center"/>
              <w:rPr>
                <w:sz w:val="12"/>
                <w:szCs w:val="12"/>
              </w:rPr>
            </w:pPr>
            <w:r>
              <w:rPr>
                <w:rFonts w:ascii="Verdana" w:hAnsi="Verdana" w:eastAsia="Verdana" w:cs="Verdana"/>
                <w:sz w:val="12"/>
                <w:szCs w:val="12"/>
              </w:rPr>
              <w:t>1</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D85B559">
            <w:pPr>
              <w:spacing w:after="0" w:line="240" w:lineRule="auto"/>
              <w:jc w:val="center"/>
              <w:rPr>
                <w:sz w:val="12"/>
                <w:szCs w:val="12"/>
              </w:rPr>
            </w:pPr>
            <w:r>
              <w:rPr>
                <w:rFonts w:ascii="Verdana" w:hAnsi="Verdana" w:eastAsia="Verdana" w:cs="Verdana"/>
                <w:sz w:val="12"/>
                <w:szCs w:val="12"/>
              </w:rPr>
              <w:t>56</w:t>
            </w:r>
          </w:p>
        </w:tc>
        <w:tc>
          <w:tcPr>
            <w:tcW w:w="360" w:type="dxa"/>
            <w:tcBorders>
              <w:top w:val="single" w:color="000000" w:sz="4" w:space="0"/>
              <w:left w:val="single" w:color="000000" w:sz="18" w:space="0"/>
              <w:bottom w:val="single" w:color="000000" w:sz="4" w:space="0"/>
              <w:right w:val="single" w:color="000000" w:sz="4" w:space="0"/>
            </w:tcBorders>
            <w:shd w:val="clear" w:color="000000" w:fill="FFFFFF"/>
          </w:tcPr>
          <w:p w14:paraId="0D75E58B">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18" w:space="0"/>
            </w:tcBorders>
            <w:shd w:val="clear" w:color="000000" w:fill="FFFFFF"/>
          </w:tcPr>
          <w:p w14:paraId="51D44098">
            <w:pPr>
              <w:spacing w:after="0" w:line="240" w:lineRule="auto"/>
              <w:jc w:val="center"/>
              <w:rPr>
                <w:rFonts w:ascii="Calibri" w:hAnsi="Calibri" w:eastAsia="Calibri" w:cs="Calibri"/>
                <w:sz w:val="12"/>
                <w:szCs w:val="12"/>
              </w:rPr>
            </w:pP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AA924FC">
            <w:pPr>
              <w:spacing w:after="0" w:line="240" w:lineRule="auto"/>
              <w:jc w:val="center"/>
              <w:rPr>
                <w:sz w:val="12"/>
                <w:szCs w:val="12"/>
              </w:rPr>
            </w:pPr>
            <w:r>
              <w:rPr>
                <w:rFonts w:ascii="Verdana" w:hAnsi="Verdana" w:eastAsia="Verdana" w:cs="Verdana"/>
                <w:sz w:val="12"/>
                <w:szCs w:val="12"/>
              </w:rPr>
              <w:t>1</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1B0D0A2">
            <w:pPr>
              <w:spacing w:after="0" w:line="240" w:lineRule="auto"/>
              <w:jc w:val="center"/>
              <w:rPr>
                <w:sz w:val="12"/>
                <w:szCs w:val="12"/>
              </w:rPr>
            </w:pPr>
            <w:r>
              <w:rPr>
                <w:rFonts w:ascii="Verdana" w:hAnsi="Verdana" w:eastAsia="Verdana" w:cs="Verdana"/>
                <w:sz w:val="12"/>
                <w:szCs w:val="12"/>
              </w:rPr>
              <w:t>12</w:t>
            </w: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58FE097">
            <w:pPr>
              <w:spacing w:after="0" w:line="240" w:lineRule="auto"/>
              <w:jc w:val="center"/>
              <w:rPr>
                <w:rFonts w:ascii="Calibri" w:hAnsi="Calibri" w:eastAsia="Calibri" w:cs="Calibri"/>
                <w:sz w:val="12"/>
                <w:szCs w:val="12"/>
              </w:rPr>
            </w:pPr>
          </w:p>
        </w:tc>
        <w:tc>
          <w:tcPr>
            <w:tcW w:w="63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35CA942">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510BD63">
            <w:pPr>
              <w:spacing w:after="0" w:line="240" w:lineRule="auto"/>
              <w:jc w:val="center"/>
              <w:rPr>
                <w:rFonts w:ascii="Calibri" w:hAnsi="Calibri" w:eastAsia="Calibri" w:cs="Calibri"/>
                <w:sz w:val="12"/>
                <w:szCs w:val="12"/>
              </w:rPr>
            </w:pPr>
          </w:p>
        </w:tc>
        <w:tc>
          <w:tcPr>
            <w:tcW w:w="72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0CCCF007">
            <w:pPr>
              <w:spacing w:after="0" w:line="240" w:lineRule="auto"/>
              <w:jc w:val="center"/>
              <w:rPr>
                <w:rFonts w:ascii="Calibri" w:hAnsi="Calibri" w:eastAsia="Calibri" w:cs="Calibri"/>
                <w:sz w:val="12"/>
                <w:szCs w:val="12"/>
              </w:rPr>
            </w:pPr>
          </w:p>
        </w:tc>
        <w:tc>
          <w:tcPr>
            <w:tcW w:w="62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935B3D7">
            <w:pPr>
              <w:spacing w:after="0" w:line="240" w:lineRule="auto"/>
              <w:jc w:val="center"/>
              <w:rPr>
                <w:rFonts w:ascii="Calibri" w:hAnsi="Calibri" w:eastAsia="Calibri" w:cs="Calibri"/>
                <w:sz w:val="12"/>
                <w:szCs w:val="12"/>
              </w:rPr>
            </w:pPr>
          </w:p>
        </w:tc>
        <w:tc>
          <w:tcPr>
            <w:tcW w:w="63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01D49A4">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4" w:space="0"/>
            </w:tcBorders>
            <w:shd w:val="clear" w:color="000000" w:fill="FFFFFF"/>
          </w:tcPr>
          <w:p w14:paraId="0D748FDD">
            <w:pPr>
              <w:spacing w:after="0" w:line="240" w:lineRule="auto"/>
              <w:jc w:val="center"/>
              <w:rPr>
                <w:sz w:val="12"/>
                <w:szCs w:val="12"/>
              </w:rPr>
            </w:pPr>
            <w:r>
              <w:rPr>
                <w:rFonts w:ascii="Verdana" w:hAnsi="Verdana" w:eastAsia="Verdana" w:cs="Verdana"/>
                <w:sz w:val="12"/>
                <w:szCs w:val="12"/>
              </w:rPr>
              <w:t>2</w:t>
            </w:r>
          </w:p>
        </w:tc>
        <w:tc>
          <w:tcPr>
            <w:tcW w:w="720" w:type="dxa"/>
            <w:tcBorders>
              <w:top w:val="single" w:color="000000" w:sz="4" w:space="0"/>
              <w:left w:val="single" w:color="000000" w:sz="4" w:space="0"/>
              <w:bottom w:val="single" w:color="000000" w:sz="4" w:space="0"/>
              <w:right w:val="single" w:color="000000" w:sz="18" w:space="0"/>
            </w:tcBorders>
            <w:shd w:val="clear" w:color="000000" w:fill="FFFFFF"/>
          </w:tcPr>
          <w:p w14:paraId="5657F4A9">
            <w:pPr>
              <w:spacing w:after="0" w:line="240" w:lineRule="auto"/>
              <w:jc w:val="center"/>
              <w:rPr>
                <w:sz w:val="12"/>
                <w:szCs w:val="12"/>
              </w:rPr>
            </w:pPr>
            <w:r>
              <w:rPr>
                <w:rFonts w:ascii="Verdana" w:hAnsi="Verdana" w:eastAsia="Verdana" w:cs="Verdana"/>
                <w:sz w:val="12"/>
                <w:szCs w:val="12"/>
              </w:rPr>
              <w:t>85</w:t>
            </w:r>
          </w:p>
        </w:tc>
        <w:tc>
          <w:tcPr>
            <w:tcW w:w="44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6479825">
            <w:pPr>
              <w:tabs>
                <w:tab w:val="left" w:pos="-257"/>
              </w:tabs>
              <w:spacing w:after="0" w:line="240" w:lineRule="auto"/>
              <w:ind w:right="-468"/>
              <w:jc w:val="center"/>
              <w:rPr>
                <w:sz w:val="12"/>
                <w:szCs w:val="12"/>
              </w:rPr>
            </w:pPr>
            <w:r>
              <w:rPr>
                <w:rFonts w:ascii="Verdana" w:hAnsi="Verdana" w:eastAsia="Verdana" w:cs="Verdana"/>
                <w:sz w:val="12"/>
                <w:szCs w:val="12"/>
              </w:rPr>
              <w:t>2</w:t>
            </w:r>
          </w:p>
        </w:tc>
        <w:tc>
          <w:tcPr>
            <w:tcW w:w="635"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1406C034">
            <w:pPr>
              <w:spacing w:after="0" w:line="240" w:lineRule="auto"/>
              <w:jc w:val="center"/>
              <w:rPr>
                <w:sz w:val="12"/>
                <w:szCs w:val="12"/>
              </w:rPr>
            </w:pPr>
            <w:r>
              <w:rPr>
                <w:rFonts w:ascii="Verdana" w:hAnsi="Verdana" w:eastAsia="Verdana" w:cs="Verdana"/>
                <w:sz w:val="12"/>
                <w:szCs w:val="12"/>
              </w:rPr>
              <w:t>112</w:t>
            </w:r>
          </w:p>
        </w:tc>
      </w:tr>
      <w:tr w14:paraId="73E92D9A">
        <w:tblPrEx>
          <w:tblCellMar>
            <w:top w:w="0" w:type="dxa"/>
            <w:left w:w="108" w:type="dxa"/>
            <w:bottom w:w="0" w:type="dxa"/>
            <w:right w:w="108" w:type="dxa"/>
          </w:tblCellMar>
        </w:tblPrEx>
        <w:trPr>
          <w:cantSplit/>
          <w:jc w:val="center"/>
        </w:trPr>
        <w:tc>
          <w:tcPr>
            <w:tcW w:w="1007"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4CD8EC1">
            <w:pPr>
              <w:spacing w:after="0" w:line="240" w:lineRule="auto"/>
              <w:ind w:right="5"/>
              <w:jc w:val="center"/>
            </w:pPr>
            <w:r>
              <w:rPr>
                <w:rFonts w:ascii="Verdana" w:hAnsi="Verdana" w:eastAsia="Verdana" w:cs="Verdana"/>
                <w:sz w:val="14"/>
              </w:rPr>
              <w:t>Мрвеш</w:t>
            </w: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A1983F8">
            <w:pPr>
              <w:spacing w:after="0" w:line="240" w:lineRule="auto"/>
              <w:jc w:val="center"/>
              <w:rPr>
                <w:sz w:val="12"/>
                <w:szCs w:val="12"/>
              </w:rPr>
            </w:pPr>
            <w:r>
              <w:rPr>
                <w:rFonts w:ascii="Verdana" w:hAnsi="Verdana" w:eastAsia="Verdana" w:cs="Verdana"/>
                <w:sz w:val="12"/>
                <w:szCs w:val="12"/>
              </w:rPr>
              <w:t>1</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0280BD78">
            <w:pPr>
              <w:spacing w:after="0" w:line="240" w:lineRule="auto"/>
              <w:jc w:val="center"/>
              <w:rPr>
                <w:sz w:val="12"/>
                <w:szCs w:val="12"/>
              </w:rPr>
            </w:pPr>
            <w:r>
              <w:rPr>
                <w:rFonts w:ascii="Verdana" w:hAnsi="Verdana" w:eastAsia="Verdana" w:cs="Verdana"/>
                <w:sz w:val="12"/>
                <w:szCs w:val="12"/>
              </w:rPr>
              <w:t>199</w:t>
            </w:r>
          </w:p>
        </w:tc>
        <w:tc>
          <w:tcPr>
            <w:tcW w:w="456"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332EA1E">
            <w:pPr>
              <w:spacing w:after="0" w:line="240" w:lineRule="auto"/>
              <w:jc w:val="center"/>
              <w:rPr>
                <w:sz w:val="12"/>
                <w:szCs w:val="12"/>
              </w:rPr>
            </w:pPr>
            <w:r>
              <w:rPr>
                <w:rFonts w:ascii="Verdana" w:hAnsi="Verdana" w:eastAsia="Verdana" w:cs="Verdana"/>
                <w:sz w:val="12"/>
                <w:szCs w:val="12"/>
              </w:rPr>
              <w:t>2</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8CABA04">
            <w:pPr>
              <w:spacing w:after="0" w:line="240" w:lineRule="auto"/>
              <w:jc w:val="center"/>
              <w:rPr>
                <w:sz w:val="12"/>
                <w:szCs w:val="12"/>
              </w:rPr>
            </w:pPr>
            <w:r>
              <w:rPr>
                <w:rFonts w:ascii="Verdana" w:hAnsi="Verdana" w:eastAsia="Verdana" w:cs="Verdana"/>
                <w:sz w:val="12"/>
                <w:szCs w:val="12"/>
              </w:rPr>
              <w:t>56</w:t>
            </w:r>
          </w:p>
        </w:tc>
        <w:tc>
          <w:tcPr>
            <w:tcW w:w="360" w:type="dxa"/>
            <w:tcBorders>
              <w:top w:val="single" w:color="000000" w:sz="4" w:space="0"/>
              <w:left w:val="single" w:color="000000" w:sz="18" w:space="0"/>
              <w:bottom w:val="single" w:color="000000" w:sz="4" w:space="0"/>
              <w:right w:val="single" w:color="000000" w:sz="4" w:space="0"/>
            </w:tcBorders>
            <w:shd w:val="clear" w:color="000000" w:fill="FFFFFF"/>
          </w:tcPr>
          <w:p w14:paraId="4CD5E195">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18" w:space="0"/>
            </w:tcBorders>
            <w:shd w:val="clear" w:color="000000" w:fill="FFFFFF"/>
          </w:tcPr>
          <w:p w14:paraId="75974BA6">
            <w:pPr>
              <w:spacing w:after="0" w:line="240" w:lineRule="auto"/>
              <w:jc w:val="center"/>
              <w:rPr>
                <w:rFonts w:ascii="Calibri" w:hAnsi="Calibri" w:eastAsia="Calibri" w:cs="Calibri"/>
                <w:sz w:val="12"/>
                <w:szCs w:val="12"/>
              </w:rPr>
            </w:pP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614B2E0">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97B5613">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B7FF907">
            <w:pPr>
              <w:spacing w:after="0" w:line="240" w:lineRule="auto"/>
              <w:jc w:val="center"/>
              <w:rPr>
                <w:rFonts w:ascii="Calibri" w:hAnsi="Calibri" w:eastAsia="Calibri" w:cs="Calibri"/>
                <w:sz w:val="12"/>
                <w:szCs w:val="12"/>
              </w:rPr>
            </w:pPr>
          </w:p>
        </w:tc>
        <w:tc>
          <w:tcPr>
            <w:tcW w:w="63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FF2C1FB">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32D1DD6">
            <w:pPr>
              <w:spacing w:after="0" w:line="240" w:lineRule="auto"/>
              <w:jc w:val="center"/>
              <w:rPr>
                <w:rFonts w:ascii="Calibri" w:hAnsi="Calibri" w:eastAsia="Calibri" w:cs="Calibri"/>
                <w:sz w:val="12"/>
                <w:szCs w:val="12"/>
              </w:rPr>
            </w:pPr>
          </w:p>
        </w:tc>
        <w:tc>
          <w:tcPr>
            <w:tcW w:w="72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04C4416A">
            <w:pPr>
              <w:spacing w:after="0" w:line="240" w:lineRule="auto"/>
              <w:jc w:val="center"/>
              <w:rPr>
                <w:rFonts w:ascii="Calibri" w:hAnsi="Calibri" w:eastAsia="Calibri" w:cs="Calibri"/>
                <w:sz w:val="12"/>
                <w:szCs w:val="12"/>
              </w:rPr>
            </w:pPr>
          </w:p>
        </w:tc>
        <w:tc>
          <w:tcPr>
            <w:tcW w:w="62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2C2B3CC">
            <w:pPr>
              <w:spacing w:after="0" w:line="240" w:lineRule="auto"/>
              <w:jc w:val="center"/>
              <w:rPr>
                <w:rFonts w:ascii="Calibri" w:hAnsi="Calibri" w:eastAsia="Calibri" w:cs="Calibri"/>
                <w:sz w:val="12"/>
                <w:szCs w:val="12"/>
              </w:rPr>
            </w:pPr>
          </w:p>
        </w:tc>
        <w:tc>
          <w:tcPr>
            <w:tcW w:w="63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3151E2A">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4" w:space="0"/>
            </w:tcBorders>
            <w:shd w:val="clear" w:color="000000" w:fill="FFFFFF"/>
          </w:tcPr>
          <w:p w14:paraId="6BDA9A9D">
            <w:pPr>
              <w:spacing w:after="0" w:line="240" w:lineRule="auto"/>
              <w:jc w:val="center"/>
              <w:rPr>
                <w:sz w:val="12"/>
                <w:szCs w:val="12"/>
              </w:rPr>
            </w:pPr>
            <w:r>
              <w:rPr>
                <w:rFonts w:ascii="Verdana" w:hAnsi="Verdana" w:eastAsia="Verdana" w:cs="Verdana"/>
                <w:sz w:val="12"/>
                <w:szCs w:val="12"/>
              </w:rPr>
              <w:t>2</w:t>
            </w:r>
          </w:p>
        </w:tc>
        <w:tc>
          <w:tcPr>
            <w:tcW w:w="720" w:type="dxa"/>
            <w:tcBorders>
              <w:top w:val="single" w:color="000000" w:sz="4" w:space="0"/>
              <w:left w:val="single" w:color="000000" w:sz="4" w:space="0"/>
              <w:bottom w:val="single" w:color="000000" w:sz="4" w:space="0"/>
              <w:right w:val="single" w:color="000000" w:sz="18" w:space="0"/>
            </w:tcBorders>
            <w:shd w:val="clear" w:color="000000" w:fill="FFFFFF"/>
          </w:tcPr>
          <w:p w14:paraId="0DF798B4">
            <w:pPr>
              <w:spacing w:after="0" w:line="240" w:lineRule="auto"/>
              <w:jc w:val="center"/>
              <w:rPr>
                <w:sz w:val="12"/>
                <w:szCs w:val="12"/>
              </w:rPr>
            </w:pPr>
            <w:r>
              <w:rPr>
                <w:rFonts w:ascii="Verdana" w:hAnsi="Verdana" w:eastAsia="Verdana" w:cs="Verdana"/>
                <w:sz w:val="12"/>
                <w:szCs w:val="12"/>
              </w:rPr>
              <w:t>143</w:t>
            </w:r>
          </w:p>
        </w:tc>
        <w:tc>
          <w:tcPr>
            <w:tcW w:w="44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7441485">
            <w:pPr>
              <w:tabs>
                <w:tab w:val="left" w:pos="-257"/>
              </w:tabs>
              <w:spacing w:after="0" w:line="240" w:lineRule="auto"/>
              <w:ind w:right="-468"/>
              <w:jc w:val="center"/>
              <w:rPr>
                <w:sz w:val="12"/>
                <w:szCs w:val="12"/>
              </w:rPr>
            </w:pPr>
            <w:r>
              <w:rPr>
                <w:rFonts w:ascii="Verdana" w:hAnsi="Verdana" w:eastAsia="Verdana" w:cs="Verdana"/>
                <w:sz w:val="12"/>
                <w:szCs w:val="12"/>
              </w:rPr>
              <w:t>2</w:t>
            </w:r>
          </w:p>
        </w:tc>
        <w:tc>
          <w:tcPr>
            <w:tcW w:w="635"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7829EFDC">
            <w:pPr>
              <w:spacing w:after="0" w:line="240" w:lineRule="auto"/>
              <w:jc w:val="center"/>
              <w:rPr>
                <w:sz w:val="12"/>
                <w:szCs w:val="12"/>
              </w:rPr>
            </w:pPr>
            <w:r>
              <w:rPr>
                <w:rFonts w:ascii="Verdana" w:hAnsi="Verdana" w:eastAsia="Verdana" w:cs="Verdana"/>
                <w:sz w:val="12"/>
                <w:szCs w:val="12"/>
              </w:rPr>
              <w:t>92</w:t>
            </w:r>
          </w:p>
        </w:tc>
      </w:tr>
      <w:tr w14:paraId="0E06F6B3">
        <w:tblPrEx>
          <w:tblCellMar>
            <w:top w:w="0" w:type="dxa"/>
            <w:left w:w="108" w:type="dxa"/>
            <w:bottom w:w="0" w:type="dxa"/>
            <w:right w:w="108" w:type="dxa"/>
          </w:tblCellMar>
        </w:tblPrEx>
        <w:trPr>
          <w:cantSplit/>
          <w:jc w:val="center"/>
        </w:trPr>
        <w:tc>
          <w:tcPr>
            <w:tcW w:w="1007"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3CC3219">
            <w:pPr>
              <w:spacing w:after="0" w:line="240" w:lineRule="auto"/>
              <w:ind w:right="5"/>
              <w:jc w:val="center"/>
            </w:pPr>
            <w:r>
              <w:rPr>
                <w:rFonts w:ascii="Verdana" w:hAnsi="Verdana" w:eastAsia="Verdana" w:cs="Verdana"/>
                <w:sz w:val="14"/>
              </w:rPr>
              <w:t>Оране</w:t>
            </w: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6C15348">
            <w:pPr>
              <w:spacing w:after="0" w:line="240" w:lineRule="auto"/>
              <w:jc w:val="center"/>
              <w:rPr>
                <w:sz w:val="12"/>
                <w:szCs w:val="12"/>
              </w:rPr>
            </w:pPr>
            <w:r>
              <w:rPr>
                <w:rFonts w:ascii="Verdana" w:hAnsi="Verdana" w:eastAsia="Verdana" w:cs="Verdana"/>
                <w:sz w:val="12"/>
                <w:szCs w:val="12"/>
              </w:rPr>
              <w:t>2</w:t>
            </w: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5C04AA7">
            <w:pPr>
              <w:spacing w:after="0" w:line="240" w:lineRule="auto"/>
              <w:jc w:val="center"/>
              <w:rPr>
                <w:rFonts w:ascii="Calibri" w:hAnsi="Calibri" w:eastAsia="Calibri" w:cs="Calibri"/>
                <w:sz w:val="12"/>
                <w:szCs w:val="12"/>
              </w:rPr>
            </w:pPr>
          </w:p>
        </w:tc>
        <w:tc>
          <w:tcPr>
            <w:tcW w:w="456"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EDC7091">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10E4F6D0">
            <w:pPr>
              <w:spacing w:after="0" w:line="240" w:lineRule="auto"/>
              <w:jc w:val="center"/>
              <w:rPr>
                <w:rFonts w:ascii="Calibri" w:hAnsi="Calibri" w:eastAsia="Calibri" w:cs="Calibri"/>
                <w:sz w:val="12"/>
                <w:szCs w:val="12"/>
              </w:rPr>
            </w:pPr>
          </w:p>
        </w:tc>
        <w:tc>
          <w:tcPr>
            <w:tcW w:w="360" w:type="dxa"/>
            <w:tcBorders>
              <w:top w:val="single" w:color="000000" w:sz="4" w:space="0"/>
              <w:left w:val="single" w:color="000000" w:sz="18" w:space="0"/>
              <w:bottom w:val="single" w:color="000000" w:sz="4" w:space="0"/>
              <w:right w:val="single" w:color="000000" w:sz="4" w:space="0"/>
            </w:tcBorders>
            <w:shd w:val="clear" w:color="000000" w:fill="FFFFFF"/>
          </w:tcPr>
          <w:p w14:paraId="7AF48361">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18" w:space="0"/>
            </w:tcBorders>
            <w:shd w:val="clear" w:color="000000" w:fill="FFFFFF"/>
          </w:tcPr>
          <w:p w14:paraId="7F029EC4">
            <w:pPr>
              <w:spacing w:after="0" w:line="240" w:lineRule="auto"/>
              <w:jc w:val="center"/>
              <w:rPr>
                <w:rFonts w:ascii="Calibri" w:hAnsi="Calibri" w:eastAsia="Calibri" w:cs="Calibri"/>
                <w:sz w:val="12"/>
                <w:szCs w:val="12"/>
              </w:rPr>
            </w:pPr>
          </w:p>
        </w:tc>
        <w:tc>
          <w:tcPr>
            <w:tcW w:w="44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6896636">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C4B92DD">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6C8A9A7">
            <w:pPr>
              <w:spacing w:after="0" w:line="240" w:lineRule="auto"/>
              <w:jc w:val="center"/>
              <w:rPr>
                <w:rFonts w:ascii="Calibri" w:hAnsi="Calibri" w:eastAsia="Calibri" w:cs="Calibri"/>
                <w:sz w:val="12"/>
                <w:szCs w:val="12"/>
              </w:rPr>
            </w:pPr>
          </w:p>
        </w:tc>
        <w:tc>
          <w:tcPr>
            <w:tcW w:w="63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0AA2D50B">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EAA28AE">
            <w:pPr>
              <w:spacing w:after="0" w:line="240" w:lineRule="auto"/>
              <w:jc w:val="center"/>
              <w:rPr>
                <w:rFonts w:ascii="Calibri" w:hAnsi="Calibri" w:eastAsia="Calibri" w:cs="Calibri"/>
                <w:sz w:val="12"/>
                <w:szCs w:val="12"/>
              </w:rPr>
            </w:pPr>
          </w:p>
        </w:tc>
        <w:tc>
          <w:tcPr>
            <w:tcW w:w="72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00A2E6D">
            <w:pPr>
              <w:spacing w:after="0" w:line="240" w:lineRule="auto"/>
              <w:jc w:val="center"/>
              <w:rPr>
                <w:rFonts w:ascii="Calibri" w:hAnsi="Calibri" w:eastAsia="Calibri" w:cs="Calibri"/>
                <w:sz w:val="12"/>
                <w:szCs w:val="12"/>
              </w:rPr>
            </w:pPr>
          </w:p>
        </w:tc>
        <w:tc>
          <w:tcPr>
            <w:tcW w:w="62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6236990">
            <w:pPr>
              <w:spacing w:after="0" w:line="240" w:lineRule="auto"/>
              <w:jc w:val="center"/>
              <w:rPr>
                <w:rFonts w:ascii="Calibri" w:hAnsi="Calibri" w:eastAsia="Calibri" w:cs="Calibri"/>
                <w:sz w:val="12"/>
                <w:szCs w:val="12"/>
              </w:rPr>
            </w:pPr>
          </w:p>
        </w:tc>
        <w:tc>
          <w:tcPr>
            <w:tcW w:w="63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D74F659">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4" w:space="0"/>
              <w:right w:val="single" w:color="000000" w:sz="4" w:space="0"/>
            </w:tcBorders>
            <w:shd w:val="clear" w:color="000000" w:fill="FFFFFF"/>
          </w:tcPr>
          <w:p w14:paraId="45DBF14A">
            <w:pPr>
              <w:spacing w:after="0" w:line="240" w:lineRule="auto"/>
              <w:jc w:val="center"/>
              <w:rPr>
                <w:rFonts w:ascii="Calibri" w:hAnsi="Calibri" w:eastAsia="Calibri" w:cs="Calibri"/>
                <w:sz w:val="12"/>
                <w:szCs w:val="12"/>
              </w:rPr>
            </w:pPr>
          </w:p>
        </w:tc>
        <w:tc>
          <w:tcPr>
            <w:tcW w:w="720" w:type="dxa"/>
            <w:tcBorders>
              <w:top w:val="single" w:color="000000" w:sz="4" w:space="0"/>
              <w:left w:val="single" w:color="000000" w:sz="4" w:space="0"/>
              <w:bottom w:val="single" w:color="000000" w:sz="4" w:space="0"/>
              <w:right w:val="single" w:color="000000" w:sz="18" w:space="0"/>
            </w:tcBorders>
            <w:shd w:val="clear" w:color="000000" w:fill="FFFFFF"/>
          </w:tcPr>
          <w:p w14:paraId="4AD47A93">
            <w:pPr>
              <w:spacing w:after="0" w:line="240" w:lineRule="auto"/>
              <w:jc w:val="center"/>
              <w:rPr>
                <w:rFonts w:ascii="Calibri" w:hAnsi="Calibri" w:eastAsia="Calibri" w:cs="Calibri"/>
                <w:sz w:val="12"/>
                <w:szCs w:val="12"/>
              </w:rPr>
            </w:pPr>
          </w:p>
        </w:tc>
        <w:tc>
          <w:tcPr>
            <w:tcW w:w="44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13B58F5">
            <w:pPr>
              <w:tabs>
                <w:tab w:val="left" w:pos="-257"/>
              </w:tabs>
              <w:spacing w:after="0" w:line="240" w:lineRule="auto"/>
              <w:ind w:right="-468"/>
              <w:jc w:val="center"/>
              <w:rPr>
                <w:rFonts w:ascii="Calibri" w:hAnsi="Calibri" w:eastAsia="Calibri" w:cs="Calibri"/>
                <w:sz w:val="12"/>
                <w:szCs w:val="12"/>
              </w:rPr>
            </w:pPr>
          </w:p>
        </w:tc>
        <w:tc>
          <w:tcPr>
            <w:tcW w:w="635"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26779861">
            <w:pPr>
              <w:spacing w:after="0" w:line="240" w:lineRule="auto"/>
              <w:jc w:val="center"/>
              <w:rPr>
                <w:sz w:val="12"/>
                <w:szCs w:val="12"/>
              </w:rPr>
            </w:pPr>
            <w:r>
              <w:rPr>
                <w:rFonts w:ascii="Verdana" w:hAnsi="Verdana" w:eastAsia="Verdana" w:cs="Verdana"/>
                <w:sz w:val="12"/>
                <w:szCs w:val="12"/>
              </w:rPr>
              <w:t>856</w:t>
            </w:r>
          </w:p>
        </w:tc>
      </w:tr>
      <w:tr w14:paraId="3626CB94">
        <w:tblPrEx>
          <w:tblCellMar>
            <w:top w:w="0" w:type="dxa"/>
            <w:left w:w="108" w:type="dxa"/>
            <w:bottom w:w="0" w:type="dxa"/>
            <w:right w:w="108" w:type="dxa"/>
          </w:tblCellMar>
        </w:tblPrEx>
        <w:trPr>
          <w:cantSplit/>
          <w:jc w:val="center"/>
        </w:trPr>
        <w:tc>
          <w:tcPr>
            <w:tcW w:w="1007"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61CBD00D">
            <w:pPr>
              <w:spacing w:after="0" w:line="240" w:lineRule="auto"/>
              <w:ind w:right="5"/>
              <w:jc w:val="center"/>
            </w:pPr>
            <w:r>
              <w:rPr>
                <w:rFonts w:ascii="Verdana" w:hAnsi="Verdana" w:eastAsia="Verdana" w:cs="Verdana"/>
                <w:sz w:val="14"/>
              </w:rPr>
              <w:t>Мијајлица</w:t>
            </w:r>
          </w:p>
        </w:tc>
        <w:tc>
          <w:tcPr>
            <w:tcW w:w="444"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4F05053C">
            <w:pPr>
              <w:spacing w:after="0" w:line="240" w:lineRule="auto"/>
              <w:jc w:val="center"/>
              <w:rPr>
                <w:sz w:val="12"/>
                <w:szCs w:val="12"/>
              </w:rPr>
            </w:pPr>
            <w:r>
              <w:rPr>
                <w:rFonts w:ascii="Verdana" w:hAnsi="Verdana" w:eastAsia="Verdana" w:cs="Verdana"/>
                <w:sz w:val="12"/>
                <w:szCs w:val="12"/>
              </w:rPr>
              <w:t>1</w:t>
            </w:r>
          </w:p>
        </w:tc>
        <w:tc>
          <w:tcPr>
            <w:tcW w:w="540" w:type="dxa"/>
            <w:tcBorders>
              <w:top w:val="single" w:color="000000" w:sz="4" w:space="0"/>
              <w:left w:val="single" w:color="000000" w:sz="4" w:space="0"/>
              <w:bottom w:val="single" w:color="000000" w:sz="18" w:space="0"/>
              <w:right w:val="single" w:color="000000" w:sz="6" w:space="0"/>
            </w:tcBorders>
            <w:shd w:val="clear" w:color="auto" w:fill="auto"/>
            <w:vAlign w:val="center"/>
          </w:tcPr>
          <w:p w14:paraId="191D6B8F">
            <w:pPr>
              <w:spacing w:after="0" w:line="240" w:lineRule="auto"/>
              <w:jc w:val="center"/>
              <w:rPr>
                <w:rFonts w:ascii="Calibri" w:hAnsi="Calibri" w:eastAsia="Calibri" w:cs="Calibri"/>
                <w:sz w:val="12"/>
                <w:szCs w:val="12"/>
              </w:rPr>
            </w:pPr>
          </w:p>
        </w:tc>
        <w:tc>
          <w:tcPr>
            <w:tcW w:w="456"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291F2E75">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18" w:space="0"/>
              <w:right w:val="single" w:color="000000" w:sz="6" w:space="0"/>
            </w:tcBorders>
            <w:shd w:val="clear" w:color="auto" w:fill="auto"/>
            <w:vAlign w:val="center"/>
          </w:tcPr>
          <w:p w14:paraId="26EE9537">
            <w:pPr>
              <w:spacing w:after="0" w:line="240" w:lineRule="auto"/>
              <w:jc w:val="center"/>
              <w:rPr>
                <w:rFonts w:ascii="Calibri" w:hAnsi="Calibri" w:eastAsia="Calibri" w:cs="Calibri"/>
                <w:sz w:val="12"/>
                <w:szCs w:val="12"/>
              </w:rPr>
            </w:pPr>
          </w:p>
        </w:tc>
        <w:tc>
          <w:tcPr>
            <w:tcW w:w="360" w:type="dxa"/>
            <w:tcBorders>
              <w:top w:val="single" w:color="000000" w:sz="4" w:space="0"/>
              <w:left w:val="single" w:color="000000" w:sz="18" w:space="0"/>
              <w:bottom w:val="single" w:color="000000" w:sz="18" w:space="0"/>
              <w:right w:val="single" w:color="000000" w:sz="4" w:space="0"/>
            </w:tcBorders>
            <w:shd w:val="clear" w:color="000000" w:fill="FFFFFF"/>
          </w:tcPr>
          <w:p w14:paraId="58E7823D">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18" w:space="0"/>
              <w:right w:val="single" w:color="000000" w:sz="18" w:space="0"/>
            </w:tcBorders>
            <w:shd w:val="clear" w:color="000000" w:fill="FFFFFF"/>
          </w:tcPr>
          <w:p w14:paraId="67B5C3D3">
            <w:pPr>
              <w:spacing w:after="0" w:line="240" w:lineRule="auto"/>
              <w:jc w:val="center"/>
              <w:rPr>
                <w:rFonts w:ascii="Calibri" w:hAnsi="Calibri" w:eastAsia="Calibri" w:cs="Calibri"/>
                <w:sz w:val="12"/>
                <w:szCs w:val="12"/>
              </w:rPr>
            </w:pPr>
          </w:p>
        </w:tc>
        <w:tc>
          <w:tcPr>
            <w:tcW w:w="444"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1589304F">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4" w:space="0"/>
              <w:bottom w:val="single" w:color="000000" w:sz="18" w:space="0"/>
              <w:right w:val="single" w:color="000000" w:sz="6" w:space="0"/>
            </w:tcBorders>
            <w:shd w:val="clear" w:color="auto" w:fill="auto"/>
            <w:vAlign w:val="center"/>
          </w:tcPr>
          <w:p w14:paraId="5C2C628D">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3239BCA5">
            <w:pPr>
              <w:spacing w:after="0" w:line="240" w:lineRule="auto"/>
              <w:jc w:val="center"/>
              <w:rPr>
                <w:rFonts w:ascii="Calibri" w:hAnsi="Calibri" w:eastAsia="Calibri" w:cs="Calibri"/>
                <w:sz w:val="12"/>
                <w:szCs w:val="12"/>
              </w:rPr>
            </w:pPr>
          </w:p>
        </w:tc>
        <w:tc>
          <w:tcPr>
            <w:tcW w:w="637" w:type="dxa"/>
            <w:tcBorders>
              <w:top w:val="single" w:color="000000" w:sz="4" w:space="0"/>
              <w:left w:val="single" w:color="000000" w:sz="4" w:space="0"/>
              <w:bottom w:val="single" w:color="000000" w:sz="18" w:space="0"/>
              <w:right w:val="single" w:color="000000" w:sz="6" w:space="0"/>
            </w:tcBorders>
            <w:shd w:val="clear" w:color="auto" w:fill="auto"/>
            <w:vAlign w:val="center"/>
          </w:tcPr>
          <w:p w14:paraId="43194458">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6DF9298A">
            <w:pPr>
              <w:spacing w:after="0" w:line="240" w:lineRule="auto"/>
              <w:jc w:val="center"/>
              <w:rPr>
                <w:rFonts w:ascii="Calibri" w:hAnsi="Calibri" w:eastAsia="Calibri" w:cs="Calibri"/>
                <w:sz w:val="12"/>
                <w:szCs w:val="12"/>
              </w:rPr>
            </w:pPr>
          </w:p>
        </w:tc>
        <w:tc>
          <w:tcPr>
            <w:tcW w:w="720" w:type="dxa"/>
            <w:tcBorders>
              <w:top w:val="single" w:color="000000" w:sz="4" w:space="0"/>
              <w:left w:val="single" w:color="000000" w:sz="4" w:space="0"/>
              <w:bottom w:val="single" w:color="000000" w:sz="18" w:space="0"/>
              <w:right w:val="single" w:color="000000" w:sz="6" w:space="0"/>
            </w:tcBorders>
            <w:shd w:val="clear" w:color="auto" w:fill="auto"/>
            <w:vAlign w:val="center"/>
          </w:tcPr>
          <w:p w14:paraId="40D51A4F">
            <w:pPr>
              <w:spacing w:after="0" w:line="240" w:lineRule="auto"/>
              <w:jc w:val="center"/>
              <w:rPr>
                <w:rFonts w:ascii="Calibri" w:hAnsi="Calibri" w:eastAsia="Calibri" w:cs="Calibri"/>
                <w:sz w:val="12"/>
                <w:szCs w:val="12"/>
              </w:rPr>
            </w:pPr>
          </w:p>
        </w:tc>
        <w:tc>
          <w:tcPr>
            <w:tcW w:w="624"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701323E2">
            <w:pPr>
              <w:spacing w:after="0" w:line="240" w:lineRule="auto"/>
              <w:jc w:val="center"/>
              <w:rPr>
                <w:rFonts w:ascii="Calibri" w:hAnsi="Calibri" w:eastAsia="Calibri" w:cs="Calibri"/>
                <w:sz w:val="12"/>
                <w:szCs w:val="12"/>
              </w:rPr>
            </w:pPr>
          </w:p>
        </w:tc>
        <w:tc>
          <w:tcPr>
            <w:tcW w:w="636" w:type="dxa"/>
            <w:tcBorders>
              <w:top w:val="single" w:color="000000" w:sz="4" w:space="0"/>
              <w:left w:val="single" w:color="000000" w:sz="4" w:space="0"/>
              <w:bottom w:val="single" w:color="000000" w:sz="18" w:space="0"/>
              <w:right w:val="single" w:color="000000" w:sz="6" w:space="0"/>
            </w:tcBorders>
            <w:shd w:val="clear" w:color="auto" w:fill="auto"/>
            <w:vAlign w:val="center"/>
          </w:tcPr>
          <w:p w14:paraId="0D6CA876">
            <w:pPr>
              <w:spacing w:after="0" w:line="240" w:lineRule="auto"/>
              <w:jc w:val="center"/>
              <w:rPr>
                <w:rFonts w:ascii="Calibri" w:hAnsi="Calibri" w:eastAsia="Calibri" w:cs="Calibri"/>
                <w:sz w:val="12"/>
                <w:szCs w:val="12"/>
              </w:rPr>
            </w:pPr>
          </w:p>
        </w:tc>
        <w:tc>
          <w:tcPr>
            <w:tcW w:w="540" w:type="dxa"/>
            <w:tcBorders>
              <w:top w:val="single" w:color="000000" w:sz="4" w:space="0"/>
              <w:left w:val="single" w:color="000000" w:sz="18" w:space="0"/>
              <w:bottom w:val="single" w:color="000000" w:sz="18" w:space="0"/>
              <w:right w:val="single" w:color="000000" w:sz="4" w:space="0"/>
            </w:tcBorders>
            <w:shd w:val="clear" w:color="000000" w:fill="FFFFFF"/>
          </w:tcPr>
          <w:p w14:paraId="0C21E43F">
            <w:pPr>
              <w:spacing w:after="0" w:line="240" w:lineRule="auto"/>
              <w:jc w:val="center"/>
              <w:rPr>
                <w:rFonts w:ascii="Calibri" w:hAnsi="Calibri" w:eastAsia="Calibri" w:cs="Calibri"/>
                <w:sz w:val="12"/>
                <w:szCs w:val="12"/>
              </w:rPr>
            </w:pPr>
          </w:p>
        </w:tc>
        <w:tc>
          <w:tcPr>
            <w:tcW w:w="720" w:type="dxa"/>
            <w:tcBorders>
              <w:top w:val="single" w:color="000000" w:sz="4" w:space="0"/>
              <w:left w:val="single" w:color="000000" w:sz="4" w:space="0"/>
              <w:bottom w:val="single" w:color="000000" w:sz="18" w:space="0"/>
              <w:right w:val="single" w:color="000000" w:sz="18" w:space="0"/>
            </w:tcBorders>
            <w:shd w:val="clear" w:color="000000" w:fill="FFFFFF"/>
          </w:tcPr>
          <w:p w14:paraId="7E1E44DF">
            <w:pPr>
              <w:spacing w:after="0" w:line="240" w:lineRule="auto"/>
              <w:jc w:val="center"/>
              <w:rPr>
                <w:rFonts w:ascii="Calibri" w:hAnsi="Calibri" w:eastAsia="Calibri" w:cs="Calibri"/>
                <w:sz w:val="12"/>
                <w:szCs w:val="12"/>
              </w:rPr>
            </w:pPr>
          </w:p>
        </w:tc>
        <w:tc>
          <w:tcPr>
            <w:tcW w:w="444" w:type="dxa"/>
            <w:tcBorders>
              <w:top w:val="single" w:color="000000" w:sz="4" w:space="0"/>
              <w:left w:val="single" w:color="000000" w:sz="4" w:space="0"/>
              <w:bottom w:val="single" w:color="000000" w:sz="18" w:space="0"/>
              <w:right w:val="single" w:color="000000" w:sz="6" w:space="0"/>
            </w:tcBorders>
            <w:shd w:val="clear" w:color="auto" w:fill="auto"/>
            <w:vAlign w:val="center"/>
          </w:tcPr>
          <w:p w14:paraId="16865EF8">
            <w:pPr>
              <w:tabs>
                <w:tab w:val="left" w:pos="-257"/>
              </w:tabs>
              <w:spacing w:after="0" w:line="240" w:lineRule="auto"/>
              <w:ind w:right="-468"/>
              <w:jc w:val="center"/>
              <w:rPr>
                <w:rFonts w:ascii="Calibri" w:hAnsi="Calibri" w:eastAsia="Calibri" w:cs="Calibri"/>
                <w:sz w:val="12"/>
                <w:szCs w:val="12"/>
              </w:rPr>
            </w:pPr>
          </w:p>
        </w:tc>
        <w:tc>
          <w:tcPr>
            <w:tcW w:w="635" w:type="dxa"/>
            <w:tcBorders>
              <w:top w:val="single" w:color="000000" w:sz="4" w:space="0"/>
              <w:left w:val="single" w:color="000000" w:sz="4" w:space="0"/>
              <w:bottom w:val="single" w:color="000000" w:sz="18" w:space="0"/>
              <w:right w:val="single" w:color="000000" w:sz="18" w:space="0"/>
            </w:tcBorders>
            <w:shd w:val="clear" w:color="auto" w:fill="auto"/>
            <w:vAlign w:val="center"/>
          </w:tcPr>
          <w:p w14:paraId="2E2E949B">
            <w:pPr>
              <w:spacing w:after="0" w:line="240" w:lineRule="auto"/>
              <w:jc w:val="center"/>
              <w:rPr>
                <w:sz w:val="12"/>
                <w:szCs w:val="12"/>
              </w:rPr>
            </w:pPr>
            <w:r>
              <w:rPr>
                <w:rFonts w:ascii="Verdana" w:hAnsi="Verdana" w:eastAsia="Verdana" w:cs="Verdana"/>
                <w:sz w:val="12"/>
                <w:szCs w:val="12"/>
              </w:rPr>
              <w:t>124</w:t>
            </w:r>
          </w:p>
        </w:tc>
      </w:tr>
    </w:tbl>
    <w:p w14:paraId="3E2CCFEE">
      <w:pPr>
        <w:tabs>
          <w:tab w:val="left" w:pos="1155"/>
        </w:tabs>
        <w:spacing w:after="240" w:line="240" w:lineRule="auto"/>
        <w:jc w:val="both"/>
        <w:rPr>
          <w:rFonts w:ascii="Times New Roman" w:hAnsi="Times New Roman" w:eastAsia="Times New Roman" w:cs="Times New Roman"/>
        </w:rPr>
      </w:pPr>
    </w:p>
    <w:p w14:paraId="0B3EB313">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ИЗДВОЈЕНО ОДЕЉЕЊE У ПРИДВОРИЦИ</w:t>
      </w:r>
    </w:p>
    <w:p w14:paraId="2F627102">
      <w:pPr>
        <w:tabs>
          <w:tab w:val="left" w:pos="1155"/>
        </w:tabs>
        <w:spacing w:after="0" w:line="240" w:lineRule="auto"/>
        <w:jc w:val="both"/>
        <w:rPr>
          <w:rFonts w:ascii="Times New Roman" w:hAnsi="Times New Roman" w:eastAsia="Times New Roman" w:cs="Times New Roman"/>
        </w:rPr>
      </w:pPr>
    </w:p>
    <w:p w14:paraId="5CE92E2A">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Назив издвојеног одељења: Станимир Вељковић Зеле</w:t>
      </w:r>
    </w:p>
    <w:p w14:paraId="3AAED2C8">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Просторни услови рада:</w:t>
      </w:r>
    </w:p>
    <w:p w14:paraId="2F140CDE">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кабинета: нема</w:t>
      </w:r>
    </w:p>
    <w:p w14:paraId="35C36A5B">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специјализованих: нема</w:t>
      </w:r>
    </w:p>
    <w:p w14:paraId="54776521">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учионица опште наменe: 3</w:t>
      </w:r>
    </w:p>
    <w:p w14:paraId="14F522DC">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Информатички кабинет: нема</w:t>
      </w:r>
    </w:p>
    <w:p w14:paraId="6FBA2EFC">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Фискултурна сала: нема</w:t>
      </w:r>
    </w:p>
    <w:p w14:paraId="14D2128D">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Спортски терени: У непосредној близини школе постоји терен који не задовољава у потпуности.</w:t>
      </w:r>
    </w:p>
    <w:p w14:paraId="59C2E5B3">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Библиотека: 1</w:t>
      </w:r>
    </w:p>
    <w:p w14:paraId="76EB8DF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Ђачка кухиња и трпезарија: нема</w:t>
      </w:r>
    </w:p>
    <w:p w14:paraId="35C494F6">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рачунара:/</w:t>
      </w:r>
    </w:p>
    <w:p w14:paraId="097FE560">
      <w:pPr>
        <w:tabs>
          <w:tab w:val="left" w:pos="1155"/>
        </w:tabs>
        <w:spacing w:after="240" w:line="240" w:lineRule="auto"/>
        <w:jc w:val="both"/>
        <w:rPr>
          <w:rFonts w:ascii="Times New Roman" w:hAnsi="Times New Roman" w:eastAsia="Times New Roman" w:cs="Times New Roman"/>
        </w:rPr>
      </w:pPr>
      <w:r>
        <w:rPr>
          <w:rFonts w:ascii="Times New Roman" w:hAnsi="Times New Roman" w:eastAsia="Times New Roman" w:cs="Times New Roman"/>
        </w:rPr>
        <w:t>Простори за реализацију ваннаставних активности: У склопу школе је и већа сала која служи за приредбе и школске манифестације али није у потпуности опремљена.</w:t>
      </w:r>
    </w:p>
    <w:p w14:paraId="33C7EE22">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 xml:space="preserve">ИЗДВОЈЕНО ОДЕЉЕЊE У ЂИНЂУШИ </w:t>
      </w:r>
    </w:p>
    <w:p w14:paraId="61632BA4">
      <w:pPr>
        <w:tabs>
          <w:tab w:val="left" w:pos="1155"/>
        </w:tabs>
        <w:spacing w:after="0" w:line="240" w:lineRule="auto"/>
        <w:jc w:val="both"/>
        <w:rPr>
          <w:rFonts w:ascii="Times New Roman" w:hAnsi="Times New Roman" w:eastAsia="Times New Roman" w:cs="Times New Roman"/>
        </w:rPr>
      </w:pPr>
    </w:p>
    <w:p w14:paraId="4C1FD42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Назив издвојеног одељења: Станимир Вељковић Зеле</w:t>
      </w:r>
    </w:p>
    <w:p w14:paraId="41AFC3AF">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Просторни услови рада:</w:t>
      </w:r>
    </w:p>
    <w:p w14:paraId="11080008">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кабинета: нема</w:t>
      </w:r>
    </w:p>
    <w:p w14:paraId="09495419">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специјализованих: нема</w:t>
      </w:r>
    </w:p>
    <w:p w14:paraId="3A1F4CDF">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учионица опште наменe: 2</w:t>
      </w:r>
    </w:p>
    <w:p w14:paraId="1003DFA1">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Информатички кабинет: нема</w:t>
      </w:r>
    </w:p>
    <w:p w14:paraId="25355D8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Фискултурна сала:нема</w:t>
      </w:r>
    </w:p>
    <w:p w14:paraId="55FAEAB4">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рачунара:/</w:t>
      </w:r>
    </w:p>
    <w:p w14:paraId="36113B93">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Касетофон.1</w:t>
      </w:r>
    </w:p>
    <w:p w14:paraId="21CD82FF">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Спортски терени: У овом издвојеном одељењу постоји новоизграђени спортски терен са трибинама.</w:t>
      </w:r>
    </w:p>
    <w:p w14:paraId="58C4C63D">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Библиотека: нема</w:t>
      </w:r>
    </w:p>
    <w:p w14:paraId="18623394">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Ђачка кухиња и трпезарија: нема</w:t>
      </w:r>
    </w:p>
    <w:p w14:paraId="10FBB62B">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Простори за реализацију ваннаставних активности: нема</w:t>
      </w:r>
    </w:p>
    <w:p w14:paraId="67E60A49">
      <w:pPr>
        <w:tabs>
          <w:tab w:val="left" w:pos="1155"/>
        </w:tabs>
        <w:spacing w:after="0" w:line="240" w:lineRule="auto"/>
        <w:jc w:val="both"/>
        <w:rPr>
          <w:rFonts w:ascii="Times New Roman" w:hAnsi="Times New Roman" w:eastAsia="Times New Roman" w:cs="Times New Roman"/>
        </w:rPr>
      </w:pPr>
    </w:p>
    <w:p w14:paraId="059D8CA0">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 xml:space="preserve">ИЗДВОЈЕНО ОДЕЉЕЊE У ЛАПОТИНЦУ </w:t>
      </w:r>
    </w:p>
    <w:p w14:paraId="19861B63">
      <w:pPr>
        <w:tabs>
          <w:tab w:val="left" w:pos="1155"/>
        </w:tabs>
        <w:spacing w:after="0" w:line="240" w:lineRule="auto"/>
        <w:jc w:val="both"/>
        <w:rPr>
          <w:rFonts w:ascii="Times New Roman" w:hAnsi="Times New Roman" w:eastAsia="Times New Roman" w:cs="Times New Roman"/>
        </w:rPr>
      </w:pPr>
    </w:p>
    <w:p w14:paraId="3BF7808C">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Назив издвојеног одељења: Станимир Вељковић Зеле</w:t>
      </w:r>
    </w:p>
    <w:p w14:paraId="73CF36BF">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Просторни услови рада:</w:t>
      </w:r>
    </w:p>
    <w:p w14:paraId="3A119C1B">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кабинета: нема</w:t>
      </w:r>
    </w:p>
    <w:p w14:paraId="534464ED">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специјализованих: нема</w:t>
      </w:r>
    </w:p>
    <w:p w14:paraId="2F41B6B9">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учионица опште наменe: 3</w:t>
      </w:r>
    </w:p>
    <w:p w14:paraId="2A1B4938">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Информатички кабинет: нема</w:t>
      </w:r>
    </w:p>
    <w:p w14:paraId="4A85767D">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Фискултурна сала: нема</w:t>
      </w:r>
    </w:p>
    <w:p w14:paraId="43F2B2E6">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рачунара: /</w:t>
      </w:r>
    </w:p>
    <w:p w14:paraId="3F301636">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Спортски терени: Постоји велико двориште око школе али није прилагођено за спортске активности.</w:t>
      </w:r>
    </w:p>
    <w:p w14:paraId="69482F9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Библиотека: нема</w:t>
      </w:r>
    </w:p>
    <w:p w14:paraId="761A8001">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Ђачка кухиња и трпезарија: нема</w:t>
      </w:r>
    </w:p>
    <w:p w14:paraId="7F4F2E43">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Простори за реализацију ваннаставних и других активности: трећа учионица је током прошле школске године адаптирана и преуређена за реализацију изборног предмета-народна традиција.</w:t>
      </w:r>
    </w:p>
    <w:p w14:paraId="22AC5160">
      <w:pPr>
        <w:tabs>
          <w:tab w:val="left" w:pos="1155"/>
        </w:tabs>
        <w:spacing w:after="0" w:line="240" w:lineRule="auto"/>
        <w:jc w:val="both"/>
        <w:rPr>
          <w:rFonts w:ascii="Times New Roman" w:hAnsi="Times New Roman" w:eastAsia="Times New Roman" w:cs="Times New Roman"/>
        </w:rPr>
      </w:pPr>
    </w:p>
    <w:p w14:paraId="26D47E25">
      <w:pPr>
        <w:tabs>
          <w:tab w:val="left" w:pos="1155"/>
        </w:tabs>
        <w:spacing w:after="0" w:line="240" w:lineRule="auto"/>
        <w:jc w:val="both"/>
        <w:rPr>
          <w:rFonts w:ascii="Times New Roman" w:hAnsi="Times New Roman" w:eastAsia="Times New Roman" w:cs="Times New Roman"/>
          <w:b/>
        </w:rPr>
      </w:pPr>
    </w:p>
    <w:p w14:paraId="6BED8DBB">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 xml:space="preserve">ИЗДВОЈЕНО ОДЕЉЕЊE У КОЊУВЦУ </w:t>
      </w:r>
    </w:p>
    <w:p w14:paraId="71F92AE0">
      <w:pPr>
        <w:tabs>
          <w:tab w:val="left" w:pos="1155"/>
        </w:tabs>
        <w:spacing w:after="0" w:line="240" w:lineRule="auto"/>
        <w:jc w:val="both"/>
        <w:rPr>
          <w:rFonts w:ascii="Times New Roman" w:hAnsi="Times New Roman" w:eastAsia="Times New Roman" w:cs="Times New Roman"/>
        </w:rPr>
      </w:pPr>
    </w:p>
    <w:p w14:paraId="1BFE7848">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Назив издвојеног одељења: Станимир Вељковић Зеле</w:t>
      </w:r>
    </w:p>
    <w:p w14:paraId="2EAFD62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Просторни услови рада:</w:t>
      </w:r>
    </w:p>
    <w:p w14:paraId="4A72BE2D">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кабинета: нема</w:t>
      </w:r>
    </w:p>
    <w:p w14:paraId="12ACD91E">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специјализованих: нема</w:t>
      </w:r>
    </w:p>
    <w:p w14:paraId="5E675621">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учионица опште наменe: 3</w:t>
      </w:r>
    </w:p>
    <w:p w14:paraId="05D6B6C6">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Информатички кабинет: нема</w:t>
      </w:r>
    </w:p>
    <w:p w14:paraId="57A81719">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рачунара: /</w:t>
      </w:r>
    </w:p>
    <w:p w14:paraId="13666F02">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Фискултурна сала: нема</w:t>
      </w:r>
    </w:p>
    <w:p w14:paraId="13E22B81">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Спортски терени: У овом издвојеном одељењу постоји новоизграђен спортски терен са трибинама.</w:t>
      </w:r>
    </w:p>
    <w:p w14:paraId="20C4FE03">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Библиотека: 1</w:t>
      </w:r>
    </w:p>
    <w:p w14:paraId="4180ADC5">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Ђачка кухиња и трпезарија: нема</w:t>
      </w:r>
    </w:p>
    <w:p w14:paraId="11E57CAF">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Простори за реализацију ваннаставних активности: Постоји просторија за реализацију наставе изборног предмета народна традиција.</w:t>
      </w:r>
    </w:p>
    <w:p w14:paraId="3E583032">
      <w:pPr>
        <w:tabs>
          <w:tab w:val="left" w:pos="1155"/>
        </w:tabs>
        <w:spacing w:after="0" w:line="240" w:lineRule="auto"/>
        <w:jc w:val="both"/>
        <w:rPr>
          <w:rFonts w:ascii="Times New Roman" w:hAnsi="Times New Roman" w:eastAsia="Times New Roman" w:cs="Times New Roman"/>
        </w:rPr>
      </w:pPr>
    </w:p>
    <w:p w14:paraId="0A03257D">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 xml:space="preserve">ИЗДВОЈЕНО ОДЕЉЕЊE У ЦРКВИЦИ </w:t>
      </w:r>
    </w:p>
    <w:p w14:paraId="0A1AE188">
      <w:pPr>
        <w:tabs>
          <w:tab w:val="left" w:pos="1155"/>
        </w:tabs>
        <w:spacing w:after="0" w:line="240" w:lineRule="auto"/>
        <w:jc w:val="both"/>
        <w:rPr>
          <w:rFonts w:ascii="Times New Roman" w:hAnsi="Times New Roman" w:eastAsia="Times New Roman" w:cs="Times New Roman"/>
        </w:rPr>
      </w:pPr>
    </w:p>
    <w:p w14:paraId="66E828CB">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Назив издвојеног одељења: Станимир Вељковић Зеле</w:t>
      </w:r>
    </w:p>
    <w:p w14:paraId="34530D53">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Просторни услови рада:</w:t>
      </w:r>
    </w:p>
    <w:p w14:paraId="70108BBB">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кабинета: нема</w:t>
      </w:r>
    </w:p>
    <w:p w14:paraId="7C79EF9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специјализованих: нема</w:t>
      </w:r>
    </w:p>
    <w:p w14:paraId="4942469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учионица опште наменe: 2</w:t>
      </w:r>
    </w:p>
    <w:p w14:paraId="36AC1283">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Информатички кабинет: нема</w:t>
      </w:r>
    </w:p>
    <w:p w14:paraId="482A7923">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Фискултурна сала: нема</w:t>
      </w:r>
    </w:p>
    <w:p w14:paraId="200276D6">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рачунара:/</w:t>
      </w:r>
    </w:p>
    <w:p w14:paraId="2F4C4ED6">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Спортски терени: Постоји велико двориште око школе али није прилагођено за спортске активности.</w:t>
      </w:r>
    </w:p>
    <w:p w14:paraId="4584A07D">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Библиотека: нема</w:t>
      </w:r>
    </w:p>
    <w:p w14:paraId="4358AE46">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Ђачка кухиња и трпезарија: нема</w:t>
      </w:r>
    </w:p>
    <w:p w14:paraId="1D452196">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Простори за реализацију ваннаставних активности: нема</w:t>
      </w:r>
    </w:p>
    <w:p w14:paraId="0656AC36">
      <w:pPr>
        <w:tabs>
          <w:tab w:val="left" w:pos="1155"/>
        </w:tabs>
        <w:spacing w:after="0" w:line="240" w:lineRule="auto"/>
        <w:jc w:val="both"/>
        <w:rPr>
          <w:rFonts w:ascii="Times New Roman" w:hAnsi="Times New Roman" w:eastAsia="Times New Roman" w:cs="Times New Roman"/>
        </w:rPr>
      </w:pPr>
    </w:p>
    <w:p w14:paraId="31AE6E78">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 xml:space="preserve">ИЗДВОЈЕНО ОДЕЉЕЊE У ЗЕЛЕТОВУ </w:t>
      </w:r>
    </w:p>
    <w:p w14:paraId="5D01023B">
      <w:pPr>
        <w:tabs>
          <w:tab w:val="left" w:pos="1155"/>
        </w:tabs>
        <w:spacing w:after="0" w:line="240" w:lineRule="auto"/>
        <w:jc w:val="both"/>
        <w:rPr>
          <w:rFonts w:ascii="Times New Roman" w:hAnsi="Times New Roman" w:eastAsia="Times New Roman" w:cs="Times New Roman"/>
        </w:rPr>
      </w:pPr>
    </w:p>
    <w:p w14:paraId="72874DBE">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Назив издвојеног одељења: Станимир Вељковић Зеле</w:t>
      </w:r>
    </w:p>
    <w:p w14:paraId="32FD037F">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Просторни услови рада:</w:t>
      </w:r>
    </w:p>
    <w:p w14:paraId="41F05DB9">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кабинета: нема</w:t>
      </w:r>
    </w:p>
    <w:p w14:paraId="2454F50E">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специјализованих: нема</w:t>
      </w:r>
    </w:p>
    <w:p w14:paraId="182B336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учионица опште наменe: 2</w:t>
      </w:r>
    </w:p>
    <w:p w14:paraId="4B914B0E">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Информатички кабинет: нема</w:t>
      </w:r>
    </w:p>
    <w:p w14:paraId="293EC9E6">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рачунара: /</w:t>
      </w:r>
    </w:p>
    <w:p w14:paraId="46071678">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Фискултурна сала: нема</w:t>
      </w:r>
    </w:p>
    <w:p w14:paraId="135BF31C">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Спортски терени: нема.</w:t>
      </w:r>
    </w:p>
    <w:p w14:paraId="52557428">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Библиотека: нема</w:t>
      </w:r>
    </w:p>
    <w:p w14:paraId="6C72110D">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Ђачка кухиња и трпезарија: нема</w:t>
      </w:r>
    </w:p>
    <w:p w14:paraId="028D1C24">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Простори за реализацију ваннаставних активности: нема</w:t>
      </w:r>
    </w:p>
    <w:p w14:paraId="18E09367">
      <w:pPr>
        <w:tabs>
          <w:tab w:val="left" w:pos="1155"/>
        </w:tabs>
        <w:spacing w:after="0" w:line="240" w:lineRule="auto"/>
        <w:jc w:val="both"/>
        <w:rPr>
          <w:rFonts w:ascii="Times New Roman" w:hAnsi="Times New Roman" w:eastAsia="Times New Roman" w:cs="Times New Roman"/>
        </w:rPr>
      </w:pPr>
    </w:p>
    <w:p w14:paraId="71405C83">
      <w:pPr>
        <w:tabs>
          <w:tab w:val="left" w:pos="1155"/>
        </w:tabs>
        <w:spacing w:after="0" w:line="240" w:lineRule="auto"/>
        <w:jc w:val="both"/>
        <w:rPr>
          <w:rFonts w:ascii="Times New Roman" w:hAnsi="Times New Roman" w:eastAsia="Times New Roman" w:cs="Times New Roman"/>
        </w:rPr>
      </w:pPr>
    </w:p>
    <w:p w14:paraId="49DC0F50">
      <w:pPr>
        <w:tabs>
          <w:tab w:val="left" w:pos="1155"/>
        </w:tabs>
        <w:spacing w:after="0" w:line="240" w:lineRule="auto"/>
        <w:jc w:val="both"/>
        <w:rPr>
          <w:rFonts w:ascii="Times New Roman" w:hAnsi="Times New Roman" w:eastAsia="Times New Roman" w:cs="Times New Roman"/>
        </w:rPr>
      </w:pPr>
    </w:p>
    <w:p w14:paraId="1F3FE969">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 xml:space="preserve">ИЗДВОЈЕНО ОДЕЉЕЊE У МРВЕШУ </w:t>
      </w:r>
    </w:p>
    <w:p w14:paraId="42DC441B">
      <w:pPr>
        <w:tabs>
          <w:tab w:val="left" w:pos="1155"/>
        </w:tabs>
        <w:spacing w:after="0" w:line="240" w:lineRule="auto"/>
        <w:jc w:val="both"/>
        <w:rPr>
          <w:rFonts w:ascii="Times New Roman" w:hAnsi="Times New Roman" w:eastAsia="Times New Roman" w:cs="Times New Roman"/>
        </w:rPr>
      </w:pPr>
    </w:p>
    <w:p w14:paraId="4E5443F7">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Назив издвојеног одељења: Станимир Вељковић Зеле</w:t>
      </w:r>
    </w:p>
    <w:p w14:paraId="40FB56E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Просторни услови рада:</w:t>
      </w:r>
    </w:p>
    <w:p w14:paraId="1E166435">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кабинета: нема</w:t>
      </w:r>
    </w:p>
    <w:p w14:paraId="3BB040C3">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специјализованих: нема</w:t>
      </w:r>
    </w:p>
    <w:p w14:paraId="0162EDAD">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учионица опште наменe: 3</w:t>
      </w:r>
    </w:p>
    <w:p w14:paraId="70174416">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Информатички кабинет: нема</w:t>
      </w:r>
    </w:p>
    <w:p w14:paraId="746F9AF4">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рачунара:/</w:t>
      </w:r>
    </w:p>
    <w:p w14:paraId="4632B441">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Фискултурна сала: нема</w:t>
      </w:r>
    </w:p>
    <w:p w14:paraId="149D5FD1">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Спортски терени: нема.</w:t>
      </w:r>
    </w:p>
    <w:p w14:paraId="4E10E37F">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Библиотека: нема</w:t>
      </w:r>
    </w:p>
    <w:p w14:paraId="2F0BE5BD">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Ђачка кухиња и трпезарија: нема</w:t>
      </w:r>
    </w:p>
    <w:p w14:paraId="20C10469">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Простори за реализацију ваннаставних активности: нема</w:t>
      </w:r>
    </w:p>
    <w:p w14:paraId="0D1F4726">
      <w:pPr>
        <w:tabs>
          <w:tab w:val="left" w:pos="1155"/>
        </w:tabs>
        <w:spacing w:after="0" w:line="240" w:lineRule="auto"/>
        <w:jc w:val="both"/>
        <w:rPr>
          <w:rFonts w:ascii="Times New Roman" w:hAnsi="Times New Roman" w:eastAsia="Times New Roman" w:cs="Times New Roman"/>
        </w:rPr>
      </w:pPr>
    </w:p>
    <w:p w14:paraId="15A9D78C">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 xml:space="preserve">ИЗДВОЈЕНО ОДЕЉЕЊE У ПЛАВЦУ </w:t>
      </w:r>
    </w:p>
    <w:p w14:paraId="4D8A7A54">
      <w:pPr>
        <w:tabs>
          <w:tab w:val="left" w:pos="1155"/>
        </w:tabs>
        <w:spacing w:after="0" w:line="240" w:lineRule="auto"/>
        <w:jc w:val="both"/>
        <w:rPr>
          <w:rFonts w:ascii="Times New Roman" w:hAnsi="Times New Roman" w:eastAsia="Times New Roman" w:cs="Times New Roman"/>
        </w:rPr>
      </w:pPr>
    </w:p>
    <w:p w14:paraId="5172E39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Назив издвојеног одељења: Станимир Вељковић Зеле</w:t>
      </w:r>
    </w:p>
    <w:p w14:paraId="2083FF6A">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Просторни услови рада:</w:t>
      </w:r>
    </w:p>
    <w:p w14:paraId="07176CAC">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кабинета: нема</w:t>
      </w:r>
    </w:p>
    <w:p w14:paraId="7F0D2E0D">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специјализованих: нема</w:t>
      </w:r>
    </w:p>
    <w:p w14:paraId="2CEEC204">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учионица опште наменe: 2</w:t>
      </w:r>
    </w:p>
    <w:p w14:paraId="634DEFAC">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Информатички кабинет: нема</w:t>
      </w:r>
    </w:p>
    <w:p w14:paraId="1DC2BF74">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Број рачунара: /</w:t>
      </w:r>
    </w:p>
    <w:p w14:paraId="294BB253">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Фискултурна сала: нема</w:t>
      </w:r>
    </w:p>
    <w:p w14:paraId="4E16BD43">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Спортски терени: нема.</w:t>
      </w:r>
    </w:p>
    <w:p w14:paraId="3A34DF91">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Библиотека: нема</w:t>
      </w:r>
    </w:p>
    <w:p w14:paraId="3F26478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Ђачка кухиња и трпезарија: нема</w:t>
      </w:r>
    </w:p>
    <w:p w14:paraId="4D073BBC">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Простори за реализацију ваннаставних активности: нема</w:t>
      </w:r>
    </w:p>
    <w:p w14:paraId="55BD876E">
      <w:pPr>
        <w:tabs>
          <w:tab w:val="left" w:pos="1155"/>
        </w:tabs>
        <w:spacing w:after="0" w:line="240" w:lineRule="auto"/>
        <w:jc w:val="both"/>
        <w:rPr>
          <w:rFonts w:ascii="Times New Roman" w:hAnsi="Times New Roman" w:eastAsia="Times New Roman" w:cs="Times New Roman"/>
        </w:rPr>
      </w:pPr>
    </w:p>
    <w:p w14:paraId="675D6A3B">
      <w:pPr>
        <w:tabs>
          <w:tab w:val="left" w:pos="1155"/>
        </w:tabs>
        <w:spacing w:after="0" w:line="240" w:lineRule="auto"/>
        <w:jc w:val="both"/>
        <w:rPr>
          <w:rFonts w:ascii="Times New Roman" w:hAnsi="Times New Roman" w:eastAsia="Times New Roman" w:cs="Times New Roman"/>
          <w:b/>
        </w:rPr>
      </w:pPr>
    </w:p>
    <w:p w14:paraId="05925B58">
      <w:pPr>
        <w:rPr>
          <w:rFonts w:ascii="Verdana" w:hAnsi="Verdana" w:eastAsia="Verdana" w:cs="Verdana"/>
          <w:b/>
          <w:sz w:val="16"/>
        </w:rPr>
      </w:pPr>
      <w:r>
        <w:rPr>
          <w:rFonts w:ascii="Times New Roman" w:hAnsi="Times New Roman" w:eastAsia="Times New Roman" w:cs="Times New Roman"/>
          <w:b/>
        </w:rPr>
        <w:t>Службени аутомобили и друга возила</w:t>
      </w:r>
    </w:p>
    <w:p w14:paraId="67553375">
      <w:pPr>
        <w:tabs>
          <w:tab w:val="left" w:pos="1155"/>
        </w:tabs>
        <w:spacing w:after="0" w:line="240" w:lineRule="auto"/>
        <w:jc w:val="both"/>
        <w:rPr>
          <w:rFonts w:ascii="Times New Roman" w:hAnsi="Times New Roman" w:eastAsia="Times New Roman" w:cs="Times New Roman"/>
        </w:rPr>
      </w:pPr>
    </w:p>
    <w:p w14:paraId="29BD7B68">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Школа поседује возило марке Dacia, регистарски број таблица LE-081-JR. Школа такође поседује и комби марке Wolkswagen и комби марке Hyundai који су дати на коришћење средњој школи „Бошко Крстић“ и Водоводу Бојник.</w:t>
      </w:r>
    </w:p>
    <w:p w14:paraId="7416507F">
      <w:pPr>
        <w:tabs>
          <w:tab w:val="left" w:pos="1155"/>
        </w:tabs>
        <w:spacing w:after="0" w:line="240" w:lineRule="auto"/>
        <w:jc w:val="both"/>
        <w:rPr>
          <w:rFonts w:ascii="Times New Roman" w:hAnsi="Times New Roman" w:eastAsia="Times New Roman" w:cs="Times New Roman"/>
          <w:sz w:val="20"/>
        </w:rPr>
      </w:pPr>
    </w:p>
    <w:p w14:paraId="1F7497AC">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План коришћења школског простора</w:t>
      </w:r>
    </w:p>
    <w:p w14:paraId="6B2AFAA2">
      <w:pPr>
        <w:tabs>
          <w:tab w:val="left" w:pos="1155"/>
        </w:tabs>
        <w:spacing w:after="0" w:line="240" w:lineRule="auto"/>
        <w:jc w:val="both"/>
        <w:rPr>
          <w:rFonts w:ascii="Times New Roman" w:hAnsi="Times New Roman" w:eastAsia="Times New Roman" w:cs="Times New Roman"/>
        </w:rPr>
      </w:pPr>
    </w:p>
    <w:tbl>
      <w:tblPr>
        <w:tblStyle w:val="3"/>
        <w:tblW w:w="8389" w:type="dxa"/>
        <w:jc w:val="center"/>
        <w:tblLayout w:type="fixed"/>
        <w:tblCellMar>
          <w:top w:w="0" w:type="dxa"/>
          <w:left w:w="108" w:type="dxa"/>
          <w:bottom w:w="0" w:type="dxa"/>
          <w:right w:w="108" w:type="dxa"/>
        </w:tblCellMar>
      </w:tblPr>
      <w:tblGrid>
        <w:gridCol w:w="2094"/>
        <w:gridCol w:w="2095"/>
        <w:gridCol w:w="2097"/>
        <w:gridCol w:w="2103"/>
      </w:tblGrid>
      <w:tr w14:paraId="6619A032">
        <w:tblPrEx>
          <w:tblCellMar>
            <w:top w:w="0" w:type="dxa"/>
            <w:left w:w="108" w:type="dxa"/>
            <w:bottom w:w="0" w:type="dxa"/>
            <w:right w:w="108" w:type="dxa"/>
          </w:tblCellMar>
        </w:tblPrEx>
        <w:trPr>
          <w:trHeight w:val="1" w:hRule="atLeast"/>
          <w:jc w:val="center"/>
        </w:trPr>
        <w:tc>
          <w:tcPr>
            <w:tcW w:w="2093" w:type="dxa"/>
            <w:tcBorders>
              <w:top w:val="single" w:color="000000" w:sz="4" w:space="0"/>
              <w:left w:val="single" w:color="000000" w:sz="4" w:space="0"/>
              <w:bottom w:val="single" w:color="000000" w:sz="4" w:space="0"/>
              <w:right w:val="single" w:color="000000" w:sz="4" w:space="0"/>
            </w:tcBorders>
            <w:shd w:val="clear" w:color="000000" w:fill="FFFFFF"/>
          </w:tcPr>
          <w:p w14:paraId="2E3C8A3D">
            <w:pPr>
              <w:tabs>
                <w:tab w:val="left" w:pos="2122"/>
              </w:tabs>
              <w:spacing w:after="0" w:line="290" w:lineRule="auto"/>
              <w:jc w:val="center"/>
            </w:pPr>
            <w:r>
              <w:rPr>
                <w:rFonts w:ascii="Times New Roman" w:hAnsi="Times New Roman" w:eastAsia="Times New Roman" w:cs="Times New Roman"/>
                <w:b/>
              </w:rPr>
              <w:t>Простор</w:t>
            </w:r>
          </w:p>
        </w:tc>
        <w:tc>
          <w:tcPr>
            <w:tcW w:w="2095" w:type="dxa"/>
            <w:tcBorders>
              <w:top w:val="single" w:color="000000" w:sz="4" w:space="0"/>
              <w:left w:val="single" w:color="000000" w:sz="4" w:space="0"/>
              <w:bottom w:val="single" w:color="000000" w:sz="4" w:space="0"/>
              <w:right w:val="single" w:color="000000" w:sz="4" w:space="0"/>
            </w:tcBorders>
            <w:shd w:val="clear" w:color="000000" w:fill="FFFFFF"/>
          </w:tcPr>
          <w:p w14:paraId="621A7AB2">
            <w:pPr>
              <w:tabs>
                <w:tab w:val="left" w:pos="2122"/>
              </w:tabs>
              <w:spacing w:after="0" w:line="290" w:lineRule="auto"/>
              <w:jc w:val="center"/>
            </w:pPr>
            <w:r>
              <w:rPr>
                <w:rFonts w:ascii="Times New Roman" w:hAnsi="Times New Roman" w:eastAsia="Times New Roman" w:cs="Times New Roman"/>
                <w:b/>
              </w:rPr>
              <w:t>Активности</w:t>
            </w:r>
          </w:p>
        </w:tc>
        <w:tc>
          <w:tcPr>
            <w:tcW w:w="2097" w:type="dxa"/>
            <w:tcBorders>
              <w:top w:val="single" w:color="000000" w:sz="4" w:space="0"/>
              <w:left w:val="single" w:color="000000" w:sz="4" w:space="0"/>
              <w:bottom w:val="single" w:color="000000" w:sz="4" w:space="0"/>
              <w:right w:val="single" w:color="000000" w:sz="4" w:space="0"/>
            </w:tcBorders>
            <w:shd w:val="clear" w:color="000000" w:fill="FFFFFF"/>
          </w:tcPr>
          <w:p w14:paraId="2531CAA4">
            <w:pPr>
              <w:tabs>
                <w:tab w:val="left" w:pos="2122"/>
              </w:tabs>
              <w:spacing w:after="0" w:line="290" w:lineRule="auto"/>
              <w:jc w:val="center"/>
            </w:pPr>
            <w:r>
              <w:rPr>
                <w:rFonts w:ascii="Times New Roman" w:hAnsi="Times New Roman" w:eastAsia="Times New Roman" w:cs="Times New Roman"/>
                <w:b/>
              </w:rPr>
              <w:t>Време реализације</w:t>
            </w:r>
          </w:p>
        </w:tc>
        <w:tc>
          <w:tcPr>
            <w:tcW w:w="2103" w:type="dxa"/>
            <w:tcBorders>
              <w:top w:val="single" w:color="000000" w:sz="4" w:space="0"/>
              <w:left w:val="single" w:color="000000" w:sz="4" w:space="0"/>
              <w:bottom w:val="single" w:color="000000" w:sz="4" w:space="0"/>
              <w:right w:val="single" w:color="000000" w:sz="4" w:space="0"/>
            </w:tcBorders>
            <w:shd w:val="clear" w:color="000000" w:fill="FFFFFF"/>
          </w:tcPr>
          <w:p w14:paraId="73A396EF">
            <w:pPr>
              <w:tabs>
                <w:tab w:val="left" w:pos="2122"/>
              </w:tabs>
              <w:spacing w:after="0" w:line="290" w:lineRule="auto"/>
              <w:jc w:val="center"/>
            </w:pPr>
            <w:r>
              <w:rPr>
                <w:rFonts w:ascii="Times New Roman" w:hAnsi="Times New Roman" w:eastAsia="Times New Roman" w:cs="Times New Roman"/>
                <w:b/>
              </w:rPr>
              <w:t>Одговорна лица</w:t>
            </w:r>
          </w:p>
        </w:tc>
      </w:tr>
      <w:tr w14:paraId="66BC2412">
        <w:tblPrEx>
          <w:tblCellMar>
            <w:top w:w="0" w:type="dxa"/>
            <w:left w:w="108" w:type="dxa"/>
            <w:bottom w:w="0" w:type="dxa"/>
            <w:right w:w="108" w:type="dxa"/>
          </w:tblCellMar>
        </w:tblPrEx>
        <w:trPr>
          <w:trHeight w:val="1" w:hRule="atLeast"/>
          <w:jc w:val="center"/>
        </w:trPr>
        <w:tc>
          <w:tcPr>
            <w:tcW w:w="2093" w:type="dxa"/>
            <w:tcBorders>
              <w:top w:val="single" w:color="000000" w:sz="4" w:space="0"/>
              <w:left w:val="single" w:color="000000" w:sz="4" w:space="0"/>
              <w:bottom w:val="single" w:color="000000" w:sz="4" w:space="0"/>
              <w:right w:val="single" w:color="000000" w:sz="4" w:space="0"/>
            </w:tcBorders>
            <w:shd w:val="clear" w:color="000000" w:fill="FFFFFF"/>
          </w:tcPr>
          <w:p w14:paraId="6D055A02">
            <w:pPr>
              <w:tabs>
                <w:tab w:val="left" w:pos="2122"/>
              </w:tabs>
              <w:spacing w:after="0" w:line="290" w:lineRule="auto"/>
            </w:pPr>
            <w:r>
              <w:rPr>
                <w:rFonts w:ascii="Times New Roman" w:hAnsi="Times New Roman" w:eastAsia="Times New Roman" w:cs="Times New Roman"/>
              </w:rPr>
              <w:t>Приземље, учионице 1,2,3,4</w:t>
            </w:r>
          </w:p>
        </w:tc>
        <w:tc>
          <w:tcPr>
            <w:tcW w:w="2095" w:type="dxa"/>
            <w:tcBorders>
              <w:top w:val="single" w:color="000000" w:sz="4" w:space="0"/>
              <w:left w:val="single" w:color="000000" w:sz="4" w:space="0"/>
              <w:bottom w:val="single" w:color="000000" w:sz="4" w:space="0"/>
              <w:right w:val="single" w:color="000000" w:sz="4" w:space="0"/>
            </w:tcBorders>
            <w:shd w:val="clear" w:color="000000" w:fill="FFFFFF"/>
          </w:tcPr>
          <w:p w14:paraId="7699B382">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Paзредна настава</w:t>
            </w:r>
          </w:p>
          <w:p w14:paraId="4AD6863C">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I</w:t>
            </w:r>
            <w:r>
              <w:rPr>
                <w:rFonts w:ascii="Times New Roman" w:hAnsi="Times New Roman" w:eastAsia="Times New Roman" w:cs="Times New Roman"/>
                <w:lang w:val="sr-Latn-RS"/>
              </w:rPr>
              <w:t>V</w:t>
            </w:r>
            <w:r>
              <w:rPr>
                <w:rFonts w:ascii="Times New Roman" w:hAnsi="Times New Roman" w:eastAsia="Times New Roman" w:cs="Times New Roman"/>
              </w:rPr>
              <w:t>2, III1, I1, I2</w:t>
            </w:r>
          </w:p>
          <w:p w14:paraId="61C97D59">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Предметна настава</w:t>
            </w:r>
          </w:p>
          <w:p w14:paraId="2823F46A">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V1,V2, V3, V4</w:t>
            </w:r>
          </w:p>
          <w:p w14:paraId="45674366">
            <w:pPr>
              <w:tabs>
                <w:tab w:val="left" w:pos="2122"/>
              </w:tabs>
              <w:spacing w:after="0" w:line="290" w:lineRule="auto"/>
            </w:pPr>
          </w:p>
        </w:tc>
        <w:tc>
          <w:tcPr>
            <w:tcW w:w="2097" w:type="dxa"/>
            <w:tcBorders>
              <w:top w:val="single" w:color="000000" w:sz="4" w:space="0"/>
              <w:left w:val="single" w:color="000000" w:sz="4" w:space="0"/>
              <w:bottom w:val="single" w:color="000000" w:sz="4" w:space="0"/>
              <w:right w:val="single" w:color="000000" w:sz="4" w:space="0"/>
            </w:tcBorders>
            <w:shd w:val="clear" w:color="000000" w:fill="FFFFFF"/>
          </w:tcPr>
          <w:p w14:paraId="2BD6CA7E">
            <w:pPr>
              <w:tabs>
                <w:tab w:val="left" w:pos="2122"/>
              </w:tabs>
              <w:spacing w:after="0" w:line="290" w:lineRule="auto"/>
              <w:rPr>
                <w:rFonts w:ascii="Times New Roman" w:hAnsi="Times New Roman" w:eastAsia="Times New Roman" w:cs="Times New Roman"/>
                <w:sz w:val="18"/>
              </w:rPr>
            </w:pPr>
            <w:r>
              <w:rPr>
                <w:rFonts w:ascii="Times New Roman" w:hAnsi="Times New Roman" w:eastAsia="Times New Roman" w:cs="Times New Roman"/>
                <w:sz w:val="18"/>
              </w:rPr>
              <w:t>7:50 – 12:05, 7:00-13:00</w:t>
            </w:r>
          </w:p>
          <w:p w14:paraId="6358F876">
            <w:pPr>
              <w:tabs>
                <w:tab w:val="left" w:pos="2122"/>
              </w:tabs>
              <w:spacing w:after="0" w:line="290" w:lineRule="auto"/>
              <w:rPr>
                <w:rFonts w:ascii="Times New Roman" w:hAnsi="Times New Roman" w:eastAsia="Times New Roman" w:cs="Times New Roman"/>
                <w:sz w:val="18"/>
              </w:rPr>
            </w:pPr>
            <w:r>
              <w:rPr>
                <w:rFonts w:ascii="Times New Roman" w:hAnsi="Times New Roman" w:eastAsia="Times New Roman" w:cs="Times New Roman"/>
                <w:sz w:val="18"/>
              </w:rPr>
              <w:t xml:space="preserve"> прва смена;</w:t>
            </w:r>
          </w:p>
          <w:p w14:paraId="35D19F4A">
            <w:pPr>
              <w:tabs>
                <w:tab w:val="left" w:pos="2122"/>
              </w:tabs>
              <w:spacing w:after="0" w:line="290" w:lineRule="auto"/>
            </w:pPr>
            <w:r>
              <w:rPr>
                <w:rFonts w:ascii="Times New Roman" w:hAnsi="Times New Roman" w:eastAsia="Times New Roman" w:cs="Times New Roman"/>
                <w:sz w:val="18"/>
              </w:rPr>
              <w:t>12:10 –18:10, 13:10-18:00 друга смена</w:t>
            </w:r>
          </w:p>
        </w:tc>
        <w:tc>
          <w:tcPr>
            <w:tcW w:w="2103" w:type="dxa"/>
            <w:tcBorders>
              <w:top w:val="single" w:color="000000" w:sz="4" w:space="0"/>
              <w:left w:val="single" w:color="000000" w:sz="4" w:space="0"/>
              <w:bottom w:val="single" w:color="000000" w:sz="4" w:space="0"/>
              <w:right w:val="single" w:color="000000" w:sz="4" w:space="0"/>
            </w:tcBorders>
            <w:shd w:val="clear" w:color="000000" w:fill="FFFFFF"/>
          </w:tcPr>
          <w:p w14:paraId="0C7B0A78">
            <w:pPr>
              <w:tabs>
                <w:tab w:val="left" w:pos="2122"/>
              </w:tabs>
              <w:spacing w:after="0" w:line="290" w:lineRule="auto"/>
            </w:pPr>
            <w:r>
              <w:rPr>
                <w:rFonts w:ascii="Times New Roman" w:hAnsi="Times New Roman" w:eastAsia="Times New Roman" w:cs="Times New Roman"/>
              </w:rPr>
              <w:t>Разредне старешине и наставници разредне и предметне наставе</w:t>
            </w:r>
          </w:p>
        </w:tc>
      </w:tr>
      <w:tr w14:paraId="6C16B7CE">
        <w:tblPrEx>
          <w:tblCellMar>
            <w:top w:w="0" w:type="dxa"/>
            <w:left w:w="108" w:type="dxa"/>
            <w:bottom w:w="0" w:type="dxa"/>
            <w:right w:w="108" w:type="dxa"/>
          </w:tblCellMar>
        </w:tblPrEx>
        <w:trPr>
          <w:trHeight w:val="1" w:hRule="atLeast"/>
          <w:jc w:val="center"/>
        </w:trPr>
        <w:tc>
          <w:tcPr>
            <w:tcW w:w="2093" w:type="dxa"/>
            <w:tcBorders>
              <w:top w:val="single" w:color="000000" w:sz="4" w:space="0"/>
              <w:left w:val="single" w:color="000000" w:sz="4" w:space="0"/>
              <w:bottom w:val="single" w:color="000000" w:sz="4" w:space="0"/>
              <w:right w:val="single" w:color="000000" w:sz="4" w:space="0"/>
            </w:tcBorders>
            <w:shd w:val="clear" w:color="000000" w:fill="FFFFFF"/>
          </w:tcPr>
          <w:p w14:paraId="6EA42EF7">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Први спрат, учионице 1,2,3,4-десна страна</w:t>
            </w:r>
          </w:p>
          <w:p w14:paraId="6A332EED">
            <w:pPr>
              <w:tabs>
                <w:tab w:val="left" w:pos="2122"/>
              </w:tabs>
              <w:spacing w:after="0" w:line="290" w:lineRule="auto"/>
            </w:pPr>
            <w:r>
              <w:rPr>
                <w:rFonts w:ascii="Times New Roman" w:hAnsi="Times New Roman" w:eastAsia="Times New Roman" w:cs="Times New Roman"/>
              </w:rPr>
              <w:t>Кабинет ликовне и музичке културе</w:t>
            </w:r>
          </w:p>
        </w:tc>
        <w:tc>
          <w:tcPr>
            <w:tcW w:w="2095" w:type="dxa"/>
            <w:tcBorders>
              <w:top w:val="single" w:color="000000" w:sz="4" w:space="0"/>
              <w:left w:val="single" w:color="000000" w:sz="4" w:space="0"/>
              <w:bottom w:val="single" w:color="000000" w:sz="4" w:space="0"/>
              <w:right w:val="single" w:color="000000" w:sz="4" w:space="0"/>
            </w:tcBorders>
            <w:shd w:val="clear" w:color="000000" w:fill="FFFFFF"/>
          </w:tcPr>
          <w:p w14:paraId="35D64C35">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Разредна настава</w:t>
            </w:r>
          </w:p>
          <w:p w14:paraId="10A9BCA3">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II1, II2, III2</w:t>
            </w:r>
          </w:p>
          <w:p w14:paraId="3ABCB587">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Предметна настава</w:t>
            </w:r>
          </w:p>
          <w:p w14:paraId="3D6CA049">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VI1,VI2,VI3</w:t>
            </w:r>
          </w:p>
          <w:p w14:paraId="3D41C180">
            <w:pPr>
              <w:tabs>
                <w:tab w:val="left" w:pos="2122"/>
              </w:tabs>
              <w:spacing w:after="0" w:line="290" w:lineRule="auto"/>
            </w:pPr>
          </w:p>
        </w:tc>
        <w:tc>
          <w:tcPr>
            <w:tcW w:w="2097" w:type="dxa"/>
            <w:tcBorders>
              <w:top w:val="single" w:color="000000" w:sz="4" w:space="0"/>
              <w:left w:val="single" w:color="000000" w:sz="4" w:space="0"/>
              <w:bottom w:val="single" w:color="000000" w:sz="4" w:space="0"/>
              <w:right w:val="single" w:color="000000" w:sz="4" w:space="0"/>
            </w:tcBorders>
            <w:shd w:val="clear" w:color="000000" w:fill="FFFFFF"/>
          </w:tcPr>
          <w:p w14:paraId="71266838">
            <w:pPr>
              <w:tabs>
                <w:tab w:val="left" w:pos="2122"/>
              </w:tabs>
              <w:spacing w:after="0" w:line="290" w:lineRule="auto"/>
              <w:rPr>
                <w:rFonts w:ascii="Times New Roman" w:hAnsi="Times New Roman" w:eastAsia="Times New Roman" w:cs="Times New Roman"/>
                <w:sz w:val="18"/>
              </w:rPr>
            </w:pPr>
            <w:r>
              <w:rPr>
                <w:rFonts w:ascii="Times New Roman" w:hAnsi="Times New Roman" w:eastAsia="Times New Roman" w:cs="Times New Roman"/>
                <w:sz w:val="18"/>
              </w:rPr>
              <w:t>7:50 – 12:05, 7:00-13:00</w:t>
            </w:r>
          </w:p>
          <w:p w14:paraId="495F4C66">
            <w:pPr>
              <w:tabs>
                <w:tab w:val="left" w:pos="2122"/>
              </w:tabs>
              <w:spacing w:after="0" w:line="290" w:lineRule="auto"/>
              <w:rPr>
                <w:rFonts w:ascii="Times New Roman" w:hAnsi="Times New Roman" w:eastAsia="Times New Roman" w:cs="Times New Roman"/>
                <w:sz w:val="18"/>
              </w:rPr>
            </w:pPr>
            <w:r>
              <w:rPr>
                <w:rFonts w:ascii="Times New Roman" w:hAnsi="Times New Roman" w:eastAsia="Times New Roman" w:cs="Times New Roman"/>
                <w:sz w:val="18"/>
              </w:rPr>
              <w:t xml:space="preserve"> прва смена;</w:t>
            </w:r>
          </w:p>
          <w:p w14:paraId="3BCFD1A3">
            <w:pPr>
              <w:tabs>
                <w:tab w:val="left" w:pos="2122"/>
              </w:tabs>
              <w:spacing w:after="0" w:line="290" w:lineRule="auto"/>
            </w:pPr>
            <w:r>
              <w:rPr>
                <w:rFonts w:ascii="Times New Roman" w:hAnsi="Times New Roman" w:eastAsia="Times New Roman" w:cs="Times New Roman"/>
                <w:sz w:val="18"/>
              </w:rPr>
              <w:t>12:10 –18:10, 13:10-18:00 друга смена</w:t>
            </w:r>
          </w:p>
        </w:tc>
        <w:tc>
          <w:tcPr>
            <w:tcW w:w="2103" w:type="dxa"/>
            <w:tcBorders>
              <w:top w:val="single" w:color="000000" w:sz="4" w:space="0"/>
              <w:left w:val="single" w:color="000000" w:sz="4" w:space="0"/>
              <w:bottom w:val="single" w:color="000000" w:sz="4" w:space="0"/>
              <w:right w:val="single" w:color="000000" w:sz="4" w:space="0"/>
            </w:tcBorders>
            <w:shd w:val="clear" w:color="000000" w:fill="FFFFFF"/>
          </w:tcPr>
          <w:p w14:paraId="18C00509">
            <w:pPr>
              <w:tabs>
                <w:tab w:val="left" w:pos="2122"/>
              </w:tabs>
              <w:spacing w:after="0" w:line="290" w:lineRule="auto"/>
            </w:pPr>
            <w:r>
              <w:rPr>
                <w:rFonts w:ascii="Times New Roman" w:hAnsi="Times New Roman" w:eastAsia="Times New Roman" w:cs="Times New Roman"/>
              </w:rPr>
              <w:t>Разредне старешине и наставници разредне и предметне наставе</w:t>
            </w:r>
          </w:p>
        </w:tc>
      </w:tr>
      <w:tr w14:paraId="24DCDD0E">
        <w:tblPrEx>
          <w:tblCellMar>
            <w:top w:w="0" w:type="dxa"/>
            <w:left w:w="108" w:type="dxa"/>
            <w:bottom w:w="0" w:type="dxa"/>
            <w:right w:w="108" w:type="dxa"/>
          </w:tblCellMar>
        </w:tblPrEx>
        <w:trPr>
          <w:trHeight w:val="1" w:hRule="atLeast"/>
          <w:jc w:val="center"/>
        </w:trPr>
        <w:tc>
          <w:tcPr>
            <w:tcW w:w="2093" w:type="dxa"/>
            <w:tcBorders>
              <w:top w:val="single" w:color="000000" w:sz="4" w:space="0"/>
              <w:left w:val="single" w:color="000000" w:sz="4" w:space="0"/>
              <w:bottom w:val="single" w:color="000000" w:sz="4" w:space="0"/>
              <w:right w:val="single" w:color="000000" w:sz="4" w:space="0"/>
            </w:tcBorders>
            <w:shd w:val="clear" w:color="000000" w:fill="FFFFFF"/>
          </w:tcPr>
          <w:p w14:paraId="59D17CE9">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Први спрат,</w:t>
            </w:r>
          </w:p>
          <w:p w14:paraId="1775B923">
            <w:pPr>
              <w:tabs>
                <w:tab w:val="left" w:pos="2122"/>
              </w:tabs>
              <w:spacing w:after="0" w:line="290" w:lineRule="auto"/>
            </w:pPr>
            <w:r>
              <w:rPr>
                <w:rFonts w:ascii="Times New Roman" w:hAnsi="Times New Roman" w:eastAsia="Times New Roman" w:cs="Times New Roman"/>
              </w:rPr>
              <w:t xml:space="preserve"> лева страна кабинет физике, кабинет биологија-хемија, кабинет за ТО</w:t>
            </w:r>
          </w:p>
        </w:tc>
        <w:tc>
          <w:tcPr>
            <w:tcW w:w="2095" w:type="dxa"/>
            <w:tcBorders>
              <w:top w:val="single" w:color="000000" w:sz="4" w:space="0"/>
              <w:left w:val="single" w:color="000000" w:sz="4" w:space="0"/>
              <w:bottom w:val="single" w:color="000000" w:sz="4" w:space="0"/>
              <w:right w:val="single" w:color="000000" w:sz="4" w:space="0"/>
            </w:tcBorders>
            <w:shd w:val="clear" w:color="000000" w:fill="FFFFFF"/>
          </w:tcPr>
          <w:p w14:paraId="428C2B0F">
            <w:pPr>
              <w:tabs>
                <w:tab w:val="left" w:pos="2122"/>
              </w:tabs>
              <w:spacing w:after="0" w:line="290" w:lineRule="auto"/>
            </w:pPr>
            <w:r>
              <w:rPr>
                <w:rFonts w:ascii="Times New Roman" w:hAnsi="Times New Roman" w:eastAsia="Times New Roman" w:cs="Times New Roman"/>
              </w:rPr>
              <w:t>Редовна кабинетска настава по распореду часова</w:t>
            </w:r>
          </w:p>
        </w:tc>
        <w:tc>
          <w:tcPr>
            <w:tcW w:w="2097" w:type="dxa"/>
            <w:tcBorders>
              <w:top w:val="single" w:color="000000" w:sz="4" w:space="0"/>
              <w:left w:val="single" w:color="000000" w:sz="4" w:space="0"/>
              <w:bottom w:val="single" w:color="000000" w:sz="4" w:space="0"/>
              <w:right w:val="single" w:color="000000" w:sz="4" w:space="0"/>
            </w:tcBorders>
            <w:shd w:val="clear" w:color="000000" w:fill="FFFFFF"/>
          </w:tcPr>
          <w:p w14:paraId="0041CC82">
            <w:pPr>
              <w:tabs>
                <w:tab w:val="left" w:pos="2122"/>
              </w:tabs>
              <w:spacing w:after="0" w:line="290" w:lineRule="auto"/>
            </w:pPr>
            <w:r>
              <w:rPr>
                <w:rFonts w:ascii="Times New Roman" w:hAnsi="Times New Roman" w:eastAsia="Times New Roman" w:cs="Times New Roman"/>
              </w:rPr>
              <w:t>По распореду часова</w:t>
            </w:r>
          </w:p>
        </w:tc>
        <w:tc>
          <w:tcPr>
            <w:tcW w:w="2103" w:type="dxa"/>
            <w:tcBorders>
              <w:top w:val="single" w:color="000000" w:sz="4" w:space="0"/>
              <w:left w:val="single" w:color="000000" w:sz="4" w:space="0"/>
              <w:bottom w:val="single" w:color="000000" w:sz="4" w:space="0"/>
              <w:right w:val="single" w:color="000000" w:sz="4" w:space="0"/>
            </w:tcBorders>
            <w:shd w:val="clear" w:color="000000" w:fill="FFFFFF"/>
          </w:tcPr>
          <w:p w14:paraId="502AFACA">
            <w:pPr>
              <w:tabs>
                <w:tab w:val="left" w:pos="2122"/>
              </w:tabs>
              <w:spacing w:after="0" w:line="290" w:lineRule="auto"/>
            </w:pPr>
            <w:r>
              <w:rPr>
                <w:rFonts w:ascii="Times New Roman" w:hAnsi="Times New Roman" w:eastAsia="Times New Roman" w:cs="Times New Roman"/>
              </w:rPr>
              <w:t>Разредне старешине и наставници</w:t>
            </w:r>
          </w:p>
        </w:tc>
      </w:tr>
      <w:tr w14:paraId="583BF3D5">
        <w:tblPrEx>
          <w:tblCellMar>
            <w:top w:w="0" w:type="dxa"/>
            <w:left w:w="108" w:type="dxa"/>
            <w:bottom w:w="0" w:type="dxa"/>
            <w:right w:w="108" w:type="dxa"/>
          </w:tblCellMar>
        </w:tblPrEx>
        <w:trPr>
          <w:trHeight w:val="1" w:hRule="atLeast"/>
          <w:jc w:val="center"/>
        </w:trPr>
        <w:tc>
          <w:tcPr>
            <w:tcW w:w="2093" w:type="dxa"/>
            <w:tcBorders>
              <w:top w:val="single" w:color="000000" w:sz="4" w:space="0"/>
              <w:left w:val="single" w:color="000000" w:sz="4" w:space="0"/>
              <w:bottom w:val="single" w:color="000000" w:sz="4" w:space="0"/>
              <w:right w:val="single" w:color="000000" w:sz="4" w:space="0"/>
            </w:tcBorders>
            <w:shd w:val="clear" w:color="000000" w:fill="FFFFFF"/>
          </w:tcPr>
          <w:p w14:paraId="4A9DAD95">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Други спрат-учионица 1,2,3,- десна страна</w:t>
            </w:r>
          </w:p>
          <w:p w14:paraId="6EC0FDAE">
            <w:pPr>
              <w:tabs>
                <w:tab w:val="left" w:pos="2122"/>
              </w:tabs>
              <w:spacing w:after="0" w:line="290" w:lineRule="auto"/>
            </w:pPr>
            <w:r>
              <w:rPr>
                <w:rFonts w:ascii="Times New Roman" w:hAnsi="Times New Roman" w:eastAsia="Times New Roman" w:cs="Times New Roman"/>
              </w:rPr>
              <w:t>лева страна-информатички кабинет, учионице 1,2,3,4</w:t>
            </w:r>
          </w:p>
        </w:tc>
        <w:tc>
          <w:tcPr>
            <w:tcW w:w="2095" w:type="dxa"/>
            <w:tcBorders>
              <w:top w:val="single" w:color="000000" w:sz="4" w:space="0"/>
              <w:left w:val="single" w:color="000000" w:sz="4" w:space="0"/>
              <w:bottom w:val="single" w:color="000000" w:sz="4" w:space="0"/>
              <w:right w:val="single" w:color="000000" w:sz="4" w:space="0"/>
            </w:tcBorders>
            <w:shd w:val="clear" w:color="000000" w:fill="FFFFFF"/>
          </w:tcPr>
          <w:p w14:paraId="6D56D4C8">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Paзредна настава</w:t>
            </w:r>
          </w:p>
          <w:p w14:paraId="4B5125C0">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III3, IV1 ,IV2</w:t>
            </w:r>
          </w:p>
          <w:p w14:paraId="5BF65820">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Предметна настава</w:t>
            </w:r>
          </w:p>
          <w:p w14:paraId="76F530A8">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VI4,VII1,VII2,</w:t>
            </w:r>
          </w:p>
          <w:p w14:paraId="26391705">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VII3,VII4 VIII1, VIII2, VIII3</w:t>
            </w:r>
          </w:p>
          <w:p w14:paraId="7C74E253">
            <w:pPr>
              <w:tabs>
                <w:tab w:val="left" w:pos="2122"/>
              </w:tabs>
              <w:spacing w:after="0" w:line="290" w:lineRule="auto"/>
            </w:pPr>
            <w:r>
              <w:rPr>
                <w:rFonts w:ascii="Times New Roman" w:hAnsi="Times New Roman" w:eastAsia="Times New Roman" w:cs="Times New Roman"/>
              </w:rPr>
              <w:t>Продужени боравак</w:t>
            </w:r>
          </w:p>
        </w:tc>
        <w:tc>
          <w:tcPr>
            <w:tcW w:w="2097" w:type="dxa"/>
            <w:tcBorders>
              <w:top w:val="single" w:color="000000" w:sz="4" w:space="0"/>
              <w:left w:val="single" w:color="000000" w:sz="4" w:space="0"/>
              <w:bottom w:val="single" w:color="000000" w:sz="4" w:space="0"/>
              <w:right w:val="single" w:color="000000" w:sz="4" w:space="0"/>
            </w:tcBorders>
            <w:shd w:val="clear" w:color="000000" w:fill="FFFFFF"/>
          </w:tcPr>
          <w:p w14:paraId="350D6850">
            <w:pPr>
              <w:tabs>
                <w:tab w:val="left" w:pos="2122"/>
              </w:tabs>
              <w:spacing w:after="0" w:line="290" w:lineRule="auto"/>
              <w:rPr>
                <w:rFonts w:ascii="Times New Roman" w:hAnsi="Times New Roman" w:eastAsia="Times New Roman" w:cs="Times New Roman"/>
                <w:sz w:val="18"/>
              </w:rPr>
            </w:pPr>
            <w:r>
              <w:rPr>
                <w:rFonts w:ascii="Times New Roman" w:hAnsi="Times New Roman" w:eastAsia="Times New Roman" w:cs="Times New Roman"/>
                <w:sz w:val="18"/>
              </w:rPr>
              <w:t>7:50 – 12:05, 7:00-13:00</w:t>
            </w:r>
          </w:p>
          <w:p w14:paraId="50E78CFC">
            <w:pPr>
              <w:tabs>
                <w:tab w:val="left" w:pos="2122"/>
              </w:tabs>
              <w:spacing w:after="0" w:line="290" w:lineRule="auto"/>
              <w:rPr>
                <w:rFonts w:ascii="Times New Roman" w:hAnsi="Times New Roman" w:eastAsia="Times New Roman" w:cs="Times New Roman"/>
                <w:sz w:val="18"/>
              </w:rPr>
            </w:pPr>
            <w:r>
              <w:rPr>
                <w:rFonts w:ascii="Times New Roman" w:hAnsi="Times New Roman" w:eastAsia="Times New Roman" w:cs="Times New Roman"/>
                <w:sz w:val="18"/>
              </w:rPr>
              <w:t xml:space="preserve"> прва смена;</w:t>
            </w:r>
          </w:p>
          <w:p w14:paraId="39B0BA0B">
            <w:pPr>
              <w:tabs>
                <w:tab w:val="left" w:pos="2122"/>
              </w:tabs>
              <w:spacing w:after="0" w:line="290" w:lineRule="auto"/>
            </w:pPr>
            <w:r>
              <w:rPr>
                <w:rFonts w:ascii="Times New Roman" w:hAnsi="Times New Roman" w:eastAsia="Times New Roman" w:cs="Times New Roman"/>
                <w:sz w:val="18"/>
              </w:rPr>
              <w:t>12:10 –18:10, 13:10-18:00 друга смена</w:t>
            </w:r>
          </w:p>
        </w:tc>
        <w:tc>
          <w:tcPr>
            <w:tcW w:w="2103" w:type="dxa"/>
            <w:tcBorders>
              <w:top w:val="single" w:color="000000" w:sz="4" w:space="0"/>
              <w:left w:val="single" w:color="000000" w:sz="4" w:space="0"/>
              <w:bottom w:val="single" w:color="000000" w:sz="4" w:space="0"/>
              <w:right w:val="single" w:color="000000" w:sz="4" w:space="0"/>
            </w:tcBorders>
            <w:shd w:val="clear" w:color="000000" w:fill="FFFFFF"/>
          </w:tcPr>
          <w:p w14:paraId="73227354">
            <w:pPr>
              <w:tabs>
                <w:tab w:val="left" w:pos="2122"/>
              </w:tabs>
              <w:spacing w:after="0" w:line="290" w:lineRule="auto"/>
            </w:pPr>
            <w:r>
              <w:rPr>
                <w:rFonts w:ascii="Times New Roman" w:hAnsi="Times New Roman" w:eastAsia="Times New Roman" w:cs="Times New Roman"/>
              </w:rPr>
              <w:t>Разредне старешине и наставници разредне и предметне наставе</w:t>
            </w:r>
          </w:p>
        </w:tc>
      </w:tr>
      <w:tr w14:paraId="76E799E8">
        <w:tblPrEx>
          <w:tblCellMar>
            <w:top w:w="0" w:type="dxa"/>
            <w:left w:w="108" w:type="dxa"/>
            <w:bottom w:w="0" w:type="dxa"/>
            <w:right w:w="108" w:type="dxa"/>
          </w:tblCellMar>
        </w:tblPrEx>
        <w:trPr>
          <w:trHeight w:val="1" w:hRule="atLeast"/>
          <w:jc w:val="center"/>
        </w:trPr>
        <w:tc>
          <w:tcPr>
            <w:tcW w:w="2093" w:type="dxa"/>
            <w:tcBorders>
              <w:top w:val="single" w:color="000000" w:sz="4" w:space="0"/>
              <w:left w:val="single" w:color="000000" w:sz="4" w:space="0"/>
              <w:bottom w:val="single" w:color="000000" w:sz="4" w:space="0"/>
              <w:right w:val="single" w:color="000000" w:sz="4" w:space="0"/>
            </w:tcBorders>
            <w:shd w:val="clear" w:color="000000" w:fill="FFFFFF"/>
          </w:tcPr>
          <w:p w14:paraId="3C4DCB17">
            <w:pPr>
              <w:tabs>
                <w:tab w:val="left" w:pos="2122"/>
              </w:tabs>
              <w:spacing w:after="0" w:line="290" w:lineRule="auto"/>
            </w:pPr>
            <w:r>
              <w:rPr>
                <w:rFonts w:ascii="Times New Roman" w:hAnsi="Times New Roman" w:eastAsia="Times New Roman" w:cs="Times New Roman"/>
              </w:rPr>
              <w:t xml:space="preserve">Други спрат- библиотека са читаоницом </w:t>
            </w:r>
          </w:p>
        </w:tc>
        <w:tc>
          <w:tcPr>
            <w:tcW w:w="2095" w:type="dxa"/>
            <w:tcBorders>
              <w:top w:val="single" w:color="000000" w:sz="4" w:space="0"/>
              <w:left w:val="single" w:color="000000" w:sz="4" w:space="0"/>
              <w:bottom w:val="single" w:color="000000" w:sz="4" w:space="0"/>
              <w:right w:val="single" w:color="000000" w:sz="4" w:space="0"/>
            </w:tcBorders>
            <w:shd w:val="clear" w:color="000000" w:fill="FFFFFF"/>
          </w:tcPr>
          <w:p w14:paraId="67133B6E">
            <w:pPr>
              <w:tabs>
                <w:tab w:val="left" w:pos="2122"/>
              </w:tabs>
              <w:spacing w:after="0" w:line="290" w:lineRule="auto"/>
            </w:pPr>
            <w:r>
              <w:rPr>
                <w:rFonts w:ascii="Times New Roman" w:hAnsi="Times New Roman" w:eastAsia="Times New Roman" w:cs="Times New Roman"/>
              </w:rPr>
              <w:t>Замена књига, реализација пројектне наставе по месечном плану коришћења</w:t>
            </w:r>
          </w:p>
        </w:tc>
        <w:tc>
          <w:tcPr>
            <w:tcW w:w="2097" w:type="dxa"/>
            <w:tcBorders>
              <w:top w:val="single" w:color="000000" w:sz="4" w:space="0"/>
              <w:left w:val="single" w:color="000000" w:sz="4" w:space="0"/>
              <w:bottom w:val="single" w:color="000000" w:sz="4" w:space="0"/>
              <w:right w:val="single" w:color="000000" w:sz="4" w:space="0"/>
            </w:tcBorders>
            <w:shd w:val="clear" w:color="000000" w:fill="FFFFFF"/>
          </w:tcPr>
          <w:p w14:paraId="0B58F546">
            <w:pPr>
              <w:tabs>
                <w:tab w:val="left" w:pos="2122"/>
              </w:tabs>
              <w:spacing w:after="0" w:line="290" w:lineRule="auto"/>
            </w:pPr>
            <w:r>
              <w:rPr>
                <w:rFonts w:ascii="Times New Roman" w:hAnsi="Times New Roman" w:eastAsia="Times New Roman" w:cs="Times New Roman"/>
              </w:rPr>
              <w:t>По распореду коришћења</w:t>
            </w:r>
          </w:p>
        </w:tc>
        <w:tc>
          <w:tcPr>
            <w:tcW w:w="2103" w:type="dxa"/>
            <w:tcBorders>
              <w:top w:val="single" w:color="000000" w:sz="4" w:space="0"/>
              <w:left w:val="single" w:color="000000" w:sz="4" w:space="0"/>
              <w:bottom w:val="single" w:color="000000" w:sz="4" w:space="0"/>
              <w:right w:val="single" w:color="000000" w:sz="4" w:space="0"/>
            </w:tcBorders>
            <w:shd w:val="clear" w:color="000000" w:fill="FFFFFF"/>
          </w:tcPr>
          <w:p w14:paraId="4EE90118">
            <w:pPr>
              <w:tabs>
                <w:tab w:val="left" w:pos="2122"/>
              </w:tabs>
              <w:spacing w:after="0" w:line="290" w:lineRule="auto"/>
              <w:rPr>
                <w:rFonts w:ascii="Times New Roman" w:hAnsi="Times New Roman" w:eastAsia="Times New Roman" w:cs="Times New Roman"/>
              </w:rPr>
            </w:pPr>
            <w:r>
              <w:rPr>
                <w:rFonts w:ascii="Times New Roman" w:hAnsi="Times New Roman" w:eastAsia="Times New Roman" w:cs="Times New Roman"/>
              </w:rPr>
              <w:t>Библиотекар</w:t>
            </w:r>
          </w:p>
          <w:p w14:paraId="2A9D2420">
            <w:pPr>
              <w:tabs>
                <w:tab w:val="left" w:pos="2122"/>
              </w:tabs>
              <w:spacing w:after="0" w:line="290" w:lineRule="auto"/>
            </w:pPr>
            <w:r>
              <w:rPr>
                <w:rFonts w:ascii="Times New Roman" w:hAnsi="Times New Roman" w:eastAsia="Times New Roman" w:cs="Times New Roman"/>
              </w:rPr>
              <w:t>Разредне старешине и наставници</w:t>
            </w:r>
          </w:p>
        </w:tc>
      </w:tr>
    </w:tbl>
    <w:p w14:paraId="3D69EDCF">
      <w:pPr>
        <w:tabs>
          <w:tab w:val="left" w:pos="1155"/>
        </w:tabs>
        <w:spacing w:after="0" w:line="240" w:lineRule="auto"/>
        <w:jc w:val="both"/>
        <w:rPr>
          <w:rFonts w:ascii="Times New Roman" w:hAnsi="Times New Roman" w:eastAsia="Times New Roman" w:cs="Times New Roman"/>
        </w:rPr>
      </w:pPr>
    </w:p>
    <w:p w14:paraId="6D7924F7">
      <w:pPr>
        <w:tabs>
          <w:tab w:val="left" w:pos="1155"/>
        </w:tabs>
        <w:spacing w:after="0" w:line="240" w:lineRule="auto"/>
        <w:jc w:val="both"/>
        <w:rPr>
          <w:rFonts w:ascii="Times New Roman" w:hAnsi="Times New Roman" w:eastAsia="Times New Roman" w:cs="Times New Roman"/>
        </w:rPr>
      </w:pPr>
    </w:p>
    <w:p w14:paraId="3E765644">
      <w:pPr>
        <w:tabs>
          <w:tab w:val="left" w:pos="1155"/>
        </w:tabs>
        <w:spacing w:after="0" w:line="240" w:lineRule="auto"/>
        <w:jc w:val="both"/>
        <w:rPr>
          <w:rFonts w:ascii="Times New Roman" w:hAnsi="Times New Roman" w:eastAsia="Times New Roman" w:cs="Times New Roman"/>
        </w:rPr>
      </w:pPr>
    </w:p>
    <w:p w14:paraId="3A869C42">
      <w:pPr>
        <w:tabs>
          <w:tab w:val="left" w:pos="1155"/>
        </w:tabs>
        <w:spacing w:after="0" w:line="240" w:lineRule="auto"/>
        <w:jc w:val="both"/>
        <w:rPr>
          <w:rFonts w:ascii="Times New Roman" w:hAnsi="Times New Roman" w:eastAsia="Times New Roman" w:cs="Times New Roman"/>
        </w:rPr>
      </w:pPr>
    </w:p>
    <w:p w14:paraId="004F1C6C">
      <w:pPr>
        <w:tabs>
          <w:tab w:val="left" w:pos="1155"/>
        </w:tabs>
        <w:spacing w:after="0" w:line="240" w:lineRule="auto"/>
        <w:jc w:val="both"/>
        <w:rPr>
          <w:rFonts w:ascii="Times New Roman" w:hAnsi="Times New Roman" w:eastAsia="Times New Roman" w:cs="Times New Roman"/>
        </w:rPr>
      </w:pPr>
    </w:p>
    <w:p w14:paraId="71415071">
      <w:pPr>
        <w:tabs>
          <w:tab w:val="left" w:pos="1155"/>
        </w:tabs>
        <w:spacing w:after="0" w:line="240" w:lineRule="auto"/>
        <w:jc w:val="both"/>
        <w:rPr>
          <w:rFonts w:ascii="Times New Roman" w:hAnsi="Times New Roman" w:eastAsia="Times New Roman" w:cs="Times New Roman"/>
        </w:rPr>
      </w:pPr>
    </w:p>
    <w:p w14:paraId="542C7453">
      <w:pPr>
        <w:tabs>
          <w:tab w:val="left" w:pos="1155"/>
        </w:tabs>
        <w:spacing w:after="0" w:line="240" w:lineRule="auto"/>
        <w:jc w:val="both"/>
        <w:rPr>
          <w:rFonts w:ascii="Times New Roman" w:hAnsi="Times New Roman" w:eastAsia="Times New Roman" w:cs="Times New Roman"/>
        </w:rPr>
      </w:pPr>
    </w:p>
    <w:p w14:paraId="114FE0B0">
      <w:pPr>
        <w:tabs>
          <w:tab w:val="left" w:pos="1155"/>
        </w:tabs>
        <w:spacing w:after="0" w:line="240" w:lineRule="auto"/>
        <w:jc w:val="both"/>
        <w:rPr>
          <w:rFonts w:ascii="Times New Roman" w:hAnsi="Times New Roman" w:eastAsia="Times New Roman" w:cs="Times New Roman"/>
        </w:rPr>
      </w:pPr>
    </w:p>
    <w:p w14:paraId="210C1983">
      <w:pPr>
        <w:tabs>
          <w:tab w:val="left" w:pos="1155"/>
        </w:tabs>
        <w:spacing w:after="0" w:line="240" w:lineRule="auto"/>
        <w:jc w:val="both"/>
        <w:rPr>
          <w:rFonts w:ascii="Times New Roman" w:hAnsi="Times New Roman" w:eastAsia="Times New Roman" w:cs="Times New Roman"/>
        </w:rPr>
      </w:pPr>
    </w:p>
    <w:p w14:paraId="7C60F3D0">
      <w:pPr>
        <w:tabs>
          <w:tab w:val="left" w:pos="1155"/>
        </w:tabs>
        <w:spacing w:after="0" w:line="240" w:lineRule="auto"/>
        <w:jc w:val="both"/>
        <w:rPr>
          <w:rFonts w:ascii="Times New Roman" w:hAnsi="Times New Roman" w:eastAsia="Times New Roman" w:cs="Times New Roman"/>
        </w:rPr>
      </w:pPr>
    </w:p>
    <w:p w14:paraId="06F8ABFD">
      <w:pPr>
        <w:tabs>
          <w:tab w:val="left" w:pos="1155"/>
        </w:tabs>
        <w:spacing w:after="0" w:line="240" w:lineRule="auto"/>
        <w:jc w:val="both"/>
        <w:rPr>
          <w:rFonts w:ascii="Times New Roman" w:hAnsi="Times New Roman" w:eastAsia="Times New Roman" w:cs="Times New Roman"/>
        </w:rPr>
      </w:pPr>
    </w:p>
    <w:p w14:paraId="211FC278">
      <w:pPr>
        <w:tabs>
          <w:tab w:val="left" w:pos="1155"/>
        </w:tabs>
        <w:spacing w:after="0" w:line="240" w:lineRule="auto"/>
        <w:jc w:val="both"/>
        <w:rPr>
          <w:rFonts w:ascii="Times New Roman" w:hAnsi="Times New Roman" w:eastAsia="Times New Roman" w:cs="Times New Roman"/>
        </w:rPr>
      </w:pPr>
    </w:p>
    <w:p w14:paraId="70B25B15">
      <w:pPr>
        <w:tabs>
          <w:tab w:val="left" w:pos="1155"/>
        </w:tabs>
        <w:spacing w:after="0" w:line="240" w:lineRule="auto"/>
        <w:jc w:val="both"/>
        <w:rPr>
          <w:rFonts w:ascii="Times New Roman" w:hAnsi="Times New Roman" w:eastAsia="Times New Roman" w:cs="Times New Roman"/>
        </w:rPr>
      </w:pPr>
    </w:p>
    <w:p w14:paraId="1DF342F8">
      <w:pPr>
        <w:tabs>
          <w:tab w:val="left" w:pos="1155"/>
        </w:tabs>
        <w:spacing w:after="0" w:line="240" w:lineRule="auto"/>
        <w:jc w:val="both"/>
        <w:rPr>
          <w:rFonts w:ascii="Times New Roman" w:hAnsi="Times New Roman" w:eastAsia="Times New Roman" w:cs="Times New Roman"/>
        </w:rPr>
      </w:pPr>
    </w:p>
    <w:p w14:paraId="4F8C1121">
      <w:pPr>
        <w:tabs>
          <w:tab w:val="left" w:pos="1155"/>
        </w:tabs>
        <w:spacing w:after="0" w:line="240" w:lineRule="auto"/>
        <w:jc w:val="both"/>
        <w:rPr>
          <w:rFonts w:ascii="Times New Roman" w:hAnsi="Times New Roman" w:eastAsia="Times New Roman" w:cs="Times New Roman"/>
        </w:rPr>
      </w:pPr>
    </w:p>
    <w:p w14:paraId="7DEDC573">
      <w:pPr>
        <w:tabs>
          <w:tab w:val="left" w:pos="1155"/>
        </w:tabs>
        <w:spacing w:after="0" w:line="240" w:lineRule="auto"/>
        <w:jc w:val="both"/>
        <w:rPr>
          <w:rFonts w:ascii="Times New Roman" w:hAnsi="Times New Roman" w:eastAsia="Times New Roman" w:cs="Times New Roman"/>
        </w:rPr>
      </w:pPr>
    </w:p>
    <w:p w14:paraId="10059F5B">
      <w:pPr>
        <w:tabs>
          <w:tab w:val="left" w:pos="1155"/>
        </w:tabs>
        <w:spacing w:after="0" w:line="240" w:lineRule="auto"/>
        <w:jc w:val="both"/>
        <w:rPr>
          <w:rFonts w:ascii="Times New Roman" w:hAnsi="Times New Roman" w:eastAsia="Times New Roman" w:cs="Times New Roman"/>
        </w:rPr>
      </w:pPr>
    </w:p>
    <w:p w14:paraId="67B3567A">
      <w:pPr>
        <w:tabs>
          <w:tab w:val="left" w:pos="1155"/>
        </w:tabs>
        <w:spacing w:after="0" w:line="240" w:lineRule="auto"/>
        <w:jc w:val="both"/>
        <w:rPr>
          <w:rFonts w:ascii="Times New Roman" w:hAnsi="Times New Roman" w:eastAsia="Times New Roman" w:cs="Times New Roman"/>
        </w:rPr>
      </w:pPr>
    </w:p>
    <w:p w14:paraId="4D9D2B4D">
      <w:pPr>
        <w:tabs>
          <w:tab w:val="left" w:pos="1155"/>
        </w:tabs>
        <w:spacing w:after="0" w:line="240" w:lineRule="auto"/>
        <w:jc w:val="both"/>
        <w:rPr>
          <w:rFonts w:ascii="Times New Roman" w:hAnsi="Times New Roman" w:eastAsia="Times New Roman" w:cs="Times New Roman"/>
        </w:rPr>
      </w:pPr>
    </w:p>
    <w:p w14:paraId="72130BFF">
      <w:pPr>
        <w:tabs>
          <w:tab w:val="left" w:pos="1155"/>
        </w:tabs>
        <w:spacing w:after="0" w:line="240" w:lineRule="auto"/>
        <w:jc w:val="both"/>
        <w:rPr>
          <w:rFonts w:ascii="Times New Roman" w:hAnsi="Times New Roman" w:eastAsia="Times New Roman" w:cs="Times New Roman"/>
        </w:rPr>
      </w:pPr>
    </w:p>
    <w:p w14:paraId="749E25D7">
      <w:pPr>
        <w:tabs>
          <w:tab w:val="left" w:pos="1155"/>
        </w:tabs>
        <w:spacing w:after="0" w:line="240" w:lineRule="auto"/>
        <w:jc w:val="both"/>
        <w:rPr>
          <w:rFonts w:ascii="Times New Roman" w:hAnsi="Times New Roman" w:eastAsia="Times New Roman" w:cs="Times New Roman"/>
        </w:rPr>
      </w:pPr>
    </w:p>
    <w:p w14:paraId="1AE57017">
      <w:pPr>
        <w:tabs>
          <w:tab w:val="left" w:pos="1155"/>
        </w:tabs>
        <w:spacing w:after="0" w:line="240" w:lineRule="auto"/>
        <w:jc w:val="both"/>
        <w:rPr>
          <w:rFonts w:ascii="Times New Roman" w:hAnsi="Times New Roman" w:eastAsia="Times New Roman" w:cs="Times New Roman"/>
        </w:rPr>
      </w:pPr>
    </w:p>
    <w:p w14:paraId="543C41A2">
      <w:pPr>
        <w:tabs>
          <w:tab w:val="left" w:pos="1155"/>
        </w:tabs>
        <w:spacing w:after="0" w:line="240" w:lineRule="auto"/>
        <w:jc w:val="both"/>
        <w:rPr>
          <w:rFonts w:ascii="Times New Roman" w:hAnsi="Times New Roman" w:eastAsia="Times New Roman" w:cs="Times New Roman"/>
        </w:rPr>
      </w:pPr>
    </w:p>
    <w:p w14:paraId="535A248B">
      <w:pPr>
        <w:tabs>
          <w:tab w:val="left" w:pos="1155"/>
        </w:tabs>
        <w:spacing w:after="0" w:line="240" w:lineRule="auto"/>
        <w:jc w:val="both"/>
        <w:rPr>
          <w:rFonts w:ascii="Times New Roman" w:hAnsi="Times New Roman" w:eastAsia="Times New Roman" w:cs="Times New Roman"/>
        </w:rPr>
      </w:pPr>
    </w:p>
    <w:p w14:paraId="0FE902CB">
      <w:pPr>
        <w:tabs>
          <w:tab w:val="left" w:pos="1155"/>
        </w:tabs>
        <w:spacing w:after="0" w:line="240" w:lineRule="auto"/>
        <w:jc w:val="both"/>
        <w:rPr>
          <w:rFonts w:ascii="Times New Roman" w:hAnsi="Times New Roman" w:eastAsia="Times New Roman" w:cs="Times New Roman"/>
        </w:rPr>
      </w:pPr>
    </w:p>
    <w:p w14:paraId="575572E1">
      <w:pPr>
        <w:tabs>
          <w:tab w:val="left" w:pos="1155"/>
        </w:tabs>
        <w:spacing w:after="0" w:line="240" w:lineRule="auto"/>
        <w:jc w:val="both"/>
        <w:rPr>
          <w:rFonts w:ascii="Times New Roman" w:hAnsi="Times New Roman" w:eastAsia="Times New Roman" w:cs="Times New Roman"/>
        </w:rPr>
      </w:pPr>
    </w:p>
    <w:p w14:paraId="33962676">
      <w:pPr>
        <w:tabs>
          <w:tab w:val="left" w:pos="1155"/>
        </w:tabs>
        <w:spacing w:after="0" w:line="240" w:lineRule="auto"/>
        <w:jc w:val="both"/>
        <w:rPr>
          <w:rFonts w:ascii="Times New Roman" w:hAnsi="Times New Roman" w:eastAsia="Times New Roman" w:cs="Times New Roman"/>
        </w:rPr>
      </w:pPr>
    </w:p>
    <w:p w14:paraId="662F01B5">
      <w:pPr>
        <w:tabs>
          <w:tab w:val="left" w:pos="1155"/>
        </w:tabs>
        <w:spacing w:after="0" w:line="240" w:lineRule="auto"/>
        <w:jc w:val="both"/>
        <w:rPr>
          <w:rFonts w:ascii="Times New Roman" w:hAnsi="Times New Roman" w:eastAsia="Times New Roman" w:cs="Times New Roman"/>
        </w:rPr>
      </w:pPr>
    </w:p>
    <w:p w14:paraId="45094A79">
      <w:pPr>
        <w:tabs>
          <w:tab w:val="left" w:pos="1155"/>
        </w:tabs>
        <w:spacing w:after="0" w:line="240" w:lineRule="auto"/>
        <w:jc w:val="both"/>
        <w:rPr>
          <w:rFonts w:ascii="Times New Roman" w:hAnsi="Times New Roman" w:eastAsia="Times New Roman" w:cs="Times New Roman"/>
        </w:rPr>
      </w:pPr>
    </w:p>
    <w:p w14:paraId="34326DD1">
      <w:pPr>
        <w:tabs>
          <w:tab w:val="left" w:pos="1155"/>
        </w:tabs>
        <w:spacing w:after="0" w:line="240" w:lineRule="auto"/>
        <w:jc w:val="both"/>
        <w:rPr>
          <w:rFonts w:ascii="Times New Roman" w:hAnsi="Times New Roman" w:eastAsia="Times New Roman" w:cs="Times New Roman"/>
        </w:rPr>
      </w:pPr>
    </w:p>
    <w:p w14:paraId="75037985">
      <w:pPr>
        <w:rPr>
          <w:rFonts w:ascii="Verdana" w:hAnsi="Verdana" w:eastAsia="Verdana" w:cs="Verdana"/>
          <w:sz w:val="16"/>
        </w:rPr>
      </w:pPr>
      <w:r>
        <w:rPr>
          <w:rFonts w:ascii="Verdana" w:hAnsi="Verdana" w:eastAsia="Verdana" w:cs="Verdana"/>
          <w:sz w:val="16"/>
        </w:rPr>
        <w:t xml:space="preserve"> </w:t>
      </w:r>
      <w:r>
        <w:rPr>
          <w:rFonts w:ascii="Times New Roman" w:hAnsi="Times New Roman" w:eastAsia="Times New Roman" w:cs="Times New Roman"/>
        </w:rPr>
        <w:t xml:space="preserve">Распоред одељења по спратовима: </w:t>
      </w:r>
    </w:p>
    <w:p w14:paraId="0809E25B">
      <w:pPr>
        <w:tabs>
          <w:tab w:val="left" w:pos="1155"/>
        </w:tabs>
        <w:spacing w:after="240" w:line="240" w:lineRule="auto"/>
        <w:jc w:val="center"/>
        <w:rPr>
          <w:rFonts w:ascii="Times New Roman" w:hAnsi="Times New Roman" w:eastAsia="Times New Roman" w:cs="Times New Roman"/>
          <w:b/>
        </w:rPr>
      </w:pPr>
      <w:r>
        <w:rPr>
          <w:rFonts w:ascii="Times New Roman" w:hAnsi="Times New Roman" w:eastAsia="Times New Roman" w:cs="Times New Roman"/>
          <w:b/>
        </w:rPr>
        <w:t>ПРИЗЕМЉЕ</w:t>
      </w:r>
    </w:p>
    <w:tbl>
      <w:tblPr>
        <w:tblStyle w:val="3"/>
        <w:tblW w:w="9098" w:type="dxa"/>
        <w:jc w:val="center"/>
        <w:tblLayout w:type="fixed"/>
        <w:tblCellMar>
          <w:top w:w="0" w:type="dxa"/>
          <w:left w:w="108" w:type="dxa"/>
          <w:bottom w:w="0" w:type="dxa"/>
          <w:right w:w="108" w:type="dxa"/>
        </w:tblCellMar>
      </w:tblPr>
      <w:tblGrid>
        <w:gridCol w:w="2276"/>
        <w:gridCol w:w="2273"/>
        <w:gridCol w:w="2272"/>
        <w:gridCol w:w="2277"/>
      </w:tblGrid>
      <w:tr w14:paraId="44506980">
        <w:tblPrEx>
          <w:tblCellMar>
            <w:top w:w="0" w:type="dxa"/>
            <w:left w:w="108" w:type="dxa"/>
            <w:bottom w:w="0" w:type="dxa"/>
            <w:right w:w="108" w:type="dxa"/>
          </w:tblCellMar>
        </w:tblPrEx>
        <w:trPr>
          <w:jc w:val="center"/>
        </w:trPr>
        <w:tc>
          <w:tcPr>
            <w:tcW w:w="9097" w:type="dxa"/>
            <w:gridSpan w:val="4"/>
            <w:tcBorders>
              <w:top w:val="single" w:color="000000" w:sz="4" w:space="0"/>
              <w:left w:val="single" w:color="000000" w:sz="4" w:space="0"/>
              <w:bottom w:val="single" w:color="000000" w:sz="4" w:space="0"/>
              <w:right w:val="single" w:color="000000" w:sz="4" w:space="0"/>
            </w:tcBorders>
            <w:shd w:val="clear" w:color="000000" w:fill="FFFFFF"/>
          </w:tcPr>
          <w:p w14:paraId="21406A9F">
            <w:pPr>
              <w:spacing w:after="0" w:line="240" w:lineRule="auto"/>
              <w:jc w:val="center"/>
            </w:pPr>
            <w:r>
              <w:rPr>
                <w:rFonts w:ascii="Verdana" w:hAnsi="Verdana" w:eastAsia="Verdana" w:cs="Verdana"/>
                <w:sz w:val="16"/>
              </w:rPr>
              <w:t>------&gt;</w:t>
            </w:r>
          </w:p>
        </w:tc>
      </w:tr>
      <w:tr w14:paraId="559E6AEA">
        <w:tblPrEx>
          <w:tblCellMar>
            <w:top w:w="0" w:type="dxa"/>
            <w:left w:w="108" w:type="dxa"/>
            <w:bottom w:w="0" w:type="dxa"/>
            <w:right w:w="108" w:type="dxa"/>
          </w:tblCellMar>
        </w:tblPrEx>
        <w:trPr>
          <w:jc w:val="center"/>
        </w:trPr>
        <w:tc>
          <w:tcPr>
            <w:tcW w:w="2275" w:type="dxa"/>
            <w:tcBorders>
              <w:top w:val="single" w:color="000000" w:sz="4" w:space="0"/>
              <w:left w:val="single" w:color="000000" w:sz="4" w:space="0"/>
              <w:bottom w:val="single" w:color="000000" w:sz="4" w:space="0"/>
              <w:right w:val="single" w:color="000000" w:sz="4" w:space="0"/>
            </w:tcBorders>
            <w:shd w:val="clear" w:color="000000" w:fill="FFFFFF"/>
          </w:tcPr>
          <w:p w14:paraId="0ACE49D4">
            <w:pPr>
              <w:spacing w:after="0" w:line="240" w:lineRule="auto"/>
              <w:jc w:val="center"/>
              <w:rPr>
                <w:rFonts w:ascii="Times New Roman" w:hAnsi="Times New Roman" w:eastAsia="Times New Roman" w:cs="Times New Roman"/>
                <w:sz w:val="24"/>
              </w:rPr>
            </w:pPr>
            <w:r>
              <w:rPr>
                <w:rFonts w:ascii="Times New Roman" w:hAnsi="Times New Roman" w:eastAsia="Times New Roman" w:cs="Times New Roman"/>
                <w:sz w:val="24"/>
              </w:rPr>
              <w:t>4</w:t>
            </w:r>
            <w:r>
              <w:rPr>
                <w:rFonts w:ascii="Times New Roman" w:hAnsi="Times New Roman" w:eastAsia="Times New Roman" w:cs="Times New Roman"/>
                <w:sz w:val="24"/>
                <w:vertAlign w:val="subscript"/>
              </w:rPr>
              <w:t>2</w:t>
            </w:r>
          </w:p>
          <w:p w14:paraId="383894B8">
            <w:pPr>
              <w:spacing w:after="0" w:line="240" w:lineRule="auto"/>
              <w:jc w:val="center"/>
              <w:rPr>
                <w:rFonts w:ascii="Times New Roman" w:hAnsi="Times New Roman" w:eastAsia="Times New Roman" w:cs="Times New Roman"/>
                <w:sz w:val="24"/>
              </w:rPr>
            </w:pPr>
          </w:p>
          <w:p w14:paraId="1EB0922A">
            <w:pPr>
              <w:spacing w:after="0" w:line="240" w:lineRule="auto"/>
              <w:jc w:val="center"/>
            </w:pPr>
            <w:r>
              <w:rPr>
                <w:rFonts w:ascii="Times New Roman" w:hAnsi="Times New Roman" w:eastAsia="Times New Roman" w:cs="Times New Roman"/>
                <w:sz w:val="24"/>
              </w:rPr>
              <w:t>5</w:t>
            </w:r>
            <w:r>
              <w:rPr>
                <w:rFonts w:ascii="Times New Roman" w:hAnsi="Times New Roman" w:eastAsia="Times New Roman" w:cs="Times New Roman"/>
                <w:sz w:val="24"/>
                <w:vertAlign w:val="subscript"/>
              </w:rPr>
              <w:t>1</w:t>
            </w:r>
          </w:p>
        </w:tc>
        <w:tc>
          <w:tcPr>
            <w:tcW w:w="2273" w:type="dxa"/>
            <w:tcBorders>
              <w:top w:val="single" w:color="000000" w:sz="4" w:space="0"/>
              <w:left w:val="single" w:color="000000" w:sz="4" w:space="0"/>
              <w:bottom w:val="single" w:color="000000" w:sz="4" w:space="0"/>
              <w:right w:val="single" w:color="000000" w:sz="4" w:space="0"/>
            </w:tcBorders>
            <w:shd w:val="clear" w:color="000000" w:fill="FFFFFF"/>
          </w:tcPr>
          <w:p w14:paraId="77863442">
            <w:pPr>
              <w:spacing w:after="0" w:line="240" w:lineRule="auto"/>
              <w:jc w:val="center"/>
              <w:rPr>
                <w:rFonts w:ascii="Times New Roman" w:hAnsi="Times New Roman" w:eastAsia="Times New Roman" w:cs="Times New Roman"/>
                <w:sz w:val="24"/>
              </w:rPr>
            </w:pPr>
            <w:r>
              <w:rPr>
                <w:rFonts w:hint="default" w:ascii="Times New Roman" w:hAnsi="Times New Roman" w:eastAsia="Times New Roman" w:cs="Times New Roman"/>
                <w:sz w:val="24"/>
                <w:vertAlign w:val="baseline"/>
                <w:lang w:val="sr-Latn-RS"/>
              </w:rPr>
              <w:t>3</w:t>
            </w:r>
            <w:r>
              <w:rPr>
                <w:rFonts w:ascii="Times New Roman" w:hAnsi="Times New Roman" w:eastAsia="Times New Roman" w:cs="Times New Roman"/>
                <w:sz w:val="24"/>
                <w:vertAlign w:val="subscript"/>
              </w:rPr>
              <w:t>1</w:t>
            </w:r>
          </w:p>
          <w:p w14:paraId="0B95B0CF">
            <w:pPr>
              <w:spacing w:after="0" w:line="240" w:lineRule="auto"/>
              <w:jc w:val="center"/>
              <w:rPr>
                <w:rFonts w:ascii="Times New Roman" w:hAnsi="Times New Roman" w:eastAsia="Times New Roman" w:cs="Times New Roman"/>
                <w:sz w:val="24"/>
              </w:rPr>
            </w:pPr>
          </w:p>
          <w:p w14:paraId="4119017A">
            <w:pPr>
              <w:spacing w:after="0" w:line="240" w:lineRule="auto"/>
              <w:jc w:val="center"/>
            </w:pPr>
            <w:r>
              <w:rPr>
                <w:rFonts w:ascii="Times New Roman" w:hAnsi="Times New Roman" w:eastAsia="Times New Roman" w:cs="Times New Roman"/>
                <w:sz w:val="24"/>
              </w:rPr>
              <w:t>5</w:t>
            </w:r>
            <w:r>
              <w:rPr>
                <w:rFonts w:ascii="Times New Roman" w:hAnsi="Times New Roman" w:eastAsia="Times New Roman" w:cs="Times New Roman"/>
                <w:sz w:val="24"/>
                <w:vertAlign w:val="subscript"/>
              </w:rPr>
              <w:t>2</w:t>
            </w:r>
          </w:p>
        </w:tc>
        <w:tc>
          <w:tcPr>
            <w:tcW w:w="2272" w:type="dxa"/>
            <w:tcBorders>
              <w:top w:val="single" w:color="000000" w:sz="4" w:space="0"/>
              <w:left w:val="single" w:color="000000" w:sz="4" w:space="0"/>
              <w:bottom w:val="single" w:color="000000" w:sz="4" w:space="0"/>
              <w:right w:val="single" w:color="000000" w:sz="4" w:space="0"/>
            </w:tcBorders>
            <w:shd w:val="clear" w:color="000000" w:fill="FFFFFF"/>
          </w:tcPr>
          <w:p w14:paraId="56261758">
            <w:pPr>
              <w:spacing w:after="0" w:line="240" w:lineRule="auto"/>
              <w:jc w:val="center"/>
              <w:rPr>
                <w:rFonts w:hint="default" w:ascii="Times New Roman" w:hAnsi="Times New Roman" w:eastAsia="Times New Roman" w:cs="Times New Roman"/>
                <w:sz w:val="24"/>
                <w:vertAlign w:val="subscript"/>
                <w:lang w:val="sr-Latn-RS"/>
              </w:rPr>
            </w:pPr>
            <w:r>
              <w:rPr>
                <w:rFonts w:ascii="Times New Roman" w:hAnsi="Times New Roman" w:eastAsia="Times New Roman" w:cs="Times New Roman"/>
                <w:sz w:val="24"/>
              </w:rPr>
              <w:t>1</w:t>
            </w:r>
            <w:r>
              <w:rPr>
                <w:rFonts w:hint="default" w:ascii="Times New Roman" w:hAnsi="Times New Roman" w:eastAsia="Times New Roman" w:cs="Times New Roman"/>
                <w:sz w:val="24"/>
                <w:vertAlign w:val="subscript"/>
                <w:lang w:val="sr-Latn-RS"/>
              </w:rPr>
              <w:t>3</w:t>
            </w:r>
          </w:p>
          <w:p w14:paraId="5BC95C05">
            <w:pPr>
              <w:spacing w:after="0" w:line="240" w:lineRule="auto"/>
              <w:jc w:val="center"/>
              <w:rPr>
                <w:rFonts w:ascii="Times New Roman" w:hAnsi="Times New Roman" w:eastAsia="Times New Roman" w:cs="Times New Roman"/>
                <w:sz w:val="24"/>
              </w:rPr>
            </w:pPr>
          </w:p>
          <w:p w14:paraId="1D8FAE8F">
            <w:pPr>
              <w:spacing w:after="0" w:line="240" w:lineRule="auto"/>
              <w:jc w:val="center"/>
            </w:pPr>
            <w:r>
              <w:rPr>
                <w:rFonts w:ascii="Times New Roman" w:hAnsi="Times New Roman" w:eastAsia="Times New Roman" w:cs="Times New Roman"/>
                <w:sz w:val="24"/>
              </w:rPr>
              <w:t>5</w:t>
            </w:r>
            <w:r>
              <w:rPr>
                <w:rFonts w:ascii="Times New Roman" w:hAnsi="Times New Roman" w:eastAsia="Times New Roman" w:cs="Times New Roman"/>
                <w:sz w:val="24"/>
                <w:vertAlign w:val="subscript"/>
              </w:rPr>
              <w:t>3</w:t>
            </w:r>
          </w:p>
        </w:tc>
        <w:tc>
          <w:tcPr>
            <w:tcW w:w="2277" w:type="dxa"/>
            <w:tcBorders>
              <w:top w:val="single" w:color="000000" w:sz="4" w:space="0"/>
              <w:left w:val="single" w:color="000000" w:sz="4" w:space="0"/>
              <w:bottom w:val="single" w:color="000000" w:sz="4" w:space="0"/>
              <w:right w:val="single" w:color="000000" w:sz="4" w:space="0"/>
            </w:tcBorders>
            <w:shd w:val="clear" w:color="000000" w:fill="FFFFFF"/>
          </w:tcPr>
          <w:p w14:paraId="410011F7">
            <w:pPr>
              <w:spacing w:after="0" w:line="240" w:lineRule="auto"/>
              <w:jc w:val="center"/>
              <w:rPr>
                <w:rFonts w:hint="default" w:ascii="Times New Roman" w:hAnsi="Times New Roman" w:eastAsia="Times New Roman" w:cs="Times New Roman"/>
                <w:sz w:val="24"/>
                <w:vertAlign w:val="subscript"/>
                <w:lang w:val="sr-Latn-RS"/>
              </w:rPr>
            </w:pPr>
            <w:r>
              <w:rPr>
                <w:rFonts w:ascii="Times New Roman" w:hAnsi="Times New Roman" w:eastAsia="Times New Roman" w:cs="Times New Roman"/>
                <w:sz w:val="24"/>
              </w:rPr>
              <w:t>1</w:t>
            </w:r>
            <w:r>
              <w:rPr>
                <w:rFonts w:hint="default" w:ascii="Times New Roman" w:hAnsi="Times New Roman" w:eastAsia="Times New Roman" w:cs="Times New Roman"/>
                <w:sz w:val="24"/>
                <w:vertAlign w:val="subscript"/>
                <w:lang w:val="sr-Latn-RS"/>
              </w:rPr>
              <w:t>2</w:t>
            </w:r>
          </w:p>
          <w:p w14:paraId="51CAB9E7">
            <w:pPr>
              <w:spacing w:after="0" w:line="240" w:lineRule="auto"/>
              <w:jc w:val="center"/>
              <w:rPr>
                <w:rFonts w:ascii="Times New Roman" w:hAnsi="Times New Roman" w:eastAsia="Times New Roman" w:cs="Times New Roman"/>
                <w:sz w:val="24"/>
              </w:rPr>
            </w:pPr>
          </w:p>
          <w:p w14:paraId="01E69774">
            <w:pPr>
              <w:spacing w:after="0" w:line="240" w:lineRule="auto"/>
              <w:jc w:val="center"/>
            </w:pPr>
            <w:r>
              <w:rPr>
                <w:rFonts w:ascii="Times New Roman" w:hAnsi="Times New Roman" w:eastAsia="Times New Roman" w:cs="Times New Roman"/>
                <w:sz w:val="24"/>
              </w:rPr>
              <w:t>5</w:t>
            </w:r>
            <w:r>
              <w:rPr>
                <w:rFonts w:ascii="Times New Roman" w:hAnsi="Times New Roman" w:eastAsia="Times New Roman" w:cs="Times New Roman"/>
                <w:sz w:val="24"/>
                <w:vertAlign w:val="subscript"/>
              </w:rPr>
              <w:t>4</w:t>
            </w:r>
          </w:p>
        </w:tc>
      </w:tr>
    </w:tbl>
    <w:p w14:paraId="32EEAECF">
      <w:pPr>
        <w:tabs>
          <w:tab w:val="left" w:pos="1155"/>
        </w:tabs>
        <w:spacing w:after="0" w:line="240" w:lineRule="auto"/>
        <w:jc w:val="both"/>
        <w:rPr>
          <w:rFonts w:ascii="Times New Roman" w:hAnsi="Times New Roman" w:eastAsia="Times New Roman" w:cs="Times New Roman"/>
          <w:b/>
        </w:rPr>
      </w:pPr>
    </w:p>
    <w:p w14:paraId="7182F6EE">
      <w:pPr>
        <w:tabs>
          <w:tab w:val="left" w:pos="1155"/>
        </w:tabs>
        <w:spacing w:after="0" w:line="240" w:lineRule="auto"/>
        <w:jc w:val="center"/>
        <w:rPr>
          <w:rFonts w:ascii="Times New Roman" w:hAnsi="Times New Roman" w:eastAsia="Times New Roman" w:cs="Times New Roman"/>
          <w:b/>
        </w:rPr>
      </w:pPr>
      <w:r>
        <w:rPr>
          <w:rFonts w:ascii="Times New Roman" w:hAnsi="Times New Roman" w:eastAsia="Times New Roman" w:cs="Times New Roman"/>
          <w:b/>
        </w:rPr>
        <w:t>ПРВИ СПРАТ</w:t>
      </w:r>
    </w:p>
    <w:p w14:paraId="1E3B3211">
      <w:pPr>
        <w:tabs>
          <w:tab w:val="left" w:pos="1155"/>
        </w:tabs>
        <w:spacing w:after="0" w:line="240" w:lineRule="auto"/>
        <w:jc w:val="both"/>
        <w:rPr>
          <w:rFonts w:ascii="Times New Roman" w:hAnsi="Times New Roman" w:eastAsia="Times New Roman" w:cs="Times New Roman"/>
          <w:b/>
        </w:rPr>
      </w:pPr>
    </w:p>
    <w:tbl>
      <w:tblPr>
        <w:tblStyle w:val="3"/>
        <w:tblW w:w="8998" w:type="dxa"/>
        <w:jc w:val="center"/>
        <w:tblLayout w:type="fixed"/>
        <w:tblCellMar>
          <w:top w:w="0" w:type="dxa"/>
          <w:left w:w="108" w:type="dxa"/>
          <w:bottom w:w="0" w:type="dxa"/>
          <w:right w:w="108" w:type="dxa"/>
        </w:tblCellMar>
      </w:tblPr>
      <w:tblGrid>
        <w:gridCol w:w="1117"/>
        <w:gridCol w:w="533"/>
        <w:gridCol w:w="1629"/>
        <w:gridCol w:w="1305"/>
        <w:gridCol w:w="297"/>
        <w:gridCol w:w="2064"/>
        <w:gridCol w:w="409"/>
        <w:gridCol w:w="1644"/>
      </w:tblGrid>
      <w:tr w14:paraId="08E0279F">
        <w:tblPrEx>
          <w:tblCellMar>
            <w:top w:w="0" w:type="dxa"/>
            <w:left w:w="108" w:type="dxa"/>
            <w:bottom w:w="0" w:type="dxa"/>
            <w:right w:w="108" w:type="dxa"/>
          </w:tblCellMar>
        </w:tblPrEx>
        <w:trPr>
          <w:trHeight w:val="841" w:hRule="atLeast"/>
          <w:jc w:val="center"/>
        </w:trPr>
        <w:tc>
          <w:tcPr>
            <w:tcW w:w="1650"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418D9BB0">
            <w:pPr>
              <w:spacing w:after="0" w:line="240" w:lineRule="auto"/>
              <w:jc w:val="both"/>
            </w:pPr>
            <w:r>
              <w:rPr>
                <w:rFonts w:ascii="Times New Roman" w:hAnsi="Times New Roman" w:eastAsia="Times New Roman" w:cs="Times New Roman"/>
                <w:sz w:val="24"/>
              </w:rPr>
              <w:t>Кабинет физике</w:t>
            </w:r>
          </w:p>
        </w:tc>
        <w:tc>
          <w:tcPr>
            <w:tcW w:w="2934"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6173D3ED">
            <w:pPr>
              <w:spacing w:after="0" w:line="240" w:lineRule="auto"/>
              <w:jc w:val="center"/>
            </w:pPr>
            <w:r>
              <w:rPr>
                <w:rFonts w:ascii="Times New Roman" w:hAnsi="Times New Roman" w:eastAsia="Times New Roman" w:cs="Times New Roman"/>
                <w:sz w:val="24"/>
              </w:rPr>
              <w:t>Кабинет биологије и хемије</w:t>
            </w:r>
          </w:p>
        </w:tc>
        <w:tc>
          <w:tcPr>
            <w:tcW w:w="2770" w:type="dxa"/>
            <w:gridSpan w:val="3"/>
            <w:tcBorders>
              <w:top w:val="single" w:color="auto" w:sz="4" w:space="0"/>
              <w:left w:val="single" w:color="000000" w:sz="4" w:space="0"/>
              <w:bottom w:val="single" w:color="000000" w:sz="4" w:space="0"/>
              <w:right w:val="single" w:color="auto" w:sz="4" w:space="0"/>
            </w:tcBorders>
            <w:shd w:val="clear" w:color="000000" w:fill="FFFFFF"/>
          </w:tcPr>
          <w:p w14:paraId="3F5AD46B">
            <w:pPr>
              <w:spacing w:after="0" w:line="240" w:lineRule="auto"/>
              <w:jc w:val="center"/>
            </w:pPr>
            <w:r>
              <w:rPr>
                <w:rFonts w:ascii="Times New Roman" w:hAnsi="Times New Roman" w:eastAsia="Times New Roman" w:cs="Times New Roman"/>
                <w:sz w:val="24"/>
              </w:rPr>
              <w:t>Кабинети технике и технологије</w:t>
            </w:r>
          </w:p>
        </w:tc>
        <w:tc>
          <w:tcPr>
            <w:tcW w:w="1644" w:type="dxa"/>
            <w:tcBorders>
              <w:top w:val="single" w:color="auto" w:sz="4" w:space="0"/>
              <w:left w:val="single" w:color="auto" w:sz="4" w:space="0"/>
              <w:bottom w:val="single" w:color="000000" w:sz="4" w:space="0"/>
              <w:right w:val="single" w:color="000000" w:sz="4" w:space="0"/>
            </w:tcBorders>
            <w:shd w:val="clear" w:color="000000" w:fill="FFFFFF"/>
          </w:tcPr>
          <w:p w14:paraId="2996E072">
            <w:pPr>
              <w:spacing w:after="0" w:line="240" w:lineRule="auto"/>
              <w:jc w:val="center"/>
              <w:rPr>
                <w:rFonts w:hint="default" w:ascii="Times New Roman" w:hAnsi="Times New Roman" w:eastAsia="Times New Roman" w:cs="Times New Roman"/>
                <w:sz w:val="24"/>
                <w:lang w:val="sr-Cyrl-RS"/>
              </w:rPr>
            </w:pPr>
            <w:r>
              <w:rPr>
                <w:rFonts w:hint="default" w:ascii="Times New Roman" w:hAnsi="Times New Roman" w:eastAsia="Times New Roman" w:cs="Times New Roman"/>
                <w:sz w:val="24"/>
                <w:lang w:val="sr-Cyrl-RS"/>
              </w:rPr>
              <w:t>Кабинет за музичку културу</w:t>
            </w:r>
          </w:p>
        </w:tc>
      </w:tr>
      <w:tr w14:paraId="2D8922D5">
        <w:tblPrEx>
          <w:tblCellMar>
            <w:top w:w="0" w:type="dxa"/>
            <w:left w:w="108" w:type="dxa"/>
            <w:bottom w:w="0" w:type="dxa"/>
            <w:right w:w="108" w:type="dxa"/>
          </w:tblCellMar>
        </w:tblPrEx>
        <w:trPr>
          <w:trHeight w:val="205" w:hRule="atLeast"/>
          <w:jc w:val="center"/>
        </w:trPr>
        <w:tc>
          <w:tcPr>
            <w:tcW w:w="8998" w:type="dxa"/>
            <w:gridSpan w:val="8"/>
            <w:tcBorders>
              <w:top w:val="single" w:color="000000" w:sz="4" w:space="0"/>
              <w:left w:val="single" w:color="000000" w:sz="4" w:space="0"/>
              <w:bottom w:val="single" w:color="000000" w:sz="4" w:space="0"/>
              <w:right w:val="single" w:color="000000" w:sz="4" w:space="0"/>
            </w:tcBorders>
            <w:shd w:val="clear" w:color="000000" w:fill="FFFFFF"/>
          </w:tcPr>
          <w:p w14:paraId="4A9DA662">
            <w:pPr>
              <w:spacing w:after="0" w:line="240" w:lineRule="auto"/>
              <w:jc w:val="center"/>
            </w:pPr>
            <w:r>
              <w:rPr>
                <w:rFonts w:ascii="Verdana" w:hAnsi="Verdana" w:eastAsia="Verdana" w:cs="Verdana"/>
                <w:sz w:val="16"/>
              </w:rPr>
              <w:t>------&gt;</w:t>
            </w:r>
          </w:p>
        </w:tc>
      </w:tr>
      <w:tr w14:paraId="6F1F4F91">
        <w:tblPrEx>
          <w:tblCellMar>
            <w:top w:w="0" w:type="dxa"/>
            <w:left w:w="108" w:type="dxa"/>
            <w:bottom w:w="0" w:type="dxa"/>
            <w:right w:w="108" w:type="dxa"/>
          </w:tblCellMar>
        </w:tblPrEx>
        <w:trPr>
          <w:trHeight w:val="1129" w:hRule="atLeast"/>
          <w:jc w:val="center"/>
        </w:trPr>
        <w:tc>
          <w:tcPr>
            <w:tcW w:w="1117" w:type="dxa"/>
            <w:tcBorders>
              <w:top w:val="single" w:color="000000" w:sz="4" w:space="0"/>
              <w:left w:val="single" w:color="000000" w:sz="4" w:space="0"/>
              <w:bottom w:val="single" w:color="000000" w:sz="4" w:space="0"/>
              <w:right w:val="single" w:color="000000" w:sz="4" w:space="0"/>
            </w:tcBorders>
            <w:shd w:val="clear" w:color="000000" w:fill="FFFFFF"/>
          </w:tcPr>
          <w:p w14:paraId="327BB2FA">
            <w:pPr>
              <w:spacing w:after="0" w:line="240" w:lineRule="auto"/>
              <w:jc w:val="center"/>
              <w:rPr>
                <w:rFonts w:ascii="Calibri" w:hAnsi="Calibri" w:eastAsia="Calibri" w:cs="Calibri"/>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05B0A99C">
            <w:pPr>
              <w:spacing w:after="0" w:line="240" w:lineRule="auto"/>
              <w:jc w:val="center"/>
              <w:rPr>
                <w:rFonts w:ascii="Verdana" w:hAnsi="Verdana" w:eastAsia="Verdana" w:cs="Verdana"/>
                <w:sz w:val="16"/>
              </w:rPr>
            </w:pPr>
          </w:p>
          <w:p w14:paraId="3F8CFACB">
            <w:pPr>
              <w:spacing w:after="0" w:line="240" w:lineRule="auto"/>
              <w:jc w:val="center"/>
              <w:rPr>
                <w:rFonts w:hint="default" w:ascii="Verdana" w:hAnsi="Verdana" w:eastAsia="Verdana" w:cs="Verdana"/>
                <w:sz w:val="20"/>
                <w:szCs w:val="20"/>
                <w:vertAlign w:val="subscript"/>
                <w:lang w:val="sr-Latn-RS"/>
              </w:rPr>
            </w:pPr>
            <w:r>
              <w:rPr>
                <w:rFonts w:hint="default" w:ascii="Verdana" w:hAnsi="Verdana" w:eastAsia="Verdana" w:cs="Verdana"/>
                <w:sz w:val="20"/>
                <w:szCs w:val="20"/>
                <w:vertAlign w:val="baseline"/>
                <w:lang w:val="sr-Latn-RS"/>
              </w:rPr>
              <w:t>1</w:t>
            </w:r>
            <w:r>
              <w:rPr>
                <w:rFonts w:hint="default" w:ascii="Verdana" w:hAnsi="Verdana" w:eastAsia="Verdana" w:cs="Verdana"/>
                <w:sz w:val="20"/>
                <w:szCs w:val="20"/>
                <w:vertAlign w:val="subscript"/>
                <w:lang w:val="sr-Latn-RS"/>
              </w:rPr>
              <w:t>1</w:t>
            </w:r>
          </w:p>
          <w:p w14:paraId="5BB463DF">
            <w:pPr>
              <w:spacing w:after="0" w:line="240" w:lineRule="auto"/>
              <w:ind w:firstLine="660" w:firstLineChars="300"/>
              <w:jc w:val="both"/>
              <w:rPr>
                <w:rFonts w:hint="default"/>
                <w:lang w:val="sr-Cyrl-RS"/>
              </w:rPr>
            </w:pPr>
          </w:p>
          <w:p w14:paraId="59A6371F">
            <w:pPr>
              <w:spacing w:after="0" w:line="240" w:lineRule="auto"/>
              <w:ind w:firstLine="660" w:firstLineChars="300"/>
              <w:jc w:val="both"/>
              <w:rPr>
                <w:rFonts w:hint="default"/>
                <w:vertAlign w:val="subscript"/>
                <w:lang w:val="sr-Cyrl-RS"/>
              </w:rPr>
            </w:pPr>
            <w:r>
              <w:rPr>
                <w:rFonts w:hint="default"/>
                <w:vertAlign w:val="baseline"/>
                <w:lang w:val="sr-Cyrl-RS"/>
              </w:rPr>
              <w:t>7</w:t>
            </w:r>
            <w:r>
              <w:rPr>
                <w:rFonts w:hint="default"/>
                <w:vertAlign w:val="subscript"/>
                <w:lang w:val="sr-Cyrl-RS"/>
              </w:rPr>
              <w:t>3</w:t>
            </w:r>
          </w:p>
        </w:tc>
        <w:tc>
          <w:tcPr>
            <w:tcW w:w="1602"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49D34E10">
            <w:pPr>
              <w:spacing w:after="0" w:line="240" w:lineRule="auto"/>
              <w:jc w:val="center"/>
              <w:rPr>
                <w:rFonts w:ascii="Times New Roman" w:hAnsi="Times New Roman" w:eastAsia="Times New Roman" w:cs="Times New Roman"/>
                <w:sz w:val="24"/>
              </w:rPr>
            </w:pPr>
          </w:p>
          <w:p w14:paraId="0578B847">
            <w:pPr>
              <w:spacing w:after="0" w:line="240" w:lineRule="auto"/>
              <w:jc w:val="center"/>
              <w:rPr>
                <w:rFonts w:hint="default" w:ascii="Times New Roman" w:hAnsi="Times New Roman" w:eastAsia="Times New Roman" w:cs="Times New Roman"/>
                <w:sz w:val="24"/>
                <w:vertAlign w:val="subscript"/>
                <w:lang w:val="sr-Latn-RS"/>
              </w:rPr>
            </w:pPr>
            <w:r>
              <w:rPr>
                <w:rFonts w:ascii="Times New Roman" w:hAnsi="Times New Roman" w:eastAsia="Times New Roman" w:cs="Times New Roman"/>
                <w:sz w:val="24"/>
              </w:rPr>
              <w:t>2</w:t>
            </w:r>
            <w:r>
              <w:rPr>
                <w:rFonts w:hint="default" w:ascii="Times New Roman" w:hAnsi="Times New Roman" w:eastAsia="Times New Roman" w:cs="Times New Roman"/>
                <w:sz w:val="24"/>
                <w:vertAlign w:val="subscript"/>
                <w:lang w:val="sr-Latn-RS"/>
              </w:rPr>
              <w:t>1</w:t>
            </w:r>
          </w:p>
          <w:p w14:paraId="07296C7A">
            <w:pPr>
              <w:spacing w:after="0" w:line="240" w:lineRule="auto"/>
              <w:jc w:val="center"/>
              <w:rPr>
                <w:rFonts w:ascii="Times New Roman" w:hAnsi="Times New Roman" w:eastAsia="Times New Roman" w:cs="Times New Roman"/>
                <w:sz w:val="24"/>
              </w:rPr>
            </w:pPr>
          </w:p>
          <w:p w14:paraId="3CA396CD">
            <w:pPr>
              <w:spacing w:after="0" w:line="240" w:lineRule="auto"/>
              <w:jc w:val="center"/>
              <w:rPr>
                <w:rFonts w:hint="default"/>
                <w:vertAlign w:val="subscript"/>
                <w:lang w:val="sr-Cyrl-RS"/>
              </w:rPr>
            </w:pPr>
            <w:r>
              <w:rPr>
                <w:rFonts w:ascii="Times New Roman" w:hAnsi="Times New Roman" w:eastAsia="Times New Roman" w:cs="Times New Roman"/>
                <w:sz w:val="24"/>
              </w:rPr>
              <w:t>6</w:t>
            </w:r>
            <w:r>
              <w:rPr>
                <w:rFonts w:hint="default" w:ascii="Times New Roman" w:hAnsi="Times New Roman" w:eastAsia="Times New Roman" w:cs="Times New Roman"/>
                <w:sz w:val="24"/>
                <w:vertAlign w:val="subscript"/>
                <w:lang w:val="sr-Cyrl-RS"/>
              </w:rPr>
              <w:t>2</w:t>
            </w:r>
          </w:p>
        </w:tc>
        <w:tc>
          <w:tcPr>
            <w:tcW w:w="2064" w:type="dxa"/>
            <w:tcBorders>
              <w:top w:val="single" w:color="000000" w:sz="4" w:space="0"/>
              <w:left w:val="single" w:color="000000" w:sz="4" w:space="0"/>
              <w:bottom w:val="single" w:color="000000" w:sz="4" w:space="0"/>
              <w:right w:val="single" w:color="000000" w:sz="4" w:space="0"/>
            </w:tcBorders>
            <w:shd w:val="clear" w:color="000000" w:fill="FFFFFF"/>
          </w:tcPr>
          <w:p w14:paraId="6F2AB482">
            <w:pPr>
              <w:spacing w:after="0" w:line="240" w:lineRule="auto"/>
              <w:jc w:val="center"/>
              <w:rPr>
                <w:rFonts w:ascii="Times New Roman" w:hAnsi="Times New Roman" w:eastAsia="Times New Roman" w:cs="Times New Roman"/>
                <w:sz w:val="24"/>
              </w:rPr>
            </w:pPr>
          </w:p>
          <w:p w14:paraId="7724E575">
            <w:pPr>
              <w:spacing w:after="0" w:line="240" w:lineRule="auto"/>
              <w:jc w:val="center"/>
              <w:rPr>
                <w:rFonts w:hint="default" w:ascii="Times New Roman" w:hAnsi="Times New Roman" w:eastAsia="Times New Roman" w:cs="Times New Roman"/>
                <w:sz w:val="24"/>
                <w:vertAlign w:val="subscript"/>
                <w:lang w:val="sr-Latn-RS"/>
              </w:rPr>
            </w:pPr>
            <w:r>
              <w:rPr>
                <w:rFonts w:hint="default" w:ascii="Times New Roman" w:hAnsi="Times New Roman" w:eastAsia="Times New Roman" w:cs="Times New Roman"/>
                <w:sz w:val="24"/>
                <w:vertAlign w:val="baseline"/>
                <w:lang w:val="sr-Latn-RS"/>
              </w:rPr>
              <w:t>2</w:t>
            </w:r>
            <w:r>
              <w:rPr>
                <w:rFonts w:hint="default" w:ascii="Times New Roman" w:hAnsi="Times New Roman" w:eastAsia="Times New Roman" w:cs="Times New Roman"/>
                <w:sz w:val="24"/>
                <w:vertAlign w:val="subscript"/>
                <w:lang w:val="sr-Latn-RS"/>
              </w:rPr>
              <w:t>2</w:t>
            </w:r>
          </w:p>
          <w:p w14:paraId="3CC352A4">
            <w:pPr>
              <w:spacing w:after="0" w:line="240" w:lineRule="auto"/>
              <w:jc w:val="center"/>
              <w:rPr>
                <w:rFonts w:ascii="Times New Roman" w:hAnsi="Times New Roman" w:eastAsia="Times New Roman" w:cs="Times New Roman"/>
                <w:sz w:val="24"/>
              </w:rPr>
            </w:pPr>
          </w:p>
          <w:p w14:paraId="77989235">
            <w:pPr>
              <w:spacing w:after="0" w:line="240" w:lineRule="auto"/>
              <w:jc w:val="center"/>
              <w:rPr>
                <w:rFonts w:hint="default"/>
                <w:vertAlign w:val="subscript"/>
                <w:lang w:val="sr-Cyrl-RS"/>
              </w:rPr>
            </w:pPr>
            <w:r>
              <w:rPr>
                <w:rFonts w:hint="default"/>
                <w:vertAlign w:val="baseline"/>
                <w:lang w:val="sr-Cyrl-RS"/>
              </w:rPr>
              <w:t>7</w:t>
            </w:r>
            <w:r>
              <w:rPr>
                <w:rFonts w:hint="default"/>
                <w:vertAlign w:val="subscript"/>
                <w:lang w:val="sr-Cyrl-RS"/>
              </w:rPr>
              <w:t>1</w:t>
            </w:r>
          </w:p>
        </w:tc>
        <w:tc>
          <w:tcPr>
            <w:tcW w:w="2053"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5E988289">
            <w:pPr>
              <w:spacing w:after="0" w:line="240" w:lineRule="auto"/>
              <w:jc w:val="center"/>
              <w:rPr>
                <w:rFonts w:ascii="Times New Roman" w:hAnsi="Times New Roman" w:eastAsia="Times New Roman" w:cs="Times New Roman"/>
                <w:sz w:val="24"/>
              </w:rPr>
            </w:pPr>
          </w:p>
          <w:p w14:paraId="62C81FD5">
            <w:pPr>
              <w:spacing w:after="0" w:line="240" w:lineRule="auto"/>
              <w:jc w:val="center"/>
              <w:rPr>
                <w:rFonts w:ascii="Times New Roman" w:hAnsi="Times New Roman" w:eastAsia="Times New Roman" w:cs="Times New Roman"/>
                <w:sz w:val="24"/>
                <w:lang w:val="sr-Cyrl-RS"/>
              </w:rPr>
            </w:pPr>
          </w:p>
          <w:p w14:paraId="61D5BB3F">
            <w:pPr>
              <w:spacing w:after="0" w:line="240" w:lineRule="auto"/>
              <w:jc w:val="center"/>
              <w:rPr>
                <w:rFonts w:ascii="Times New Roman" w:hAnsi="Times New Roman" w:eastAsia="Times New Roman" w:cs="Times New Roman"/>
                <w:sz w:val="24"/>
              </w:rPr>
            </w:pPr>
          </w:p>
          <w:p w14:paraId="11ADA9A5">
            <w:pPr>
              <w:spacing w:after="0" w:line="240" w:lineRule="auto"/>
              <w:jc w:val="center"/>
              <w:rPr>
                <w:rFonts w:hint="default"/>
                <w:vertAlign w:val="subscript"/>
                <w:lang w:val="sr-Cyrl-RS"/>
              </w:rPr>
            </w:pPr>
            <w:r>
              <w:rPr>
                <w:rFonts w:hint="default"/>
                <w:vertAlign w:val="baseline"/>
                <w:lang w:val="sr-Cyrl-RS"/>
              </w:rPr>
              <w:t>8</w:t>
            </w:r>
            <w:r>
              <w:rPr>
                <w:rFonts w:hint="default"/>
                <w:vertAlign w:val="subscript"/>
                <w:lang w:val="sr-Cyrl-RS"/>
              </w:rPr>
              <w:t>3</w:t>
            </w:r>
          </w:p>
        </w:tc>
      </w:tr>
    </w:tbl>
    <w:p w14:paraId="6623BA13">
      <w:pPr>
        <w:tabs>
          <w:tab w:val="left" w:pos="1155"/>
        </w:tabs>
        <w:spacing w:after="0" w:line="240" w:lineRule="auto"/>
        <w:jc w:val="both"/>
        <w:rPr>
          <w:rFonts w:ascii="Times New Roman" w:hAnsi="Times New Roman" w:eastAsia="Times New Roman" w:cs="Times New Roman"/>
          <w:b/>
        </w:rPr>
      </w:pPr>
    </w:p>
    <w:p w14:paraId="4281C355">
      <w:pPr>
        <w:tabs>
          <w:tab w:val="left" w:pos="1155"/>
        </w:tabs>
        <w:spacing w:after="0" w:line="240" w:lineRule="auto"/>
        <w:jc w:val="both"/>
        <w:rPr>
          <w:rFonts w:ascii="Times New Roman" w:hAnsi="Times New Roman" w:eastAsia="Times New Roman" w:cs="Times New Roman"/>
          <w:b/>
        </w:rPr>
      </w:pPr>
    </w:p>
    <w:p w14:paraId="0F067983">
      <w:pPr>
        <w:tabs>
          <w:tab w:val="left" w:pos="1155"/>
        </w:tabs>
        <w:spacing w:after="0" w:line="240" w:lineRule="auto"/>
        <w:jc w:val="both"/>
        <w:rPr>
          <w:rFonts w:ascii="Times New Roman" w:hAnsi="Times New Roman" w:eastAsia="Times New Roman" w:cs="Times New Roman"/>
          <w:b/>
        </w:rPr>
      </w:pPr>
    </w:p>
    <w:p w14:paraId="20A38AF3">
      <w:pPr>
        <w:tabs>
          <w:tab w:val="left" w:pos="1155"/>
        </w:tabs>
        <w:spacing w:after="0" w:line="240" w:lineRule="auto"/>
        <w:jc w:val="both"/>
        <w:rPr>
          <w:rFonts w:hint="default" w:ascii="Times New Roman" w:hAnsi="Times New Roman" w:eastAsia="Times New Roman" w:cs="Times New Roman"/>
          <w:b/>
          <w:lang w:val="sr-Latn-RS"/>
        </w:rPr>
      </w:pPr>
      <w:r>
        <w:rPr>
          <w:rFonts w:hint="default" w:ascii="Times New Roman" w:hAnsi="Times New Roman" w:eastAsia="Times New Roman" w:cs="Times New Roman"/>
          <w:b/>
          <w:lang w:val="sr-Latn-RS"/>
        </w:rPr>
        <w:t xml:space="preserve"> </w:t>
      </w:r>
    </w:p>
    <w:p w14:paraId="07A5C85E">
      <w:pPr>
        <w:tabs>
          <w:tab w:val="left" w:pos="1155"/>
        </w:tabs>
        <w:spacing w:after="0" w:line="240" w:lineRule="auto"/>
        <w:jc w:val="both"/>
        <w:rPr>
          <w:rFonts w:ascii="Times New Roman" w:hAnsi="Times New Roman" w:eastAsia="Times New Roman" w:cs="Times New Roman"/>
          <w:b/>
        </w:rPr>
      </w:pPr>
    </w:p>
    <w:p w14:paraId="7AA9BC80">
      <w:pPr>
        <w:tabs>
          <w:tab w:val="left" w:pos="1155"/>
        </w:tabs>
        <w:spacing w:after="0" w:line="240" w:lineRule="auto"/>
        <w:jc w:val="both"/>
        <w:rPr>
          <w:rFonts w:ascii="Times New Roman" w:hAnsi="Times New Roman" w:eastAsia="Times New Roman" w:cs="Times New Roman"/>
          <w:b/>
        </w:rPr>
      </w:pPr>
    </w:p>
    <w:p w14:paraId="775F633B">
      <w:pPr>
        <w:tabs>
          <w:tab w:val="left" w:pos="1155"/>
        </w:tabs>
        <w:spacing w:after="240" w:line="240" w:lineRule="auto"/>
        <w:jc w:val="center"/>
        <w:rPr>
          <w:rFonts w:ascii="Times New Roman" w:hAnsi="Times New Roman" w:eastAsia="Times New Roman" w:cs="Times New Roman"/>
          <w:b/>
        </w:rPr>
      </w:pPr>
      <w:r>
        <w:rPr>
          <w:rFonts w:ascii="Times New Roman" w:hAnsi="Times New Roman" w:eastAsia="Times New Roman" w:cs="Times New Roman"/>
          <w:b/>
        </w:rPr>
        <w:t>ДРУГИ СПРАТ</w:t>
      </w:r>
    </w:p>
    <w:tbl>
      <w:tblPr>
        <w:tblStyle w:val="3"/>
        <w:tblW w:w="9350" w:type="dxa"/>
        <w:jc w:val="center"/>
        <w:tblLayout w:type="fixed"/>
        <w:tblCellMar>
          <w:top w:w="0" w:type="dxa"/>
          <w:left w:w="108" w:type="dxa"/>
          <w:bottom w:w="0" w:type="dxa"/>
          <w:right w:w="108" w:type="dxa"/>
        </w:tblCellMar>
      </w:tblPr>
      <w:tblGrid>
        <w:gridCol w:w="1905"/>
        <w:gridCol w:w="1157"/>
        <w:gridCol w:w="835"/>
        <w:gridCol w:w="1315"/>
        <w:gridCol w:w="862"/>
        <w:gridCol w:w="371"/>
        <w:gridCol w:w="283"/>
        <w:gridCol w:w="755"/>
        <w:gridCol w:w="645"/>
        <w:gridCol w:w="1222"/>
      </w:tblGrid>
      <w:tr w14:paraId="206B2E1E">
        <w:trPr>
          <w:jc w:val="center"/>
        </w:trPr>
        <w:tc>
          <w:tcPr>
            <w:tcW w:w="1904" w:type="dxa"/>
            <w:vMerge w:val="restart"/>
            <w:tcBorders>
              <w:top w:val="single" w:color="000000" w:sz="4" w:space="0"/>
              <w:left w:val="single" w:color="000000" w:sz="4" w:space="0"/>
              <w:bottom w:val="single" w:color="000000" w:sz="4" w:space="0"/>
              <w:right w:val="single" w:color="000000" w:sz="4" w:space="0"/>
            </w:tcBorders>
            <w:shd w:val="clear" w:color="000000" w:fill="FFFFFF"/>
          </w:tcPr>
          <w:p w14:paraId="5EB93F0A">
            <w:pPr>
              <w:spacing w:after="0" w:line="240" w:lineRule="auto"/>
              <w:ind w:right="-75"/>
              <w:jc w:val="center"/>
            </w:pPr>
            <w:r>
              <w:rPr>
                <w:rFonts w:ascii="Times New Roman" w:hAnsi="Times New Roman" w:eastAsia="Times New Roman" w:cs="Times New Roman"/>
                <w:sz w:val="24"/>
              </w:rPr>
              <w:t>Продужени боравак</w:t>
            </w:r>
          </w:p>
        </w:tc>
        <w:tc>
          <w:tcPr>
            <w:tcW w:w="1992"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4E0AAFE7">
            <w:pPr>
              <w:spacing w:after="0" w:line="240" w:lineRule="auto"/>
              <w:ind w:right="-135"/>
              <w:jc w:val="center"/>
            </w:pPr>
            <w:r>
              <w:rPr>
                <w:rFonts w:ascii="Times New Roman" w:hAnsi="Times New Roman" w:eastAsia="Times New Roman" w:cs="Times New Roman"/>
                <w:sz w:val="24"/>
              </w:rPr>
              <w:t>Средња школа</w:t>
            </w:r>
          </w:p>
        </w:tc>
        <w:tc>
          <w:tcPr>
            <w:tcW w:w="2177"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1A617CF1">
            <w:pPr>
              <w:tabs>
                <w:tab w:val="left" w:pos="2296"/>
              </w:tabs>
              <w:spacing w:after="0" w:line="240" w:lineRule="auto"/>
              <w:jc w:val="center"/>
              <w:rPr>
                <w:rFonts w:ascii="Times New Roman" w:hAnsi="Times New Roman" w:eastAsia="Times New Roman" w:cs="Times New Roman"/>
                <w:sz w:val="24"/>
              </w:rPr>
            </w:pPr>
            <w:r>
              <w:rPr>
                <w:rFonts w:ascii="Times New Roman" w:hAnsi="Times New Roman" w:eastAsia="Times New Roman" w:cs="Times New Roman"/>
                <w:sz w:val="24"/>
              </w:rPr>
              <w:t>Кабинет информатике</w:t>
            </w:r>
          </w:p>
          <w:p w14:paraId="3B4F1240">
            <w:pPr>
              <w:spacing w:after="0" w:line="240" w:lineRule="auto"/>
              <w:jc w:val="center"/>
            </w:pPr>
          </w:p>
        </w:tc>
        <w:tc>
          <w:tcPr>
            <w:tcW w:w="654"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0574559F">
            <w:pPr>
              <w:spacing w:after="0" w:line="240" w:lineRule="auto"/>
              <w:jc w:val="center"/>
              <w:rPr>
                <w:rFonts w:ascii="Times New Roman" w:hAnsi="Times New Roman" w:eastAsia="Times New Roman" w:cs="Times New Roman"/>
                <w:sz w:val="24"/>
              </w:rPr>
            </w:pPr>
          </w:p>
          <w:p w14:paraId="20919500">
            <w:pPr>
              <w:spacing w:after="0" w:line="240" w:lineRule="auto"/>
              <w:jc w:val="center"/>
              <w:rPr>
                <w:rFonts w:ascii="Times New Roman" w:hAnsi="Times New Roman" w:eastAsia="Times New Roman" w:cs="Times New Roman"/>
                <w:sz w:val="24"/>
                <w:vertAlign w:val="subscript"/>
                <w:lang w:val="sr-Cyrl-RS"/>
              </w:rPr>
            </w:pPr>
            <w:r>
              <w:rPr>
                <w:rFonts w:ascii="Times New Roman" w:hAnsi="Times New Roman" w:eastAsia="Times New Roman" w:cs="Times New Roman"/>
                <w:sz w:val="24"/>
                <w:lang w:val="sr-Cyrl-RS"/>
              </w:rPr>
              <w:t>6</w:t>
            </w:r>
            <w:r>
              <w:rPr>
                <w:rFonts w:ascii="Times New Roman" w:hAnsi="Times New Roman" w:eastAsia="Times New Roman" w:cs="Times New Roman"/>
                <w:sz w:val="24"/>
                <w:vertAlign w:val="subscript"/>
                <w:lang w:val="sr-Cyrl-RS"/>
              </w:rPr>
              <w:t>4</w:t>
            </w:r>
          </w:p>
          <w:p w14:paraId="19EBADFA">
            <w:pPr>
              <w:spacing w:after="0" w:line="240" w:lineRule="auto"/>
              <w:jc w:val="center"/>
            </w:pPr>
          </w:p>
        </w:tc>
        <w:tc>
          <w:tcPr>
            <w:tcW w:w="755" w:type="dxa"/>
            <w:tcBorders>
              <w:top w:val="single" w:color="000000" w:sz="4" w:space="0"/>
              <w:left w:val="single" w:color="000000" w:sz="4" w:space="0"/>
              <w:bottom w:val="single" w:color="000000" w:sz="4" w:space="0"/>
              <w:right w:val="single" w:color="000000" w:sz="4" w:space="0"/>
            </w:tcBorders>
            <w:shd w:val="clear" w:color="000000" w:fill="FFFFFF"/>
          </w:tcPr>
          <w:p w14:paraId="1CB4EA4A">
            <w:pPr>
              <w:spacing w:after="0" w:line="240" w:lineRule="auto"/>
              <w:jc w:val="center"/>
              <w:rPr>
                <w:rFonts w:ascii="Times New Roman" w:hAnsi="Times New Roman" w:eastAsia="Times New Roman" w:cs="Times New Roman"/>
                <w:sz w:val="24"/>
              </w:rPr>
            </w:pPr>
          </w:p>
          <w:p w14:paraId="290E1494">
            <w:pPr>
              <w:spacing w:after="0" w:line="240" w:lineRule="auto"/>
              <w:jc w:val="center"/>
            </w:pPr>
            <w:r>
              <w:rPr>
                <w:rFonts w:hint="default" w:ascii="Times New Roman" w:hAnsi="Times New Roman" w:eastAsia="Times New Roman" w:cs="Times New Roman"/>
                <w:sz w:val="24"/>
                <w:vertAlign w:val="baseline"/>
                <w:lang w:val="sr-Cyrl-RS"/>
              </w:rPr>
              <w:t>8</w:t>
            </w:r>
            <w:r>
              <w:rPr>
                <w:rFonts w:ascii="Times New Roman" w:hAnsi="Times New Roman" w:eastAsia="Times New Roman" w:cs="Times New Roman"/>
                <w:sz w:val="24"/>
                <w:vertAlign w:val="subscript"/>
              </w:rPr>
              <w:t>1</w:t>
            </w:r>
          </w:p>
        </w:tc>
        <w:tc>
          <w:tcPr>
            <w:tcW w:w="645" w:type="dxa"/>
            <w:tcBorders>
              <w:top w:val="single" w:color="000000" w:sz="4" w:space="0"/>
              <w:left w:val="single" w:color="000000" w:sz="4" w:space="0"/>
              <w:bottom w:val="single" w:color="000000" w:sz="4" w:space="0"/>
              <w:right w:val="single" w:color="000000" w:sz="4" w:space="0"/>
            </w:tcBorders>
            <w:shd w:val="clear" w:color="000000" w:fill="FFFFFF"/>
          </w:tcPr>
          <w:p w14:paraId="5DE910BE">
            <w:pPr>
              <w:spacing w:after="0" w:line="240" w:lineRule="auto"/>
              <w:jc w:val="center"/>
              <w:rPr>
                <w:rFonts w:ascii="Times New Roman" w:hAnsi="Times New Roman" w:eastAsia="Times New Roman" w:cs="Times New Roman"/>
                <w:sz w:val="24"/>
              </w:rPr>
            </w:pPr>
          </w:p>
          <w:p w14:paraId="15281C4C">
            <w:pPr>
              <w:spacing w:after="0" w:line="240" w:lineRule="auto"/>
              <w:jc w:val="center"/>
              <w:rPr>
                <w:rFonts w:hint="default"/>
                <w:vertAlign w:val="subscript"/>
                <w:lang w:val="sr-Cyrl-RS"/>
              </w:rPr>
            </w:pPr>
            <w:r>
              <w:rPr>
                <w:rFonts w:hint="default"/>
                <w:lang w:val="sr-Cyrl-RS"/>
              </w:rPr>
              <w:t>6</w:t>
            </w:r>
            <w:r>
              <w:rPr>
                <w:rFonts w:hint="default"/>
                <w:vertAlign w:val="subscript"/>
                <w:lang w:val="sr-Cyrl-RS"/>
              </w:rPr>
              <w:t>1</w:t>
            </w:r>
          </w:p>
        </w:tc>
        <w:tc>
          <w:tcPr>
            <w:tcW w:w="1222" w:type="dxa"/>
            <w:tcBorders>
              <w:top w:val="single" w:color="000000" w:sz="4" w:space="0"/>
              <w:left w:val="single" w:color="000000" w:sz="4" w:space="0"/>
              <w:bottom w:val="single" w:color="000000" w:sz="4" w:space="0"/>
              <w:right w:val="single" w:color="000000" w:sz="4" w:space="0"/>
            </w:tcBorders>
            <w:shd w:val="clear" w:color="000000" w:fill="FFFFFF"/>
          </w:tcPr>
          <w:p w14:paraId="620A5BAD">
            <w:pPr>
              <w:spacing w:after="0" w:line="240" w:lineRule="auto"/>
              <w:jc w:val="center"/>
              <w:rPr>
                <w:rFonts w:ascii="Times New Roman" w:hAnsi="Times New Roman" w:eastAsia="Times New Roman" w:cs="Times New Roman"/>
                <w:sz w:val="24"/>
              </w:rPr>
            </w:pPr>
          </w:p>
          <w:p w14:paraId="61F7FBF3">
            <w:pPr>
              <w:spacing w:after="0" w:line="240" w:lineRule="auto"/>
              <w:jc w:val="center"/>
            </w:pPr>
            <w:r>
              <w:rPr>
                <w:rFonts w:ascii="Times New Roman" w:hAnsi="Times New Roman" w:eastAsia="Times New Roman" w:cs="Times New Roman"/>
                <w:sz w:val="24"/>
              </w:rPr>
              <w:t>7</w:t>
            </w:r>
            <w:r>
              <w:rPr>
                <w:rFonts w:ascii="Times New Roman" w:hAnsi="Times New Roman" w:eastAsia="Times New Roman" w:cs="Times New Roman"/>
                <w:sz w:val="24"/>
                <w:vertAlign w:val="subscript"/>
              </w:rPr>
              <w:t>4</w:t>
            </w:r>
          </w:p>
        </w:tc>
      </w:tr>
      <w:tr w14:paraId="45697E0A">
        <w:tblPrEx>
          <w:tblCellMar>
            <w:top w:w="0" w:type="dxa"/>
            <w:left w:w="108" w:type="dxa"/>
            <w:bottom w:w="0" w:type="dxa"/>
            <w:right w:w="108" w:type="dxa"/>
          </w:tblCellMar>
        </w:tblPrEx>
        <w:trPr>
          <w:jc w:val="center"/>
        </w:trPr>
        <w:tc>
          <w:tcPr>
            <w:tcW w:w="1904"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503D6D98">
            <w:pPr>
              <w:spacing w:after="200" w:line="276" w:lineRule="auto"/>
              <w:rPr>
                <w:rFonts w:ascii="Calibri" w:hAnsi="Calibri" w:eastAsia="Calibri" w:cs="Calibri"/>
              </w:rPr>
            </w:pPr>
          </w:p>
        </w:tc>
        <w:tc>
          <w:tcPr>
            <w:tcW w:w="7445" w:type="dxa"/>
            <w:gridSpan w:val="9"/>
            <w:tcBorders>
              <w:top w:val="single" w:color="000000" w:sz="4" w:space="0"/>
              <w:left w:val="single" w:color="000000" w:sz="4" w:space="0"/>
              <w:bottom w:val="single" w:color="000000" w:sz="4" w:space="0"/>
              <w:right w:val="single" w:color="000000" w:sz="4" w:space="0"/>
            </w:tcBorders>
            <w:shd w:val="clear" w:color="000000" w:fill="FFFFFF"/>
          </w:tcPr>
          <w:p w14:paraId="746AB07B">
            <w:pPr>
              <w:spacing w:after="0" w:line="240" w:lineRule="auto"/>
              <w:jc w:val="center"/>
            </w:pPr>
            <w:r>
              <w:rPr>
                <w:rFonts w:ascii="Times New Roman" w:hAnsi="Times New Roman" w:eastAsia="Times New Roman" w:cs="Times New Roman"/>
                <w:sz w:val="24"/>
              </w:rPr>
              <w:t>------&gt;</w:t>
            </w:r>
          </w:p>
        </w:tc>
      </w:tr>
      <w:tr w14:paraId="60AFBBC6">
        <w:tblPrEx>
          <w:tblCellMar>
            <w:top w:w="0" w:type="dxa"/>
            <w:left w:w="108" w:type="dxa"/>
            <w:bottom w:w="0" w:type="dxa"/>
            <w:right w:w="108" w:type="dxa"/>
          </w:tblCellMar>
        </w:tblPrEx>
        <w:trPr>
          <w:jc w:val="center"/>
        </w:trPr>
        <w:tc>
          <w:tcPr>
            <w:tcW w:w="3061"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7F7C52C3">
            <w:pPr>
              <w:spacing w:after="0" w:line="240" w:lineRule="auto"/>
              <w:jc w:val="center"/>
              <w:rPr>
                <w:rFonts w:ascii="Times New Roman" w:hAnsi="Times New Roman" w:eastAsia="Times New Roman" w:cs="Times New Roman"/>
                <w:sz w:val="24"/>
              </w:rPr>
            </w:pPr>
          </w:p>
          <w:p w14:paraId="74676B6A">
            <w:pPr>
              <w:spacing w:after="0" w:line="240" w:lineRule="auto"/>
              <w:jc w:val="center"/>
            </w:pPr>
          </w:p>
        </w:tc>
        <w:tc>
          <w:tcPr>
            <w:tcW w:w="2150"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144D2AEF">
            <w:pPr>
              <w:spacing w:after="0" w:line="240" w:lineRule="auto"/>
              <w:jc w:val="center"/>
              <w:rPr>
                <w:rFonts w:hint="default" w:ascii="Times New Roman" w:hAnsi="Times New Roman" w:eastAsia="Times New Roman" w:cs="Times New Roman"/>
                <w:sz w:val="24"/>
                <w:vertAlign w:val="subscript"/>
                <w:lang w:val="sr-Latn-RS"/>
              </w:rPr>
            </w:pPr>
            <w:r>
              <w:rPr>
                <w:rFonts w:ascii="Times New Roman" w:hAnsi="Times New Roman" w:eastAsia="Times New Roman" w:cs="Times New Roman"/>
                <w:sz w:val="24"/>
              </w:rPr>
              <w:t>3</w:t>
            </w:r>
            <w:r>
              <w:rPr>
                <w:rFonts w:hint="default" w:ascii="Times New Roman" w:hAnsi="Times New Roman" w:eastAsia="Times New Roman" w:cs="Times New Roman"/>
                <w:sz w:val="24"/>
                <w:vertAlign w:val="subscript"/>
                <w:lang w:val="sr-Latn-RS"/>
              </w:rPr>
              <w:t>2</w:t>
            </w:r>
          </w:p>
          <w:p w14:paraId="739BEBBA">
            <w:pPr>
              <w:spacing w:after="0" w:line="240" w:lineRule="auto"/>
              <w:jc w:val="center"/>
              <w:rPr>
                <w:rFonts w:ascii="Times New Roman" w:hAnsi="Times New Roman" w:eastAsia="Times New Roman" w:cs="Times New Roman"/>
                <w:sz w:val="24"/>
              </w:rPr>
            </w:pPr>
          </w:p>
          <w:p w14:paraId="5E934587">
            <w:pPr>
              <w:spacing w:after="0" w:line="240" w:lineRule="auto"/>
              <w:jc w:val="center"/>
            </w:pPr>
            <w:r>
              <w:rPr>
                <w:rFonts w:hint="default" w:ascii="Times New Roman" w:hAnsi="Times New Roman" w:eastAsia="Times New Roman" w:cs="Times New Roman"/>
                <w:sz w:val="24"/>
                <w:vertAlign w:val="baseline"/>
                <w:lang w:val="sr-Latn-RS"/>
              </w:rPr>
              <w:t>6</w:t>
            </w:r>
            <w:r>
              <w:rPr>
                <w:rFonts w:ascii="Times New Roman" w:hAnsi="Times New Roman" w:eastAsia="Times New Roman" w:cs="Times New Roman"/>
                <w:sz w:val="24"/>
                <w:vertAlign w:val="subscript"/>
              </w:rPr>
              <w:t>3</w:t>
            </w:r>
          </w:p>
        </w:tc>
        <w:tc>
          <w:tcPr>
            <w:tcW w:w="1233"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6BCB0952">
            <w:pPr>
              <w:spacing w:after="0" w:line="240" w:lineRule="auto"/>
              <w:jc w:val="center"/>
              <w:rPr>
                <w:rFonts w:hint="default" w:ascii="Times New Roman" w:hAnsi="Times New Roman" w:eastAsia="Times New Roman" w:cs="Times New Roman"/>
                <w:sz w:val="24"/>
                <w:vertAlign w:val="subscript"/>
                <w:lang w:val="sr-Latn-RS"/>
              </w:rPr>
            </w:pPr>
            <w:r>
              <w:rPr>
                <w:rFonts w:hint="default" w:ascii="Times New Roman" w:hAnsi="Times New Roman" w:eastAsia="Times New Roman" w:cs="Times New Roman"/>
                <w:sz w:val="24"/>
                <w:vertAlign w:val="baseline"/>
                <w:lang w:val="sr-Latn-RS"/>
              </w:rPr>
              <w:t>3</w:t>
            </w:r>
            <w:r>
              <w:rPr>
                <w:rFonts w:hint="default" w:ascii="Times New Roman" w:hAnsi="Times New Roman" w:eastAsia="Times New Roman" w:cs="Times New Roman"/>
                <w:sz w:val="24"/>
                <w:vertAlign w:val="subscript"/>
                <w:lang w:val="sr-Latn-RS"/>
              </w:rPr>
              <w:t>3</w:t>
            </w:r>
          </w:p>
          <w:p w14:paraId="0B9A3648">
            <w:pPr>
              <w:spacing w:after="0" w:line="240" w:lineRule="auto"/>
              <w:jc w:val="center"/>
              <w:rPr>
                <w:rFonts w:ascii="Times New Roman" w:hAnsi="Times New Roman" w:eastAsia="Times New Roman" w:cs="Times New Roman"/>
                <w:sz w:val="24"/>
              </w:rPr>
            </w:pPr>
          </w:p>
          <w:p w14:paraId="292D1F12">
            <w:pPr>
              <w:spacing w:after="0" w:line="240" w:lineRule="auto"/>
              <w:jc w:val="center"/>
              <w:rPr>
                <w:rFonts w:hint="default"/>
                <w:vertAlign w:val="subscript"/>
                <w:lang w:val="sr-Latn-RS"/>
              </w:rPr>
            </w:pPr>
            <w:r>
              <w:rPr>
                <w:rFonts w:hint="default" w:ascii="Times New Roman" w:hAnsi="Times New Roman" w:eastAsia="Times New Roman" w:cs="Times New Roman"/>
                <w:sz w:val="24"/>
                <w:vertAlign w:val="baseline"/>
                <w:lang w:val="sr-Cyrl-RS"/>
              </w:rPr>
              <w:t>8</w:t>
            </w:r>
            <w:r>
              <w:rPr>
                <w:rFonts w:hint="default" w:ascii="Times New Roman" w:hAnsi="Times New Roman" w:eastAsia="Times New Roman" w:cs="Times New Roman"/>
                <w:sz w:val="24"/>
                <w:vertAlign w:val="subscript"/>
                <w:lang w:val="sr-Latn-RS"/>
              </w:rPr>
              <w:t>2</w:t>
            </w:r>
          </w:p>
        </w:tc>
        <w:tc>
          <w:tcPr>
            <w:tcW w:w="1038"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5B979A94">
            <w:pPr>
              <w:spacing w:after="0" w:line="240" w:lineRule="auto"/>
              <w:jc w:val="center"/>
              <w:rPr>
                <w:rFonts w:hint="default" w:ascii="Times New Roman" w:hAnsi="Times New Roman" w:eastAsia="Times New Roman" w:cs="Times New Roman"/>
                <w:sz w:val="24"/>
                <w:vertAlign w:val="subscript"/>
                <w:lang w:val="sr-Latn-RS"/>
              </w:rPr>
            </w:pPr>
            <w:r>
              <w:rPr>
                <w:rFonts w:hint="default" w:ascii="Times New Roman" w:hAnsi="Times New Roman" w:eastAsia="Times New Roman" w:cs="Times New Roman"/>
                <w:sz w:val="24"/>
                <w:vertAlign w:val="baseline"/>
                <w:lang w:val="sr-Latn-RS"/>
              </w:rPr>
              <w:t>4</w:t>
            </w:r>
            <w:r>
              <w:rPr>
                <w:rFonts w:hint="default" w:ascii="Times New Roman" w:hAnsi="Times New Roman" w:eastAsia="Times New Roman" w:cs="Times New Roman"/>
                <w:sz w:val="24"/>
                <w:vertAlign w:val="subscript"/>
                <w:lang w:val="sr-Latn-RS"/>
              </w:rPr>
              <w:t>1</w:t>
            </w:r>
          </w:p>
          <w:p w14:paraId="7FC9EF5F">
            <w:pPr>
              <w:spacing w:after="0" w:line="240" w:lineRule="auto"/>
              <w:jc w:val="center"/>
              <w:rPr>
                <w:rFonts w:ascii="Times New Roman" w:hAnsi="Times New Roman" w:eastAsia="Times New Roman" w:cs="Times New Roman"/>
                <w:sz w:val="24"/>
              </w:rPr>
            </w:pPr>
          </w:p>
          <w:p w14:paraId="29E2BDB2">
            <w:pPr>
              <w:spacing w:after="0" w:line="240" w:lineRule="auto"/>
              <w:jc w:val="center"/>
              <w:rPr>
                <w:rFonts w:hint="default" w:ascii="Times New Roman" w:hAnsi="Times New Roman" w:eastAsia="Times New Roman" w:cs="Times New Roman"/>
                <w:sz w:val="24"/>
                <w:vertAlign w:val="subscript"/>
                <w:lang w:val="sr-Cyrl-RS"/>
              </w:rPr>
            </w:pPr>
            <w:r>
              <w:rPr>
                <w:rFonts w:hint="default" w:ascii="Times New Roman" w:hAnsi="Times New Roman" w:eastAsia="Times New Roman" w:cs="Times New Roman"/>
                <w:sz w:val="24"/>
                <w:vertAlign w:val="baseline"/>
                <w:lang w:val="sr-Cyrl-RS"/>
              </w:rPr>
              <w:t>7</w:t>
            </w:r>
            <w:r>
              <w:rPr>
                <w:rFonts w:hint="default" w:ascii="Times New Roman" w:hAnsi="Times New Roman" w:eastAsia="Times New Roman" w:cs="Times New Roman"/>
                <w:sz w:val="24"/>
                <w:vertAlign w:val="subscript"/>
                <w:lang w:val="sr-Cyrl-RS"/>
              </w:rPr>
              <w:t>2</w:t>
            </w:r>
          </w:p>
          <w:p w14:paraId="06DAABE8">
            <w:pPr>
              <w:spacing w:after="0" w:line="240" w:lineRule="auto"/>
              <w:jc w:val="center"/>
            </w:pPr>
          </w:p>
        </w:tc>
        <w:tc>
          <w:tcPr>
            <w:tcW w:w="1867"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59AE9170">
            <w:pPr>
              <w:spacing w:after="0" w:line="240" w:lineRule="auto"/>
              <w:jc w:val="center"/>
            </w:pPr>
            <w:r>
              <w:rPr>
                <w:rFonts w:ascii="Times New Roman" w:hAnsi="Times New Roman" w:eastAsia="Times New Roman" w:cs="Times New Roman"/>
                <w:sz w:val="24"/>
              </w:rPr>
              <w:t>Продужени боравак</w:t>
            </w:r>
          </w:p>
        </w:tc>
      </w:tr>
    </w:tbl>
    <w:p w14:paraId="78523C52">
      <w:pPr>
        <w:tabs>
          <w:tab w:val="left" w:pos="1155"/>
        </w:tabs>
        <w:spacing w:after="0" w:line="240" w:lineRule="auto"/>
        <w:jc w:val="both"/>
        <w:rPr>
          <w:rFonts w:ascii="Times New Roman" w:hAnsi="Times New Roman" w:eastAsia="Times New Roman" w:cs="Times New Roman"/>
          <w:b/>
        </w:rPr>
      </w:pPr>
    </w:p>
    <w:p w14:paraId="63CDB4E5">
      <w:pPr>
        <w:tabs>
          <w:tab w:val="left" w:pos="1155"/>
        </w:tabs>
        <w:spacing w:after="0" w:line="240" w:lineRule="auto"/>
        <w:jc w:val="both"/>
        <w:rPr>
          <w:rFonts w:ascii="Times New Roman" w:hAnsi="Times New Roman" w:eastAsia="Times New Roman" w:cs="Times New Roman"/>
        </w:rPr>
      </w:pPr>
    </w:p>
    <w:p w14:paraId="24CE045B">
      <w:pPr>
        <w:keepNext/>
        <w:keepLines/>
        <w:spacing w:before="40" w:after="0" w:line="240" w:lineRule="auto"/>
        <w:ind w:left="567"/>
        <w:rPr>
          <w:rFonts w:ascii="Times New Roman" w:hAnsi="Times New Roman" w:eastAsia="Times New Roman" w:cs="Times New Roman"/>
          <w:b/>
          <w:sz w:val="28"/>
        </w:rPr>
      </w:pPr>
      <w:r>
        <w:rPr>
          <w:rFonts w:ascii="Times New Roman" w:hAnsi="Times New Roman" w:eastAsia="Times New Roman" w:cs="Times New Roman"/>
          <w:b/>
          <w:sz w:val="28"/>
        </w:rPr>
        <w:t>2.2. Ресурси локалне средине</w:t>
      </w:r>
    </w:p>
    <w:p w14:paraId="7B90E0E2">
      <w:pPr>
        <w:spacing w:after="0" w:line="240" w:lineRule="auto"/>
        <w:jc w:val="both"/>
        <w:rPr>
          <w:rFonts w:ascii="Verdana" w:hAnsi="Verdana" w:eastAsia="Verdana" w:cs="Verdana"/>
          <w:sz w:val="16"/>
        </w:rPr>
      </w:pPr>
    </w:p>
    <w:p w14:paraId="6F5D2256">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Школа ће за  реализацију појединих  програмских задатака  користити следеће објекте :</w:t>
      </w:r>
    </w:p>
    <w:p w14:paraId="367FC589">
      <w:pPr>
        <w:numPr>
          <w:ilvl w:val="0"/>
          <w:numId w:val="7"/>
        </w:numPr>
        <w:tabs>
          <w:tab w:val="left" w:pos="1155"/>
        </w:tabs>
        <w:spacing w:after="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градску библиотеку: за посете, септембарa изложбу најчитанијих књига, октобру месец књиге,</w:t>
      </w:r>
    </w:p>
    <w:p w14:paraId="1F081497">
      <w:pPr>
        <w:numPr>
          <w:ilvl w:val="0"/>
          <w:numId w:val="7"/>
        </w:numPr>
        <w:tabs>
          <w:tab w:val="left" w:pos="1155"/>
        </w:tabs>
        <w:spacing w:after="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биоскопску дворану: за одржавање школских приредби, Данa школе, Новe година, Ђачкe славe - Свети Сава, 8.марта и свих осталих културних манифестација.</w:t>
      </w:r>
    </w:p>
    <w:p w14:paraId="64C435CD">
      <w:pPr>
        <w:numPr>
          <w:ilvl w:val="0"/>
          <w:numId w:val="7"/>
        </w:numPr>
        <w:tabs>
          <w:tab w:val="left" w:pos="1155"/>
        </w:tabs>
        <w:spacing w:after="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стоматолошку службу: за превенцију, лечење и здравствену заштиту ученика,</w:t>
      </w:r>
    </w:p>
    <w:p w14:paraId="6D3C2A7A">
      <w:pPr>
        <w:numPr>
          <w:ilvl w:val="0"/>
          <w:numId w:val="7"/>
        </w:numPr>
        <w:tabs>
          <w:tab w:val="left" w:pos="1155"/>
        </w:tabs>
        <w:spacing w:after="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спомен обележја палим родољубима у Бојнику и Драговцу: за обележавање Крвавог фебруара.</w:t>
      </w:r>
    </w:p>
    <w:p w14:paraId="69CADBB0">
      <w:pPr>
        <w:numPr>
          <w:ilvl w:val="0"/>
          <w:numId w:val="7"/>
        </w:numPr>
        <w:tabs>
          <w:tab w:val="left" w:pos="1155"/>
        </w:tabs>
        <w:spacing w:after="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Туристичку организацију Бојника за манифестацију у сусрет највећем хришћанском празнику - Васкрсу.</w:t>
      </w:r>
    </w:p>
    <w:p w14:paraId="19AF5601">
      <w:pPr>
        <w:numPr>
          <w:ilvl w:val="0"/>
          <w:numId w:val="7"/>
        </w:numPr>
        <w:tabs>
          <w:tab w:val="left" w:pos="1155"/>
        </w:tabs>
        <w:spacing w:after="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Цркву СВ. Никола за сарадњу са вероучитељицом</w:t>
      </w:r>
    </w:p>
    <w:p w14:paraId="51AE0824">
      <w:pPr>
        <w:numPr>
          <w:ilvl w:val="0"/>
          <w:numId w:val="7"/>
        </w:numPr>
        <w:tabs>
          <w:tab w:val="left" w:pos="1155"/>
        </w:tabs>
        <w:spacing w:after="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средњу школу Бошко Крстић у Бојнику за професионалну орјентацију ученика старијих разреда</w:t>
      </w:r>
    </w:p>
    <w:p w14:paraId="05F4EF94">
      <w:pPr>
        <w:numPr>
          <w:ilvl w:val="0"/>
          <w:numId w:val="7"/>
        </w:numPr>
        <w:tabs>
          <w:tab w:val="left" w:pos="1155"/>
        </w:tabs>
        <w:spacing w:after="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Халу спортова у Бојнику</w:t>
      </w:r>
    </w:p>
    <w:p w14:paraId="6AFFE99D">
      <w:pPr>
        <w:numPr>
          <w:ilvl w:val="0"/>
          <w:numId w:val="7"/>
        </w:numPr>
        <w:tabs>
          <w:tab w:val="left" w:pos="1155"/>
        </w:tabs>
        <w:spacing w:after="0" w:line="240" w:lineRule="auto"/>
        <w:ind w:left="426" w:hanging="360"/>
        <w:jc w:val="both"/>
        <w:rPr>
          <w:rFonts w:ascii="Times New Roman" w:hAnsi="Times New Roman" w:eastAsia="Times New Roman" w:cs="Times New Roman"/>
        </w:rPr>
      </w:pPr>
      <w:r>
        <w:rPr>
          <w:rFonts w:ascii="Times New Roman" w:hAnsi="Times New Roman" w:eastAsia="Times New Roman" w:cs="Times New Roman"/>
        </w:rPr>
        <w:t>Дечији вртић Ђука Динић у Бојнику</w:t>
      </w:r>
    </w:p>
    <w:p w14:paraId="05E5A56A">
      <w:pPr>
        <w:numPr>
          <w:ilvl w:val="0"/>
          <w:numId w:val="7"/>
        </w:numPr>
        <w:tabs>
          <w:tab w:val="left" w:pos="1155"/>
        </w:tabs>
        <w:spacing w:after="0" w:line="240" w:lineRule="auto"/>
        <w:ind w:left="426" w:hanging="360"/>
        <w:jc w:val="both"/>
        <w:rPr>
          <w:rFonts w:ascii="Times New Roman" w:hAnsi="Times New Roman" w:eastAsia="Times New Roman" w:cs="Times New Roman"/>
          <w:b/>
        </w:rPr>
      </w:pPr>
      <w:r>
        <w:rPr>
          <w:rFonts w:ascii="Times New Roman" w:hAnsi="Times New Roman" w:eastAsia="Times New Roman" w:cs="Times New Roman"/>
        </w:rPr>
        <w:t>Дом здравља Бојник за редовне систематске прегледе ученика и предавања о очувању здравља и здравих стилова живота,</w:t>
      </w:r>
    </w:p>
    <w:p w14:paraId="1B666488">
      <w:pPr>
        <w:numPr>
          <w:ilvl w:val="0"/>
          <w:numId w:val="7"/>
        </w:numPr>
        <w:tabs>
          <w:tab w:val="left" w:pos="1155"/>
        </w:tabs>
        <w:spacing w:after="0" w:line="240" w:lineRule="auto"/>
        <w:ind w:left="426" w:hanging="360"/>
        <w:jc w:val="both"/>
        <w:rPr>
          <w:rFonts w:ascii="Times New Roman" w:hAnsi="Times New Roman" w:eastAsia="Times New Roman" w:cs="Times New Roman"/>
          <w:b/>
        </w:rPr>
      </w:pPr>
      <w:r>
        <w:rPr>
          <w:rFonts w:ascii="Times New Roman" w:hAnsi="Times New Roman" w:eastAsia="Times New Roman" w:cs="Times New Roman"/>
        </w:rPr>
        <w:t>Биоскоп за представе</w:t>
      </w:r>
    </w:p>
    <w:p w14:paraId="50D64C70">
      <w:pPr>
        <w:tabs>
          <w:tab w:val="left" w:pos="1155"/>
        </w:tabs>
        <w:spacing w:after="0" w:line="240" w:lineRule="auto"/>
        <w:jc w:val="both"/>
        <w:rPr>
          <w:rFonts w:ascii="Times New Roman" w:hAnsi="Times New Roman" w:eastAsia="Times New Roman" w:cs="Times New Roman"/>
        </w:rPr>
      </w:pPr>
    </w:p>
    <w:p w14:paraId="3446A308">
      <w:pPr>
        <w:keepNext/>
        <w:keepLines/>
        <w:spacing w:before="40" w:after="240" w:line="240" w:lineRule="auto"/>
        <w:ind w:left="567"/>
        <w:rPr>
          <w:rFonts w:ascii="Times New Roman" w:hAnsi="Times New Roman" w:eastAsia="Times New Roman" w:cs="Times New Roman"/>
          <w:b/>
          <w:sz w:val="28"/>
        </w:rPr>
      </w:pPr>
      <w:r>
        <w:rPr>
          <w:rFonts w:ascii="Times New Roman" w:hAnsi="Times New Roman" w:eastAsia="Times New Roman" w:cs="Times New Roman"/>
          <w:b/>
          <w:sz w:val="28"/>
        </w:rPr>
        <w:t>2.3. План унапређења материјално-техничких ресурса</w:t>
      </w:r>
    </w:p>
    <w:tbl>
      <w:tblPr>
        <w:tblStyle w:val="3"/>
        <w:tblW w:w="9000" w:type="dxa"/>
        <w:tblInd w:w="109" w:type="dxa"/>
        <w:tblLayout w:type="fixed"/>
        <w:tblCellMar>
          <w:top w:w="0" w:type="dxa"/>
          <w:left w:w="108" w:type="dxa"/>
          <w:bottom w:w="0" w:type="dxa"/>
          <w:right w:w="108" w:type="dxa"/>
        </w:tblCellMar>
      </w:tblPr>
      <w:tblGrid>
        <w:gridCol w:w="2251"/>
        <w:gridCol w:w="2250"/>
        <w:gridCol w:w="2250"/>
        <w:gridCol w:w="2249"/>
      </w:tblGrid>
      <w:tr w14:paraId="3DF354EC">
        <w:tc>
          <w:tcPr>
            <w:tcW w:w="2250" w:type="dxa"/>
            <w:tcBorders>
              <w:top w:val="single" w:color="000000" w:sz="4" w:space="0"/>
              <w:left w:val="single" w:color="000000" w:sz="4" w:space="0"/>
              <w:bottom w:val="single" w:color="000000" w:sz="4" w:space="0"/>
              <w:right w:val="single" w:color="000000" w:sz="4" w:space="0"/>
            </w:tcBorders>
            <w:shd w:val="clear" w:color="000000" w:fill="FFFFFF"/>
          </w:tcPr>
          <w:p w14:paraId="494B0E4B">
            <w:pPr>
              <w:tabs>
                <w:tab w:val="left" w:pos="1155"/>
              </w:tabs>
              <w:spacing w:after="0" w:line="240" w:lineRule="auto"/>
              <w:jc w:val="center"/>
            </w:pPr>
            <w:r>
              <w:rPr>
                <w:rFonts w:ascii="Times New Roman" w:hAnsi="Times New Roman" w:eastAsia="Times New Roman" w:cs="Times New Roman"/>
                <w:b/>
                <w:sz w:val="24"/>
              </w:rPr>
              <w:t>Активности</w:t>
            </w:r>
          </w:p>
        </w:tc>
        <w:tc>
          <w:tcPr>
            <w:tcW w:w="2250" w:type="dxa"/>
            <w:tcBorders>
              <w:top w:val="single" w:color="000000" w:sz="4" w:space="0"/>
              <w:left w:val="single" w:color="000000" w:sz="4" w:space="0"/>
              <w:bottom w:val="single" w:color="000000" w:sz="4" w:space="0"/>
              <w:right w:val="single" w:color="000000" w:sz="4" w:space="0"/>
            </w:tcBorders>
            <w:shd w:val="clear" w:color="000000" w:fill="FFFFFF"/>
          </w:tcPr>
          <w:p w14:paraId="4B33530E">
            <w:pPr>
              <w:tabs>
                <w:tab w:val="left" w:pos="1155"/>
              </w:tabs>
              <w:spacing w:after="0" w:line="240" w:lineRule="auto"/>
              <w:jc w:val="center"/>
            </w:pPr>
            <w:r>
              <w:rPr>
                <w:rFonts w:ascii="Times New Roman" w:hAnsi="Times New Roman" w:eastAsia="Times New Roman" w:cs="Times New Roman"/>
                <w:b/>
                <w:sz w:val="24"/>
              </w:rPr>
              <w:t>Носиоци активности</w:t>
            </w:r>
          </w:p>
        </w:tc>
        <w:tc>
          <w:tcPr>
            <w:tcW w:w="2250" w:type="dxa"/>
            <w:tcBorders>
              <w:top w:val="single" w:color="000000" w:sz="4" w:space="0"/>
              <w:left w:val="single" w:color="000000" w:sz="4" w:space="0"/>
              <w:bottom w:val="single" w:color="000000" w:sz="4" w:space="0"/>
              <w:right w:val="single" w:color="000000" w:sz="4" w:space="0"/>
            </w:tcBorders>
            <w:shd w:val="clear" w:color="000000" w:fill="FFFFFF"/>
          </w:tcPr>
          <w:p w14:paraId="5D5C79A6">
            <w:pPr>
              <w:tabs>
                <w:tab w:val="left" w:pos="1155"/>
              </w:tabs>
              <w:spacing w:after="0" w:line="240" w:lineRule="auto"/>
              <w:jc w:val="center"/>
            </w:pPr>
            <w:r>
              <w:rPr>
                <w:rFonts w:ascii="Times New Roman" w:hAnsi="Times New Roman" w:eastAsia="Times New Roman" w:cs="Times New Roman"/>
                <w:b/>
                <w:sz w:val="24"/>
              </w:rPr>
              <w:t>Начин реализације и средста</w:t>
            </w:r>
          </w:p>
        </w:tc>
        <w:tc>
          <w:tcPr>
            <w:tcW w:w="2249" w:type="dxa"/>
            <w:tcBorders>
              <w:top w:val="single" w:color="000000" w:sz="4" w:space="0"/>
              <w:left w:val="single" w:color="000000" w:sz="4" w:space="0"/>
              <w:bottom w:val="single" w:color="000000" w:sz="4" w:space="0"/>
              <w:right w:val="single" w:color="000000" w:sz="4" w:space="0"/>
            </w:tcBorders>
            <w:shd w:val="clear" w:color="000000" w:fill="FFFFFF"/>
          </w:tcPr>
          <w:p w14:paraId="5394928A">
            <w:pPr>
              <w:tabs>
                <w:tab w:val="left" w:pos="1155"/>
              </w:tabs>
              <w:spacing w:after="0" w:line="240" w:lineRule="auto"/>
              <w:jc w:val="center"/>
            </w:pPr>
            <w:r>
              <w:rPr>
                <w:rFonts w:ascii="Times New Roman" w:hAnsi="Times New Roman" w:eastAsia="Times New Roman" w:cs="Times New Roman"/>
                <w:b/>
                <w:sz w:val="24"/>
              </w:rPr>
              <w:t>Динамика</w:t>
            </w:r>
          </w:p>
        </w:tc>
      </w:tr>
      <w:tr w14:paraId="7ED31736">
        <w:tblPrEx>
          <w:tblCellMar>
            <w:top w:w="0" w:type="dxa"/>
            <w:left w:w="108" w:type="dxa"/>
            <w:bottom w:w="0" w:type="dxa"/>
            <w:right w:w="108" w:type="dxa"/>
          </w:tblCellMar>
        </w:tblPrEx>
        <w:tc>
          <w:tcPr>
            <w:tcW w:w="2250" w:type="dxa"/>
            <w:tcBorders>
              <w:top w:val="single" w:color="000000" w:sz="4" w:space="0"/>
              <w:left w:val="single" w:color="000000" w:sz="4" w:space="0"/>
              <w:bottom w:val="single" w:color="000000" w:sz="4" w:space="0"/>
              <w:right w:val="single" w:color="000000" w:sz="4" w:space="0"/>
            </w:tcBorders>
            <w:shd w:val="clear" w:color="000000" w:fill="FFFFFF"/>
          </w:tcPr>
          <w:p w14:paraId="636AB39A">
            <w:pPr>
              <w:tabs>
                <w:tab w:val="left" w:pos="1155"/>
              </w:tabs>
              <w:spacing w:before="240" w:after="0" w:line="240" w:lineRule="auto"/>
              <w:ind w:left="-113"/>
              <w:jc w:val="center"/>
            </w:pPr>
            <w:r>
              <w:rPr>
                <w:rFonts w:ascii="Times New Roman" w:hAnsi="Times New Roman" w:eastAsia="Times New Roman" w:cs="Times New Roman"/>
                <w:sz w:val="24"/>
              </w:rPr>
              <w:t>Ограђивање школског дворишта</w:t>
            </w:r>
          </w:p>
        </w:tc>
        <w:tc>
          <w:tcPr>
            <w:tcW w:w="2250" w:type="dxa"/>
            <w:tcBorders>
              <w:top w:val="single" w:color="000000" w:sz="4" w:space="0"/>
              <w:left w:val="single" w:color="000000" w:sz="4" w:space="0"/>
              <w:bottom w:val="single" w:color="000000" w:sz="4" w:space="0"/>
              <w:right w:val="single" w:color="000000" w:sz="4" w:space="0"/>
            </w:tcBorders>
            <w:shd w:val="clear" w:color="000000" w:fill="FFFFFF"/>
          </w:tcPr>
          <w:p w14:paraId="22EAA5BA">
            <w:pPr>
              <w:tabs>
                <w:tab w:val="left" w:pos="1155"/>
              </w:tabs>
              <w:spacing w:before="240" w:after="0" w:line="240" w:lineRule="auto"/>
              <w:ind w:left="-113"/>
              <w:jc w:val="center"/>
            </w:pPr>
            <w:r>
              <w:rPr>
                <w:rFonts w:ascii="Times New Roman" w:hAnsi="Times New Roman" w:eastAsia="Times New Roman" w:cs="Times New Roman"/>
                <w:sz w:val="24"/>
              </w:rPr>
              <w:t>ЈП дирекција за путеве, грађевинско земиште и изградњу Општине Бојник</w:t>
            </w:r>
          </w:p>
        </w:tc>
        <w:tc>
          <w:tcPr>
            <w:tcW w:w="225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8B6D336">
            <w:pPr>
              <w:tabs>
                <w:tab w:val="left" w:pos="1155"/>
              </w:tabs>
              <w:spacing w:before="240" w:line="240" w:lineRule="auto"/>
              <w:ind w:left="-113"/>
              <w:jc w:val="center"/>
            </w:pPr>
            <w:r>
              <w:rPr>
                <w:rFonts w:ascii="Times New Roman" w:hAnsi="Times New Roman" w:eastAsia="Times New Roman" w:cs="Times New Roman"/>
                <w:sz w:val="24"/>
              </w:rPr>
              <w:t>Локална самоуправа</w:t>
            </w:r>
          </w:p>
        </w:tc>
        <w:tc>
          <w:tcPr>
            <w:tcW w:w="2249" w:type="dxa"/>
            <w:tcBorders>
              <w:top w:val="single" w:color="000000" w:sz="4" w:space="0"/>
              <w:left w:val="single" w:color="000000" w:sz="4" w:space="0"/>
              <w:bottom w:val="single" w:color="000000" w:sz="4" w:space="0"/>
              <w:right w:val="single" w:color="000000" w:sz="4" w:space="0"/>
            </w:tcBorders>
            <w:shd w:val="clear" w:color="000000" w:fill="FFFFFF"/>
          </w:tcPr>
          <w:p w14:paraId="2CAEE7D5">
            <w:pPr>
              <w:tabs>
                <w:tab w:val="left" w:pos="1155"/>
              </w:tabs>
              <w:spacing w:before="240" w:after="0" w:line="240" w:lineRule="auto"/>
              <w:ind w:left="-113"/>
              <w:jc w:val="center"/>
            </w:pPr>
            <w:r>
              <w:rPr>
                <w:rFonts w:ascii="Times New Roman" w:hAnsi="Times New Roman" w:eastAsia="Times New Roman" w:cs="Times New Roman"/>
                <w:sz w:val="24"/>
              </w:rPr>
              <w:t>По одобрењу пројекта</w:t>
            </w:r>
          </w:p>
        </w:tc>
      </w:tr>
      <w:tr w14:paraId="294E74C7">
        <w:tblPrEx>
          <w:tblCellMar>
            <w:top w:w="0" w:type="dxa"/>
            <w:left w:w="108" w:type="dxa"/>
            <w:bottom w:w="0" w:type="dxa"/>
            <w:right w:w="108" w:type="dxa"/>
          </w:tblCellMar>
        </w:tblPrEx>
        <w:tc>
          <w:tcPr>
            <w:tcW w:w="2250" w:type="dxa"/>
            <w:tcBorders>
              <w:top w:val="single" w:color="000000" w:sz="4" w:space="0"/>
              <w:left w:val="single" w:color="000000" w:sz="4" w:space="0"/>
              <w:bottom w:val="single" w:color="000000" w:sz="4" w:space="0"/>
              <w:right w:val="single" w:color="000000" w:sz="4" w:space="0"/>
            </w:tcBorders>
            <w:shd w:val="clear" w:color="000000" w:fill="FFFFFF"/>
          </w:tcPr>
          <w:p w14:paraId="3BFCE641">
            <w:pPr>
              <w:tabs>
                <w:tab w:val="left" w:pos="1155"/>
              </w:tabs>
              <w:spacing w:before="240" w:after="0" w:line="240" w:lineRule="auto"/>
              <w:ind w:left="-113"/>
              <w:jc w:val="center"/>
            </w:pPr>
            <w:r>
              <w:rPr>
                <w:rFonts w:ascii="Times New Roman" w:hAnsi="Times New Roman" w:eastAsia="Times New Roman" w:cs="Times New Roman"/>
                <w:sz w:val="24"/>
              </w:rPr>
              <w:t>Санација подова, столарије, мокрих чворова намештаја, кухиње у матичној школи</w:t>
            </w:r>
          </w:p>
        </w:tc>
        <w:tc>
          <w:tcPr>
            <w:tcW w:w="2250" w:type="dxa"/>
            <w:tcBorders>
              <w:top w:val="single" w:color="000000" w:sz="4" w:space="0"/>
              <w:left w:val="single" w:color="000000" w:sz="4" w:space="0"/>
              <w:bottom w:val="single" w:color="000000" w:sz="4" w:space="0"/>
              <w:right w:val="single" w:color="000000" w:sz="4" w:space="0"/>
            </w:tcBorders>
            <w:shd w:val="clear" w:color="000000" w:fill="FFFFFF"/>
          </w:tcPr>
          <w:p w14:paraId="4FB3C8D3">
            <w:pPr>
              <w:tabs>
                <w:tab w:val="left" w:pos="1155"/>
              </w:tabs>
              <w:spacing w:before="240" w:after="0" w:line="240" w:lineRule="auto"/>
              <w:ind w:left="-113"/>
              <w:jc w:val="center"/>
              <w:rPr>
                <w:rFonts w:ascii="Times New Roman" w:hAnsi="Times New Roman" w:eastAsia="Times New Roman" w:cs="Times New Roman"/>
                <w:sz w:val="24"/>
              </w:rPr>
            </w:pPr>
          </w:p>
          <w:p w14:paraId="2D7B0AEB">
            <w:pPr>
              <w:tabs>
                <w:tab w:val="left" w:pos="1155"/>
              </w:tabs>
              <w:spacing w:after="0" w:line="240" w:lineRule="auto"/>
              <w:ind w:left="-113"/>
              <w:jc w:val="center"/>
            </w:pPr>
            <w:r>
              <w:rPr>
                <w:rFonts w:ascii="Times New Roman" w:hAnsi="Times New Roman" w:eastAsia="Times New Roman" w:cs="Times New Roman"/>
                <w:sz w:val="24"/>
              </w:rPr>
              <w:t>Извођач радова</w:t>
            </w:r>
          </w:p>
        </w:tc>
        <w:tc>
          <w:tcPr>
            <w:tcW w:w="2250" w:type="dxa"/>
            <w:tcBorders>
              <w:top w:val="single" w:color="000000" w:sz="4" w:space="0"/>
              <w:left w:val="single" w:color="000000" w:sz="4" w:space="0"/>
              <w:bottom w:val="single" w:color="000000" w:sz="4" w:space="0"/>
              <w:right w:val="single" w:color="000000" w:sz="4" w:space="0"/>
            </w:tcBorders>
            <w:shd w:val="clear" w:color="000000" w:fill="FFFFFF"/>
          </w:tcPr>
          <w:p w14:paraId="6ED977DD">
            <w:pPr>
              <w:tabs>
                <w:tab w:val="left" w:pos="1155"/>
              </w:tabs>
              <w:spacing w:before="240" w:after="0" w:line="240" w:lineRule="auto"/>
              <w:ind w:left="-113"/>
              <w:jc w:val="center"/>
            </w:pPr>
            <w:r>
              <w:rPr>
                <w:rFonts w:ascii="Times New Roman" w:hAnsi="Times New Roman" w:eastAsia="Times New Roman" w:cs="Times New Roman"/>
                <w:sz w:val="24"/>
              </w:rPr>
              <w:t>Министарство просвете</w:t>
            </w:r>
          </w:p>
        </w:tc>
        <w:tc>
          <w:tcPr>
            <w:tcW w:w="2249" w:type="dxa"/>
            <w:tcBorders>
              <w:top w:val="single" w:color="000000" w:sz="4" w:space="0"/>
              <w:left w:val="single" w:color="000000" w:sz="4" w:space="0"/>
              <w:bottom w:val="single" w:color="000000" w:sz="4" w:space="0"/>
              <w:right w:val="single" w:color="000000" w:sz="4" w:space="0"/>
            </w:tcBorders>
            <w:shd w:val="clear" w:color="000000" w:fill="FFFFFF"/>
          </w:tcPr>
          <w:p w14:paraId="724CD922">
            <w:pPr>
              <w:tabs>
                <w:tab w:val="left" w:pos="1155"/>
              </w:tabs>
              <w:spacing w:before="240" w:after="0" w:line="240" w:lineRule="auto"/>
              <w:ind w:left="-113"/>
              <w:jc w:val="center"/>
            </w:pPr>
            <w:r>
              <w:rPr>
                <w:rFonts w:ascii="Times New Roman" w:hAnsi="Times New Roman" w:eastAsia="Times New Roman" w:cs="Times New Roman"/>
                <w:sz w:val="24"/>
              </w:rPr>
              <w:t>По одобрењу пројекта</w:t>
            </w:r>
          </w:p>
        </w:tc>
      </w:tr>
    </w:tbl>
    <w:p w14:paraId="1EFB5242">
      <w:pPr>
        <w:keepNext/>
        <w:keepLines/>
        <w:spacing w:before="240" w:after="240" w:line="240" w:lineRule="auto"/>
        <w:jc w:val="center"/>
        <w:rPr>
          <w:rFonts w:ascii="Times New Roman" w:hAnsi="Times New Roman" w:eastAsia="Times New Roman" w:cs="Times New Roman"/>
          <w:b/>
          <w:sz w:val="32"/>
        </w:rPr>
      </w:pPr>
      <w:r>
        <w:rPr>
          <w:rFonts w:ascii="Times New Roman" w:hAnsi="Times New Roman" w:eastAsia="Times New Roman" w:cs="Times New Roman"/>
          <w:b/>
          <w:sz w:val="32"/>
        </w:rPr>
        <w:t>3. ЉУДСКИ РЕСУРСКИ</w:t>
      </w:r>
    </w:p>
    <w:p w14:paraId="10024418">
      <w:pPr>
        <w:keepNext/>
        <w:keepLines/>
        <w:spacing w:before="40" w:after="240" w:line="240" w:lineRule="auto"/>
        <w:ind w:left="567"/>
        <w:rPr>
          <w:rFonts w:ascii="Times New Roman" w:hAnsi="Times New Roman" w:eastAsia="Times New Roman" w:cs="Times New Roman"/>
          <w:b/>
          <w:sz w:val="28"/>
        </w:rPr>
      </w:pPr>
      <w:r>
        <w:rPr>
          <w:rFonts w:ascii="Times New Roman" w:hAnsi="Times New Roman" w:eastAsia="Times New Roman" w:cs="Times New Roman"/>
          <w:b/>
          <w:sz w:val="28"/>
        </w:rPr>
        <w:t>3.1.Кадровска структура</w:t>
      </w:r>
    </w:p>
    <w:p w14:paraId="545F7D9E">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У школској 2025/26. години у школи ће радити укупно 57,35 наставника  од чега: 29 наставника разредне наставе ; 28,35 наставника предметне наставе; 1,00 директор, 0,50 помоћник директора, 2,00 стручна сарадника, 1,00 библиотекар, 1,00 педагошки асистент 1,00, секретар,  2,00 административно-финансиског особља,14,28 помоћно-техничког особља, 3,00 домара,  1,00 кувар, 1,00 сервирка.</w:t>
      </w:r>
    </w:p>
    <w:p w14:paraId="51075632">
      <w:pPr>
        <w:tabs>
          <w:tab w:val="left" w:pos="1155"/>
        </w:tabs>
        <w:spacing w:after="0" w:line="240" w:lineRule="auto"/>
        <w:jc w:val="both"/>
        <w:rPr>
          <w:rFonts w:ascii="Times New Roman" w:hAnsi="Times New Roman" w:eastAsia="Times New Roman" w:cs="Times New Roman"/>
        </w:rPr>
      </w:pPr>
    </w:p>
    <w:p w14:paraId="7C34E4D7">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Наставни кадар</w:t>
      </w:r>
    </w:p>
    <w:p w14:paraId="094A94C8">
      <w:pPr>
        <w:tabs>
          <w:tab w:val="left" w:pos="1155"/>
        </w:tabs>
        <w:spacing w:after="0" w:line="240" w:lineRule="auto"/>
        <w:jc w:val="both"/>
        <w:rPr>
          <w:rFonts w:ascii="Times New Roman" w:hAnsi="Times New Roman" w:eastAsia="Times New Roman" w:cs="Times New Roman"/>
        </w:rPr>
      </w:pPr>
    </w:p>
    <w:p w14:paraId="5771FB2B">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Наставници предметне наставе</w:t>
      </w:r>
    </w:p>
    <w:p w14:paraId="1E0CBCAC">
      <w:pPr>
        <w:tabs>
          <w:tab w:val="left" w:pos="1155"/>
        </w:tabs>
        <w:spacing w:after="0" w:line="240" w:lineRule="auto"/>
        <w:jc w:val="both"/>
        <w:rPr>
          <w:rFonts w:ascii="Times New Roman" w:hAnsi="Times New Roman" w:eastAsia="Times New Roman" w:cs="Times New Roman"/>
          <w:b/>
        </w:rPr>
      </w:pPr>
    </w:p>
    <w:tbl>
      <w:tblPr>
        <w:tblStyle w:val="3"/>
        <w:tblW w:w="9350" w:type="dxa"/>
        <w:jc w:val="center"/>
        <w:tblLayout w:type="fixed"/>
        <w:tblCellMar>
          <w:top w:w="0" w:type="dxa"/>
          <w:left w:w="108" w:type="dxa"/>
          <w:bottom w:w="0" w:type="dxa"/>
          <w:right w:w="108" w:type="dxa"/>
        </w:tblCellMar>
      </w:tblPr>
      <w:tblGrid>
        <w:gridCol w:w="1525"/>
        <w:gridCol w:w="1385"/>
        <w:gridCol w:w="1263"/>
        <w:gridCol w:w="968"/>
        <w:gridCol w:w="1131"/>
        <w:gridCol w:w="1534"/>
        <w:gridCol w:w="1544"/>
      </w:tblGrid>
      <w:tr w14:paraId="2CA98BCA">
        <w:tblPrEx>
          <w:tblCellMar>
            <w:top w:w="0" w:type="dxa"/>
            <w:left w:w="108" w:type="dxa"/>
            <w:bottom w:w="0" w:type="dxa"/>
            <w:right w:w="108" w:type="dxa"/>
          </w:tblCellMar>
        </w:tblPrEx>
        <w:trPr>
          <w:cantSplit/>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1528D8">
            <w:pPr>
              <w:tabs>
                <w:tab w:val="left" w:pos="1155"/>
              </w:tabs>
              <w:spacing w:after="0" w:line="240" w:lineRule="auto"/>
              <w:jc w:val="center"/>
            </w:pPr>
            <w:r>
              <w:rPr>
                <w:rFonts w:ascii="Verdana" w:hAnsi="Verdana" w:eastAsia="Verdana" w:cs="Verdana"/>
                <w:b/>
                <w:sz w:val="18"/>
              </w:rPr>
              <w:t>Име и презиме</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D876D7">
            <w:pPr>
              <w:tabs>
                <w:tab w:val="left" w:pos="1155"/>
              </w:tabs>
              <w:spacing w:after="0" w:line="240" w:lineRule="auto"/>
              <w:jc w:val="center"/>
              <w:rPr>
                <w:rFonts w:ascii="Verdana" w:hAnsi="Verdana" w:eastAsia="Verdana" w:cs="Verdana"/>
                <w:b/>
                <w:sz w:val="18"/>
              </w:rPr>
            </w:pPr>
            <w:r>
              <w:rPr>
                <w:rFonts w:ascii="Verdana" w:hAnsi="Verdana" w:eastAsia="Verdana" w:cs="Verdana"/>
                <w:b/>
                <w:sz w:val="18"/>
              </w:rPr>
              <w:t>Степен</w:t>
            </w:r>
          </w:p>
          <w:p w14:paraId="5B1C6A56">
            <w:pPr>
              <w:tabs>
                <w:tab w:val="left" w:pos="1155"/>
              </w:tabs>
              <w:spacing w:after="0" w:line="240" w:lineRule="auto"/>
              <w:jc w:val="center"/>
            </w:pPr>
            <w:r>
              <w:rPr>
                <w:rFonts w:ascii="Verdana" w:hAnsi="Verdana" w:eastAsia="Verdana" w:cs="Verdana"/>
                <w:b/>
                <w:sz w:val="18"/>
              </w:rPr>
              <w:t>и врста стручне спреме</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51EFD8">
            <w:pPr>
              <w:tabs>
                <w:tab w:val="left" w:pos="1155"/>
              </w:tabs>
              <w:spacing w:after="0" w:line="240" w:lineRule="auto"/>
              <w:jc w:val="center"/>
            </w:pPr>
            <w:r>
              <w:rPr>
                <w:rFonts w:ascii="Verdana" w:hAnsi="Verdana" w:eastAsia="Verdana" w:cs="Verdana"/>
                <w:b/>
                <w:sz w:val="18"/>
              </w:rPr>
              <w:t>Предмет који предаје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F7059F">
            <w:pPr>
              <w:tabs>
                <w:tab w:val="left" w:pos="1155"/>
              </w:tabs>
              <w:spacing w:after="0" w:line="240" w:lineRule="auto"/>
              <w:jc w:val="center"/>
            </w:pPr>
            <w:r>
              <w:rPr>
                <w:rFonts w:ascii="Verdana" w:hAnsi="Verdana" w:eastAsia="Verdana" w:cs="Verdana"/>
                <w:b/>
                <w:sz w:val="18"/>
              </w:rPr>
              <w:t>Године радног стажа</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2A83E3">
            <w:pPr>
              <w:tabs>
                <w:tab w:val="left" w:pos="1155"/>
              </w:tabs>
              <w:spacing w:after="0" w:line="240" w:lineRule="auto"/>
              <w:jc w:val="center"/>
            </w:pPr>
            <w:r>
              <w:rPr>
                <w:rFonts w:ascii="Verdana" w:hAnsi="Verdana" w:eastAsia="Verdana" w:cs="Verdana"/>
                <w:b/>
                <w:sz w:val="18"/>
              </w:rPr>
              <w:t>Лиценца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186210">
            <w:pPr>
              <w:tabs>
                <w:tab w:val="left" w:pos="1155"/>
              </w:tabs>
              <w:spacing w:after="0" w:line="240" w:lineRule="auto"/>
              <w:jc w:val="center"/>
            </w:pPr>
            <w:r>
              <w:rPr>
                <w:rFonts w:ascii="Verdana" w:hAnsi="Verdana" w:eastAsia="Verdana" w:cs="Verdana"/>
                <w:b/>
                <w:sz w:val="18"/>
              </w:rPr>
              <w:t>% ангажовања у школи</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9DAB2F">
            <w:pPr>
              <w:tabs>
                <w:tab w:val="left" w:pos="1155"/>
              </w:tabs>
              <w:spacing w:after="0" w:line="240" w:lineRule="auto"/>
              <w:jc w:val="center"/>
            </w:pPr>
            <w:r>
              <w:rPr>
                <w:rFonts w:ascii="Verdana" w:hAnsi="Verdana" w:eastAsia="Verdana" w:cs="Verdana"/>
                <w:b/>
                <w:sz w:val="18"/>
              </w:rPr>
              <w:t>% ангажовања у другој школи (којој)</w:t>
            </w:r>
          </w:p>
        </w:tc>
      </w:tr>
      <w:tr w14:paraId="6B76B4FC">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EF448C">
            <w:pPr>
              <w:tabs>
                <w:tab w:val="left" w:pos="1155"/>
              </w:tabs>
              <w:spacing w:after="0" w:line="240" w:lineRule="auto"/>
              <w:jc w:val="center"/>
            </w:pPr>
            <w:r>
              <w:rPr>
                <w:rFonts w:ascii="Verdana" w:hAnsi="Verdana" w:eastAsia="Verdana" w:cs="Verdana"/>
                <w:sz w:val="16"/>
              </w:rPr>
              <w:t>Maja Ранђеловић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F27FC0">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795B79BA">
            <w:pPr>
              <w:tabs>
                <w:tab w:val="left" w:pos="1155"/>
              </w:tabs>
              <w:spacing w:after="0" w:line="240" w:lineRule="auto"/>
              <w:jc w:val="both"/>
            </w:pPr>
            <w:r>
              <w:rPr>
                <w:rFonts w:ascii="Verdana" w:hAnsi="Verdana" w:eastAsia="Verdana" w:cs="Verdana"/>
                <w:sz w:val="16"/>
              </w:rPr>
              <w:t>Филозофски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F0BC48">
            <w:pPr>
              <w:tabs>
                <w:tab w:val="left" w:pos="1155"/>
              </w:tabs>
              <w:spacing w:after="0" w:line="240" w:lineRule="auto"/>
              <w:jc w:val="center"/>
              <w:rPr>
                <w:rFonts w:ascii="Verdana" w:hAnsi="Verdana" w:eastAsia="Verdana" w:cs="Verdana"/>
                <w:sz w:val="16"/>
              </w:rPr>
            </w:pPr>
            <w:r>
              <w:rPr>
                <w:rFonts w:ascii="Verdana" w:hAnsi="Verdana" w:eastAsia="Verdana" w:cs="Verdana"/>
                <w:sz w:val="16"/>
              </w:rPr>
              <w:t>Наставник српског језика</w:t>
            </w:r>
          </w:p>
          <w:p w14:paraId="0EAEA8FF">
            <w:pPr>
              <w:tabs>
                <w:tab w:val="left" w:pos="1155"/>
              </w:tabs>
              <w:spacing w:after="0" w:line="240" w:lineRule="auto"/>
              <w:jc w:val="center"/>
            </w:pP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BC7EE1">
            <w:pPr>
              <w:tabs>
                <w:tab w:val="left" w:pos="1155"/>
              </w:tabs>
              <w:spacing w:after="0" w:line="240" w:lineRule="auto"/>
              <w:jc w:val="center"/>
            </w:pPr>
            <w:r>
              <w:rPr>
                <w:rFonts w:ascii="Verdana" w:hAnsi="Verdana" w:eastAsia="Verdana" w:cs="Verdana"/>
                <w:sz w:val="16"/>
              </w:rPr>
              <w:t>14</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09EE8D">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9AB9F7">
            <w:pPr>
              <w:tabs>
                <w:tab w:val="left" w:pos="1155"/>
              </w:tabs>
              <w:spacing w:after="0" w:line="240" w:lineRule="auto"/>
              <w:jc w:val="center"/>
            </w:pPr>
            <w:r>
              <w:rPr>
                <w:rFonts w:ascii="Verdana" w:hAnsi="Verdana" w:eastAsia="Verdana" w:cs="Verdana"/>
                <w:sz w:val="16"/>
              </w:rPr>
              <w:t>100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ADDB60">
            <w:pPr>
              <w:tabs>
                <w:tab w:val="left" w:pos="1155"/>
              </w:tabs>
              <w:spacing w:after="0" w:line="240" w:lineRule="auto"/>
              <w:jc w:val="center"/>
            </w:pPr>
            <w:r>
              <w:rPr>
                <w:rFonts w:ascii="Verdana" w:hAnsi="Verdana" w:eastAsia="Verdana" w:cs="Verdana"/>
                <w:sz w:val="16"/>
              </w:rPr>
              <w:t>/</w:t>
            </w:r>
          </w:p>
        </w:tc>
      </w:tr>
      <w:tr w14:paraId="644BF615">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047D3A">
            <w:pPr>
              <w:tabs>
                <w:tab w:val="left" w:pos="1155"/>
              </w:tabs>
              <w:spacing w:after="0" w:line="240" w:lineRule="auto"/>
              <w:jc w:val="center"/>
            </w:pPr>
            <w:r>
              <w:rPr>
                <w:rFonts w:ascii="Verdana" w:hAnsi="Verdana" w:eastAsia="Verdana" w:cs="Verdana"/>
                <w:sz w:val="16"/>
              </w:rPr>
              <w:t>Ружица Златановић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0F314A">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751D4CC2">
            <w:pPr>
              <w:tabs>
                <w:tab w:val="left" w:pos="1155"/>
              </w:tabs>
              <w:spacing w:after="0" w:line="240" w:lineRule="auto"/>
              <w:jc w:val="both"/>
            </w:pPr>
            <w:r>
              <w:rPr>
                <w:rFonts w:ascii="Verdana" w:hAnsi="Verdana" w:eastAsia="Verdana" w:cs="Verdana"/>
                <w:sz w:val="16"/>
              </w:rPr>
              <w:t>Филозофски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EB6654">
            <w:pPr>
              <w:tabs>
                <w:tab w:val="left" w:pos="1155"/>
              </w:tabs>
              <w:spacing w:after="0" w:line="240" w:lineRule="auto"/>
              <w:jc w:val="center"/>
            </w:pPr>
            <w:r>
              <w:rPr>
                <w:rFonts w:ascii="Verdana" w:hAnsi="Verdana" w:eastAsia="Verdana" w:cs="Verdana"/>
                <w:sz w:val="16"/>
              </w:rPr>
              <w:t>Наставник српског језика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B6A75B">
            <w:pPr>
              <w:tabs>
                <w:tab w:val="left" w:pos="1155"/>
              </w:tabs>
              <w:spacing w:after="0" w:line="240" w:lineRule="auto"/>
              <w:jc w:val="center"/>
            </w:pPr>
            <w:r>
              <w:rPr>
                <w:rFonts w:ascii="Verdana" w:hAnsi="Verdana" w:eastAsia="Verdana" w:cs="Verdana"/>
                <w:sz w:val="16"/>
              </w:rPr>
              <w:t>14</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518B6C">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453357">
            <w:pPr>
              <w:tabs>
                <w:tab w:val="left" w:pos="1155"/>
              </w:tabs>
              <w:spacing w:after="0" w:line="240" w:lineRule="auto"/>
              <w:jc w:val="center"/>
            </w:pPr>
            <w:r>
              <w:rPr>
                <w:rFonts w:ascii="Verdana" w:hAnsi="Verdana" w:eastAsia="Verdana" w:cs="Verdana"/>
                <w:sz w:val="16"/>
              </w:rPr>
              <w:t xml:space="preserve">61,11 + </w:t>
            </w:r>
            <w:r>
              <w:rPr>
                <w:rFonts w:ascii="Times New Roman" w:hAnsi="Times New Roman" w:eastAsia="Times New Roman" w:cs="Times New Roman"/>
                <w:sz w:val="18"/>
              </w:rPr>
              <w:t>38,89</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16C00A">
            <w:pPr>
              <w:tabs>
                <w:tab w:val="left" w:pos="1155"/>
              </w:tabs>
              <w:spacing w:after="0" w:line="240" w:lineRule="auto"/>
              <w:jc w:val="center"/>
            </w:pPr>
            <w:r>
              <w:rPr>
                <w:rFonts w:ascii="Verdana" w:hAnsi="Verdana" w:eastAsia="Verdana" w:cs="Verdana"/>
                <w:sz w:val="16"/>
              </w:rPr>
              <w:t>/</w:t>
            </w:r>
          </w:p>
        </w:tc>
      </w:tr>
      <w:tr w14:paraId="7D67BB61">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617B31">
            <w:pPr>
              <w:tabs>
                <w:tab w:val="left" w:pos="1155"/>
              </w:tabs>
              <w:spacing w:after="0" w:line="240" w:lineRule="auto"/>
              <w:jc w:val="center"/>
            </w:pPr>
            <w:r>
              <w:rPr>
                <w:rFonts w:ascii="Verdana" w:hAnsi="Verdana" w:eastAsia="Verdana" w:cs="Verdana"/>
                <w:sz w:val="16"/>
              </w:rPr>
              <w:t>Сања Стојановић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056154">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67DA0D4C">
            <w:pPr>
              <w:tabs>
                <w:tab w:val="left" w:pos="1155"/>
              </w:tabs>
              <w:spacing w:after="0" w:line="240" w:lineRule="auto"/>
              <w:jc w:val="both"/>
            </w:pPr>
            <w:r>
              <w:rPr>
                <w:rFonts w:ascii="Verdana" w:hAnsi="Verdana" w:eastAsia="Verdana" w:cs="Verdana"/>
                <w:sz w:val="16"/>
              </w:rPr>
              <w:t>Филозофски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BC6FA7">
            <w:pPr>
              <w:tabs>
                <w:tab w:val="left" w:pos="1155"/>
              </w:tabs>
              <w:spacing w:after="0" w:line="240" w:lineRule="auto"/>
              <w:jc w:val="center"/>
            </w:pPr>
            <w:r>
              <w:rPr>
                <w:rFonts w:ascii="Verdana" w:hAnsi="Verdana" w:eastAsia="Verdana" w:cs="Verdana"/>
                <w:sz w:val="16"/>
              </w:rPr>
              <w:t>Наставник српског језика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243A21">
            <w:pPr>
              <w:tabs>
                <w:tab w:val="left" w:pos="1155"/>
              </w:tabs>
              <w:spacing w:after="0" w:line="240" w:lineRule="auto"/>
              <w:jc w:val="center"/>
            </w:pPr>
            <w:r>
              <w:rPr>
                <w:rFonts w:ascii="Verdana" w:hAnsi="Verdana" w:eastAsia="Verdana" w:cs="Verdana"/>
                <w:sz w:val="16"/>
              </w:rPr>
              <w:t>14</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E803C7">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8643C8">
            <w:pPr>
              <w:tabs>
                <w:tab w:val="left" w:pos="1155"/>
              </w:tabs>
              <w:spacing w:after="0" w:line="240" w:lineRule="auto"/>
              <w:jc w:val="center"/>
            </w:pPr>
            <w:r>
              <w:rPr>
                <w:rFonts w:ascii="Verdana" w:hAnsi="Verdana" w:eastAsia="Verdana" w:cs="Verdana"/>
                <w:sz w:val="16"/>
              </w:rPr>
              <w:t>100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5071B6">
            <w:pPr>
              <w:tabs>
                <w:tab w:val="left" w:pos="1155"/>
              </w:tabs>
              <w:spacing w:after="0" w:line="240" w:lineRule="auto"/>
              <w:jc w:val="center"/>
            </w:pPr>
            <w:r>
              <w:rPr>
                <w:rFonts w:ascii="Verdana" w:hAnsi="Verdana" w:eastAsia="Verdana" w:cs="Verdana"/>
                <w:sz w:val="16"/>
              </w:rPr>
              <w:t>/</w:t>
            </w:r>
          </w:p>
        </w:tc>
      </w:tr>
      <w:tr w14:paraId="5BFB332A">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FF9E96">
            <w:pPr>
              <w:tabs>
                <w:tab w:val="left" w:pos="1155"/>
              </w:tabs>
              <w:spacing w:after="0" w:line="240" w:lineRule="auto"/>
              <w:jc w:val="center"/>
            </w:pPr>
            <w:r>
              <w:rPr>
                <w:rFonts w:ascii="Verdana" w:hAnsi="Verdana" w:eastAsia="Verdana" w:cs="Verdana"/>
                <w:sz w:val="16"/>
              </w:rPr>
              <w:t>Јелена Јанковић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296801">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57137A15">
            <w:pPr>
              <w:tabs>
                <w:tab w:val="left" w:pos="1155"/>
              </w:tabs>
              <w:spacing w:after="0" w:line="240" w:lineRule="auto"/>
              <w:jc w:val="both"/>
            </w:pPr>
            <w:r>
              <w:rPr>
                <w:rFonts w:ascii="Verdana" w:hAnsi="Verdana" w:eastAsia="Verdana" w:cs="Verdana"/>
                <w:sz w:val="16"/>
              </w:rPr>
              <w:t>Филозофски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566D8B">
            <w:pPr>
              <w:tabs>
                <w:tab w:val="left" w:pos="1155"/>
              </w:tabs>
              <w:spacing w:after="0" w:line="240" w:lineRule="auto"/>
              <w:jc w:val="center"/>
            </w:pPr>
            <w:r>
              <w:rPr>
                <w:rFonts w:ascii="Verdana" w:hAnsi="Verdana" w:eastAsia="Verdana" w:cs="Verdana"/>
                <w:sz w:val="16"/>
              </w:rPr>
              <w:t>Наставник српског језика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1263AF">
            <w:pPr>
              <w:tabs>
                <w:tab w:val="left" w:pos="1155"/>
              </w:tabs>
              <w:spacing w:after="0" w:line="240" w:lineRule="auto"/>
              <w:jc w:val="center"/>
            </w:pPr>
            <w:r>
              <w:rPr>
                <w:rFonts w:ascii="Verdana" w:hAnsi="Verdana" w:eastAsia="Verdana" w:cs="Verdana"/>
                <w:sz w:val="16"/>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2BDAF7">
            <w:pPr>
              <w:tabs>
                <w:tab w:val="left" w:pos="1155"/>
              </w:tabs>
              <w:spacing w:after="0" w:line="240" w:lineRule="auto"/>
              <w:jc w:val="center"/>
            </w:pPr>
            <w:r>
              <w:rPr>
                <w:rFonts w:ascii="Verdana" w:hAnsi="Verdana" w:eastAsia="Verdana" w:cs="Verdana"/>
                <w:sz w:val="16"/>
              </w:rPr>
              <w:t>нема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DDF12C">
            <w:pPr>
              <w:tabs>
                <w:tab w:val="left" w:pos="1155"/>
              </w:tabs>
              <w:spacing w:after="0" w:line="240" w:lineRule="auto"/>
              <w:jc w:val="center"/>
            </w:pPr>
            <w:r>
              <w:rPr>
                <w:rFonts w:ascii="Verdana" w:hAnsi="Verdana" w:eastAsia="Verdana" w:cs="Verdana"/>
                <w:sz w:val="16"/>
              </w:rPr>
              <w:t>92,2 +11,11</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26F796">
            <w:pPr>
              <w:tabs>
                <w:tab w:val="left" w:pos="1155"/>
              </w:tabs>
              <w:spacing w:after="0" w:line="240" w:lineRule="auto"/>
              <w:jc w:val="center"/>
            </w:pPr>
            <w:r>
              <w:rPr>
                <w:rFonts w:ascii="Verdana" w:hAnsi="Verdana" w:eastAsia="Verdana" w:cs="Verdana"/>
                <w:sz w:val="16"/>
                <w:szCs w:val="16"/>
              </w:rPr>
              <w:t>/</w:t>
            </w:r>
          </w:p>
        </w:tc>
      </w:tr>
      <w:tr w14:paraId="00220184">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4D48D8">
            <w:pPr>
              <w:tabs>
                <w:tab w:val="left" w:pos="1155"/>
              </w:tabs>
              <w:spacing w:after="0" w:line="240" w:lineRule="auto"/>
              <w:jc w:val="center"/>
            </w:pPr>
            <w:r>
              <w:rPr>
                <w:rFonts w:ascii="Verdana" w:hAnsi="Verdana" w:eastAsia="Verdana" w:cs="Verdana"/>
                <w:sz w:val="16"/>
              </w:rPr>
              <w:t>Марија Поповић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E50784">
            <w:pPr>
              <w:tabs>
                <w:tab w:val="left" w:pos="1155"/>
              </w:tabs>
              <w:spacing w:after="0" w:line="240" w:lineRule="auto"/>
              <w:jc w:val="both"/>
            </w:pPr>
            <w:r>
              <w:rPr>
                <w:rFonts w:ascii="Verdana" w:hAnsi="Verdana" w:eastAsia="Verdana" w:cs="Verdana"/>
                <w:sz w:val="16"/>
              </w:rPr>
              <w:t>Филозофски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82B225">
            <w:pPr>
              <w:tabs>
                <w:tab w:val="left" w:pos="1155"/>
              </w:tabs>
              <w:spacing w:after="0" w:line="240" w:lineRule="auto"/>
              <w:jc w:val="center"/>
            </w:pPr>
            <w:r>
              <w:rPr>
                <w:rFonts w:ascii="Verdana" w:hAnsi="Verdana" w:eastAsia="Verdana" w:cs="Verdana"/>
                <w:sz w:val="16"/>
              </w:rPr>
              <w:t>Наставник енглеског језика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5B4609">
            <w:pPr>
              <w:tabs>
                <w:tab w:val="left" w:pos="1155"/>
              </w:tabs>
              <w:spacing w:after="0" w:line="240" w:lineRule="auto"/>
              <w:jc w:val="center"/>
            </w:pPr>
            <w:r>
              <w:rPr>
                <w:rFonts w:ascii="Verdana" w:hAnsi="Verdana" w:eastAsia="Verdana" w:cs="Verdana"/>
                <w:sz w:val="16"/>
              </w:rPr>
              <w:t>21</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BD9919">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890C94">
            <w:pPr>
              <w:tabs>
                <w:tab w:val="left" w:pos="1155"/>
              </w:tabs>
              <w:spacing w:after="0" w:line="240" w:lineRule="auto"/>
              <w:jc w:val="center"/>
            </w:pPr>
            <w:r>
              <w:rPr>
                <w:rFonts w:ascii="Verdana" w:hAnsi="Verdana" w:eastAsia="Verdana" w:cs="Verdana"/>
                <w:sz w:val="16"/>
              </w:rPr>
              <w:t>100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DF991C">
            <w:pPr>
              <w:tabs>
                <w:tab w:val="left" w:pos="1155"/>
              </w:tabs>
              <w:spacing w:after="0" w:line="240" w:lineRule="auto"/>
              <w:jc w:val="center"/>
            </w:pPr>
            <w:r>
              <w:rPr>
                <w:rFonts w:ascii="Verdana" w:hAnsi="Verdana" w:eastAsia="Verdana" w:cs="Verdana"/>
                <w:sz w:val="16"/>
              </w:rPr>
              <w:t>/</w:t>
            </w:r>
          </w:p>
        </w:tc>
      </w:tr>
      <w:tr w14:paraId="34423743">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9946A6">
            <w:pPr>
              <w:tabs>
                <w:tab w:val="left" w:pos="1155"/>
              </w:tabs>
              <w:spacing w:after="0" w:line="240" w:lineRule="auto"/>
              <w:jc w:val="center"/>
            </w:pPr>
            <w:r>
              <w:rPr>
                <w:rFonts w:ascii="Verdana" w:hAnsi="Verdana" w:eastAsia="Verdana" w:cs="Verdana"/>
                <w:sz w:val="16"/>
              </w:rPr>
              <w:t>Милена Војиновић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A8CF42">
            <w:pPr>
              <w:tabs>
                <w:tab w:val="left" w:pos="1155"/>
              </w:tabs>
              <w:spacing w:after="0" w:line="240" w:lineRule="auto"/>
              <w:jc w:val="both"/>
            </w:pPr>
            <w:r>
              <w:rPr>
                <w:rFonts w:ascii="Verdana" w:hAnsi="Verdana" w:eastAsia="Verdana" w:cs="Verdana"/>
                <w:sz w:val="16"/>
              </w:rPr>
              <w:t>Филозофски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2B1522">
            <w:pPr>
              <w:tabs>
                <w:tab w:val="left" w:pos="1155"/>
              </w:tabs>
              <w:spacing w:after="0" w:line="240" w:lineRule="auto"/>
              <w:jc w:val="center"/>
            </w:pPr>
            <w:r>
              <w:rPr>
                <w:rFonts w:ascii="Verdana" w:hAnsi="Verdana" w:eastAsia="Verdana" w:cs="Verdana"/>
                <w:sz w:val="16"/>
              </w:rPr>
              <w:t>Наставник енглеског језика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F1E198">
            <w:pPr>
              <w:tabs>
                <w:tab w:val="left" w:pos="1155"/>
              </w:tabs>
              <w:spacing w:after="0" w:line="240" w:lineRule="auto"/>
              <w:jc w:val="center"/>
            </w:pPr>
            <w:r>
              <w:rPr>
                <w:rFonts w:ascii="Verdana" w:hAnsi="Verdana" w:eastAsia="Verdana" w:cs="Verdana"/>
                <w:sz w:val="16"/>
              </w:rPr>
              <w:t>19</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7F9A14">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774BFF">
            <w:pPr>
              <w:tabs>
                <w:tab w:val="left" w:pos="1155"/>
              </w:tabs>
              <w:spacing w:after="0" w:line="240" w:lineRule="auto"/>
              <w:jc w:val="center"/>
            </w:pPr>
            <w:r>
              <w:rPr>
                <w:rFonts w:ascii="Verdana" w:hAnsi="Verdana" w:eastAsia="Verdana" w:cs="Verdana"/>
                <w:sz w:val="16"/>
              </w:rPr>
              <w:t>100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5395E1">
            <w:pPr>
              <w:tabs>
                <w:tab w:val="left" w:pos="1155"/>
              </w:tabs>
              <w:spacing w:after="0" w:line="240" w:lineRule="auto"/>
              <w:jc w:val="center"/>
            </w:pPr>
            <w:r>
              <w:rPr>
                <w:rFonts w:ascii="Verdana" w:hAnsi="Verdana" w:eastAsia="Verdana" w:cs="Verdana"/>
                <w:sz w:val="16"/>
              </w:rPr>
              <w:t>/</w:t>
            </w:r>
          </w:p>
        </w:tc>
      </w:tr>
      <w:tr w14:paraId="1B95C0B4">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35C71B">
            <w:pPr>
              <w:tabs>
                <w:tab w:val="left" w:pos="1155"/>
              </w:tabs>
              <w:spacing w:after="0" w:line="240" w:lineRule="auto"/>
              <w:jc w:val="center"/>
            </w:pPr>
            <w:r>
              <w:rPr>
                <w:rFonts w:ascii="Verdana" w:hAnsi="Verdana" w:eastAsia="Verdana" w:cs="Verdana"/>
                <w:sz w:val="16"/>
              </w:rPr>
              <w:t>Ана Стојковић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F0C09B">
            <w:pPr>
              <w:tabs>
                <w:tab w:val="left" w:pos="1155"/>
              </w:tabs>
              <w:spacing w:after="0" w:line="240" w:lineRule="auto"/>
              <w:jc w:val="both"/>
            </w:pPr>
            <w:r>
              <w:rPr>
                <w:rFonts w:ascii="Verdana" w:hAnsi="Verdana" w:eastAsia="Verdana" w:cs="Verdana"/>
                <w:sz w:val="16"/>
              </w:rPr>
              <w:t>Филолошки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94D1AA">
            <w:pPr>
              <w:tabs>
                <w:tab w:val="left" w:pos="1155"/>
              </w:tabs>
              <w:spacing w:after="0" w:line="240" w:lineRule="auto"/>
              <w:jc w:val="center"/>
            </w:pPr>
            <w:r>
              <w:rPr>
                <w:rFonts w:ascii="Verdana" w:hAnsi="Verdana" w:eastAsia="Verdana" w:cs="Verdana"/>
                <w:sz w:val="16"/>
              </w:rPr>
              <w:t>Наставник енглеског језика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A1CEAF">
            <w:pPr>
              <w:tabs>
                <w:tab w:val="left" w:pos="1155"/>
              </w:tabs>
              <w:spacing w:after="0" w:line="240" w:lineRule="auto"/>
              <w:jc w:val="center"/>
            </w:pPr>
            <w:r>
              <w:rPr>
                <w:rFonts w:ascii="Verdana" w:hAnsi="Verdana" w:eastAsia="Verdana" w:cs="Verdana"/>
                <w:sz w:val="16"/>
              </w:rPr>
              <w:t>22</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1E11D1">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BB3410">
            <w:pPr>
              <w:tabs>
                <w:tab w:val="left" w:pos="1155"/>
              </w:tabs>
              <w:spacing w:after="0" w:line="240" w:lineRule="auto"/>
              <w:jc w:val="center"/>
            </w:pPr>
            <w:r>
              <w:rPr>
                <w:rFonts w:ascii="Verdana" w:hAnsi="Verdana" w:eastAsia="Verdana" w:cs="Verdana"/>
                <w:sz w:val="16"/>
              </w:rPr>
              <w:t>100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D18DBE">
            <w:pPr>
              <w:tabs>
                <w:tab w:val="left" w:pos="1155"/>
              </w:tabs>
              <w:spacing w:after="0" w:line="240" w:lineRule="auto"/>
              <w:jc w:val="center"/>
            </w:pPr>
            <w:r>
              <w:rPr>
                <w:rFonts w:ascii="Verdana" w:hAnsi="Verdana" w:eastAsia="Verdana" w:cs="Verdana"/>
                <w:sz w:val="16"/>
              </w:rPr>
              <w:t>/</w:t>
            </w:r>
          </w:p>
        </w:tc>
      </w:tr>
      <w:tr w14:paraId="3772D578">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E8976E">
            <w:pPr>
              <w:tabs>
                <w:tab w:val="left" w:pos="1155"/>
              </w:tabs>
              <w:spacing w:after="0" w:line="240" w:lineRule="auto"/>
              <w:jc w:val="center"/>
              <w:rPr>
                <w:rFonts w:ascii="Verdana" w:hAnsi="Verdana" w:eastAsia="Verdana" w:cs="Verdana"/>
                <w:sz w:val="16"/>
              </w:rPr>
            </w:pPr>
            <w:r>
              <w:rPr>
                <w:rFonts w:ascii="Verdana" w:hAnsi="Verdana" w:eastAsia="Verdana" w:cs="Verdana"/>
                <w:sz w:val="16"/>
              </w:rPr>
              <w:t>Јована</w:t>
            </w:r>
          </w:p>
          <w:p w14:paraId="43BA4885">
            <w:pPr>
              <w:tabs>
                <w:tab w:val="left" w:pos="1155"/>
              </w:tabs>
              <w:spacing w:after="0" w:line="240" w:lineRule="auto"/>
              <w:jc w:val="center"/>
            </w:pPr>
            <w:r>
              <w:rPr>
                <w:rFonts w:ascii="Verdana" w:hAnsi="Verdana" w:eastAsia="Verdana" w:cs="Verdana"/>
                <w:sz w:val="16"/>
              </w:rPr>
              <w:t>Станисављевић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751242">
            <w:pPr>
              <w:tabs>
                <w:tab w:val="left" w:pos="1155"/>
              </w:tabs>
              <w:spacing w:after="0" w:line="240" w:lineRule="auto"/>
              <w:jc w:val="both"/>
            </w:pPr>
            <w:r>
              <w:rPr>
                <w:rFonts w:ascii="Verdana" w:hAnsi="Verdana" w:eastAsia="Verdana" w:cs="Verdana"/>
                <w:sz w:val="16"/>
              </w:rPr>
              <w:t>Филозофски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1E08BC">
            <w:pPr>
              <w:tabs>
                <w:tab w:val="left" w:pos="1155"/>
              </w:tabs>
              <w:spacing w:after="0" w:line="240" w:lineRule="auto"/>
              <w:jc w:val="center"/>
            </w:pPr>
            <w:r>
              <w:rPr>
                <w:rFonts w:ascii="Verdana" w:hAnsi="Verdana" w:eastAsia="Verdana" w:cs="Verdana"/>
                <w:sz w:val="16"/>
              </w:rPr>
              <w:t>Наставник енглеског језика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213B22">
            <w:pPr>
              <w:tabs>
                <w:tab w:val="left" w:pos="1155"/>
              </w:tabs>
              <w:spacing w:after="0" w:line="240" w:lineRule="auto"/>
              <w:jc w:val="center"/>
            </w:pPr>
            <w:r>
              <w:rPr>
                <w:rFonts w:ascii="Verdana" w:hAnsi="Verdana" w:eastAsia="Verdana" w:cs="Verdana"/>
                <w:sz w:val="16"/>
              </w:rPr>
              <w:t>13</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6A8F98">
            <w:pPr>
              <w:tabs>
                <w:tab w:val="left" w:pos="1155"/>
              </w:tabs>
              <w:spacing w:after="0" w:line="240" w:lineRule="auto"/>
              <w:jc w:val="center"/>
            </w:pPr>
            <w:r>
              <w:rPr>
                <w:rFonts w:ascii="Verdana" w:hAnsi="Verdana" w:eastAsia="Verdana" w:cs="Verdana"/>
                <w:sz w:val="16"/>
              </w:rPr>
              <w:t>нема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24EACE">
            <w:pPr>
              <w:tabs>
                <w:tab w:val="left" w:pos="1155"/>
              </w:tabs>
              <w:spacing w:after="0" w:line="240" w:lineRule="auto"/>
              <w:jc w:val="center"/>
            </w:pPr>
            <w:r>
              <w:rPr>
                <w:rFonts w:ascii="Verdana" w:hAnsi="Verdana" w:eastAsia="Verdana" w:cs="Verdana"/>
                <w:sz w:val="16"/>
              </w:rPr>
              <w:t>100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0182C5">
            <w:pPr>
              <w:tabs>
                <w:tab w:val="left" w:pos="1155"/>
              </w:tabs>
              <w:spacing w:after="0" w:line="240" w:lineRule="auto"/>
              <w:jc w:val="center"/>
            </w:pPr>
            <w:r>
              <w:rPr>
                <w:rFonts w:ascii="Verdana" w:hAnsi="Verdana" w:eastAsia="Verdana" w:cs="Verdana"/>
                <w:sz w:val="16"/>
              </w:rPr>
              <w:t>/</w:t>
            </w:r>
          </w:p>
        </w:tc>
      </w:tr>
      <w:tr w14:paraId="79D93E72">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ACBA04">
            <w:pPr>
              <w:tabs>
                <w:tab w:val="left" w:pos="1155"/>
              </w:tabs>
              <w:spacing w:after="0" w:line="240" w:lineRule="auto"/>
              <w:jc w:val="center"/>
            </w:pPr>
            <w:r>
              <w:rPr>
                <w:rFonts w:ascii="Verdana" w:hAnsi="Verdana" w:eastAsia="Verdana" w:cs="Verdana"/>
                <w:sz w:val="16"/>
              </w:rPr>
              <w:t>Душица Јовановић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94571D">
            <w:pPr>
              <w:tabs>
                <w:tab w:val="left" w:pos="1155"/>
              </w:tabs>
              <w:spacing w:after="0" w:line="240" w:lineRule="auto"/>
              <w:jc w:val="both"/>
            </w:pPr>
            <w:r>
              <w:rPr>
                <w:rFonts w:ascii="Verdana" w:hAnsi="Verdana" w:eastAsia="Verdana" w:cs="Verdana"/>
                <w:sz w:val="16"/>
              </w:rPr>
              <w:t>Филолошки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5B2A7D">
            <w:pPr>
              <w:tabs>
                <w:tab w:val="left" w:pos="1155"/>
              </w:tabs>
              <w:spacing w:after="0" w:line="240" w:lineRule="auto"/>
              <w:jc w:val="center"/>
            </w:pPr>
            <w:r>
              <w:rPr>
                <w:rFonts w:ascii="Verdana" w:hAnsi="Verdana" w:eastAsia="Verdana" w:cs="Verdana"/>
                <w:sz w:val="16"/>
              </w:rPr>
              <w:t>Наставник руског језика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F8B8E0">
            <w:pPr>
              <w:tabs>
                <w:tab w:val="left" w:pos="1155"/>
              </w:tabs>
              <w:spacing w:after="0" w:line="240" w:lineRule="auto"/>
              <w:jc w:val="center"/>
            </w:pPr>
            <w:r>
              <w:rPr>
                <w:rFonts w:ascii="Verdana" w:hAnsi="Verdana" w:eastAsia="Verdana" w:cs="Verdana"/>
                <w:sz w:val="16"/>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74CD44">
            <w:pPr>
              <w:tabs>
                <w:tab w:val="left" w:pos="1155"/>
              </w:tabs>
              <w:spacing w:after="0" w:line="240" w:lineRule="auto"/>
              <w:jc w:val="center"/>
            </w:pPr>
            <w:r>
              <w:rPr>
                <w:rFonts w:ascii="Verdana" w:hAnsi="Verdana" w:eastAsia="Verdana" w:cs="Verdana"/>
                <w:sz w:val="16"/>
              </w:rPr>
              <w:t>нема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B433A3">
            <w:pPr>
              <w:spacing w:after="0" w:line="240" w:lineRule="auto"/>
              <w:jc w:val="center"/>
            </w:pPr>
            <w:r>
              <w:rPr>
                <w:rFonts w:ascii="Verdana" w:hAnsi="Verdana" w:eastAsia="Verdana" w:cs="Verdana"/>
                <w:sz w:val="16"/>
              </w:rPr>
              <w:t>55,55</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9C273C">
            <w:pPr>
              <w:tabs>
                <w:tab w:val="left" w:pos="1155"/>
              </w:tabs>
              <w:spacing w:after="0" w:line="240" w:lineRule="auto"/>
              <w:jc w:val="center"/>
            </w:pPr>
            <w:r>
              <w:rPr>
                <w:rFonts w:ascii="Verdana" w:hAnsi="Verdana" w:eastAsia="Verdana" w:cs="Verdana"/>
                <w:sz w:val="16"/>
              </w:rPr>
              <w:t>Лебане</w:t>
            </w:r>
          </w:p>
        </w:tc>
      </w:tr>
      <w:tr w14:paraId="7DA808AF">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77D954">
            <w:pPr>
              <w:tabs>
                <w:tab w:val="left" w:pos="1155"/>
              </w:tabs>
              <w:spacing w:after="0" w:line="240" w:lineRule="auto"/>
              <w:jc w:val="center"/>
            </w:pPr>
            <w:r>
              <w:rPr>
                <w:rFonts w:ascii="Verdana" w:hAnsi="Verdana" w:eastAsia="Verdana" w:cs="Verdana"/>
                <w:sz w:val="16"/>
              </w:rPr>
              <w:t>Нинослав Ратковић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AF353D">
            <w:pPr>
              <w:tabs>
                <w:tab w:val="left" w:pos="1155"/>
              </w:tabs>
              <w:spacing w:after="0" w:line="240" w:lineRule="auto"/>
              <w:jc w:val="both"/>
            </w:pPr>
            <w:r>
              <w:rPr>
                <w:rFonts w:ascii="Verdana" w:hAnsi="Verdana" w:eastAsia="Verdana" w:cs="Verdana"/>
                <w:sz w:val="16"/>
              </w:rPr>
              <w:t>Филолошки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7D5522">
            <w:pPr>
              <w:tabs>
                <w:tab w:val="left" w:pos="1155"/>
              </w:tabs>
              <w:spacing w:after="0" w:line="240" w:lineRule="auto"/>
              <w:jc w:val="center"/>
            </w:pPr>
            <w:r>
              <w:rPr>
                <w:rFonts w:ascii="Verdana" w:hAnsi="Verdana" w:eastAsia="Verdana" w:cs="Verdana"/>
                <w:sz w:val="16"/>
              </w:rPr>
              <w:t>Наставник француског језика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428DBE">
            <w:pPr>
              <w:tabs>
                <w:tab w:val="left" w:pos="1155"/>
              </w:tabs>
              <w:spacing w:after="0" w:line="240" w:lineRule="auto"/>
              <w:jc w:val="center"/>
            </w:pPr>
            <w:r>
              <w:rPr>
                <w:rFonts w:ascii="Verdana" w:hAnsi="Verdana" w:eastAsia="Verdana" w:cs="Verdana"/>
                <w:sz w:val="16"/>
              </w:rPr>
              <w:t>25</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FDE439">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EE6DCB">
            <w:pPr>
              <w:tabs>
                <w:tab w:val="left" w:pos="1155"/>
              </w:tabs>
              <w:spacing w:after="0" w:line="240" w:lineRule="auto"/>
              <w:jc w:val="center"/>
            </w:pPr>
            <w:r>
              <w:rPr>
                <w:rFonts w:ascii="Verdana" w:hAnsi="Verdana" w:eastAsia="Verdana" w:cs="Verdana"/>
                <w:sz w:val="16"/>
              </w:rPr>
              <w:t>66,67</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E24024">
            <w:pPr>
              <w:tabs>
                <w:tab w:val="left" w:pos="1155"/>
              </w:tabs>
              <w:spacing w:after="0" w:line="240" w:lineRule="auto"/>
              <w:jc w:val="center"/>
            </w:pPr>
            <w:r>
              <w:rPr>
                <w:rFonts w:ascii="Verdana" w:hAnsi="Verdana" w:eastAsia="Verdana" w:cs="Verdana"/>
                <w:sz w:val="16"/>
              </w:rPr>
              <w:t>ТШ Бошко Крстић, Бојник</w:t>
            </w:r>
          </w:p>
        </w:tc>
      </w:tr>
      <w:tr w14:paraId="36068A8B">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316503">
            <w:pPr>
              <w:tabs>
                <w:tab w:val="left" w:pos="1155"/>
              </w:tabs>
              <w:spacing w:after="0" w:line="240" w:lineRule="auto"/>
              <w:jc w:val="center"/>
            </w:pPr>
            <w:r>
              <w:rPr>
                <w:rFonts w:ascii="Verdana" w:hAnsi="Verdana" w:eastAsia="Verdana" w:cs="Verdana"/>
                <w:sz w:val="16"/>
              </w:rPr>
              <w:t>Јована Нововић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80D6EF">
            <w:pPr>
              <w:tabs>
                <w:tab w:val="left" w:pos="1155"/>
              </w:tabs>
              <w:spacing w:after="0" w:line="240" w:lineRule="auto"/>
              <w:jc w:val="both"/>
            </w:pPr>
            <w:r>
              <w:rPr>
                <w:rFonts w:ascii="Verdana" w:hAnsi="Verdana" w:eastAsia="Verdana" w:cs="Verdana"/>
                <w:sz w:val="16"/>
              </w:rPr>
              <w:t>Филолошки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4B7D49">
            <w:pPr>
              <w:tabs>
                <w:tab w:val="left" w:pos="1155"/>
              </w:tabs>
              <w:spacing w:after="0" w:line="240" w:lineRule="auto"/>
              <w:jc w:val="center"/>
            </w:pPr>
            <w:r>
              <w:rPr>
                <w:rFonts w:ascii="Verdana" w:hAnsi="Verdana" w:eastAsia="Verdana" w:cs="Verdana"/>
                <w:sz w:val="16"/>
              </w:rPr>
              <w:t>Наставник француског језика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3D1F59">
            <w:pPr>
              <w:tabs>
                <w:tab w:val="left" w:pos="1155"/>
              </w:tabs>
              <w:spacing w:after="0" w:line="240" w:lineRule="auto"/>
              <w:jc w:val="center"/>
            </w:pPr>
            <w:r>
              <w:rPr>
                <w:rFonts w:ascii="Verdana" w:hAnsi="Verdana" w:eastAsia="Verdana" w:cs="Verdana"/>
                <w:sz w:val="16"/>
              </w:rPr>
              <w:t>11</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583BEA">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2B5E43">
            <w:pPr>
              <w:tabs>
                <w:tab w:val="left" w:pos="1155"/>
              </w:tabs>
              <w:spacing w:after="0" w:line="240" w:lineRule="auto"/>
              <w:jc w:val="center"/>
            </w:pPr>
            <w:r>
              <w:rPr>
                <w:rFonts w:ascii="Verdana" w:hAnsi="Verdana" w:eastAsia="Verdana" w:cs="Verdana"/>
                <w:sz w:val="16"/>
              </w:rPr>
              <w:t>43,3</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2DD230">
            <w:pPr>
              <w:tabs>
                <w:tab w:val="left" w:pos="1155"/>
              </w:tabs>
              <w:spacing w:after="0" w:line="240" w:lineRule="auto"/>
              <w:jc w:val="center"/>
            </w:pPr>
            <w:r>
              <w:rPr>
                <w:rFonts w:ascii="Verdana" w:hAnsi="Verdana" w:eastAsia="Verdana" w:cs="Verdana"/>
                <w:sz w:val="16"/>
              </w:rPr>
              <w:t>Трговачка школа Лсковац</w:t>
            </w:r>
          </w:p>
        </w:tc>
      </w:tr>
      <w:tr w14:paraId="41B61C36">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2842635">
            <w:pPr>
              <w:tabs>
                <w:tab w:val="left" w:pos="1155"/>
              </w:tabs>
              <w:spacing w:after="0" w:line="240" w:lineRule="auto"/>
              <w:jc w:val="center"/>
            </w:pPr>
            <w:r>
              <w:rPr>
                <w:rFonts w:ascii="Verdana" w:hAnsi="Verdana" w:eastAsia="Verdana" w:cs="Verdana"/>
                <w:sz w:val="16"/>
              </w:rPr>
              <w:t>Славица Ђорђевић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4CD9583">
            <w:pPr>
              <w:tabs>
                <w:tab w:val="left" w:pos="1155"/>
              </w:tabs>
              <w:spacing w:after="0" w:line="240" w:lineRule="auto"/>
              <w:jc w:val="both"/>
            </w:pPr>
            <w:r>
              <w:rPr>
                <w:rFonts w:ascii="Verdana" w:hAnsi="Verdana" w:eastAsia="Verdana" w:cs="Verdana"/>
                <w:sz w:val="16"/>
              </w:rPr>
              <w:t>Природно математички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35F5FC8">
            <w:pPr>
              <w:tabs>
                <w:tab w:val="left" w:pos="1155"/>
              </w:tabs>
              <w:spacing w:after="0" w:line="240" w:lineRule="auto"/>
              <w:jc w:val="center"/>
            </w:pPr>
            <w:r>
              <w:rPr>
                <w:rFonts w:ascii="Verdana" w:hAnsi="Verdana" w:eastAsia="Verdana" w:cs="Verdana"/>
                <w:sz w:val="16"/>
              </w:rPr>
              <w:t>Наставник математике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A17D81">
            <w:pPr>
              <w:tabs>
                <w:tab w:val="left" w:pos="1155"/>
              </w:tabs>
              <w:spacing w:after="0" w:line="240" w:lineRule="auto"/>
              <w:jc w:val="center"/>
            </w:pPr>
            <w:r>
              <w:rPr>
                <w:rFonts w:ascii="Verdana" w:hAnsi="Verdana" w:eastAsia="Verdana" w:cs="Verdana"/>
                <w:sz w:val="16"/>
              </w:rPr>
              <w:t>29</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E37FFA">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BEA252">
            <w:pPr>
              <w:tabs>
                <w:tab w:val="left" w:pos="1155"/>
              </w:tabs>
              <w:spacing w:after="0" w:line="240" w:lineRule="auto"/>
              <w:jc w:val="center"/>
            </w:pPr>
            <w:r>
              <w:rPr>
                <w:rFonts w:ascii="Verdana" w:hAnsi="Verdana" w:eastAsia="Verdana" w:cs="Verdana"/>
                <w:sz w:val="16"/>
              </w:rPr>
              <w:t>100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15FEC3">
            <w:pPr>
              <w:tabs>
                <w:tab w:val="left" w:pos="1155"/>
              </w:tabs>
              <w:spacing w:after="0" w:line="240" w:lineRule="auto"/>
              <w:jc w:val="center"/>
            </w:pPr>
            <w:r>
              <w:rPr>
                <w:rFonts w:ascii="Verdana" w:hAnsi="Verdana" w:eastAsia="Verdana" w:cs="Verdana"/>
                <w:sz w:val="16"/>
              </w:rPr>
              <w:t>/</w:t>
            </w:r>
          </w:p>
        </w:tc>
      </w:tr>
      <w:tr w14:paraId="5037BAE8">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8BF9BB2">
            <w:pPr>
              <w:tabs>
                <w:tab w:val="left" w:pos="1155"/>
              </w:tabs>
              <w:spacing w:after="0" w:line="240" w:lineRule="auto"/>
              <w:jc w:val="center"/>
            </w:pPr>
            <w:r>
              <w:rPr>
                <w:rFonts w:ascii="Verdana" w:hAnsi="Verdana" w:eastAsia="Verdana" w:cs="Verdana"/>
                <w:sz w:val="16"/>
              </w:rPr>
              <w:t>Дејан Анђелковић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15B8705">
            <w:pPr>
              <w:tabs>
                <w:tab w:val="left" w:pos="1155"/>
              </w:tabs>
              <w:spacing w:after="0" w:line="240" w:lineRule="auto"/>
              <w:jc w:val="both"/>
            </w:pPr>
            <w:r>
              <w:rPr>
                <w:rFonts w:ascii="Verdana" w:hAnsi="Verdana" w:eastAsia="Verdana" w:cs="Verdana"/>
                <w:sz w:val="16"/>
              </w:rPr>
              <w:t>Природно математички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1F45BA1">
            <w:pPr>
              <w:tabs>
                <w:tab w:val="left" w:pos="1155"/>
              </w:tabs>
              <w:spacing w:after="0" w:line="240" w:lineRule="auto"/>
              <w:jc w:val="center"/>
            </w:pPr>
            <w:r>
              <w:rPr>
                <w:rFonts w:ascii="Verdana" w:hAnsi="Verdana" w:eastAsia="Verdana" w:cs="Verdana"/>
                <w:sz w:val="16"/>
              </w:rPr>
              <w:t>Наставник математике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68DB12">
            <w:pPr>
              <w:tabs>
                <w:tab w:val="left" w:pos="1155"/>
              </w:tabs>
              <w:spacing w:after="0" w:line="240" w:lineRule="auto"/>
              <w:jc w:val="center"/>
            </w:pPr>
            <w:r>
              <w:rPr>
                <w:rFonts w:ascii="Verdana" w:hAnsi="Verdana" w:eastAsia="Verdana" w:cs="Verdana"/>
                <w:sz w:val="16"/>
              </w:rPr>
              <w:t>24</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F97973">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DD0B17">
            <w:pPr>
              <w:tabs>
                <w:tab w:val="left" w:pos="1155"/>
              </w:tabs>
              <w:spacing w:after="0" w:line="240" w:lineRule="auto"/>
              <w:jc w:val="center"/>
            </w:pPr>
            <w:r>
              <w:rPr>
                <w:rFonts w:ascii="Verdana" w:hAnsi="Verdana" w:eastAsia="Verdana" w:cs="Verdana"/>
                <w:sz w:val="16"/>
              </w:rPr>
              <w:t>66,67</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15C9CE">
            <w:pPr>
              <w:tabs>
                <w:tab w:val="left" w:pos="1155"/>
              </w:tabs>
              <w:spacing w:after="0" w:line="240" w:lineRule="auto"/>
              <w:jc w:val="center"/>
            </w:pPr>
            <w:r>
              <w:rPr>
                <w:rFonts w:ascii="Verdana" w:hAnsi="Verdana" w:eastAsia="Verdana" w:cs="Verdana"/>
                <w:sz w:val="16"/>
              </w:rPr>
              <w:t>ТШ Бошко Крстић Бојник</w:t>
            </w:r>
          </w:p>
        </w:tc>
      </w:tr>
      <w:tr w14:paraId="45E5AC16">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FC3CFCB">
            <w:pPr>
              <w:tabs>
                <w:tab w:val="left" w:pos="1155"/>
              </w:tabs>
              <w:spacing w:after="0" w:line="240" w:lineRule="auto"/>
              <w:jc w:val="center"/>
            </w:pPr>
            <w:r>
              <w:rPr>
                <w:rFonts w:ascii="Verdana" w:hAnsi="Verdana" w:eastAsia="Verdana" w:cs="Verdana"/>
                <w:sz w:val="16"/>
              </w:rPr>
              <w:t>Данијела Трајковић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DFFD0D4">
            <w:pPr>
              <w:tabs>
                <w:tab w:val="left" w:pos="1155"/>
              </w:tabs>
              <w:spacing w:after="0" w:line="240" w:lineRule="auto"/>
              <w:jc w:val="both"/>
            </w:pPr>
            <w:r>
              <w:rPr>
                <w:rFonts w:ascii="Verdana" w:hAnsi="Verdana" w:eastAsia="Verdana" w:cs="Verdana"/>
                <w:sz w:val="16"/>
              </w:rPr>
              <w:t>Природно математички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0A748F5">
            <w:pPr>
              <w:tabs>
                <w:tab w:val="left" w:pos="1155"/>
              </w:tabs>
              <w:spacing w:after="0" w:line="240" w:lineRule="auto"/>
              <w:jc w:val="center"/>
              <w:rPr>
                <w:rFonts w:ascii="Verdana" w:hAnsi="Verdana" w:eastAsia="Verdana" w:cs="Verdana"/>
                <w:sz w:val="16"/>
              </w:rPr>
            </w:pPr>
            <w:r>
              <w:rPr>
                <w:rFonts w:ascii="Verdana" w:hAnsi="Verdana" w:eastAsia="Verdana" w:cs="Verdana"/>
                <w:sz w:val="16"/>
              </w:rPr>
              <w:t>Наставник</w:t>
            </w:r>
          </w:p>
          <w:p w14:paraId="098437B7">
            <w:pPr>
              <w:tabs>
                <w:tab w:val="left" w:pos="1155"/>
              </w:tabs>
              <w:spacing w:after="0" w:line="240" w:lineRule="auto"/>
              <w:jc w:val="center"/>
            </w:pPr>
            <w:r>
              <w:rPr>
                <w:rFonts w:ascii="Verdana" w:hAnsi="Verdana" w:eastAsia="Verdana" w:cs="Verdana"/>
                <w:sz w:val="16"/>
              </w:rPr>
              <w:t>математике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09D16E">
            <w:pPr>
              <w:tabs>
                <w:tab w:val="left" w:pos="1155"/>
              </w:tabs>
              <w:spacing w:after="0" w:line="240" w:lineRule="auto"/>
              <w:jc w:val="center"/>
            </w:pPr>
            <w:r>
              <w:rPr>
                <w:rFonts w:ascii="Verdana" w:hAnsi="Verdana" w:eastAsia="Verdana" w:cs="Verdana"/>
                <w:sz w:val="16"/>
              </w:rPr>
              <w:t>25</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4941D4">
            <w:pPr>
              <w:tabs>
                <w:tab w:val="left" w:pos="1155"/>
              </w:tabs>
              <w:spacing w:after="0" w:line="240" w:lineRule="auto"/>
              <w:jc w:val="center"/>
            </w:pPr>
            <w:r>
              <w:rPr>
                <w:rFonts w:ascii="Verdana" w:hAnsi="Verdana" w:eastAsia="Verdana" w:cs="Verdana"/>
                <w:sz w:val="16"/>
              </w:rPr>
              <w:t>Нема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F21642">
            <w:pPr>
              <w:tabs>
                <w:tab w:val="left" w:pos="1155"/>
              </w:tabs>
              <w:spacing w:after="0" w:line="240" w:lineRule="auto"/>
              <w:jc w:val="center"/>
            </w:pPr>
            <w:r>
              <w:rPr>
                <w:rFonts w:ascii="Verdana" w:hAnsi="Verdana" w:eastAsia="Verdana" w:cs="Verdana"/>
                <w:sz w:val="16"/>
              </w:rPr>
              <w:t>60+50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F02BA4">
            <w:pPr>
              <w:tabs>
                <w:tab w:val="left" w:pos="1155"/>
              </w:tabs>
              <w:spacing w:after="0" w:line="240" w:lineRule="auto"/>
              <w:jc w:val="center"/>
            </w:pPr>
            <w:r>
              <w:rPr>
                <w:rFonts w:ascii="Verdana" w:hAnsi="Verdana" w:eastAsia="Verdana" w:cs="Verdana"/>
                <w:sz w:val="16"/>
              </w:rPr>
              <w:t>/</w:t>
            </w:r>
          </w:p>
        </w:tc>
      </w:tr>
      <w:tr w14:paraId="6E3607D7">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1A8632">
            <w:pPr>
              <w:tabs>
                <w:tab w:val="left" w:pos="1155"/>
              </w:tabs>
              <w:spacing w:after="0" w:line="240" w:lineRule="auto"/>
              <w:jc w:val="center"/>
            </w:pPr>
            <w:r>
              <w:rPr>
                <w:rFonts w:ascii="Verdana" w:hAnsi="Verdana" w:eastAsia="Verdana" w:cs="Verdana"/>
                <w:sz w:val="16"/>
              </w:rPr>
              <w:t>Веселинка Петковић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4E0C32">
            <w:pPr>
              <w:tabs>
                <w:tab w:val="left" w:pos="1155"/>
              </w:tabs>
              <w:spacing w:after="0" w:line="240" w:lineRule="auto"/>
              <w:jc w:val="both"/>
            </w:pPr>
            <w:r>
              <w:rPr>
                <w:rFonts w:ascii="Verdana" w:hAnsi="Verdana" w:eastAsia="Verdana" w:cs="Verdana"/>
                <w:sz w:val="16"/>
              </w:rPr>
              <w:t>VII степен</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51E470">
            <w:pPr>
              <w:tabs>
                <w:tab w:val="left" w:pos="1155"/>
              </w:tabs>
              <w:spacing w:after="0" w:line="240" w:lineRule="auto"/>
              <w:jc w:val="center"/>
            </w:pPr>
            <w:r>
              <w:rPr>
                <w:rFonts w:ascii="Verdana" w:hAnsi="Verdana" w:eastAsia="Verdana" w:cs="Verdana"/>
                <w:sz w:val="16"/>
              </w:rPr>
              <w:t>Наставник физике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D46B41">
            <w:pPr>
              <w:tabs>
                <w:tab w:val="left" w:pos="1155"/>
              </w:tabs>
              <w:spacing w:after="0" w:line="240" w:lineRule="auto"/>
              <w:jc w:val="center"/>
            </w:pPr>
            <w:r>
              <w:rPr>
                <w:rFonts w:ascii="Verdana" w:hAnsi="Verdana" w:eastAsia="Verdana" w:cs="Verdana"/>
                <w:sz w:val="16"/>
              </w:rPr>
              <w:t>31</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E4E6DA">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083EAA">
            <w:pPr>
              <w:tabs>
                <w:tab w:val="left" w:pos="1155"/>
              </w:tabs>
              <w:spacing w:after="0" w:line="240" w:lineRule="auto"/>
              <w:jc w:val="center"/>
            </w:pPr>
            <w:r>
              <w:rPr>
                <w:rFonts w:ascii="Verdana" w:hAnsi="Verdana" w:eastAsia="Verdana" w:cs="Verdana"/>
                <w:sz w:val="16"/>
              </w:rPr>
              <w:t>100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DD6D65">
            <w:pPr>
              <w:tabs>
                <w:tab w:val="left" w:pos="1155"/>
              </w:tabs>
              <w:spacing w:after="0" w:line="240" w:lineRule="auto"/>
              <w:jc w:val="center"/>
            </w:pPr>
            <w:r>
              <w:rPr>
                <w:rFonts w:ascii="Verdana" w:hAnsi="Verdana" w:eastAsia="Verdana" w:cs="Verdana"/>
                <w:sz w:val="16"/>
              </w:rPr>
              <w:t>/</w:t>
            </w:r>
          </w:p>
        </w:tc>
      </w:tr>
      <w:tr w14:paraId="4B15DAC0">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A851F1">
            <w:pPr>
              <w:tabs>
                <w:tab w:val="left" w:pos="1155"/>
              </w:tabs>
              <w:spacing w:after="0" w:line="240" w:lineRule="auto"/>
              <w:jc w:val="center"/>
            </w:pPr>
            <w:r>
              <w:rPr>
                <w:rFonts w:ascii="Verdana" w:hAnsi="Verdana" w:eastAsia="Verdana" w:cs="Verdana"/>
                <w:sz w:val="16"/>
              </w:rPr>
              <w:t>Дајана Ђорђевић Николић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15E18B">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4756CB48">
            <w:pPr>
              <w:tabs>
                <w:tab w:val="left" w:pos="1155"/>
              </w:tabs>
              <w:spacing w:after="0" w:line="240" w:lineRule="auto"/>
              <w:jc w:val="both"/>
            </w:pPr>
            <w:r>
              <w:rPr>
                <w:rFonts w:ascii="Verdana" w:hAnsi="Verdana" w:eastAsia="Verdana" w:cs="Verdana"/>
                <w:sz w:val="16"/>
              </w:rPr>
              <w:t>Природно-математички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7B762E">
            <w:pPr>
              <w:tabs>
                <w:tab w:val="left" w:pos="1155"/>
              </w:tabs>
              <w:spacing w:after="0" w:line="240" w:lineRule="auto"/>
              <w:jc w:val="center"/>
            </w:pPr>
            <w:r>
              <w:rPr>
                <w:rFonts w:ascii="Verdana" w:hAnsi="Verdana" w:eastAsia="Verdana" w:cs="Verdana"/>
                <w:sz w:val="16"/>
              </w:rPr>
              <w:t>Наставник биологије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D26244">
            <w:pPr>
              <w:tabs>
                <w:tab w:val="left" w:pos="1155"/>
              </w:tabs>
              <w:spacing w:after="0" w:line="240" w:lineRule="auto"/>
              <w:jc w:val="center"/>
            </w:pPr>
            <w:r>
              <w:rPr>
                <w:rFonts w:ascii="Verdana" w:hAnsi="Verdana" w:eastAsia="Verdana" w:cs="Verdana"/>
                <w:sz w:val="16"/>
              </w:rPr>
              <w:t>26</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FEF1AE">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B08ABA">
            <w:pPr>
              <w:tabs>
                <w:tab w:val="left" w:pos="1155"/>
              </w:tabs>
              <w:spacing w:after="0" w:line="240" w:lineRule="auto"/>
              <w:jc w:val="center"/>
            </w:pPr>
            <w:r>
              <w:rPr>
                <w:rFonts w:ascii="Verdana" w:hAnsi="Verdana" w:eastAsia="Verdana" w:cs="Verdana"/>
                <w:sz w:val="16"/>
              </w:rPr>
              <w:t>50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08D024">
            <w:pPr>
              <w:tabs>
                <w:tab w:val="left" w:pos="1155"/>
              </w:tabs>
              <w:spacing w:after="0" w:line="240" w:lineRule="auto"/>
              <w:jc w:val="center"/>
            </w:pPr>
            <w:r>
              <w:rPr>
                <w:rFonts w:ascii="Verdana" w:hAnsi="Verdana" w:eastAsia="Verdana" w:cs="Verdana"/>
                <w:sz w:val="16"/>
              </w:rPr>
              <w:t>Гимназија Лесковац</w:t>
            </w:r>
          </w:p>
        </w:tc>
      </w:tr>
      <w:tr w14:paraId="21F5638C">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41F81D">
            <w:pPr>
              <w:tabs>
                <w:tab w:val="left" w:pos="1155"/>
              </w:tabs>
              <w:spacing w:after="0" w:line="240" w:lineRule="auto"/>
              <w:jc w:val="center"/>
            </w:pPr>
            <w:r>
              <w:rPr>
                <w:rFonts w:ascii="Verdana" w:hAnsi="Verdana" w:eastAsia="Verdana" w:cs="Verdana"/>
                <w:sz w:val="16"/>
              </w:rPr>
              <w:t>Рада Крстић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52675A">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196B7517">
            <w:pPr>
              <w:tabs>
                <w:tab w:val="left" w:pos="1155"/>
              </w:tabs>
              <w:spacing w:after="0" w:line="240" w:lineRule="auto"/>
              <w:jc w:val="both"/>
            </w:pPr>
            <w:r>
              <w:rPr>
                <w:rFonts w:ascii="Verdana" w:hAnsi="Verdana" w:eastAsia="Verdana" w:cs="Verdana"/>
                <w:sz w:val="16"/>
              </w:rPr>
              <w:t>Природно-математички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F45A71">
            <w:pPr>
              <w:tabs>
                <w:tab w:val="left" w:pos="1155"/>
              </w:tabs>
              <w:spacing w:after="0" w:line="240" w:lineRule="auto"/>
              <w:jc w:val="center"/>
            </w:pPr>
            <w:r>
              <w:rPr>
                <w:rFonts w:ascii="Verdana" w:hAnsi="Verdana" w:eastAsia="Verdana" w:cs="Verdana"/>
                <w:sz w:val="16"/>
              </w:rPr>
              <w:t>Наставник биологије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FC4D37">
            <w:pPr>
              <w:tabs>
                <w:tab w:val="left" w:pos="1155"/>
              </w:tabs>
              <w:spacing w:after="0" w:line="240" w:lineRule="auto"/>
              <w:jc w:val="center"/>
            </w:pPr>
            <w:r>
              <w:rPr>
                <w:rFonts w:ascii="Verdana" w:hAnsi="Verdana" w:eastAsia="Verdana" w:cs="Verdana"/>
                <w:sz w:val="16"/>
              </w:rPr>
              <w:t>13</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E44AFD">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EE5532">
            <w:pPr>
              <w:tabs>
                <w:tab w:val="left" w:pos="1155"/>
              </w:tabs>
              <w:spacing w:after="0" w:line="240" w:lineRule="auto"/>
              <w:jc w:val="center"/>
            </w:pPr>
            <w:r>
              <w:rPr>
                <w:rFonts w:ascii="Verdana" w:hAnsi="Verdana" w:eastAsia="Verdana" w:cs="Verdana"/>
                <w:sz w:val="16"/>
              </w:rPr>
              <w:t>90+10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DC7BDF">
            <w:pPr>
              <w:tabs>
                <w:tab w:val="left" w:pos="1155"/>
              </w:tabs>
              <w:spacing w:after="0" w:line="240" w:lineRule="auto"/>
              <w:jc w:val="center"/>
            </w:pPr>
            <w:r>
              <w:rPr>
                <w:rFonts w:ascii="Verdana" w:hAnsi="Verdana" w:eastAsia="Verdana" w:cs="Verdana"/>
                <w:sz w:val="16"/>
              </w:rPr>
              <w:t>/</w:t>
            </w:r>
          </w:p>
        </w:tc>
      </w:tr>
      <w:tr w14:paraId="54AD98C5">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8D2785">
            <w:pPr>
              <w:tabs>
                <w:tab w:val="left" w:pos="1155"/>
              </w:tabs>
              <w:spacing w:after="0" w:line="240" w:lineRule="auto"/>
              <w:jc w:val="center"/>
            </w:pPr>
            <w:r>
              <w:rPr>
                <w:rFonts w:ascii="Verdana" w:hAnsi="Verdana" w:eastAsia="Verdana" w:cs="Verdana"/>
                <w:sz w:val="16"/>
              </w:rPr>
              <w:t>Сандра Радоњић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BEDDCF">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42A60762">
            <w:pPr>
              <w:tabs>
                <w:tab w:val="left" w:pos="1155"/>
              </w:tabs>
              <w:spacing w:after="0" w:line="240" w:lineRule="auto"/>
              <w:jc w:val="both"/>
            </w:pPr>
            <w:r>
              <w:rPr>
                <w:rFonts w:ascii="Verdana" w:hAnsi="Verdana" w:eastAsia="Verdana" w:cs="Verdana"/>
                <w:sz w:val="16"/>
              </w:rPr>
              <w:t>Природно-математички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E83289">
            <w:pPr>
              <w:tabs>
                <w:tab w:val="left" w:pos="1155"/>
              </w:tabs>
              <w:spacing w:after="0" w:line="240" w:lineRule="auto"/>
              <w:jc w:val="center"/>
            </w:pPr>
            <w:r>
              <w:rPr>
                <w:rFonts w:ascii="Verdana" w:hAnsi="Verdana" w:eastAsia="Verdana" w:cs="Verdana"/>
                <w:sz w:val="16"/>
              </w:rPr>
              <w:t>Наставник хемије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D664AA">
            <w:pPr>
              <w:tabs>
                <w:tab w:val="left" w:pos="1155"/>
              </w:tabs>
              <w:spacing w:after="0" w:line="240" w:lineRule="auto"/>
              <w:jc w:val="center"/>
            </w:pPr>
            <w:r>
              <w:rPr>
                <w:rFonts w:ascii="Verdana" w:hAnsi="Verdana" w:eastAsia="Verdana" w:cs="Verdana"/>
                <w:sz w:val="16"/>
              </w:rPr>
              <w:t>16</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07624E">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EEF63B">
            <w:pPr>
              <w:tabs>
                <w:tab w:val="left" w:pos="1155"/>
              </w:tabs>
              <w:spacing w:after="0" w:line="240" w:lineRule="auto"/>
              <w:jc w:val="center"/>
            </w:pPr>
            <w:r>
              <w:rPr>
                <w:rFonts w:ascii="Verdana" w:hAnsi="Verdana" w:eastAsia="Verdana" w:cs="Verdana"/>
                <w:sz w:val="16"/>
              </w:rPr>
              <w:t>20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16599D">
            <w:pPr>
              <w:tabs>
                <w:tab w:val="left" w:pos="1155"/>
              </w:tabs>
              <w:spacing w:after="0" w:line="240" w:lineRule="auto"/>
              <w:jc w:val="center"/>
            </w:pPr>
            <w:r>
              <w:rPr>
                <w:rFonts w:ascii="Verdana" w:hAnsi="Verdana" w:eastAsia="Verdana" w:cs="Verdana"/>
                <w:sz w:val="16"/>
              </w:rPr>
              <w:t>ТШ Бошко Крстић Бојник</w:t>
            </w:r>
          </w:p>
        </w:tc>
      </w:tr>
      <w:tr w14:paraId="2FD1A8FE">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DB9E2E">
            <w:pPr>
              <w:tabs>
                <w:tab w:val="left" w:pos="1155"/>
              </w:tabs>
              <w:spacing w:after="0" w:line="240" w:lineRule="auto"/>
              <w:jc w:val="center"/>
            </w:pPr>
            <w:r>
              <w:rPr>
                <w:rFonts w:ascii="Verdana" w:hAnsi="Verdana" w:eastAsia="Verdana" w:cs="Verdana"/>
                <w:sz w:val="16"/>
              </w:rPr>
              <w:t>Марија Дикић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79B12B">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2F0FCA90">
            <w:pPr>
              <w:tabs>
                <w:tab w:val="left" w:pos="1155"/>
              </w:tabs>
              <w:spacing w:after="0" w:line="240" w:lineRule="auto"/>
              <w:jc w:val="both"/>
            </w:pPr>
            <w:r>
              <w:rPr>
                <w:rFonts w:ascii="Verdana" w:hAnsi="Verdana" w:eastAsia="Verdana" w:cs="Verdana"/>
                <w:sz w:val="16"/>
              </w:rPr>
              <w:t>Природно-математички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368EE0">
            <w:pPr>
              <w:tabs>
                <w:tab w:val="left" w:pos="1155"/>
              </w:tabs>
              <w:spacing w:after="0" w:line="240" w:lineRule="auto"/>
              <w:jc w:val="center"/>
            </w:pPr>
            <w:r>
              <w:rPr>
                <w:rFonts w:ascii="Verdana" w:hAnsi="Verdana" w:eastAsia="Verdana" w:cs="Verdana"/>
                <w:sz w:val="16"/>
              </w:rPr>
              <w:t>Наставник хемије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95077B">
            <w:pPr>
              <w:tabs>
                <w:tab w:val="left" w:pos="1155"/>
              </w:tabs>
              <w:spacing w:after="0" w:line="240" w:lineRule="auto"/>
              <w:jc w:val="center"/>
            </w:pPr>
            <w:r>
              <w:rPr>
                <w:rFonts w:ascii="Verdana" w:hAnsi="Verdana" w:eastAsia="Verdana" w:cs="Verdana"/>
                <w:sz w:val="16"/>
              </w:rPr>
              <w:t>23</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AE7E76">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351ED9">
            <w:pPr>
              <w:tabs>
                <w:tab w:val="left" w:pos="1155"/>
              </w:tabs>
              <w:spacing w:after="0" w:line="240" w:lineRule="auto"/>
              <w:jc w:val="center"/>
            </w:pPr>
            <w:r>
              <w:rPr>
                <w:rFonts w:ascii="Verdana" w:hAnsi="Verdana" w:eastAsia="Verdana" w:cs="Verdana"/>
                <w:sz w:val="16"/>
              </w:rPr>
              <w:t>15</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85C2DA">
            <w:pPr>
              <w:tabs>
                <w:tab w:val="left" w:pos="1155"/>
              </w:tabs>
              <w:spacing w:after="0" w:line="240" w:lineRule="auto"/>
              <w:jc w:val="center"/>
            </w:pPr>
            <w:r>
              <w:rPr>
                <w:rFonts w:ascii="Verdana" w:hAnsi="Verdana" w:eastAsia="Verdana" w:cs="Verdana"/>
                <w:sz w:val="16"/>
              </w:rPr>
              <w:t>Ниш</w:t>
            </w:r>
          </w:p>
        </w:tc>
      </w:tr>
      <w:tr w14:paraId="7E1920B7">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41A5DE6">
            <w:pPr>
              <w:tabs>
                <w:tab w:val="left" w:pos="1155"/>
              </w:tabs>
              <w:spacing w:after="0" w:line="240" w:lineRule="auto"/>
              <w:jc w:val="center"/>
            </w:pPr>
            <w:r>
              <w:rPr>
                <w:rFonts w:ascii="Verdana" w:hAnsi="Verdana" w:eastAsia="Verdana" w:cs="Verdana"/>
                <w:sz w:val="16"/>
              </w:rPr>
              <w:t>Стеван Митровић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16CF14">
            <w:pPr>
              <w:spacing w:after="0" w:line="240" w:lineRule="auto"/>
              <w:jc w:val="both"/>
              <w:rPr>
                <w:rFonts w:ascii="Verdana" w:hAnsi="Verdana" w:eastAsia="Verdana" w:cs="Verdana"/>
                <w:sz w:val="16"/>
              </w:rPr>
            </w:pPr>
            <w:r>
              <w:rPr>
                <w:rFonts w:ascii="Verdana" w:hAnsi="Verdana" w:eastAsia="Verdana" w:cs="Verdana"/>
                <w:sz w:val="16"/>
              </w:rPr>
              <w:t>VII степен,</w:t>
            </w:r>
          </w:p>
          <w:p w14:paraId="4189B40B">
            <w:pPr>
              <w:spacing w:after="0" w:line="240" w:lineRule="auto"/>
              <w:jc w:val="both"/>
            </w:pPr>
            <w:r>
              <w:rPr>
                <w:rFonts w:ascii="Verdana" w:hAnsi="Verdana" w:eastAsia="Verdana" w:cs="Verdana"/>
                <w:sz w:val="16"/>
              </w:rPr>
              <w:t>Технички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AFA9F6">
            <w:pPr>
              <w:tabs>
                <w:tab w:val="left" w:pos="1155"/>
              </w:tabs>
              <w:spacing w:after="0" w:line="240" w:lineRule="auto"/>
              <w:jc w:val="center"/>
            </w:pPr>
            <w:r>
              <w:rPr>
                <w:rFonts w:ascii="Verdana" w:hAnsi="Verdana" w:eastAsia="Verdana" w:cs="Verdana"/>
                <w:sz w:val="16"/>
              </w:rPr>
              <w:t>Наставник тех. И технологије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217C79">
            <w:pPr>
              <w:tabs>
                <w:tab w:val="left" w:pos="1155"/>
              </w:tabs>
              <w:spacing w:after="0" w:line="240" w:lineRule="auto"/>
              <w:jc w:val="center"/>
            </w:pPr>
            <w:r>
              <w:rPr>
                <w:rFonts w:ascii="Verdana" w:hAnsi="Verdana" w:eastAsia="Verdana" w:cs="Verdana"/>
                <w:sz w:val="16"/>
              </w:rPr>
              <w:t>17</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5450F4">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3CCA51">
            <w:pPr>
              <w:tabs>
                <w:tab w:val="left" w:pos="1155"/>
              </w:tabs>
              <w:spacing w:after="0" w:line="240" w:lineRule="auto"/>
              <w:jc w:val="center"/>
            </w:pPr>
            <w:r>
              <w:rPr>
                <w:rFonts w:ascii="Verdana" w:hAnsi="Verdana" w:eastAsia="Verdana" w:cs="Verdana"/>
                <w:sz w:val="16"/>
              </w:rPr>
              <w:t>100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C6F3B4">
            <w:pPr>
              <w:tabs>
                <w:tab w:val="left" w:pos="1155"/>
              </w:tabs>
              <w:spacing w:after="0" w:line="240" w:lineRule="auto"/>
              <w:jc w:val="center"/>
            </w:pPr>
            <w:r>
              <w:rPr>
                <w:rFonts w:ascii="Verdana" w:hAnsi="Verdana" w:eastAsia="Verdana" w:cs="Verdana"/>
                <w:sz w:val="16"/>
              </w:rPr>
              <w:t>/</w:t>
            </w:r>
          </w:p>
        </w:tc>
      </w:tr>
      <w:tr w14:paraId="1D2EE25F">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41D27F">
            <w:pPr>
              <w:tabs>
                <w:tab w:val="left" w:pos="1155"/>
              </w:tabs>
              <w:spacing w:after="0" w:line="240" w:lineRule="auto"/>
              <w:jc w:val="center"/>
            </w:pPr>
            <w:r>
              <w:rPr>
                <w:rFonts w:ascii="Verdana" w:hAnsi="Verdana" w:eastAsia="Verdana" w:cs="Verdana"/>
                <w:sz w:val="16"/>
              </w:rPr>
              <w:t>Јелена Крстић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9E9596">
            <w:pPr>
              <w:spacing w:after="0" w:line="240" w:lineRule="auto"/>
              <w:jc w:val="both"/>
              <w:rPr>
                <w:rFonts w:ascii="Verdana" w:hAnsi="Verdana" w:eastAsia="Verdana" w:cs="Verdana"/>
                <w:sz w:val="16"/>
              </w:rPr>
            </w:pPr>
            <w:r>
              <w:rPr>
                <w:rFonts w:ascii="Verdana" w:hAnsi="Verdana" w:eastAsia="Verdana" w:cs="Verdana"/>
                <w:sz w:val="16"/>
              </w:rPr>
              <w:t>VII степен,</w:t>
            </w:r>
          </w:p>
          <w:p w14:paraId="58E4DD51">
            <w:pPr>
              <w:spacing w:after="0" w:line="240" w:lineRule="auto"/>
              <w:jc w:val="both"/>
            </w:pPr>
            <w:r>
              <w:rPr>
                <w:rFonts w:ascii="Verdana" w:hAnsi="Verdana" w:eastAsia="Verdana" w:cs="Verdana"/>
                <w:sz w:val="16"/>
              </w:rPr>
              <w:t>Технички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F73718">
            <w:pPr>
              <w:tabs>
                <w:tab w:val="left" w:pos="1155"/>
              </w:tabs>
              <w:spacing w:after="0" w:line="240" w:lineRule="auto"/>
              <w:jc w:val="center"/>
            </w:pPr>
            <w:r>
              <w:rPr>
                <w:rFonts w:ascii="Verdana" w:hAnsi="Verdana" w:eastAsia="Verdana" w:cs="Verdana"/>
                <w:sz w:val="16"/>
              </w:rPr>
              <w:t>Наставник инф. и рачунарства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FF92B5">
            <w:pPr>
              <w:tabs>
                <w:tab w:val="left" w:pos="1155"/>
              </w:tabs>
              <w:spacing w:after="0" w:line="240" w:lineRule="auto"/>
              <w:jc w:val="center"/>
            </w:pPr>
            <w:r>
              <w:rPr>
                <w:rFonts w:ascii="Verdana" w:hAnsi="Verdana" w:eastAsia="Verdana" w:cs="Verdana"/>
                <w:sz w:val="16"/>
              </w:rPr>
              <w:t>18</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291AF6">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6337A0">
            <w:pPr>
              <w:tabs>
                <w:tab w:val="left" w:pos="1155"/>
              </w:tabs>
              <w:spacing w:after="0" w:line="240" w:lineRule="auto"/>
              <w:jc w:val="center"/>
            </w:pPr>
            <w:r>
              <w:rPr>
                <w:rFonts w:ascii="Verdana" w:hAnsi="Verdana" w:eastAsia="Verdana" w:cs="Verdana"/>
                <w:sz w:val="16"/>
              </w:rPr>
              <w:t>40+20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388E24">
            <w:pPr>
              <w:tabs>
                <w:tab w:val="left" w:pos="1155"/>
              </w:tabs>
              <w:spacing w:after="0" w:line="240" w:lineRule="auto"/>
              <w:jc w:val="center"/>
            </w:pPr>
            <w:r>
              <w:rPr>
                <w:rFonts w:ascii="Verdana" w:hAnsi="Verdana" w:eastAsia="Verdana" w:cs="Verdana"/>
                <w:sz w:val="16"/>
              </w:rPr>
              <w:t>Вучје</w:t>
            </w:r>
          </w:p>
        </w:tc>
      </w:tr>
      <w:tr w14:paraId="7BDA896B">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413EE3">
            <w:pPr>
              <w:tabs>
                <w:tab w:val="left" w:pos="1155"/>
              </w:tabs>
              <w:spacing w:after="0" w:line="240" w:lineRule="auto"/>
              <w:jc w:val="center"/>
            </w:pPr>
            <w:r>
              <w:rPr>
                <w:rFonts w:ascii="Verdana" w:hAnsi="Verdana" w:eastAsia="Verdana" w:cs="Verdana"/>
                <w:sz w:val="16"/>
              </w:rPr>
              <w:t>Љиљана Стојановић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94280B">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737AF594">
            <w:pPr>
              <w:tabs>
                <w:tab w:val="left" w:pos="1155"/>
              </w:tabs>
              <w:spacing w:after="0" w:line="240" w:lineRule="auto"/>
              <w:jc w:val="both"/>
            </w:pPr>
            <w:r>
              <w:rPr>
                <w:rFonts w:ascii="Verdana" w:hAnsi="Verdana" w:eastAsia="Verdana" w:cs="Verdana"/>
                <w:sz w:val="16"/>
              </w:rPr>
              <w:t>Филозофски факултет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813CB8">
            <w:pPr>
              <w:tabs>
                <w:tab w:val="left" w:pos="1155"/>
              </w:tabs>
              <w:spacing w:after="0" w:line="240" w:lineRule="auto"/>
              <w:jc w:val="center"/>
            </w:pPr>
            <w:r>
              <w:rPr>
                <w:rFonts w:ascii="Verdana" w:hAnsi="Verdana" w:eastAsia="Verdana" w:cs="Verdana"/>
                <w:sz w:val="16"/>
              </w:rPr>
              <w:t>Наставник историје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E5BCAA">
            <w:pPr>
              <w:tabs>
                <w:tab w:val="left" w:pos="1155"/>
              </w:tabs>
              <w:spacing w:after="0" w:line="240" w:lineRule="auto"/>
              <w:jc w:val="center"/>
            </w:pPr>
            <w:r>
              <w:rPr>
                <w:rFonts w:ascii="Verdana" w:hAnsi="Verdana" w:eastAsia="Verdana" w:cs="Verdana"/>
                <w:sz w:val="16"/>
              </w:rPr>
              <w:t>7</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BD8544">
            <w:pPr>
              <w:tabs>
                <w:tab w:val="left" w:pos="1155"/>
              </w:tabs>
              <w:spacing w:after="0" w:line="240" w:lineRule="auto"/>
              <w:jc w:val="center"/>
            </w:pPr>
            <w:r>
              <w:rPr>
                <w:rFonts w:ascii="Verdana" w:hAnsi="Verdana" w:eastAsia="Verdana" w:cs="Verdana"/>
                <w:sz w:val="16"/>
              </w:rPr>
              <w:t>Нема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24FC1E">
            <w:pPr>
              <w:tabs>
                <w:tab w:val="left" w:pos="1155"/>
              </w:tabs>
              <w:spacing w:after="0" w:line="240" w:lineRule="auto"/>
              <w:jc w:val="center"/>
            </w:pPr>
            <w:r>
              <w:rPr>
                <w:rFonts w:ascii="Verdana" w:hAnsi="Verdana" w:eastAsia="Verdana" w:cs="Verdana"/>
                <w:sz w:val="16"/>
              </w:rPr>
              <w:t>20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B85F97">
            <w:pPr>
              <w:tabs>
                <w:tab w:val="left" w:pos="1155"/>
              </w:tabs>
              <w:spacing w:after="0" w:line="240" w:lineRule="auto"/>
              <w:jc w:val="center"/>
            </w:pPr>
            <w:r>
              <w:rPr>
                <w:rFonts w:ascii="Verdana" w:hAnsi="Verdana" w:eastAsia="Verdana" w:cs="Verdana"/>
                <w:sz w:val="16"/>
              </w:rPr>
              <w:t>ТШ“Бошко Крстић“ Бојник</w:t>
            </w:r>
          </w:p>
        </w:tc>
      </w:tr>
      <w:tr w14:paraId="6357B32A">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9DF546">
            <w:pPr>
              <w:tabs>
                <w:tab w:val="left" w:pos="1155"/>
              </w:tabs>
              <w:spacing w:after="0" w:line="240" w:lineRule="auto"/>
              <w:jc w:val="center"/>
            </w:pPr>
            <w:r>
              <w:rPr>
                <w:rFonts w:ascii="Verdana" w:hAnsi="Verdana" w:eastAsia="Verdana" w:cs="Verdana"/>
                <w:sz w:val="16"/>
              </w:rPr>
              <w:t>Оливера Спајић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98B6CA">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6249891D">
            <w:pPr>
              <w:tabs>
                <w:tab w:val="left" w:pos="1155"/>
              </w:tabs>
              <w:spacing w:after="0" w:line="240" w:lineRule="auto"/>
              <w:jc w:val="both"/>
            </w:pPr>
            <w:r>
              <w:rPr>
                <w:rFonts w:ascii="Verdana" w:hAnsi="Verdana" w:eastAsia="Verdana" w:cs="Verdana"/>
                <w:sz w:val="16"/>
              </w:rPr>
              <w:t>Филозофски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0DAC25">
            <w:pPr>
              <w:tabs>
                <w:tab w:val="left" w:pos="1155"/>
              </w:tabs>
              <w:spacing w:after="0" w:line="240" w:lineRule="auto"/>
              <w:jc w:val="center"/>
            </w:pPr>
            <w:r>
              <w:rPr>
                <w:rFonts w:ascii="Verdana" w:hAnsi="Verdana" w:eastAsia="Verdana" w:cs="Verdana"/>
                <w:sz w:val="16"/>
              </w:rPr>
              <w:t>Наставник историје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F5C21F">
            <w:pPr>
              <w:tabs>
                <w:tab w:val="left" w:pos="1155"/>
              </w:tabs>
              <w:spacing w:after="0" w:line="240" w:lineRule="auto"/>
              <w:jc w:val="center"/>
            </w:pPr>
            <w:r>
              <w:rPr>
                <w:rFonts w:ascii="Verdana" w:hAnsi="Verdana" w:eastAsia="Verdana" w:cs="Verdana"/>
                <w:sz w:val="16"/>
              </w:rPr>
              <w:t>21</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57516E">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02C9C1">
            <w:pPr>
              <w:tabs>
                <w:tab w:val="left" w:pos="1155"/>
              </w:tabs>
              <w:spacing w:after="0" w:line="240" w:lineRule="auto"/>
              <w:jc w:val="center"/>
            </w:pPr>
            <w:r>
              <w:rPr>
                <w:rFonts w:ascii="Verdana" w:hAnsi="Verdana" w:eastAsia="Verdana" w:cs="Verdana"/>
                <w:sz w:val="16"/>
              </w:rPr>
              <w:t>100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3E57F3">
            <w:pPr>
              <w:tabs>
                <w:tab w:val="left" w:pos="1155"/>
              </w:tabs>
              <w:spacing w:after="0" w:line="240" w:lineRule="auto"/>
              <w:jc w:val="center"/>
              <w:rPr>
                <w:rFonts w:ascii="Calibri" w:hAnsi="Calibri" w:eastAsia="Calibri" w:cs="Calibri"/>
              </w:rPr>
            </w:pPr>
            <w:r>
              <w:rPr>
                <w:rFonts w:eastAsia="Calibri" w:cs="Calibri"/>
              </w:rPr>
              <w:t>/</w:t>
            </w:r>
          </w:p>
        </w:tc>
      </w:tr>
      <w:tr w14:paraId="0154A021">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1DC8B9">
            <w:pPr>
              <w:tabs>
                <w:tab w:val="left" w:pos="1155"/>
              </w:tabs>
              <w:spacing w:after="0" w:line="240" w:lineRule="auto"/>
              <w:jc w:val="center"/>
            </w:pPr>
            <w:r>
              <w:rPr>
                <w:rFonts w:ascii="Verdana" w:hAnsi="Verdana" w:eastAsia="Verdana" w:cs="Verdana"/>
                <w:sz w:val="16"/>
              </w:rPr>
              <w:t>Игор Стојиљковић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3897CE">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4E82EA3A">
            <w:pPr>
              <w:tabs>
                <w:tab w:val="left" w:pos="1155"/>
              </w:tabs>
              <w:spacing w:after="0" w:line="240" w:lineRule="auto"/>
              <w:jc w:val="both"/>
            </w:pPr>
            <w:r>
              <w:rPr>
                <w:rFonts w:ascii="Verdana" w:hAnsi="Verdana" w:eastAsia="Verdana" w:cs="Verdana"/>
                <w:sz w:val="16"/>
              </w:rPr>
              <w:t xml:space="preserve"> Филозофски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D31B2F">
            <w:pPr>
              <w:tabs>
                <w:tab w:val="left" w:pos="1155"/>
              </w:tabs>
              <w:spacing w:after="0" w:line="240" w:lineRule="auto"/>
              <w:jc w:val="center"/>
            </w:pPr>
            <w:r>
              <w:rPr>
                <w:rFonts w:ascii="Verdana" w:hAnsi="Verdana" w:eastAsia="Verdana" w:cs="Verdana"/>
                <w:sz w:val="16"/>
              </w:rPr>
              <w:t>Наставник географије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1AB510">
            <w:pPr>
              <w:tabs>
                <w:tab w:val="left" w:pos="1155"/>
              </w:tabs>
              <w:spacing w:after="0" w:line="240" w:lineRule="auto"/>
              <w:jc w:val="center"/>
            </w:pPr>
            <w:r>
              <w:rPr>
                <w:rFonts w:ascii="Verdana" w:hAnsi="Verdana" w:eastAsia="Verdana" w:cs="Verdana"/>
                <w:sz w:val="16"/>
              </w:rPr>
              <w:t>19</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11A67D">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DABC5F">
            <w:pPr>
              <w:tabs>
                <w:tab w:val="left" w:pos="1155"/>
              </w:tabs>
              <w:spacing w:after="0" w:line="240" w:lineRule="auto"/>
              <w:jc w:val="center"/>
            </w:pPr>
            <w:r>
              <w:rPr>
                <w:rFonts w:ascii="Verdana" w:hAnsi="Verdana" w:eastAsia="Verdana" w:cs="Verdana"/>
                <w:sz w:val="16"/>
              </w:rPr>
              <w:t>25</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EFCB36">
            <w:pPr>
              <w:tabs>
                <w:tab w:val="left" w:pos="1155"/>
              </w:tabs>
              <w:spacing w:after="0" w:line="240" w:lineRule="auto"/>
              <w:jc w:val="center"/>
            </w:pPr>
            <w:r>
              <w:rPr>
                <w:rFonts w:ascii="Verdana" w:hAnsi="Verdana" w:eastAsia="Verdana" w:cs="Verdana"/>
                <w:sz w:val="16"/>
              </w:rPr>
              <w:t>Лесковац</w:t>
            </w:r>
          </w:p>
        </w:tc>
      </w:tr>
      <w:tr w14:paraId="7E3B790E">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F80E67">
            <w:pPr>
              <w:tabs>
                <w:tab w:val="left" w:pos="1155"/>
              </w:tabs>
              <w:spacing w:after="0" w:line="240" w:lineRule="auto"/>
              <w:jc w:val="center"/>
            </w:pPr>
            <w:r>
              <w:rPr>
                <w:rFonts w:ascii="Verdana" w:hAnsi="Verdana" w:eastAsia="Verdana" w:cs="Verdana"/>
                <w:sz w:val="16"/>
              </w:rPr>
              <w:t>Драган Марковић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F982C0">
            <w:pPr>
              <w:spacing w:after="0" w:line="240" w:lineRule="auto"/>
              <w:jc w:val="both"/>
              <w:rPr>
                <w:rFonts w:ascii="Verdana" w:hAnsi="Verdana" w:eastAsia="Verdana" w:cs="Verdana"/>
                <w:sz w:val="16"/>
              </w:rPr>
            </w:pPr>
            <w:r>
              <w:rPr>
                <w:rFonts w:ascii="Verdana" w:hAnsi="Verdana" w:eastAsia="Verdana" w:cs="Verdana"/>
                <w:sz w:val="16"/>
              </w:rPr>
              <w:t>VII степен,</w:t>
            </w:r>
          </w:p>
          <w:p w14:paraId="3ED1C772">
            <w:pPr>
              <w:spacing w:after="0" w:line="240" w:lineRule="auto"/>
              <w:jc w:val="both"/>
              <w:rPr>
                <w:rFonts w:ascii="Verdana" w:hAnsi="Verdana" w:eastAsia="Verdana" w:cs="Verdana"/>
                <w:sz w:val="16"/>
              </w:rPr>
            </w:pPr>
            <w:r>
              <w:rPr>
                <w:rFonts w:ascii="Verdana" w:hAnsi="Verdana" w:eastAsia="Verdana" w:cs="Verdana"/>
                <w:sz w:val="16"/>
              </w:rPr>
              <w:t>Природно-математички факултет</w:t>
            </w:r>
          </w:p>
          <w:p w14:paraId="213BE57A">
            <w:pPr>
              <w:spacing w:after="0" w:line="240" w:lineRule="auto"/>
              <w:jc w:val="both"/>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0D74F0">
            <w:pPr>
              <w:tabs>
                <w:tab w:val="left" w:pos="1155"/>
              </w:tabs>
              <w:spacing w:after="0" w:line="240" w:lineRule="auto"/>
              <w:jc w:val="center"/>
            </w:pPr>
            <w:r>
              <w:rPr>
                <w:rFonts w:ascii="Verdana" w:hAnsi="Verdana" w:eastAsia="Verdana" w:cs="Verdana"/>
                <w:sz w:val="16"/>
              </w:rPr>
              <w:t>Наставник географије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D0BFC3">
            <w:pPr>
              <w:tabs>
                <w:tab w:val="left" w:pos="1155"/>
              </w:tabs>
              <w:spacing w:after="0" w:line="240" w:lineRule="auto"/>
              <w:jc w:val="center"/>
            </w:pPr>
            <w:r>
              <w:rPr>
                <w:rFonts w:ascii="Verdana" w:hAnsi="Verdana" w:eastAsia="Verdana" w:cs="Verdana"/>
                <w:sz w:val="16"/>
              </w:rPr>
              <w:t>22</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896326">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AE29B8">
            <w:pPr>
              <w:tabs>
                <w:tab w:val="left" w:pos="1155"/>
              </w:tabs>
              <w:spacing w:after="0" w:line="240" w:lineRule="auto"/>
              <w:jc w:val="center"/>
            </w:pPr>
            <w:r>
              <w:rPr>
                <w:rFonts w:ascii="Verdana" w:hAnsi="Verdana" w:eastAsia="Verdana" w:cs="Verdana"/>
                <w:sz w:val="16"/>
              </w:rPr>
              <w:t>55</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BDE1F8">
            <w:pPr>
              <w:tabs>
                <w:tab w:val="left" w:pos="1155"/>
              </w:tabs>
              <w:spacing w:after="0" w:line="240" w:lineRule="auto"/>
              <w:jc w:val="center"/>
            </w:pPr>
            <w:r>
              <w:rPr>
                <w:rFonts w:ascii="Verdana" w:hAnsi="Verdana" w:eastAsia="Verdana" w:cs="Verdana"/>
                <w:sz w:val="16"/>
              </w:rPr>
              <w:t>ОШ „Вучје“ Школа за образовање одраслих</w:t>
            </w:r>
          </w:p>
        </w:tc>
      </w:tr>
      <w:tr w14:paraId="32D8CD18">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72612C">
            <w:pPr>
              <w:tabs>
                <w:tab w:val="left" w:pos="1155"/>
              </w:tabs>
              <w:spacing w:after="0" w:line="240" w:lineRule="auto"/>
              <w:jc w:val="center"/>
            </w:pPr>
            <w:r>
              <w:rPr>
                <w:rFonts w:ascii="Verdana" w:hAnsi="Verdana" w:eastAsia="Verdana" w:cs="Verdana"/>
                <w:sz w:val="16"/>
              </w:rPr>
              <w:t>Татјана Вучић Стојановић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39D255">
            <w:pPr>
              <w:spacing w:after="0" w:line="240" w:lineRule="auto"/>
              <w:jc w:val="both"/>
              <w:rPr>
                <w:rFonts w:ascii="Verdana" w:hAnsi="Verdana" w:eastAsia="Verdana" w:cs="Verdana"/>
                <w:sz w:val="16"/>
              </w:rPr>
            </w:pPr>
            <w:r>
              <w:rPr>
                <w:rFonts w:ascii="Verdana" w:hAnsi="Verdana" w:eastAsia="Verdana" w:cs="Verdana"/>
                <w:sz w:val="16"/>
              </w:rPr>
              <w:t>VII степен,</w:t>
            </w:r>
          </w:p>
          <w:p w14:paraId="48AA3CDC">
            <w:pPr>
              <w:spacing w:after="0" w:line="240" w:lineRule="auto"/>
              <w:jc w:val="both"/>
              <w:rPr>
                <w:rFonts w:ascii="Verdana" w:hAnsi="Verdana" w:eastAsia="Verdana" w:cs="Verdana"/>
                <w:sz w:val="16"/>
              </w:rPr>
            </w:pPr>
            <w:r>
              <w:rPr>
                <w:rFonts w:ascii="Verdana" w:hAnsi="Verdana" w:eastAsia="Verdana" w:cs="Verdana"/>
                <w:sz w:val="16"/>
              </w:rPr>
              <w:t>Природно-математички факултет</w:t>
            </w:r>
          </w:p>
          <w:p w14:paraId="75C2EBCD">
            <w:pPr>
              <w:spacing w:after="0" w:line="240" w:lineRule="auto"/>
              <w:jc w:val="both"/>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36EC54">
            <w:pPr>
              <w:tabs>
                <w:tab w:val="left" w:pos="1155"/>
              </w:tabs>
              <w:spacing w:after="0" w:line="240" w:lineRule="auto"/>
              <w:jc w:val="center"/>
            </w:pPr>
            <w:r>
              <w:rPr>
                <w:rFonts w:ascii="Verdana" w:hAnsi="Verdana" w:eastAsia="Verdana" w:cs="Verdana"/>
                <w:sz w:val="16"/>
              </w:rPr>
              <w:t>Наставник географије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9C9868">
            <w:pPr>
              <w:tabs>
                <w:tab w:val="left" w:pos="1155"/>
              </w:tabs>
              <w:spacing w:after="0" w:line="240" w:lineRule="auto"/>
              <w:jc w:val="center"/>
            </w:pPr>
            <w:r>
              <w:rPr>
                <w:rFonts w:ascii="Verdana" w:hAnsi="Verdana" w:eastAsia="Verdana" w:cs="Verdana"/>
                <w:sz w:val="16"/>
              </w:rPr>
              <w:t>23</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2F4B7F">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30BA40">
            <w:pPr>
              <w:tabs>
                <w:tab w:val="left" w:pos="1155"/>
              </w:tabs>
              <w:spacing w:after="0" w:line="240" w:lineRule="auto"/>
              <w:jc w:val="center"/>
            </w:pPr>
            <w:r>
              <w:rPr>
                <w:rFonts w:ascii="Verdana" w:hAnsi="Verdana" w:eastAsia="Verdana" w:cs="Verdana"/>
                <w:sz w:val="16"/>
              </w:rPr>
              <w:t>35</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0AA50C">
            <w:pPr>
              <w:spacing w:after="0" w:line="240" w:lineRule="auto"/>
              <w:jc w:val="center"/>
              <w:rPr>
                <w:rFonts w:ascii="Verdana" w:hAnsi="Verdana" w:eastAsia="Verdana" w:cs="Verdana"/>
                <w:sz w:val="16"/>
                <w:shd w:val="clear" w:color="auto" w:fill="FFFFFF"/>
              </w:rPr>
            </w:pPr>
            <w:r>
              <w:rPr>
                <w:rFonts w:ascii="Verdana" w:hAnsi="Verdana" w:eastAsia="Verdana" w:cs="Verdana"/>
                <w:sz w:val="16"/>
                <w:shd w:val="clear" w:color="auto" w:fill="FFFFFF"/>
              </w:rPr>
              <w:t>70</w:t>
            </w:r>
          </w:p>
          <w:p w14:paraId="2073B405">
            <w:pPr>
              <w:spacing w:after="0" w:line="240" w:lineRule="auto"/>
              <w:jc w:val="center"/>
              <w:rPr>
                <w:rFonts w:ascii="Verdana" w:hAnsi="Verdana" w:eastAsia="Verdana" w:cs="Verdana"/>
                <w:sz w:val="16"/>
                <w:shd w:val="clear" w:color="auto" w:fill="FFFFFF"/>
              </w:rPr>
            </w:pPr>
            <w:r>
              <w:rPr>
                <w:rFonts w:ascii="Verdana" w:hAnsi="Verdana" w:eastAsia="Verdana" w:cs="Verdana"/>
                <w:sz w:val="16"/>
                <w:shd w:val="clear" w:color="auto" w:fill="FFFFFF"/>
              </w:rPr>
              <w:t>ОШ „Стојан Љубић“</w:t>
            </w:r>
          </w:p>
          <w:p w14:paraId="764DD4DE">
            <w:pPr>
              <w:tabs>
                <w:tab w:val="left" w:pos="1155"/>
              </w:tabs>
              <w:spacing w:after="0" w:line="240" w:lineRule="auto"/>
              <w:jc w:val="center"/>
            </w:pPr>
            <w:r>
              <w:rPr>
                <w:rFonts w:ascii="Verdana" w:hAnsi="Verdana" w:eastAsia="Verdana" w:cs="Verdana"/>
                <w:sz w:val="16"/>
              </w:rPr>
              <w:t>Косанчић</w:t>
            </w:r>
          </w:p>
        </w:tc>
      </w:tr>
      <w:tr w14:paraId="00338698">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920A7F">
            <w:pPr>
              <w:tabs>
                <w:tab w:val="left" w:pos="1155"/>
              </w:tabs>
              <w:spacing w:after="0" w:line="240" w:lineRule="auto"/>
              <w:jc w:val="center"/>
            </w:pPr>
            <w:r>
              <w:rPr>
                <w:rFonts w:ascii="Verdana" w:hAnsi="Verdana" w:eastAsia="Verdana" w:cs="Verdana"/>
                <w:sz w:val="16"/>
              </w:rPr>
              <w:t>Софија Марковић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246BC3">
            <w:pPr>
              <w:spacing w:after="0" w:line="240" w:lineRule="auto"/>
              <w:jc w:val="both"/>
              <w:rPr>
                <w:rFonts w:ascii="Verdana" w:hAnsi="Verdana" w:eastAsia="Verdana" w:cs="Verdana"/>
                <w:sz w:val="16"/>
              </w:rPr>
            </w:pPr>
            <w:r>
              <w:rPr>
                <w:rFonts w:ascii="Verdana" w:hAnsi="Verdana" w:eastAsia="Verdana" w:cs="Verdana"/>
                <w:sz w:val="16"/>
              </w:rPr>
              <w:t>VII степен,</w:t>
            </w:r>
          </w:p>
          <w:p w14:paraId="4B669791">
            <w:pPr>
              <w:spacing w:after="0" w:line="240" w:lineRule="auto"/>
              <w:jc w:val="both"/>
              <w:rPr>
                <w:rFonts w:ascii="Verdana" w:hAnsi="Verdana" w:eastAsia="Verdana" w:cs="Verdana"/>
                <w:sz w:val="16"/>
              </w:rPr>
            </w:pPr>
            <w:r>
              <w:rPr>
                <w:rFonts w:ascii="Verdana" w:hAnsi="Verdana" w:eastAsia="Verdana" w:cs="Verdana"/>
                <w:sz w:val="16"/>
              </w:rPr>
              <w:t>Факултет Уметности</w:t>
            </w:r>
          </w:p>
          <w:p w14:paraId="4AABAA5A">
            <w:pPr>
              <w:spacing w:after="0" w:line="240" w:lineRule="auto"/>
              <w:jc w:val="both"/>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78B04C">
            <w:pPr>
              <w:tabs>
                <w:tab w:val="left" w:pos="1155"/>
              </w:tabs>
              <w:spacing w:after="0" w:line="240" w:lineRule="auto"/>
              <w:jc w:val="center"/>
            </w:pPr>
            <w:r>
              <w:rPr>
                <w:rFonts w:ascii="Verdana" w:hAnsi="Verdana" w:eastAsia="Verdana" w:cs="Verdana"/>
                <w:sz w:val="16"/>
              </w:rPr>
              <w:t>Наставник ликовне културе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88A742">
            <w:pPr>
              <w:tabs>
                <w:tab w:val="left" w:pos="1155"/>
              </w:tabs>
              <w:spacing w:after="0" w:line="240" w:lineRule="auto"/>
              <w:jc w:val="center"/>
            </w:pPr>
            <w:r>
              <w:rPr>
                <w:rFonts w:ascii="Verdana" w:hAnsi="Verdana" w:eastAsia="Verdana" w:cs="Verdana"/>
                <w:sz w:val="16"/>
              </w:rPr>
              <w:t>17</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4346C1">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C741D8">
            <w:pPr>
              <w:tabs>
                <w:tab w:val="left" w:pos="1155"/>
              </w:tabs>
              <w:spacing w:after="0" w:line="240" w:lineRule="auto"/>
              <w:jc w:val="center"/>
            </w:pPr>
            <w:r>
              <w:rPr>
                <w:rFonts w:ascii="Verdana" w:hAnsi="Verdana" w:eastAsia="Verdana" w:cs="Verdana"/>
                <w:sz w:val="16"/>
              </w:rPr>
              <w:t>90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292C3A">
            <w:pPr>
              <w:tabs>
                <w:tab w:val="left" w:pos="1155"/>
              </w:tabs>
              <w:spacing w:after="0" w:line="240" w:lineRule="auto"/>
              <w:jc w:val="center"/>
            </w:pPr>
            <w:r>
              <w:rPr>
                <w:rFonts w:ascii="Verdana" w:hAnsi="Verdana" w:eastAsia="Verdana" w:cs="Verdana"/>
                <w:sz w:val="16"/>
              </w:rPr>
              <w:t>ТШ Бошко Крстић, Бојник</w:t>
            </w:r>
          </w:p>
        </w:tc>
      </w:tr>
      <w:tr w14:paraId="6922E6DB">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9BBBF9">
            <w:pPr>
              <w:tabs>
                <w:tab w:val="left" w:pos="1155"/>
              </w:tabs>
              <w:spacing w:after="0" w:line="240" w:lineRule="auto"/>
              <w:jc w:val="center"/>
            </w:pPr>
            <w:r>
              <w:rPr>
                <w:rFonts w:ascii="Verdana" w:hAnsi="Verdana" w:eastAsia="Verdana" w:cs="Verdana"/>
                <w:sz w:val="16"/>
              </w:rPr>
              <w:t>Горан Здравковић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586B75">
            <w:pPr>
              <w:tabs>
                <w:tab w:val="left" w:pos="1155"/>
              </w:tabs>
              <w:spacing w:after="0" w:line="240" w:lineRule="auto"/>
              <w:jc w:val="both"/>
              <w:rPr>
                <w:rFonts w:ascii="Verdana" w:hAnsi="Verdana" w:eastAsia="Verdana" w:cs="Verdana"/>
                <w:sz w:val="16"/>
              </w:rPr>
            </w:pPr>
            <w:r>
              <w:rPr>
                <w:rFonts w:ascii="Verdana" w:hAnsi="Verdana" w:eastAsia="Verdana" w:cs="Verdana"/>
                <w:sz w:val="16"/>
              </w:rPr>
              <w:t>VI степен,</w:t>
            </w:r>
          </w:p>
          <w:p w14:paraId="12F4E869">
            <w:pPr>
              <w:tabs>
                <w:tab w:val="left" w:pos="1155"/>
              </w:tabs>
              <w:spacing w:after="0" w:line="240" w:lineRule="auto"/>
              <w:jc w:val="both"/>
            </w:pPr>
            <w:r>
              <w:rPr>
                <w:rFonts w:ascii="Verdana" w:hAnsi="Verdana" w:eastAsia="Verdana" w:cs="Verdana"/>
                <w:sz w:val="16"/>
              </w:rPr>
              <w:t>Виша музичка школа</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FAE934">
            <w:pPr>
              <w:tabs>
                <w:tab w:val="left" w:pos="1155"/>
              </w:tabs>
              <w:spacing w:after="0" w:line="240" w:lineRule="auto"/>
              <w:jc w:val="center"/>
            </w:pPr>
            <w:r>
              <w:rPr>
                <w:rFonts w:ascii="Verdana" w:hAnsi="Verdana" w:eastAsia="Verdana" w:cs="Verdana"/>
                <w:sz w:val="16"/>
              </w:rPr>
              <w:t>НАставник музичке културе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3E0BFD">
            <w:pPr>
              <w:tabs>
                <w:tab w:val="left" w:pos="1155"/>
              </w:tabs>
              <w:spacing w:after="0" w:line="240" w:lineRule="auto"/>
              <w:jc w:val="center"/>
            </w:pPr>
            <w:r>
              <w:rPr>
                <w:rFonts w:ascii="Verdana" w:hAnsi="Verdana" w:eastAsia="Verdana" w:cs="Verdana"/>
                <w:sz w:val="16"/>
              </w:rPr>
              <w:t>33</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943021">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D9CDFC">
            <w:pPr>
              <w:tabs>
                <w:tab w:val="left" w:pos="1155"/>
              </w:tabs>
              <w:spacing w:after="0" w:line="240" w:lineRule="auto"/>
              <w:jc w:val="center"/>
            </w:pPr>
            <w:r>
              <w:rPr>
                <w:rFonts w:ascii="Verdana" w:hAnsi="Verdana" w:eastAsia="Verdana" w:cs="Verdana"/>
                <w:sz w:val="16"/>
              </w:rPr>
              <w:t>90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9BD895">
            <w:pPr>
              <w:tabs>
                <w:tab w:val="left" w:pos="1155"/>
              </w:tabs>
              <w:spacing w:after="0" w:line="240" w:lineRule="auto"/>
              <w:jc w:val="center"/>
            </w:pPr>
            <w:r>
              <w:rPr>
                <w:rFonts w:ascii="Verdana" w:hAnsi="Verdana" w:eastAsia="Verdana" w:cs="Verdana"/>
                <w:sz w:val="16"/>
              </w:rPr>
              <w:t>ТШ Бошко Крстић, Бојник</w:t>
            </w:r>
          </w:p>
        </w:tc>
      </w:tr>
      <w:tr w14:paraId="01F669CC">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1AA56F">
            <w:pPr>
              <w:tabs>
                <w:tab w:val="left" w:pos="1155"/>
              </w:tabs>
              <w:spacing w:after="0" w:line="240" w:lineRule="auto"/>
              <w:jc w:val="center"/>
              <w:rPr>
                <w:rFonts w:ascii="Verdana" w:hAnsi="Verdana" w:eastAsia="Verdana" w:cs="Verdana"/>
                <w:sz w:val="16"/>
              </w:rPr>
            </w:pPr>
            <w:r>
              <w:rPr>
                <w:rFonts w:ascii="Verdana" w:hAnsi="Verdana" w:eastAsia="Verdana" w:cs="Verdana"/>
                <w:sz w:val="16"/>
              </w:rPr>
              <w:t>Дејан</w:t>
            </w:r>
          </w:p>
          <w:p w14:paraId="0E7A77DF">
            <w:pPr>
              <w:tabs>
                <w:tab w:val="left" w:pos="1155"/>
              </w:tabs>
              <w:spacing w:after="0" w:line="240" w:lineRule="auto"/>
              <w:jc w:val="center"/>
            </w:pPr>
            <w:r>
              <w:rPr>
                <w:rFonts w:ascii="Verdana" w:hAnsi="Verdana" w:eastAsia="Verdana" w:cs="Verdana"/>
                <w:sz w:val="16"/>
              </w:rPr>
              <w:t>Стојановић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37F714">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1F7EF510">
            <w:pPr>
              <w:tabs>
                <w:tab w:val="left" w:pos="1155"/>
              </w:tabs>
              <w:spacing w:after="0" w:line="240" w:lineRule="auto"/>
              <w:jc w:val="both"/>
              <w:rPr>
                <w:rFonts w:ascii="Verdana" w:hAnsi="Verdana" w:eastAsia="Verdana" w:cs="Verdana"/>
                <w:sz w:val="16"/>
              </w:rPr>
            </w:pPr>
            <w:r>
              <w:rPr>
                <w:rFonts w:ascii="Verdana" w:hAnsi="Verdana" w:eastAsia="Verdana" w:cs="Verdana"/>
                <w:sz w:val="16"/>
              </w:rPr>
              <w:t>Факултет за</w:t>
            </w:r>
          </w:p>
          <w:p w14:paraId="4363B12D">
            <w:pPr>
              <w:tabs>
                <w:tab w:val="left" w:pos="1155"/>
              </w:tabs>
              <w:spacing w:after="0" w:line="240" w:lineRule="auto"/>
              <w:jc w:val="both"/>
              <w:rPr>
                <w:rFonts w:ascii="Verdana" w:hAnsi="Verdana" w:eastAsia="Verdana" w:cs="Verdana"/>
                <w:sz w:val="16"/>
              </w:rPr>
            </w:pPr>
            <w:r>
              <w:rPr>
                <w:rFonts w:ascii="Verdana" w:hAnsi="Verdana" w:eastAsia="Verdana" w:cs="Verdana"/>
                <w:sz w:val="16"/>
              </w:rPr>
              <w:t>спорт и</w:t>
            </w:r>
          </w:p>
          <w:p w14:paraId="3A7921EC">
            <w:pPr>
              <w:tabs>
                <w:tab w:val="left" w:pos="1155"/>
              </w:tabs>
              <w:spacing w:after="0" w:line="240" w:lineRule="auto"/>
              <w:jc w:val="both"/>
            </w:pPr>
            <w:r>
              <w:rPr>
                <w:rFonts w:ascii="Verdana" w:hAnsi="Verdana" w:eastAsia="Verdana" w:cs="Verdana"/>
                <w:sz w:val="16"/>
              </w:rPr>
              <w:t>физичко васпитање</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15DE1A">
            <w:pPr>
              <w:tabs>
                <w:tab w:val="left" w:pos="1155"/>
              </w:tabs>
              <w:spacing w:after="0" w:line="240" w:lineRule="auto"/>
              <w:jc w:val="center"/>
            </w:pPr>
            <w:r>
              <w:rPr>
                <w:rFonts w:ascii="Verdana" w:hAnsi="Verdana" w:eastAsia="Verdana" w:cs="Verdana"/>
                <w:sz w:val="16"/>
              </w:rPr>
              <w:t>Наставник физичког васпитања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341FBE">
            <w:pPr>
              <w:tabs>
                <w:tab w:val="left" w:pos="1155"/>
              </w:tabs>
              <w:spacing w:after="0" w:line="240" w:lineRule="auto"/>
              <w:jc w:val="center"/>
            </w:pPr>
            <w:r>
              <w:rPr>
                <w:rFonts w:ascii="Verdana" w:hAnsi="Verdana" w:eastAsia="Verdana" w:cs="Verdana"/>
                <w:sz w:val="16"/>
              </w:rPr>
              <w:t>19</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F3BB55">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B663F5">
            <w:pPr>
              <w:tabs>
                <w:tab w:val="left" w:pos="1155"/>
              </w:tabs>
              <w:spacing w:after="0" w:line="240" w:lineRule="auto"/>
              <w:jc w:val="center"/>
            </w:pPr>
            <w:r>
              <w:rPr>
                <w:rFonts w:ascii="Verdana" w:hAnsi="Verdana" w:eastAsia="Verdana" w:cs="Verdana"/>
                <w:sz w:val="16"/>
              </w:rPr>
              <w:t>30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E0C626">
            <w:pPr>
              <w:tabs>
                <w:tab w:val="left" w:pos="1155"/>
              </w:tabs>
              <w:spacing w:after="0" w:line="240" w:lineRule="auto"/>
              <w:jc w:val="both"/>
              <w:rPr>
                <w:rFonts w:ascii="Calibri" w:hAnsi="Calibri" w:eastAsia="Calibri" w:cs="Calibri"/>
              </w:rPr>
            </w:pPr>
            <w:r>
              <w:rPr>
                <w:rFonts w:eastAsia="Calibri" w:cs="Calibri"/>
              </w:rPr>
              <w:t xml:space="preserve">          /</w:t>
            </w:r>
          </w:p>
        </w:tc>
      </w:tr>
      <w:tr w14:paraId="763C05D7">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669060">
            <w:pPr>
              <w:tabs>
                <w:tab w:val="left" w:pos="1155"/>
              </w:tabs>
              <w:spacing w:after="0" w:line="240" w:lineRule="auto"/>
              <w:jc w:val="center"/>
            </w:pPr>
            <w:r>
              <w:rPr>
                <w:rFonts w:ascii="Verdana" w:hAnsi="Verdana" w:eastAsia="Verdana" w:cs="Verdana"/>
                <w:sz w:val="16"/>
              </w:rPr>
              <w:t>Дејан Давидовић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AAEF92">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27BC5655">
            <w:pPr>
              <w:tabs>
                <w:tab w:val="left" w:pos="1155"/>
              </w:tabs>
              <w:spacing w:after="0" w:line="240" w:lineRule="auto"/>
              <w:jc w:val="both"/>
            </w:pPr>
            <w:r>
              <w:rPr>
                <w:rFonts w:ascii="Verdana" w:hAnsi="Verdana" w:eastAsia="Verdana" w:cs="Verdana"/>
                <w:sz w:val="16"/>
              </w:rPr>
              <w:t>Факултет физичке културе</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74479C">
            <w:pPr>
              <w:tabs>
                <w:tab w:val="left" w:pos="1155"/>
              </w:tabs>
              <w:spacing w:after="0" w:line="240" w:lineRule="auto"/>
              <w:jc w:val="center"/>
            </w:pPr>
            <w:r>
              <w:rPr>
                <w:rFonts w:ascii="Verdana" w:hAnsi="Verdana" w:eastAsia="Verdana" w:cs="Verdana"/>
                <w:sz w:val="16"/>
              </w:rPr>
              <w:t>Наставник физичког васпитања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221007">
            <w:pPr>
              <w:tabs>
                <w:tab w:val="left" w:pos="1155"/>
              </w:tabs>
              <w:spacing w:after="0" w:line="240" w:lineRule="auto"/>
              <w:jc w:val="center"/>
            </w:pPr>
            <w:r>
              <w:rPr>
                <w:rFonts w:ascii="Verdana" w:hAnsi="Verdana" w:eastAsia="Verdana" w:cs="Verdana"/>
                <w:sz w:val="16"/>
              </w:rPr>
              <w:t>22</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444664">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B54412">
            <w:pPr>
              <w:tabs>
                <w:tab w:val="left" w:pos="1155"/>
              </w:tabs>
              <w:spacing w:after="0" w:line="240" w:lineRule="auto"/>
              <w:jc w:val="center"/>
            </w:pPr>
            <w:r>
              <w:rPr>
                <w:rFonts w:ascii="Verdana" w:hAnsi="Verdana" w:eastAsia="Verdana" w:cs="Verdana"/>
                <w:sz w:val="16"/>
              </w:rPr>
              <w:t>100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D9CDF9">
            <w:pPr>
              <w:tabs>
                <w:tab w:val="left" w:pos="1155"/>
              </w:tabs>
              <w:spacing w:after="0" w:line="240" w:lineRule="auto"/>
              <w:jc w:val="center"/>
            </w:pPr>
            <w:r>
              <w:rPr>
                <w:rFonts w:ascii="Verdana" w:hAnsi="Verdana" w:eastAsia="Verdana" w:cs="Verdana"/>
                <w:sz w:val="16"/>
              </w:rPr>
              <w:t>/</w:t>
            </w:r>
          </w:p>
        </w:tc>
      </w:tr>
      <w:tr w14:paraId="15F088FF">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A1DD49">
            <w:pPr>
              <w:tabs>
                <w:tab w:val="left" w:pos="1155"/>
              </w:tabs>
              <w:spacing w:after="0" w:line="240" w:lineRule="auto"/>
              <w:jc w:val="center"/>
            </w:pPr>
            <w:r>
              <w:rPr>
                <w:rFonts w:ascii="Verdana" w:hAnsi="Verdana" w:eastAsia="Verdana" w:cs="Verdana"/>
                <w:sz w:val="16"/>
              </w:rPr>
              <w:t>Вук Динић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B08A21">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6ECFB923">
            <w:pPr>
              <w:tabs>
                <w:tab w:val="left" w:pos="1155"/>
              </w:tabs>
              <w:spacing w:after="0" w:line="240" w:lineRule="auto"/>
              <w:jc w:val="both"/>
            </w:pPr>
            <w:r>
              <w:rPr>
                <w:rFonts w:ascii="Verdana" w:hAnsi="Verdana" w:eastAsia="Verdana" w:cs="Verdana"/>
                <w:sz w:val="16"/>
              </w:rPr>
              <w:t>Филозофски фаkултет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8FE35A">
            <w:pPr>
              <w:tabs>
                <w:tab w:val="left" w:pos="1155"/>
              </w:tabs>
              <w:spacing w:after="0" w:line="240" w:lineRule="auto"/>
              <w:jc w:val="center"/>
            </w:pPr>
            <w:r>
              <w:rPr>
                <w:rFonts w:ascii="Verdana" w:hAnsi="Verdana" w:eastAsia="Verdana" w:cs="Verdana"/>
                <w:sz w:val="16"/>
              </w:rPr>
              <w:t>Наставник физичког васпитања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4FDD83">
            <w:pPr>
              <w:tabs>
                <w:tab w:val="left" w:pos="1155"/>
              </w:tabs>
              <w:spacing w:after="0" w:line="240" w:lineRule="auto"/>
              <w:jc w:val="center"/>
            </w:pPr>
            <w:r>
              <w:rPr>
                <w:rFonts w:ascii="Verdana" w:hAnsi="Verdana" w:eastAsia="Verdana" w:cs="Verdana"/>
                <w:sz w:val="16"/>
              </w:rPr>
              <w:t>0</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51DA50">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0BA7F5">
            <w:pPr>
              <w:tabs>
                <w:tab w:val="left" w:pos="1155"/>
              </w:tabs>
              <w:spacing w:after="0" w:line="240" w:lineRule="auto"/>
              <w:jc w:val="center"/>
            </w:pPr>
            <w:r>
              <w:rPr>
                <w:rFonts w:ascii="Verdana" w:hAnsi="Verdana" w:eastAsia="Verdana" w:cs="Verdana"/>
                <w:sz w:val="16"/>
              </w:rPr>
              <w:t>30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969F68">
            <w:pPr>
              <w:spacing w:after="0" w:line="240" w:lineRule="auto"/>
              <w:jc w:val="center"/>
              <w:rPr>
                <w:rFonts w:ascii="Verdana" w:hAnsi="Verdana" w:eastAsia="Verdana" w:cs="Verdana"/>
                <w:sz w:val="16"/>
                <w:shd w:val="clear" w:color="auto" w:fill="FFFFFF"/>
              </w:rPr>
            </w:pPr>
            <w:r>
              <w:rPr>
                <w:rFonts w:ascii="Verdana" w:hAnsi="Verdana" w:eastAsia="Verdana" w:cs="Verdana"/>
                <w:sz w:val="16"/>
                <w:shd w:val="clear" w:color="auto" w:fill="FFFFFF"/>
              </w:rPr>
              <w:t>70</w:t>
            </w:r>
          </w:p>
          <w:p w14:paraId="1A3F43E4">
            <w:pPr>
              <w:spacing w:after="0" w:line="240" w:lineRule="auto"/>
              <w:jc w:val="center"/>
              <w:rPr>
                <w:rFonts w:ascii="Verdana" w:hAnsi="Verdana" w:eastAsia="Verdana" w:cs="Verdana"/>
                <w:sz w:val="16"/>
                <w:shd w:val="clear" w:color="auto" w:fill="FFFFFF"/>
              </w:rPr>
            </w:pPr>
            <w:r>
              <w:rPr>
                <w:rFonts w:ascii="Verdana" w:hAnsi="Verdana" w:eastAsia="Verdana" w:cs="Verdana"/>
                <w:sz w:val="16"/>
                <w:shd w:val="clear" w:color="auto" w:fill="FFFFFF"/>
              </w:rPr>
              <w:t>ОШ „Стојан Љубић“</w:t>
            </w:r>
          </w:p>
          <w:p w14:paraId="62CEF730">
            <w:pPr>
              <w:tabs>
                <w:tab w:val="left" w:pos="1155"/>
              </w:tabs>
              <w:spacing w:after="0" w:line="240" w:lineRule="auto"/>
              <w:jc w:val="center"/>
            </w:pPr>
            <w:r>
              <w:rPr>
                <w:rFonts w:ascii="Verdana" w:hAnsi="Verdana" w:eastAsia="Verdana" w:cs="Verdana"/>
                <w:sz w:val="16"/>
              </w:rPr>
              <w:t>Косанчић</w:t>
            </w:r>
          </w:p>
        </w:tc>
      </w:tr>
      <w:tr w14:paraId="15AA7CB1">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06FFEB">
            <w:pPr>
              <w:tabs>
                <w:tab w:val="left" w:pos="1155"/>
              </w:tabs>
              <w:spacing w:after="0" w:line="240" w:lineRule="auto"/>
              <w:jc w:val="center"/>
            </w:pPr>
            <w:r>
              <w:rPr>
                <w:rFonts w:ascii="Verdana" w:hAnsi="Verdana" w:eastAsia="Verdana" w:cs="Verdana"/>
                <w:sz w:val="16"/>
              </w:rPr>
              <w:t>Бобан Митић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B7DC2F">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0CF10190">
            <w:pPr>
              <w:tabs>
                <w:tab w:val="left" w:pos="1155"/>
              </w:tabs>
              <w:spacing w:after="0" w:line="240" w:lineRule="auto"/>
              <w:jc w:val="both"/>
            </w:pPr>
            <w:r>
              <w:rPr>
                <w:rFonts w:ascii="Verdana" w:hAnsi="Verdana" w:eastAsia="Verdana" w:cs="Verdana"/>
                <w:sz w:val="16"/>
              </w:rPr>
              <w:t>Електронски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D93ED4">
            <w:pPr>
              <w:tabs>
                <w:tab w:val="left" w:pos="1155"/>
              </w:tabs>
              <w:spacing w:after="0" w:line="240" w:lineRule="auto"/>
              <w:jc w:val="center"/>
            </w:pPr>
            <w:r>
              <w:rPr>
                <w:rFonts w:ascii="Verdana" w:hAnsi="Verdana" w:eastAsia="Verdana" w:cs="Verdana"/>
                <w:sz w:val="16"/>
              </w:rPr>
              <w:t>Наставник инф. и рачунарства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1ADF85">
            <w:pPr>
              <w:tabs>
                <w:tab w:val="left" w:pos="1155"/>
              </w:tabs>
              <w:spacing w:after="0" w:line="240" w:lineRule="auto"/>
              <w:jc w:val="center"/>
            </w:pPr>
            <w:r>
              <w:rPr>
                <w:rFonts w:ascii="Verdana" w:hAnsi="Verdana" w:eastAsia="Verdana" w:cs="Verdana"/>
                <w:sz w:val="16"/>
              </w:rPr>
              <w:t>7</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FC8138">
            <w:pPr>
              <w:tabs>
                <w:tab w:val="left" w:pos="1155"/>
              </w:tabs>
              <w:spacing w:after="0" w:line="240" w:lineRule="auto"/>
              <w:jc w:val="center"/>
            </w:pPr>
            <w:r>
              <w:rPr>
                <w:rFonts w:ascii="Verdana" w:hAnsi="Verdana" w:eastAsia="Verdana" w:cs="Verdana"/>
                <w:sz w:val="16"/>
              </w:rPr>
              <w:t>нема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28032A">
            <w:pPr>
              <w:tabs>
                <w:tab w:val="left" w:pos="1155"/>
              </w:tabs>
              <w:spacing w:after="0" w:line="240" w:lineRule="auto"/>
              <w:jc w:val="center"/>
            </w:pPr>
            <w:r>
              <w:rPr>
                <w:rFonts w:ascii="Verdana" w:hAnsi="Verdana" w:eastAsia="Verdana" w:cs="Verdana"/>
                <w:sz w:val="16"/>
              </w:rPr>
              <w:t>100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AAD616">
            <w:pPr>
              <w:tabs>
                <w:tab w:val="left" w:pos="1155"/>
              </w:tabs>
              <w:spacing w:after="0" w:line="240" w:lineRule="auto"/>
              <w:jc w:val="center"/>
            </w:pPr>
            <w:r>
              <w:rPr>
                <w:rFonts w:ascii="Verdana" w:hAnsi="Verdana" w:eastAsia="Verdana" w:cs="Verdana"/>
                <w:sz w:val="16"/>
              </w:rPr>
              <w:t>/</w:t>
            </w:r>
          </w:p>
        </w:tc>
      </w:tr>
      <w:tr w14:paraId="1DBD7756">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B2A2A8">
            <w:pPr>
              <w:tabs>
                <w:tab w:val="left" w:pos="1155"/>
              </w:tabs>
              <w:spacing w:after="0" w:line="240" w:lineRule="auto"/>
              <w:jc w:val="center"/>
            </w:pPr>
            <w:r>
              <w:rPr>
                <w:rFonts w:ascii="Verdana" w:hAnsi="Verdana" w:eastAsia="Verdana" w:cs="Verdana"/>
                <w:sz w:val="16"/>
              </w:rPr>
              <w:t>Јована Стојилковић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E09D27">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72C1EB12">
            <w:pPr>
              <w:tabs>
                <w:tab w:val="left" w:pos="1155"/>
              </w:tabs>
              <w:spacing w:after="0" w:line="240" w:lineRule="auto"/>
              <w:jc w:val="both"/>
            </w:pPr>
            <w:r>
              <w:rPr>
                <w:rFonts w:ascii="Verdana" w:hAnsi="Verdana" w:eastAsia="Verdana" w:cs="Verdana"/>
                <w:sz w:val="16"/>
              </w:rPr>
              <w:t>Технички факилтет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1BA458">
            <w:pPr>
              <w:tabs>
                <w:tab w:val="left" w:pos="1155"/>
              </w:tabs>
              <w:spacing w:after="0" w:line="240" w:lineRule="auto"/>
              <w:jc w:val="center"/>
            </w:pPr>
            <w:r>
              <w:rPr>
                <w:rFonts w:ascii="Verdana" w:hAnsi="Verdana" w:eastAsia="Verdana" w:cs="Verdana"/>
                <w:sz w:val="16"/>
              </w:rPr>
              <w:t>Наставник инф. и рачунарства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FF73DF">
            <w:pPr>
              <w:tabs>
                <w:tab w:val="left" w:pos="1155"/>
              </w:tabs>
              <w:spacing w:after="0" w:line="240" w:lineRule="auto"/>
              <w:jc w:val="center"/>
            </w:pPr>
            <w:r>
              <w:rPr>
                <w:rFonts w:ascii="Verdana" w:hAnsi="Verdana" w:eastAsia="Verdana" w:cs="Verdana"/>
                <w:sz w:val="16"/>
              </w:rPr>
              <w:t>7</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4ABBDE">
            <w:pPr>
              <w:tabs>
                <w:tab w:val="left" w:pos="1155"/>
              </w:tabs>
              <w:spacing w:after="0" w:line="240" w:lineRule="auto"/>
              <w:jc w:val="center"/>
            </w:pPr>
            <w:r>
              <w:rPr>
                <w:rFonts w:ascii="Verdana" w:hAnsi="Verdana" w:eastAsia="Verdana" w:cs="Verdana"/>
                <w:sz w:val="16"/>
              </w:rPr>
              <w:t>Нема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4D128D">
            <w:pPr>
              <w:tabs>
                <w:tab w:val="left" w:pos="1155"/>
              </w:tabs>
              <w:spacing w:after="0" w:line="240" w:lineRule="auto"/>
              <w:jc w:val="center"/>
              <w:rPr>
                <w:rFonts w:ascii="Verdana" w:hAnsi="Verdana" w:eastAsia="Verdana" w:cs="Verdana"/>
                <w:sz w:val="16"/>
              </w:rPr>
            </w:pPr>
          </w:p>
          <w:p w14:paraId="7C9393CA">
            <w:pPr>
              <w:tabs>
                <w:tab w:val="left" w:pos="1155"/>
              </w:tabs>
              <w:spacing w:after="0" w:line="240" w:lineRule="auto"/>
              <w:jc w:val="center"/>
            </w:pPr>
            <w:r>
              <w:rPr>
                <w:rFonts w:ascii="Verdana" w:hAnsi="Verdana" w:eastAsia="Verdana" w:cs="Verdana"/>
                <w:sz w:val="16"/>
              </w:rPr>
              <w:t>100%инф.</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349E61">
            <w:pPr>
              <w:tabs>
                <w:tab w:val="left" w:pos="1155"/>
              </w:tabs>
              <w:spacing w:after="0" w:line="240" w:lineRule="auto"/>
              <w:jc w:val="center"/>
            </w:pPr>
            <w:r>
              <w:rPr>
                <w:rFonts w:ascii="Verdana" w:hAnsi="Verdana" w:eastAsia="Verdana" w:cs="Verdana"/>
                <w:sz w:val="16"/>
              </w:rPr>
              <w:t>/</w:t>
            </w:r>
          </w:p>
        </w:tc>
      </w:tr>
      <w:tr w14:paraId="6E6CA207">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07FF02">
            <w:pPr>
              <w:tabs>
                <w:tab w:val="left" w:pos="1155"/>
              </w:tabs>
              <w:spacing w:after="0" w:line="240" w:lineRule="auto"/>
              <w:jc w:val="center"/>
            </w:pPr>
            <w:r>
              <w:rPr>
                <w:rFonts w:ascii="Verdana" w:hAnsi="Verdana" w:eastAsia="Verdana" w:cs="Verdana"/>
                <w:sz w:val="16"/>
              </w:rPr>
              <w:t>Предраг Видојевић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495151">
            <w:pPr>
              <w:tabs>
                <w:tab w:val="left" w:pos="1155"/>
              </w:tabs>
              <w:spacing w:after="0" w:line="240" w:lineRule="auto"/>
              <w:jc w:val="both"/>
            </w:pPr>
            <w:r>
              <w:rPr>
                <w:rFonts w:ascii="Verdana" w:hAnsi="Verdana" w:eastAsia="Verdana" w:cs="Verdana"/>
                <w:sz w:val="16"/>
              </w:rPr>
              <w:t>Факултет физичке културе VII</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27723E">
            <w:pPr>
              <w:tabs>
                <w:tab w:val="left" w:pos="1155"/>
              </w:tabs>
              <w:spacing w:after="0" w:line="240" w:lineRule="auto"/>
              <w:jc w:val="center"/>
            </w:pPr>
            <w:r>
              <w:rPr>
                <w:rFonts w:ascii="Verdana" w:hAnsi="Verdana" w:eastAsia="Verdana" w:cs="Verdana"/>
                <w:sz w:val="16"/>
              </w:rPr>
              <w:t>Наставник физичког васпитања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123596">
            <w:pPr>
              <w:tabs>
                <w:tab w:val="left" w:pos="1155"/>
              </w:tabs>
              <w:spacing w:after="0" w:line="240" w:lineRule="auto"/>
              <w:jc w:val="center"/>
            </w:pPr>
            <w:r>
              <w:rPr>
                <w:rFonts w:ascii="Verdana" w:hAnsi="Verdana" w:eastAsia="Verdana" w:cs="Verdana"/>
                <w:sz w:val="16"/>
              </w:rPr>
              <w:t>15</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03D692">
            <w:pPr>
              <w:tabs>
                <w:tab w:val="left" w:pos="1155"/>
              </w:tabs>
              <w:spacing w:after="0" w:line="240" w:lineRule="auto"/>
              <w:jc w:val="center"/>
            </w:pPr>
            <w:r>
              <w:rPr>
                <w:rFonts w:ascii="Verdana" w:hAnsi="Verdana" w:eastAsia="Verdana" w:cs="Verdana"/>
                <w:sz w:val="16"/>
              </w:rPr>
              <w:t>има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1FE2D6">
            <w:pPr>
              <w:tabs>
                <w:tab w:val="left" w:pos="1155"/>
              </w:tabs>
              <w:spacing w:after="0" w:line="240" w:lineRule="auto"/>
              <w:jc w:val="center"/>
            </w:pPr>
            <w:r>
              <w:rPr>
                <w:rFonts w:ascii="Verdana" w:hAnsi="Verdana" w:eastAsia="Verdana" w:cs="Verdana"/>
                <w:sz w:val="16"/>
              </w:rPr>
              <w:t>35</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998204">
            <w:pPr>
              <w:tabs>
                <w:tab w:val="left" w:pos="1155"/>
              </w:tabs>
              <w:spacing w:after="0" w:line="240" w:lineRule="auto"/>
              <w:jc w:val="center"/>
            </w:pPr>
            <w:r>
              <w:rPr>
                <w:rFonts w:ascii="Verdana" w:hAnsi="Verdana" w:eastAsia="Verdana" w:cs="Verdana"/>
                <w:sz w:val="16"/>
              </w:rPr>
              <w:t>Косанчић</w:t>
            </w:r>
          </w:p>
        </w:tc>
      </w:tr>
      <w:tr w14:paraId="4EAF5FF3">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AD65A5">
            <w:pPr>
              <w:tabs>
                <w:tab w:val="left" w:pos="1155"/>
              </w:tabs>
              <w:spacing w:after="0" w:line="240" w:lineRule="auto"/>
              <w:jc w:val="center"/>
            </w:pPr>
            <w:r>
              <w:rPr>
                <w:rFonts w:ascii="Verdana" w:hAnsi="Verdana" w:eastAsia="Verdana" w:cs="Verdana"/>
                <w:sz w:val="16"/>
              </w:rPr>
              <w:t>Јулијана Стојановић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85A6C2">
            <w:pPr>
              <w:tabs>
                <w:tab w:val="left" w:pos="1155"/>
              </w:tabs>
              <w:spacing w:after="0" w:line="240" w:lineRule="auto"/>
              <w:jc w:val="both"/>
              <w:rPr>
                <w:rFonts w:ascii="Verdana" w:hAnsi="Verdana" w:eastAsia="Verdana" w:cs="Verdana"/>
                <w:sz w:val="16"/>
              </w:rPr>
            </w:pPr>
            <w:r>
              <w:rPr>
                <w:rFonts w:ascii="Verdana" w:hAnsi="Verdana" w:eastAsia="Verdana" w:cs="Verdana"/>
                <w:sz w:val="16"/>
              </w:rPr>
              <w:t>VI степен,</w:t>
            </w:r>
          </w:p>
          <w:p w14:paraId="44302C41">
            <w:pPr>
              <w:tabs>
                <w:tab w:val="left" w:pos="1155"/>
              </w:tabs>
              <w:spacing w:after="0" w:line="240" w:lineRule="auto"/>
              <w:jc w:val="both"/>
            </w:pPr>
            <w:r>
              <w:rPr>
                <w:rFonts w:ascii="Verdana" w:hAnsi="Verdana" w:eastAsia="Verdana" w:cs="Verdana"/>
                <w:sz w:val="16"/>
              </w:rPr>
              <w:t>Православно- богословски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51A0E9">
            <w:pPr>
              <w:tabs>
                <w:tab w:val="left" w:pos="1155"/>
              </w:tabs>
              <w:spacing w:after="0" w:line="240" w:lineRule="auto"/>
              <w:jc w:val="center"/>
            </w:pPr>
            <w:r>
              <w:rPr>
                <w:rFonts w:ascii="Verdana" w:hAnsi="Verdana" w:eastAsia="Verdana" w:cs="Verdana"/>
                <w:sz w:val="16"/>
              </w:rPr>
              <w:t>Наставник верске наставе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79F756">
            <w:pPr>
              <w:tabs>
                <w:tab w:val="left" w:pos="1155"/>
              </w:tabs>
              <w:spacing w:after="0" w:line="240" w:lineRule="auto"/>
              <w:jc w:val="center"/>
            </w:pPr>
            <w:r>
              <w:rPr>
                <w:rFonts w:ascii="Verdana" w:hAnsi="Verdana" w:eastAsia="Verdana" w:cs="Verdana"/>
                <w:sz w:val="16"/>
              </w:rPr>
              <w:t>9</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29681F">
            <w:pPr>
              <w:tabs>
                <w:tab w:val="left" w:pos="1155"/>
              </w:tabs>
              <w:spacing w:after="0" w:line="240" w:lineRule="auto"/>
              <w:jc w:val="center"/>
            </w:pPr>
            <w:r>
              <w:rPr>
                <w:rFonts w:ascii="Verdana" w:hAnsi="Verdana" w:eastAsia="Verdana" w:cs="Verdana"/>
                <w:sz w:val="16"/>
              </w:rPr>
              <w:t>Нема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C6AE4B">
            <w:pPr>
              <w:tabs>
                <w:tab w:val="left" w:pos="1155"/>
              </w:tabs>
              <w:spacing w:after="0" w:line="240" w:lineRule="auto"/>
              <w:jc w:val="center"/>
            </w:pPr>
            <w:r>
              <w:rPr>
                <w:rFonts w:ascii="Verdana" w:hAnsi="Verdana" w:eastAsia="Verdana" w:cs="Verdana"/>
                <w:sz w:val="16"/>
              </w:rPr>
              <w:t>80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D5E760">
            <w:pPr>
              <w:tabs>
                <w:tab w:val="left" w:pos="1155"/>
              </w:tabs>
              <w:spacing w:after="0" w:line="240" w:lineRule="auto"/>
              <w:jc w:val="center"/>
            </w:pPr>
            <w:r>
              <w:rPr>
                <w:rFonts w:ascii="Verdana" w:hAnsi="Verdana" w:eastAsia="Verdana" w:cs="Verdana"/>
                <w:sz w:val="16"/>
              </w:rPr>
              <w:t>/</w:t>
            </w:r>
          </w:p>
        </w:tc>
      </w:tr>
      <w:tr w14:paraId="48D97678">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E8329A">
            <w:pPr>
              <w:tabs>
                <w:tab w:val="left" w:pos="1155"/>
              </w:tabs>
              <w:spacing w:after="0" w:line="240" w:lineRule="auto"/>
              <w:jc w:val="center"/>
            </w:pPr>
            <w:r>
              <w:rPr>
                <w:rFonts w:ascii="Verdana" w:hAnsi="Verdana" w:eastAsia="Verdana" w:cs="Verdana"/>
                <w:sz w:val="16"/>
              </w:rPr>
              <w:t>Владица Илић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A2395F">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5FCE0B61">
            <w:pPr>
              <w:tabs>
                <w:tab w:val="left" w:pos="1155"/>
              </w:tabs>
              <w:spacing w:after="0" w:line="240" w:lineRule="auto"/>
              <w:jc w:val="both"/>
            </w:pPr>
            <w:r>
              <w:rPr>
                <w:rFonts w:ascii="Verdana" w:hAnsi="Verdana" w:eastAsia="Verdana" w:cs="Verdana"/>
                <w:sz w:val="16"/>
              </w:rPr>
              <w:t>Филозофски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26D55B">
            <w:pPr>
              <w:tabs>
                <w:tab w:val="left" w:pos="1155"/>
              </w:tabs>
              <w:spacing w:after="0" w:line="240" w:lineRule="auto"/>
              <w:jc w:val="center"/>
            </w:pPr>
            <w:r>
              <w:rPr>
                <w:rFonts w:ascii="Verdana" w:hAnsi="Verdana" w:eastAsia="Verdana" w:cs="Verdana"/>
                <w:sz w:val="16"/>
              </w:rPr>
              <w:t>Наставник енглеског језика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9EF180">
            <w:pPr>
              <w:tabs>
                <w:tab w:val="left" w:pos="1155"/>
              </w:tabs>
              <w:spacing w:after="0" w:line="240" w:lineRule="auto"/>
              <w:jc w:val="center"/>
            </w:pPr>
            <w:r>
              <w:rPr>
                <w:rFonts w:ascii="Verdana" w:hAnsi="Verdana" w:eastAsia="Verdana" w:cs="Verdana"/>
                <w:sz w:val="16"/>
              </w:rPr>
              <w:t>14</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6EFD95">
            <w:pPr>
              <w:tabs>
                <w:tab w:val="left" w:pos="1155"/>
              </w:tabs>
              <w:spacing w:after="0" w:line="240" w:lineRule="auto"/>
              <w:jc w:val="center"/>
            </w:pPr>
            <w:r>
              <w:rPr>
                <w:rFonts w:ascii="Verdana" w:hAnsi="Verdana" w:eastAsia="Verdana" w:cs="Verdana"/>
                <w:sz w:val="16"/>
              </w:rPr>
              <w:t>Нема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4B7BE8">
            <w:pPr>
              <w:tabs>
                <w:tab w:val="left" w:pos="1155"/>
              </w:tabs>
              <w:spacing w:after="0" w:line="240" w:lineRule="auto"/>
              <w:jc w:val="center"/>
            </w:pPr>
            <w:r>
              <w:rPr>
                <w:rFonts w:ascii="Verdana" w:hAnsi="Verdana" w:eastAsia="Verdana" w:cs="Verdana"/>
                <w:sz w:val="16"/>
              </w:rPr>
              <w:t>20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913CE1">
            <w:pPr>
              <w:tabs>
                <w:tab w:val="left" w:pos="1155"/>
              </w:tabs>
              <w:spacing w:after="0" w:line="240" w:lineRule="auto"/>
              <w:jc w:val="center"/>
            </w:pPr>
            <w:r>
              <w:rPr>
                <w:rFonts w:ascii="Verdana" w:hAnsi="Verdana" w:eastAsia="Verdana" w:cs="Verdana"/>
                <w:sz w:val="16"/>
              </w:rPr>
              <w:t>/</w:t>
            </w:r>
          </w:p>
        </w:tc>
      </w:tr>
      <w:tr w14:paraId="697E2B89">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205490">
            <w:pPr>
              <w:tabs>
                <w:tab w:val="left" w:pos="1155"/>
              </w:tabs>
              <w:spacing w:after="0" w:line="240" w:lineRule="auto"/>
              <w:jc w:val="center"/>
            </w:pPr>
            <w:r>
              <w:rPr>
                <w:rFonts w:ascii="Verdana" w:hAnsi="Verdana" w:eastAsia="Verdana" w:cs="Verdana"/>
                <w:sz w:val="16"/>
              </w:rPr>
              <w:t>Иван Дурмишевић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BF3D88">
            <w:pPr>
              <w:tabs>
                <w:tab w:val="left" w:pos="1155"/>
              </w:tabs>
              <w:spacing w:after="0" w:line="240" w:lineRule="auto"/>
              <w:jc w:val="both"/>
              <w:rPr>
                <w:rFonts w:ascii="Verdana" w:hAnsi="Verdana" w:eastAsia="Verdana" w:cs="Verdana"/>
                <w:sz w:val="16"/>
              </w:rPr>
            </w:pPr>
            <w:r>
              <w:rPr>
                <w:rFonts w:ascii="Verdana" w:hAnsi="Verdana" w:eastAsia="Verdana" w:cs="Verdana"/>
                <w:sz w:val="16"/>
              </w:rPr>
              <w:t>VI степен</w:t>
            </w:r>
          </w:p>
          <w:p w14:paraId="14DCC57A">
            <w:pPr>
              <w:tabs>
                <w:tab w:val="left" w:pos="1155"/>
              </w:tabs>
              <w:spacing w:after="0" w:line="240" w:lineRule="auto"/>
              <w:jc w:val="both"/>
              <w:rPr>
                <w:rFonts w:ascii="Verdana" w:hAnsi="Verdana" w:eastAsia="Verdana" w:cs="Verdana"/>
                <w:sz w:val="16"/>
              </w:rPr>
            </w:pPr>
            <w:r>
              <w:rPr>
                <w:rFonts w:ascii="Verdana" w:hAnsi="Verdana" w:eastAsia="Verdana" w:cs="Verdana"/>
                <w:sz w:val="16"/>
              </w:rPr>
              <w:t>Педагошки факултет у</w:t>
            </w:r>
          </w:p>
          <w:p w14:paraId="07977DD9">
            <w:pPr>
              <w:tabs>
                <w:tab w:val="left" w:pos="1155"/>
              </w:tabs>
              <w:spacing w:after="0" w:line="240" w:lineRule="auto"/>
              <w:jc w:val="both"/>
            </w:pPr>
            <w:r>
              <w:rPr>
                <w:rFonts w:ascii="Verdana" w:hAnsi="Verdana" w:eastAsia="Verdana" w:cs="Verdana"/>
                <w:sz w:val="16"/>
              </w:rPr>
              <w:t>Врању</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F4B717">
            <w:pPr>
              <w:tabs>
                <w:tab w:val="left" w:pos="1155"/>
              </w:tabs>
              <w:spacing w:after="0" w:line="240" w:lineRule="auto"/>
              <w:jc w:val="center"/>
            </w:pPr>
            <w:r>
              <w:rPr>
                <w:rFonts w:ascii="Verdana" w:hAnsi="Verdana" w:eastAsia="Verdana" w:cs="Verdana"/>
                <w:sz w:val="16"/>
              </w:rPr>
              <w:t>Наставник ромског језика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D242A1">
            <w:pPr>
              <w:tabs>
                <w:tab w:val="left" w:pos="1155"/>
              </w:tabs>
              <w:spacing w:after="0" w:line="240" w:lineRule="auto"/>
              <w:jc w:val="center"/>
            </w:pPr>
            <w:r>
              <w:rPr>
                <w:rFonts w:ascii="Verdana" w:hAnsi="Verdana" w:eastAsia="Verdana" w:cs="Verdana"/>
                <w:sz w:val="16"/>
              </w:rPr>
              <w:t>9</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6AA2A4">
            <w:pPr>
              <w:tabs>
                <w:tab w:val="left" w:pos="1155"/>
              </w:tabs>
              <w:spacing w:after="0" w:line="240" w:lineRule="auto"/>
              <w:jc w:val="center"/>
              <w:rPr>
                <w:rFonts w:ascii="Verdana" w:hAnsi="Verdana" w:eastAsia="Verdana" w:cs="Verdana"/>
                <w:sz w:val="16"/>
              </w:rPr>
            </w:pPr>
          </w:p>
          <w:p w14:paraId="378E556A">
            <w:pPr>
              <w:tabs>
                <w:tab w:val="left" w:pos="1155"/>
              </w:tabs>
              <w:spacing w:after="0" w:line="240" w:lineRule="auto"/>
              <w:jc w:val="center"/>
              <w:rPr>
                <w:rFonts w:ascii="Verdana" w:hAnsi="Verdana" w:eastAsia="Verdana" w:cs="Verdana"/>
                <w:sz w:val="16"/>
              </w:rPr>
            </w:pPr>
            <w:r>
              <w:rPr>
                <w:rFonts w:ascii="Verdana" w:hAnsi="Verdana" w:eastAsia="Verdana" w:cs="Verdana"/>
                <w:sz w:val="16"/>
              </w:rPr>
              <w:t>Нема</w:t>
            </w:r>
          </w:p>
          <w:p w14:paraId="7B55AF90">
            <w:pPr>
              <w:tabs>
                <w:tab w:val="left" w:pos="1155"/>
              </w:tabs>
              <w:spacing w:after="0" w:line="240" w:lineRule="auto"/>
              <w:jc w:val="center"/>
            </w:pP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560664">
            <w:pPr>
              <w:tabs>
                <w:tab w:val="left" w:pos="1155"/>
              </w:tabs>
              <w:spacing w:after="0" w:line="240" w:lineRule="auto"/>
              <w:jc w:val="center"/>
            </w:pPr>
            <w:r>
              <w:rPr>
                <w:rFonts w:ascii="Verdana" w:hAnsi="Verdana" w:eastAsia="Verdana" w:cs="Verdana"/>
                <w:sz w:val="16"/>
              </w:rPr>
              <w:t>20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CF7B1C">
            <w:pPr>
              <w:tabs>
                <w:tab w:val="left" w:pos="1155"/>
              </w:tabs>
              <w:spacing w:after="0" w:line="240" w:lineRule="auto"/>
              <w:jc w:val="center"/>
              <w:rPr>
                <w:rFonts w:ascii="Verdana" w:hAnsi="Verdana" w:eastAsia="Verdana" w:cs="Verdana"/>
                <w:sz w:val="16"/>
              </w:rPr>
            </w:pPr>
            <w:r>
              <w:rPr>
                <w:rFonts w:ascii="Verdana" w:hAnsi="Verdana" w:eastAsia="Verdana" w:cs="Verdana"/>
                <w:sz w:val="16"/>
              </w:rPr>
              <w:t>ОШ „Петар Тасић“</w:t>
            </w:r>
          </w:p>
          <w:p w14:paraId="7AFDE047">
            <w:pPr>
              <w:tabs>
                <w:tab w:val="left" w:pos="1155"/>
              </w:tabs>
              <w:spacing w:after="0" w:line="240" w:lineRule="auto"/>
              <w:jc w:val="center"/>
              <w:rPr>
                <w:rFonts w:ascii="Verdana" w:hAnsi="Verdana" w:eastAsia="Verdana" w:cs="Verdana"/>
                <w:sz w:val="16"/>
              </w:rPr>
            </w:pPr>
            <w:r>
              <w:rPr>
                <w:rFonts w:ascii="Verdana" w:hAnsi="Verdana" w:eastAsia="Verdana" w:cs="Verdana"/>
                <w:sz w:val="16"/>
              </w:rPr>
              <w:t>3. октобар</w:t>
            </w:r>
          </w:p>
          <w:p w14:paraId="672E8E6D">
            <w:pPr>
              <w:tabs>
                <w:tab w:val="left" w:pos="1155"/>
              </w:tabs>
              <w:spacing w:after="0" w:line="240" w:lineRule="auto"/>
              <w:jc w:val="center"/>
            </w:pPr>
            <w:r>
              <w:rPr>
                <w:rFonts w:ascii="Verdana" w:hAnsi="Verdana" w:eastAsia="Verdana" w:cs="Verdana"/>
                <w:sz w:val="16"/>
              </w:rPr>
              <w:t>ОШ“Ђура Јакшић“</w:t>
            </w:r>
          </w:p>
        </w:tc>
      </w:tr>
      <w:tr w14:paraId="2745F150">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2A491B">
            <w:pPr>
              <w:tabs>
                <w:tab w:val="left" w:pos="1155"/>
              </w:tabs>
              <w:spacing w:after="0" w:line="240" w:lineRule="auto"/>
              <w:jc w:val="center"/>
            </w:pPr>
            <w:r>
              <w:rPr>
                <w:rFonts w:ascii="Verdana" w:hAnsi="Verdana" w:eastAsia="Verdana" w:cs="Verdana"/>
                <w:sz w:val="16"/>
              </w:rPr>
              <w:t>Тамара Ристић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E4DC00">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03B735B4">
            <w:pPr>
              <w:tabs>
                <w:tab w:val="left" w:pos="1155"/>
              </w:tabs>
              <w:spacing w:after="0" w:line="240" w:lineRule="auto"/>
              <w:jc w:val="both"/>
            </w:pPr>
            <w:r>
              <w:rPr>
                <w:rFonts w:ascii="Verdana" w:hAnsi="Verdana" w:eastAsia="Verdana" w:cs="Verdana"/>
                <w:sz w:val="16"/>
              </w:rPr>
              <w:t>Природно-математички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6E9F91">
            <w:pPr>
              <w:tabs>
                <w:tab w:val="left" w:pos="1155"/>
              </w:tabs>
              <w:spacing w:after="0" w:line="240" w:lineRule="auto"/>
              <w:jc w:val="center"/>
            </w:pPr>
            <w:r>
              <w:rPr>
                <w:rFonts w:ascii="Verdana" w:hAnsi="Verdana" w:eastAsia="Verdana" w:cs="Verdana"/>
                <w:sz w:val="16"/>
              </w:rPr>
              <w:t>Наставник хемије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D07EB1">
            <w:pPr>
              <w:tabs>
                <w:tab w:val="left" w:pos="1155"/>
              </w:tabs>
              <w:spacing w:after="0" w:line="240" w:lineRule="auto"/>
              <w:jc w:val="center"/>
            </w:pPr>
            <w:r>
              <w:rPr>
                <w:rFonts w:ascii="Verdana" w:hAnsi="Verdana" w:eastAsia="Verdana" w:cs="Verdana"/>
                <w:sz w:val="16"/>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BD0DB4">
            <w:pPr>
              <w:tabs>
                <w:tab w:val="left" w:pos="1155"/>
              </w:tabs>
              <w:spacing w:after="0" w:line="240" w:lineRule="auto"/>
              <w:jc w:val="center"/>
            </w:pPr>
            <w:r>
              <w:rPr>
                <w:rFonts w:ascii="Verdana" w:hAnsi="Verdana" w:eastAsia="Verdana" w:cs="Verdana"/>
                <w:sz w:val="16"/>
              </w:rPr>
              <w:t>нема</w:t>
            </w: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9A86EB">
            <w:pPr>
              <w:tabs>
                <w:tab w:val="left" w:pos="1155"/>
              </w:tabs>
              <w:spacing w:after="0" w:line="240" w:lineRule="auto"/>
              <w:jc w:val="center"/>
            </w:pPr>
            <w:r>
              <w:rPr>
                <w:rFonts w:ascii="Verdana" w:hAnsi="Verdana" w:eastAsia="Verdana" w:cs="Verdana"/>
                <w:sz w:val="16"/>
              </w:rPr>
              <w:t>25</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377A5F">
            <w:pPr>
              <w:tabs>
                <w:tab w:val="left" w:pos="1155"/>
              </w:tabs>
              <w:spacing w:after="0" w:line="240" w:lineRule="auto"/>
              <w:ind w:firstLine="680"/>
              <w:jc w:val="center"/>
              <w:rPr>
                <w:rFonts w:ascii="Calibri" w:hAnsi="Calibri" w:eastAsia="Calibri" w:cs="Calibri"/>
              </w:rPr>
            </w:pPr>
            <w:r>
              <w:rPr>
                <w:rFonts w:eastAsia="Calibri" w:cs="Calibri"/>
              </w:rPr>
              <w:t>/</w:t>
            </w:r>
          </w:p>
        </w:tc>
      </w:tr>
      <w:tr w14:paraId="7027184F">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E551EC">
            <w:pPr>
              <w:tabs>
                <w:tab w:val="left" w:pos="1155"/>
              </w:tabs>
              <w:spacing w:after="0" w:line="240" w:lineRule="auto"/>
              <w:jc w:val="both"/>
              <w:rPr>
                <w:rFonts w:hint="default" w:ascii="Verdana" w:hAnsi="Verdana" w:eastAsia="Verdana" w:cs="Verdana"/>
                <w:sz w:val="16"/>
                <w:lang w:val="sr-Cyrl-RS"/>
              </w:rPr>
            </w:pPr>
            <w:r>
              <w:rPr>
                <w:rFonts w:hint="default" w:ascii="Verdana" w:hAnsi="Verdana" w:eastAsia="Verdana" w:cs="Verdana"/>
                <w:sz w:val="16"/>
                <w:lang w:val="sr-Cyrl-RS"/>
              </w:rPr>
              <w:t>Марина Милић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1C7074">
            <w:pPr>
              <w:spacing w:after="0" w:line="240" w:lineRule="auto"/>
              <w:jc w:val="both"/>
              <w:rPr>
                <w:rFonts w:ascii="Verdana" w:hAnsi="Verdana" w:eastAsia="Verdana" w:cs="Verdana"/>
                <w:sz w:val="16"/>
              </w:rPr>
            </w:pPr>
            <w:r>
              <w:rPr>
                <w:rFonts w:ascii="Verdana" w:hAnsi="Verdana" w:eastAsia="Verdana" w:cs="Verdana"/>
                <w:sz w:val="16"/>
              </w:rPr>
              <w:t>VII степен,</w:t>
            </w:r>
          </w:p>
          <w:p w14:paraId="6EB83436">
            <w:pPr>
              <w:spacing w:after="0" w:line="240" w:lineRule="auto"/>
              <w:jc w:val="both"/>
              <w:rPr>
                <w:rFonts w:ascii="Verdana" w:hAnsi="Verdana" w:eastAsia="Verdana" w:cs="Verdana"/>
                <w:sz w:val="16"/>
              </w:rPr>
            </w:pPr>
            <w:r>
              <w:rPr>
                <w:rFonts w:ascii="Verdana" w:hAnsi="Verdana" w:eastAsia="Verdana" w:cs="Verdana"/>
                <w:sz w:val="16"/>
              </w:rPr>
              <w:t>Природно-математички факултет</w:t>
            </w:r>
          </w:p>
          <w:p w14:paraId="159928F2">
            <w:pPr>
              <w:tabs>
                <w:tab w:val="left" w:pos="1155"/>
              </w:tabs>
              <w:spacing w:after="0" w:line="240" w:lineRule="auto"/>
              <w:jc w:val="both"/>
              <w:rPr>
                <w:rFonts w:ascii="Verdana" w:hAnsi="Verdana" w:eastAsia="Verdana" w:cs="Verdana"/>
                <w:sz w:val="16"/>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F4EAF5">
            <w:pPr>
              <w:tabs>
                <w:tab w:val="left" w:pos="1155"/>
              </w:tabs>
              <w:spacing w:after="0" w:line="240" w:lineRule="auto"/>
              <w:jc w:val="center"/>
              <w:rPr>
                <w:rFonts w:hint="default" w:ascii="Verdana" w:hAnsi="Verdana" w:eastAsia="Verdana" w:cs="Verdana"/>
                <w:sz w:val="16"/>
                <w:lang w:val="sr-Cyrl-RS"/>
              </w:rPr>
            </w:pPr>
            <w:r>
              <w:rPr>
                <w:rFonts w:ascii="Verdana" w:hAnsi="Verdana" w:eastAsia="Verdana" w:cs="Verdana"/>
                <w:sz w:val="16"/>
                <w:lang w:val="sr-Cyrl-RS"/>
              </w:rPr>
              <w:t>Наставник</w:t>
            </w:r>
            <w:r>
              <w:rPr>
                <w:rFonts w:hint="default" w:ascii="Verdana" w:hAnsi="Verdana" w:eastAsia="Verdana" w:cs="Verdana"/>
                <w:sz w:val="16"/>
                <w:lang w:val="sr-Cyrl-RS"/>
              </w:rPr>
              <w:t xml:space="preserve"> географије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A4EF7D">
            <w:pPr>
              <w:tabs>
                <w:tab w:val="left" w:pos="1155"/>
              </w:tabs>
              <w:spacing w:after="0" w:line="240" w:lineRule="auto"/>
              <w:jc w:val="center"/>
              <w:rPr>
                <w:rFonts w:ascii="Verdana" w:hAnsi="Verdana" w:eastAsia="Verdana" w:cs="Verdana"/>
                <w:sz w:val="16"/>
              </w:rPr>
            </w:pP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B71652">
            <w:pPr>
              <w:tabs>
                <w:tab w:val="left" w:pos="1155"/>
              </w:tabs>
              <w:spacing w:after="0" w:line="240" w:lineRule="auto"/>
              <w:jc w:val="center"/>
              <w:rPr>
                <w:rFonts w:ascii="Verdana" w:hAnsi="Verdana" w:eastAsia="Verdana" w:cs="Verdana"/>
                <w:sz w:val="16"/>
              </w:rPr>
            </w:pP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8FC152">
            <w:pPr>
              <w:tabs>
                <w:tab w:val="left" w:pos="1155"/>
              </w:tabs>
              <w:spacing w:after="0" w:line="240" w:lineRule="auto"/>
              <w:jc w:val="center"/>
              <w:rPr>
                <w:rFonts w:hint="default" w:ascii="Verdana" w:hAnsi="Verdana" w:eastAsia="Verdana" w:cs="Verdana"/>
                <w:sz w:val="16"/>
                <w:lang w:val="sr-Cyrl-RS"/>
              </w:rPr>
            </w:pPr>
            <w:r>
              <w:rPr>
                <w:rFonts w:hint="default" w:ascii="Verdana" w:hAnsi="Verdana" w:eastAsia="Verdana" w:cs="Verdana"/>
                <w:sz w:val="16"/>
                <w:lang w:val="sr-Cyrl-RS"/>
              </w:rPr>
              <w:t>15</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6E1480">
            <w:pPr>
              <w:tabs>
                <w:tab w:val="left" w:pos="1155"/>
              </w:tabs>
              <w:spacing w:after="0" w:line="240" w:lineRule="auto"/>
              <w:ind w:firstLine="680"/>
              <w:jc w:val="center"/>
              <w:rPr>
                <w:rFonts w:eastAsia="Calibri" w:cs="Calibri"/>
              </w:rPr>
            </w:pPr>
          </w:p>
        </w:tc>
      </w:tr>
      <w:tr w14:paraId="55D57AC5">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F8DCA4">
            <w:pPr>
              <w:tabs>
                <w:tab w:val="left" w:pos="1155"/>
              </w:tabs>
              <w:spacing w:after="0" w:line="240" w:lineRule="auto"/>
              <w:jc w:val="center"/>
              <w:rPr>
                <w:rFonts w:hint="default" w:ascii="Verdana" w:hAnsi="Verdana" w:eastAsia="Verdana" w:cs="Verdana"/>
                <w:sz w:val="16"/>
                <w:lang w:val="sr-Cyrl-RS"/>
              </w:rPr>
            </w:pPr>
            <w:r>
              <w:rPr>
                <w:rFonts w:ascii="Verdana" w:hAnsi="Verdana" w:eastAsia="Verdana" w:cs="Verdana"/>
                <w:sz w:val="16"/>
                <w:lang w:val="sr-Cyrl-RS"/>
              </w:rPr>
              <w:t>Урош</w:t>
            </w:r>
            <w:r>
              <w:rPr>
                <w:rFonts w:hint="default" w:ascii="Verdana" w:hAnsi="Verdana" w:eastAsia="Verdana" w:cs="Verdana"/>
                <w:sz w:val="16"/>
                <w:lang w:val="sr-Cyrl-RS"/>
              </w:rPr>
              <w:t xml:space="preserve"> Николић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D71319">
            <w:pPr>
              <w:tabs>
                <w:tab w:val="left" w:pos="1155"/>
              </w:tabs>
              <w:spacing w:after="0" w:line="240" w:lineRule="auto"/>
              <w:jc w:val="both"/>
              <w:rPr>
                <w:rFonts w:ascii="Verdana" w:hAnsi="Verdana" w:eastAsia="Verdana" w:cs="Verdana"/>
                <w:sz w:val="16"/>
              </w:rPr>
            </w:pPr>
            <w:r>
              <w:rPr>
                <w:rFonts w:ascii="Verdana" w:hAnsi="Verdana" w:eastAsia="Verdana" w:cs="Verdana"/>
                <w:sz w:val="16"/>
              </w:rPr>
              <w:t>Филолошки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D5C3A5">
            <w:pPr>
              <w:tabs>
                <w:tab w:val="left" w:pos="1155"/>
              </w:tabs>
              <w:spacing w:after="0" w:line="240" w:lineRule="auto"/>
              <w:jc w:val="center"/>
              <w:rPr>
                <w:rFonts w:hint="default" w:ascii="Verdana" w:hAnsi="Verdana" w:eastAsia="Verdana" w:cs="Verdana"/>
                <w:sz w:val="16"/>
                <w:lang w:val="sr-Cyrl-RS"/>
              </w:rPr>
            </w:pPr>
            <w:r>
              <w:rPr>
                <w:rFonts w:ascii="Verdana" w:hAnsi="Verdana" w:eastAsia="Verdana" w:cs="Verdana"/>
                <w:sz w:val="16"/>
                <w:lang w:val="sr-Cyrl-RS"/>
              </w:rPr>
              <w:t>Наставник</w:t>
            </w:r>
            <w:r>
              <w:rPr>
                <w:rFonts w:hint="default" w:ascii="Verdana" w:hAnsi="Verdana" w:eastAsia="Verdana" w:cs="Verdana"/>
                <w:sz w:val="16"/>
                <w:lang w:val="sr-Cyrl-RS"/>
              </w:rPr>
              <w:t xml:space="preserve"> руског језика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ECBAD9">
            <w:pPr>
              <w:tabs>
                <w:tab w:val="left" w:pos="1155"/>
              </w:tabs>
              <w:spacing w:after="0" w:line="240" w:lineRule="auto"/>
              <w:jc w:val="center"/>
              <w:rPr>
                <w:rFonts w:ascii="Verdana" w:hAnsi="Verdana" w:eastAsia="Verdana" w:cs="Verdana"/>
                <w:sz w:val="16"/>
              </w:rPr>
            </w:pP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B9626F">
            <w:pPr>
              <w:tabs>
                <w:tab w:val="left" w:pos="1155"/>
              </w:tabs>
              <w:spacing w:after="0" w:line="240" w:lineRule="auto"/>
              <w:jc w:val="center"/>
              <w:rPr>
                <w:rFonts w:ascii="Verdana" w:hAnsi="Verdana" w:eastAsia="Verdana" w:cs="Verdana"/>
                <w:sz w:val="16"/>
              </w:rPr>
            </w:pP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D2593A">
            <w:pPr>
              <w:tabs>
                <w:tab w:val="left" w:pos="1155"/>
              </w:tabs>
              <w:spacing w:after="0" w:line="240" w:lineRule="auto"/>
              <w:jc w:val="center"/>
              <w:rPr>
                <w:rFonts w:hint="default" w:ascii="Verdana" w:hAnsi="Verdana" w:eastAsia="Verdana" w:cs="Verdana"/>
                <w:sz w:val="16"/>
                <w:lang w:val="sr-Cyrl-RS"/>
              </w:rPr>
            </w:pPr>
            <w:r>
              <w:rPr>
                <w:rFonts w:hint="default" w:ascii="Verdana" w:hAnsi="Verdana" w:eastAsia="Verdana" w:cs="Verdana"/>
                <w:sz w:val="16"/>
                <w:lang w:val="sr-Cyrl-RS"/>
              </w:rPr>
              <w:t>55,55</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394966">
            <w:pPr>
              <w:tabs>
                <w:tab w:val="left" w:pos="1155"/>
              </w:tabs>
              <w:spacing w:after="0" w:line="240" w:lineRule="auto"/>
              <w:ind w:firstLine="680"/>
              <w:jc w:val="center"/>
              <w:rPr>
                <w:rFonts w:eastAsia="Calibri" w:cs="Calibri"/>
              </w:rPr>
            </w:pPr>
          </w:p>
        </w:tc>
      </w:tr>
      <w:tr w14:paraId="2CF30AEF">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B906A7">
            <w:pPr>
              <w:tabs>
                <w:tab w:val="left" w:pos="1155"/>
              </w:tabs>
              <w:spacing w:after="0" w:line="240" w:lineRule="auto"/>
              <w:jc w:val="center"/>
              <w:rPr>
                <w:rFonts w:hint="default" w:ascii="Verdana" w:hAnsi="Verdana" w:eastAsia="Verdana" w:cs="Verdana"/>
                <w:sz w:val="16"/>
                <w:lang w:val="sr-Cyrl-RS"/>
              </w:rPr>
            </w:pPr>
            <w:r>
              <w:rPr>
                <w:rFonts w:ascii="Verdana" w:hAnsi="Verdana" w:eastAsia="Verdana" w:cs="Verdana"/>
                <w:sz w:val="16"/>
                <w:lang w:val="sr-Cyrl-RS"/>
              </w:rPr>
              <w:t>Маја</w:t>
            </w:r>
            <w:r>
              <w:rPr>
                <w:rFonts w:hint="default" w:ascii="Verdana" w:hAnsi="Verdana" w:eastAsia="Verdana" w:cs="Verdana"/>
                <w:sz w:val="16"/>
                <w:lang w:val="sr-Cyrl-RS"/>
              </w:rPr>
              <w:t xml:space="preserve"> Николић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ACB72C">
            <w:pPr>
              <w:tabs>
                <w:tab w:val="left" w:pos="1155"/>
              </w:tabs>
              <w:spacing w:after="0" w:line="240" w:lineRule="auto"/>
              <w:jc w:val="both"/>
              <w:rPr>
                <w:rFonts w:ascii="Verdana" w:hAnsi="Verdana" w:eastAsia="Verdana" w:cs="Verdana"/>
                <w:sz w:val="16"/>
              </w:rPr>
            </w:pPr>
            <w:r>
              <w:rPr>
                <w:rFonts w:ascii="Verdana" w:hAnsi="Verdana" w:eastAsia="Verdana" w:cs="Verdana"/>
                <w:sz w:val="16"/>
              </w:rPr>
              <w:t>Природно математички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B4F0E1">
            <w:pPr>
              <w:tabs>
                <w:tab w:val="left" w:pos="1155"/>
              </w:tabs>
              <w:spacing w:after="0" w:line="240" w:lineRule="auto"/>
              <w:jc w:val="center"/>
              <w:rPr>
                <w:rFonts w:hint="default" w:ascii="Verdana" w:hAnsi="Verdana" w:eastAsia="Verdana" w:cs="Verdana"/>
                <w:sz w:val="16"/>
                <w:lang w:val="sr-Cyrl-RS"/>
              </w:rPr>
            </w:pPr>
            <w:r>
              <w:rPr>
                <w:rFonts w:hint="default" w:ascii="Verdana" w:hAnsi="Verdana" w:eastAsia="Verdana" w:cs="Verdana"/>
                <w:sz w:val="16"/>
                <w:lang w:val="sr-Cyrl-RS"/>
              </w:rPr>
              <w:t>Наставник математике</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182AE0">
            <w:pPr>
              <w:tabs>
                <w:tab w:val="left" w:pos="1155"/>
              </w:tabs>
              <w:spacing w:after="0" w:line="240" w:lineRule="auto"/>
              <w:jc w:val="center"/>
              <w:rPr>
                <w:rFonts w:ascii="Verdana" w:hAnsi="Verdana" w:eastAsia="Verdana" w:cs="Verdana"/>
                <w:sz w:val="16"/>
              </w:rPr>
            </w:pP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AFC3B3">
            <w:pPr>
              <w:tabs>
                <w:tab w:val="left" w:pos="1155"/>
              </w:tabs>
              <w:spacing w:after="0" w:line="240" w:lineRule="auto"/>
              <w:jc w:val="center"/>
              <w:rPr>
                <w:rFonts w:ascii="Verdana" w:hAnsi="Verdana" w:eastAsia="Verdana" w:cs="Verdana"/>
                <w:sz w:val="16"/>
              </w:rPr>
            </w:pP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AA5E7B">
            <w:pPr>
              <w:tabs>
                <w:tab w:val="left" w:pos="1155"/>
              </w:tabs>
              <w:spacing w:after="0" w:line="240" w:lineRule="auto"/>
              <w:jc w:val="center"/>
              <w:rPr>
                <w:rFonts w:hint="default" w:ascii="Verdana" w:hAnsi="Verdana" w:eastAsia="Verdana" w:cs="Verdana"/>
                <w:sz w:val="16"/>
                <w:lang w:val="sr-Cyrl-RS"/>
              </w:rPr>
            </w:pPr>
            <w:r>
              <w:rPr>
                <w:rFonts w:hint="default" w:ascii="Verdana" w:hAnsi="Verdana" w:eastAsia="Verdana" w:cs="Verdana"/>
                <w:sz w:val="16"/>
                <w:lang w:val="sr-Cyrl-RS"/>
              </w:rPr>
              <w:t>66,66</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E8F421">
            <w:pPr>
              <w:tabs>
                <w:tab w:val="left" w:pos="1155"/>
              </w:tabs>
              <w:spacing w:after="0" w:line="240" w:lineRule="auto"/>
              <w:ind w:firstLine="680"/>
              <w:jc w:val="center"/>
              <w:rPr>
                <w:rFonts w:eastAsia="Calibri" w:cs="Calibri"/>
              </w:rPr>
            </w:pPr>
          </w:p>
        </w:tc>
      </w:tr>
      <w:tr w14:paraId="1B1A9FD1">
        <w:tblPrEx>
          <w:tblCellMar>
            <w:top w:w="0" w:type="dxa"/>
            <w:left w:w="108" w:type="dxa"/>
            <w:bottom w:w="0" w:type="dxa"/>
            <w:right w:w="108" w:type="dxa"/>
          </w:tblCellMar>
        </w:tblPrEx>
        <w:trPr>
          <w:jc w:val="center"/>
        </w:trPr>
        <w:tc>
          <w:tcPr>
            <w:tcW w:w="152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CC28CD">
            <w:pPr>
              <w:tabs>
                <w:tab w:val="left" w:pos="1155"/>
              </w:tabs>
              <w:spacing w:after="0" w:line="240" w:lineRule="auto"/>
              <w:jc w:val="center"/>
              <w:rPr>
                <w:rFonts w:hint="default" w:ascii="Verdana" w:hAnsi="Verdana" w:eastAsia="Verdana" w:cs="Verdana"/>
                <w:sz w:val="16"/>
                <w:lang w:val="sr-Cyrl-RS"/>
              </w:rPr>
            </w:pPr>
            <w:r>
              <w:rPr>
                <w:rFonts w:ascii="Verdana" w:hAnsi="Verdana" w:eastAsia="Verdana" w:cs="Verdana"/>
                <w:sz w:val="16"/>
                <w:lang w:val="sr-Cyrl-RS"/>
              </w:rPr>
              <w:t>Јелена</w:t>
            </w:r>
            <w:r>
              <w:rPr>
                <w:rFonts w:hint="default" w:ascii="Verdana" w:hAnsi="Verdana" w:eastAsia="Verdana" w:cs="Verdana"/>
                <w:sz w:val="16"/>
                <w:lang w:val="sr-Cyrl-RS"/>
              </w:rPr>
              <w:t xml:space="preserve"> Јовић</w:t>
            </w:r>
          </w:p>
        </w:tc>
        <w:tc>
          <w:tcPr>
            <w:tcW w:w="13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79195F">
            <w:pPr>
              <w:tabs>
                <w:tab w:val="left" w:pos="1155"/>
              </w:tabs>
              <w:spacing w:after="0" w:line="240" w:lineRule="auto"/>
              <w:jc w:val="both"/>
              <w:rPr>
                <w:rFonts w:ascii="Verdana" w:hAnsi="Verdana" w:eastAsia="Verdana" w:cs="Verdana"/>
                <w:sz w:val="16"/>
              </w:rPr>
            </w:pPr>
            <w:r>
              <w:rPr>
                <w:rFonts w:ascii="Verdana" w:hAnsi="Verdana" w:eastAsia="Verdana" w:cs="Verdana"/>
                <w:sz w:val="16"/>
              </w:rPr>
              <w:t>VII степен,</w:t>
            </w:r>
          </w:p>
          <w:p w14:paraId="7455FE3D">
            <w:pPr>
              <w:tabs>
                <w:tab w:val="left" w:pos="1155"/>
              </w:tabs>
              <w:spacing w:after="0" w:line="240" w:lineRule="auto"/>
              <w:jc w:val="both"/>
              <w:rPr>
                <w:rFonts w:ascii="Verdana" w:hAnsi="Verdana" w:eastAsia="Verdana" w:cs="Verdana"/>
                <w:sz w:val="16"/>
              </w:rPr>
            </w:pPr>
            <w:r>
              <w:rPr>
                <w:rFonts w:ascii="Verdana" w:hAnsi="Verdana" w:eastAsia="Verdana" w:cs="Verdana"/>
                <w:sz w:val="16"/>
              </w:rPr>
              <w:t>Филозофски факултет</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6835C3">
            <w:pPr>
              <w:tabs>
                <w:tab w:val="left" w:pos="1155"/>
              </w:tabs>
              <w:spacing w:after="0" w:line="240" w:lineRule="auto"/>
              <w:jc w:val="center"/>
              <w:rPr>
                <w:rFonts w:hint="default" w:ascii="Verdana" w:hAnsi="Verdana" w:eastAsia="Verdana" w:cs="Verdana"/>
                <w:sz w:val="16"/>
                <w:lang w:val="sr-Cyrl-RS"/>
              </w:rPr>
            </w:pPr>
            <w:r>
              <w:rPr>
                <w:rFonts w:ascii="Verdana" w:hAnsi="Verdana" w:eastAsia="Verdana" w:cs="Verdana"/>
                <w:sz w:val="16"/>
                <w:lang w:val="sr-Cyrl-RS"/>
              </w:rPr>
              <w:t>Наставник</w:t>
            </w:r>
            <w:r>
              <w:rPr>
                <w:rFonts w:hint="default" w:ascii="Verdana" w:hAnsi="Verdana" w:eastAsia="Verdana" w:cs="Verdana"/>
                <w:sz w:val="16"/>
                <w:lang w:val="sr-Cyrl-RS"/>
              </w:rPr>
              <w:t xml:space="preserve"> грађанског васпитања </w:t>
            </w:r>
          </w:p>
          <w:p w14:paraId="268016B4">
            <w:pPr>
              <w:tabs>
                <w:tab w:val="left" w:pos="1155"/>
              </w:tabs>
              <w:spacing w:after="0" w:line="240" w:lineRule="auto"/>
              <w:jc w:val="center"/>
              <w:rPr>
                <w:rFonts w:hint="default" w:ascii="Verdana" w:hAnsi="Verdana" w:eastAsia="Verdana" w:cs="Verdana"/>
                <w:sz w:val="16"/>
                <w:lang w:val="sr-Cyrl-RS"/>
              </w:rPr>
            </w:pPr>
            <w:r>
              <w:rPr>
                <w:rFonts w:hint="default" w:ascii="Verdana" w:hAnsi="Verdana" w:eastAsia="Verdana" w:cs="Verdana"/>
                <w:sz w:val="16"/>
                <w:lang w:val="sr-Cyrl-RS"/>
              </w:rPr>
              <w:t>библиотека</w:t>
            </w:r>
          </w:p>
        </w:tc>
        <w:tc>
          <w:tcPr>
            <w:tcW w:w="9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4CDDAC">
            <w:pPr>
              <w:tabs>
                <w:tab w:val="left" w:pos="1155"/>
              </w:tabs>
              <w:spacing w:after="0" w:line="240" w:lineRule="auto"/>
              <w:jc w:val="center"/>
              <w:rPr>
                <w:rFonts w:ascii="Verdana" w:hAnsi="Verdana" w:eastAsia="Verdana" w:cs="Verdana"/>
                <w:sz w:val="16"/>
              </w:rPr>
            </w:pPr>
          </w:p>
        </w:tc>
        <w:tc>
          <w:tcPr>
            <w:tcW w:w="11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C1501B">
            <w:pPr>
              <w:tabs>
                <w:tab w:val="left" w:pos="1155"/>
              </w:tabs>
              <w:spacing w:after="0" w:line="240" w:lineRule="auto"/>
              <w:jc w:val="center"/>
              <w:rPr>
                <w:rFonts w:ascii="Verdana" w:hAnsi="Verdana" w:eastAsia="Verdana" w:cs="Verdana"/>
                <w:sz w:val="16"/>
              </w:rPr>
            </w:pPr>
          </w:p>
        </w:tc>
        <w:tc>
          <w:tcPr>
            <w:tcW w:w="15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EE76FB">
            <w:pPr>
              <w:tabs>
                <w:tab w:val="left" w:pos="1155"/>
              </w:tabs>
              <w:spacing w:after="0" w:line="240" w:lineRule="auto"/>
              <w:jc w:val="center"/>
              <w:rPr>
                <w:rFonts w:hint="default" w:ascii="Verdana" w:hAnsi="Verdana" w:eastAsia="Verdana" w:cs="Verdana"/>
                <w:sz w:val="16"/>
                <w:lang w:val="sr-Cyrl-RS"/>
              </w:rPr>
            </w:pPr>
            <w:r>
              <w:rPr>
                <w:rFonts w:hint="default" w:ascii="Verdana" w:hAnsi="Verdana" w:eastAsia="Verdana" w:cs="Verdana"/>
                <w:sz w:val="16"/>
                <w:lang w:val="sr-Cyrl-RS"/>
              </w:rPr>
              <w:t>40</w:t>
            </w:r>
          </w:p>
          <w:p w14:paraId="5016F564">
            <w:pPr>
              <w:tabs>
                <w:tab w:val="left" w:pos="1155"/>
              </w:tabs>
              <w:spacing w:after="0" w:line="240" w:lineRule="auto"/>
              <w:jc w:val="center"/>
              <w:rPr>
                <w:rFonts w:hint="default" w:ascii="Verdana" w:hAnsi="Verdana" w:eastAsia="Verdana" w:cs="Verdana"/>
                <w:sz w:val="16"/>
                <w:lang w:val="sr-Cyrl-RS"/>
              </w:rPr>
            </w:pPr>
            <w:r>
              <w:rPr>
                <w:rFonts w:hint="default" w:ascii="Verdana" w:hAnsi="Verdana" w:eastAsia="Verdana" w:cs="Verdana"/>
                <w:sz w:val="16"/>
                <w:lang w:val="sr-Cyrl-RS"/>
              </w:rPr>
              <w:t>11,11</w:t>
            </w:r>
          </w:p>
        </w:tc>
        <w:tc>
          <w:tcPr>
            <w:tcW w:w="15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B63A10">
            <w:pPr>
              <w:tabs>
                <w:tab w:val="left" w:pos="1155"/>
              </w:tabs>
              <w:spacing w:after="0" w:line="240" w:lineRule="auto"/>
              <w:ind w:firstLine="680"/>
              <w:jc w:val="center"/>
              <w:rPr>
                <w:rFonts w:eastAsia="Calibri" w:cs="Calibri"/>
              </w:rPr>
            </w:pPr>
          </w:p>
        </w:tc>
      </w:tr>
    </w:tbl>
    <w:p w14:paraId="6517194D">
      <w:pPr>
        <w:rPr>
          <w:rFonts w:ascii="Times New Roman" w:hAnsi="Times New Roman" w:eastAsia="Verdana" w:cs="Times New Roman"/>
          <w:b/>
          <w:sz w:val="24"/>
          <w:szCs w:val="24"/>
        </w:rPr>
      </w:pPr>
    </w:p>
    <w:p w14:paraId="4E345F95">
      <w:pPr>
        <w:rPr>
          <w:rFonts w:ascii="Times New Roman" w:hAnsi="Times New Roman" w:eastAsia="Times New Roman" w:cs="Times New Roman"/>
          <w:b/>
          <w:sz w:val="24"/>
          <w:szCs w:val="24"/>
        </w:rPr>
      </w:pPr>
      <w:r>
        <w:rPr>
          <w:rFonts w:ascii="Times New Roman" w:hAnsi="Times New Roman" w:eastAsia="Verdana" w:cs="Times New Roman"/>
          <w:b/>
          <w:sz w:val="24"/>
          <w:szCs w:val="24"/>
        </w:rPr>
        <w:t>Наставници разредне наставе</w:t>
      </w:r>
    </w:p>
    <w:tbl>
      <w:tblPr>
        <w:tblStyle w:val="3"/>
        <w:tblW w:w="9236" w:type="dxa"/>
        <w:tblInd w:w="109" w:type="dxa"/>
        <w:tblLayout w:type="fixed"/>
        <w:tblCellMar>
          <w:top w:w="0" w:type="dxa"/>
          <w:left w:w="108" w:type="dxa"/>
          <w:bottom w:w="0" w:type="dxa"/>
          <w:right w:w="108" w:type="dxa"/>
        </w:tblCellMar>
      </w:tblPr>
      <w:tblGrid>
        <w:gridCol w:w="1594"/>
        <w:gridCol w:w="1223"/>
        <w:gridCol w:w="1860"/>
        <w:gridCol w:w="848"/>
        <w:gridCol w:w="1140"/>
        <w:gridCol w:w="1169"/>
        <w:gridCol w:w="1402"/>
      </w:tblGrid>
      <w:tr w14:paraId="28063D19">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FFA62C5">
            <w:pPr>
              <w:spacing w:after="0" w:line="240" w:lineRule="auto"/>
              <w:ind w:right="72"/>
              <w:jc w:val="center"/>
            </w:pPr>
            <w:r>
              <w:rPr>
                <w:rFonts w:ascii="Verdana" w:hAnsi="Verdana" w:eastAsia="Verdana" w:cs="Verdana"/>
                <w:b/>
                <w:sz w:val="16"/>
                <w:shd w:val="clear" w:color="auto" w:fill="FFFFFF"/>
              </w:rPr>
              <w:t>Име и презиме</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800DB5A">
            <w:pPr>
              <w:spacing w:after="0" w:line="240" w:lineRule="auto"/>
              <w:ind w:right="125"/>
              <w:jc w:val="center"/>
            </w:pPr>
            <w:r>
              <w:rPr>
                <w:rFonts w:ascii="Verdana" w:hAnsi="Verdana" w:eastAsia="Verdana" w:cs="Verdana"/>
                <w:b/>
                <w:sz w:val="16"/>
                <w:shd w:val="clear" w:color="auto" w:fill="FFFFFF"/>
              </w:rPr>
              <w:t>Врста стр. Спреме</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8007520">
            <w:pPr>
              <w:spacing w:after="0" w:line="240" w:lineRule="auto"/>
              <w:ind w:right="216"/>
              <w:jc w:val="center"/>
            </w:pPr>
            <w:r>
              <w:rPr>
                <w:rFonts w:ascii="Verdana" w:hAnsi="Verdana" w:eastAsia="Verdana" w:cs="Verdana"/>
                <w:b/>
                <w:sz w:val="16"/>
                <w:shd w:val="clear" w:color="auto" w:fill="FFFFFF"/>
              </w:rPr>
              <w:t>Радно место</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6DC9E17">
            <w:pPr>
              <w:spacing w:after="0" w:line="240" w:lineRule="auto"/>
              <w:ind w:right="34"/>
              <w:jc w:val="center"/>
            </w:pPr>
            <w:r>
              <w:rPr>
                <w:rFonts w:ascii="Verdana" w:hAnsi="Verdana" w:eastAsia="Verdana" w:cs="Verdana"/>
                <w:b/>
                <w:sz w:val="16"/>
                <w:shd w:val="clear" w:color="auto" w:fill="FFFFFF"/>
              </w:rPr>
              <w:t>Год. paд. Стажа</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B4AAC05">
            <w:pPr>
              <w:spacing w:after="0" w:line="240" w:lineRule="auto"/>
              <w:ind w:right="77"/>
              <w:jc w:val="center"/>
            </w:pPr>
            <w:r>
              <w:rPr>
                <w:rFonts w:ascii="Verdana" w:hAnsi="Verdana" w:eastAsia="Verdana" w:cs="Verdana"/>
                <w:b/>
                <w:sz w:val="16"/>
                <w:shd w:val="clear" w:color="auto" w:fill="FFFFFF"/>
              </w:rPr>
              <w:t>Лиценца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A7C1062">
            <w:pPr>
              <w:spacing w:after="0" w:line="240" w:lineRule="auto"/>
              <w:ind w:right="82"/>
              <w:jc w:val="center"/>
            </w:pPr>
            <w:r>
              <w:rPr>
                <w:rFonts w:ascii="Verdana" w:hAnsi="Verdana" w:eastAsia="Verdana" w:cs="Verdana"/>
                <w:b/>
                <w:sz w:val="16"/>
                <w:shd w:val="clear" w:color="auto" w:fill="FFFFFF"/>
              </w:rPr>
              <w:t>% ангажо. у школи</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E91CEDA">
            <w:pPr>
              <w:spacing w:after="0" w:line="240" w:lineRule="auto"/>
              <w:ind w:right="19"/>
              <w:jc w:val="center"/>
            </w:pPr>
            <w:r>
              <w:rPr>
                <w:rFonts w:ascii="Verdana" w:hAnsi="Verdana" w:eastAsia="Verdana" w:cs="Verdana"/>
                <w:b/>
                <w:sz w:val="16"/>
                <w:shd w:val="clear" w:color="auto" w:fill="FFFFFF"/>
              </w:rPr>
              <w:t>% ангажовања у  другој школи (којој)</w:t>
            </w:r>
          </w:p>
        </w:tc>
      </w:tr>
      <w:tr w14:paraId="3C9E0211">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92E73A6">
            <w:pPr>
              <w:spacing w:after="0" w:line="240" w:lineRule="auto"/>
              <w:jc w:val="center"/>
            </w:pPr>
            <w:r>
              <w:rPr>
                <w:rFonts w:ascii="Verdana" w:hAnsi="Verdana" w:eastAsia="Verdana" w:cs="Verdana"/>
                <w:sz w:val="16"/>
              </w:rPr>
              <w:t>Верица Николић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CA81E5E">
            <w:pPr>
              <w:spacing w:after="0" w:line="240" w:lineRule="auto"/>
              <w:jc w:val="center"/>
            </w:pPr>
            <w:r>
              <w:rPr>
                <w:rFonts w:ascii="Verdana" w:hAnsi="Verdana" w:eastAsia="Verdana" w:cs="Verdana"/>
                <w:sz w:val="16"/>
              </w:rPr>
              <w:t>VI степен, Виша педагошка школа</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8035BB7">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77204F7">
            <w:pPr>
              <w:spacing w:after="0" w:line="240" w:lineRule="auto"/>
              <w:jc w:val="center"/>
            </w:pPr>
            <w:r>
              <w:rPr>
                <w:rFonts w:ascii="Verdana" w:hAnsi="Verdana" w:eastAsia="Verdana" w:cs="Verdana"/>
                <w:sz w:val="16"/>
              </w:rPr>
              <w:t>29</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BE3A09A">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1290DFC">
            <w:pPr>
              <w:spacing w:after="0" w:line="240" w:lineRule="auto"/>
              <w:jc w:val="center"/>
            </w:pPr>
            <w:r>
              <w:rPr>
                <w:rFonts w:ascii="Verdana" w:hAnsi="Verdana" w:eastAsia="Verdana" w:cs="Verdana"/>
                <w:sz w:val="16"/>
                <w:shd w:val="clear" w:color="auto" w:fill="FFFFFF"/>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52CC442">
            <w:pPr>
              <w:spacing w:after="0" w:line="240" w:lineRule="auto"/>
              <w:ind w:right="394"/>
              <w:jc w:val="center"/>
            </w:pPr>
            <w:r>
              <w:rPr>
                <w:rFonts w:ascii="Verdana" w:hAnsi="Verdana" w:eastAsia="Verdana" w:cs="Verdana"/>
                <w:sz w:val="16"/>
                <w:shd w:val="clear" w:color="auto" w:fill="FFFFFF"/>
              </w:rPr>
              <w:t>/</w:t>
            </w:r>
          </w:p>
        </w:tc>
      </w:tr>
      <w:tr w14:paraId="13AAD057">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717F3AF">
            <w:pPr>
              <w:spacing w:after="0" w:line="240" w:lineRule="auto"/>
              <w:jc w:val="center"/>
            </w:pPr>
            <w:r>
              <w:rPr>
                <w:rFonts w:ascii="Verdana" w:hAnsi="Verdana" w:eastAsia="Verdana" w:cs="Verdana"/>
                <w:sz w:val="16"/>
              </w:rPr>
              <w:t>Драгана Михајловић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06CA316">
            <w:pPr>
              <w:spacing w:after="0" w:line="240" w:lineRule="auto"/>
              <w:jc w:val="center"/>
              <w:rPr>
                <w:rFonts w:ascii="Verdana" w:hAnsi="Verdana" w:eastAsia="Verdana" w:cs="Verdana"/>
                <w:sz w:val="16"/>
              </w:rPr>
            </w:pPr>
            <w:r>
              <w:rPr>
                <w:rFonts w:ascii="Verdana" w:hAnsi="Verdana" w:eastAsia="Verdana" w:cs="Verdana"/>
                <w:sz w:val="16"/>
              </w:rPr>
              <w:t>VII степен,</w:t>
            </w:r>
          </w:p>
          <w:p w14:paraId="55A549D3">
            <w:pPr>
              <w:spacing w:after="0" w:line="240" w:lineRule="auto"/>
              <w:jc w:val="center"/>
            </w:pPr>
            <w:r>
              <w:rPr>
                <w:rFonts w:ascii="Verdana" w:hAnsi="Verdana" w:eastAsia="Verdana" w:cs="Verdana"/>
                <w:sz w:val="16"/>
              </w:rPr>
              <w:t>Учитељски факултет</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9ECF50B">
            <w:pPr>
              <w:spacing w:after="0" w:line="240" w:lineRule="auto"/>
              <w:jc w:val="center"/>
              <w:rPr>
                <w:rFonts w:ascii="Verdana" w:hAnsi="Verdana" w:eastAsia="Verdana" w:cs="Verdana"/>
                <w:sz w:val="16"/>
              </w:rPr>
            </w:pPr>
            <w:r>
              <w:rPr>
                <w:rFonts w:ascii="Verdana" w:hAnsi="Verdana" w:eastAsia="Verdana" w:cs="Verdana"/>
                <w:sz w:val="16"/>
              </w:rPr>
              <w:t>Наставник. разредне наставе</w:t>
            </w:r>
          </w:p>
          <w:p w14:paraId="225BB5EA">
            <w:pPr>
              <w:spacing w:after="0" w:line="240" w:lineRule="auto"/>
              <w:jc w:val="center"/>
            </w:pP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330E3E1">
            <w:pPr>
              <w:spacing w:after="0" w:line="240" w:lineRule="auto"/>
              <w:jc w:val="center"/>
            </w:pPr>
            <w:r>
              <w:rPr>
                <w:rFonts w:ascii="Verdana" w:hAnsi="Verdana" w:eastAsia="Verdana" w:cs="Verdana"/>
                <w:sz w:val="16"/>
              </w:rPr>
              <w:t>16</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850E4B7">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57B1B71">
            <w:pPr>
              <w:spacing w:after="0" w:line="240" w:lineRule="auto"/>
              <w:jc w:val="center"/>
              <w:rPr>
                <w:rFonts w:ascii="Verdana" w:hAnsi="Verdana" w:eastAsia="Verdana" w:cs="Verdana"/>
                <w:sz w:val="16"/>
              </w:rPr>
            </w:pPr>
          </w:p>
          <w:p w14:paraId="3CB876CE">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4A95101">
            <w:pPr>
              <w:spacing w:after="0" w:line="240" w:lineRule="auto"/>
              <w:jc w:val="center"/>
              <w:rPr>
                <w:rFonts w:ascii="Calibri" w:hAnsi="Calibri" w:eastAsia="Calibri" w:cs="Calibri"/>
              </w:rPr>
            </w:pPr>
            <w:r>
              <w:rPr>
                <w:rFonts w:eastAsia="Calibri" w:cs="Calibri"/>
              </w:rPr>
              <w:t>/</w:t>
            </w:r>
          </w:p>
        </w:tc>
      </w:tr>
      <w:tr w14:paraId="1DD53F53">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B7EE3F3">
            <w:pPr>
              <w:spacing w:after="0" w:line="240" w:lineRule="auto"/>
              <w:jc w:val="center"/>
            </w:pPr>
            <w:r>
              <w:rPr>
                <w:rFonts w:ascii="Verdana" w:hAnsi="Verdana" w:eastAsia="Verdana" w:cs="Verdana"/>
                <w:sz w:val="16"/>
              </w:rPr>
              <w:t>Драган Ђорић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272259F">
            <w:pPr>
              <w:spacing w:after="0" w:line="240" w:lineRule="auto"/>
              <w:jc w:val="center"/>
              <w:rPr>
                <w:rFonts w:ascii="Verdana" w:hAnsi="Verdana" w:eastAsia="Verdana" w:cs="Verdana"/>
                <w:sz w:val="16"/>
              </w:rPr>
            </w:pPr>
            <w:r>
              <w:rPr>
                <w:rFonts w:ascii="Verdana" w:hAnsi="Verdana" w:eastAsia="Verdana" w:cs="Verdana"/>
                <w:sz w:val="16"/>
              </w:rPr>
              <w:t>VI степен,</w:t>
            </w:r>
          </w:p>
          <w:p w14:paraId="63AA6A23">
            <w:pPr>
              <w:spacing w:after="0" w:line="240" w:lineRule="auto"/>
              <w:jc w:val="center"/>
            </w:pPr>
            <w:r>
              <w:rPr>
                <w:rFonts w:ascii="Verdana" w:hAnsi="Verdana" w:eastAsia="Verdana" w:cs="Verdana"/>
                <w:sz w:val="16"/>
              </w:rPr>
              <w:t>Виша педагошка</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716585E">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BCF5B5F">
            <w:pPr>
              <w:spacing w:after="0" w:line="240" w:lineRule="auto"/>
              <w:jc w:val="center"/>
            </w:pPr>
            <w:r>
              <w:rPr>
                <w:rFonts w:ascii="Verdana" w:hAnsi="Verdana" w:eastAsia="Verdana" w:cs="Verdana"/>
                <w:sz w:val="16"/>
              </w:rPr>
              <w:t>31</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7E2264F">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A17C48C">
            <w:pPr>
              <w:spacing w:after="0" w:line="240" w:lineRule="auto"/>
              <w:jc w:val="center"/>
              <w:rPr>
                <w:rFonts w:ascii="Verdana" w:hAnsi="Verdana" w:eastAsia="Verdana" w:cs="Verdana"/>
                <w:sz w:val="16"/>
              </w:rPr>
            </w:pPr>
          </w:p>
          <w:p w14:paraId="789F7242">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245F7C3">
            <w:pPr>
              <w:spacing w:after="0" w:line="240" w:lineRule="auto"/>
              <w:jc w:val="center"/>
              <w:rPr>
                <w:rFonts w:ascii="Calibri" w:hAnsi="Calibri" w:eastAsia="Calibri" w:cs="Calibri"/>
              </w:rPr>
            </w:pPr>
            <w:r>
              <w:rPr>
                <w:rFonts w:eastAsia="Calibri" w:cs="Calibri"/>
              </w:rPr>
              <w:t>/</w:t>
            </w:r>
          </w:p>
        </w:tc>
      </w:tr>
      <w:tr w14:paraId="4084BF5D">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F222BA2">
            <w:pPr>
              <w:spacing w:after="0" w:line="240" w:lineRule="auto"/>
              <w:jc w:val="center"/>
            </w:pPr>
            <w:r>
              <w:rPr>
                <w:rFonts w:ascii="Verdana" w:hAnsi="Verdana" w:eastAsia="Verdana" w:cs="Verdana"/>
                <w:sz w:val="16"/>
              </w:rPr>
              <w:t>Милица Стојановић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E416729">
            <w:pPr>
              <w:spacing w:after="0" w:line="240" w:lineRule="auto"/>
              <w:jc w:val="center"/>
              <w:rPr>
                <w:rFonts w:ascii="Verdana" w:hAnsi="Verdana" w:eastAsia="Verdana" w:cs="Verdana"/>
                <w:sz w:val="16"/>
              </w:rPr>
            </w:pPr>
            <w:r>
              <w:rPr>
                <w:rFonts w:ascii="Verdana" w:hAnsi="Verdana" w:eastAsia="Verdana" w:cs="Verdana"/>
                <w:sz w:val="16"/>
              </w:rPr>
              <w:t>VII степен,</w:t>
            </w:r>
          </w:p>
          <w:p w14:paraId="06D90CAA">
            <w:pPr>
              <w:spacing w:after="0" w:line="240" w:lineRule="auto"/>
              <w:jc w:val="center"/>
            </w:pPr>
            <w:r>
              <w:rPr>
                <w:rFonts w:ascii="Verdana" w:hAnsi="Verdana" w:eastAsia="Verdana" w:cs="Verdana"/>
                <w:sz w:val="16"/>
              </w:rPr>
              <w:t>Учитељски факулте</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6AB6E59">
            <w:pPr>
              <w:spacing w:after="0" w:line="240" w:lineRule="auto"/>
              <w:jc w:val="center"/>
            </w:pPr>
            <w:r>
              <w:rPr>
                <w:rFonts w:ascii="Verdana" w:hAnsi="Verdana" w:eastAsia="Verdana" w:cs="Verdana"/>
                <w:sz w:val="16"/>
              </w:rPr>
              <w:t>Наставник разредне настае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0911659">
            <w:pPr>
              <w:spacing w:after="0" w:line="240" w:lineRule="auto"/>
              <w:jc w:val="center"/>
            </w:pPr>
            <w:r>
              <w:rPr>
                <w:rFonts w:ascii="Verdana" w:hAnsi="Verdana" w:eastAsia="Verdana" w:cs="Verdana"/>
                <w:sz w:val="16"/>
              </w:rPr>
              <w:t>5</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EC97392">
            <w:pPr>
              <w:spacing w:after="0" w:line="240" w:lineRule="auto"/>
              <w:jc w:val="center"/>
            </w:pPr>
            <w:r>
              <w:rPr>
                <w:rFonts w:ascii="Verdana" w:hAnsi="Verdana" w:eastAsia="Verdana" w:cs="Verdana"/>
                <w:sz w:val="16"/>
              </w:rPr>
              <w:t>нема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EB2032F">
            <w:pPr>
              <w:spacing w:after="0" w:line="240" w:lineRule="auto"/>
              <w:jc w:val="center"/>
              <w:rPr>
                <w:rFonts w:ascii="Verdana" w:hAnsi="Verdana" w:eastAsia="Verdana" w:cs="Verdana"/>
                <w:sz w:val="16"/>
              </w:rPr>
            </w:pPr>
          </w:p>
          <w:p w14:paraId="2547BA35">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8CB4969">
            <w:pPr>
              <w:spacing w:after="0" w:line="240" w:lineRule="auto"/>
              <w:jc w:val="center"/>
              <w:rPr>
                <w:rFonts w:ascii="Calibri" w:hAnsi="Calibri" w:eastAsia="Calibri" w:cs="Calibri"/>
              </w:rPr>
            </w:pPr>
            <w:r>
              <w:rPr>
                <w:rFonts w:eastAsia="Calibri" w:cs="Calibri"/>
              </w:rPr>
              <w:t>/</w:t>
            </w:r>
          </w:p>
        </w:tc>
      </w:tr>
      <w:tr w14:paraId="0B678702">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F5D9CA5">
            <w:pPr>
              <w:spacing w:after="0" w:line="240" w:lineRule="auto"/>
              <w:jc w:val="center"/>
            </w:pPr>
            <w:r>
              <w:rPr>
                <w:rFonts w:ascii="Verdana" w:hAnsi="Verdana" w:eastAsia="Verdana" w:cs="Verdana"/>
                <w:sz w:val="16"/>
              </w:rPr>
              <w:t>Слободан Стојановић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2ACE277">
            <w:pPr>
              <w:spacing w:after="0" w:line="240" w:lineRule="auto"/>
              <w:jc w:val="center"/>
            </w:pPr>
            <w:r>
              <w:rPr>
                <w:rFonts w:ascii="Verdana" w:hAnsi="Verdana" w:eastAsia="Verdana" w:cs="Verdana"/>
                <w:sz w:val="16"/>
              </w:rPr>
              <w:t>VI степен, Виша педагошка школа</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69C9C7F">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674DEB4">
            <w:pPr>
              <w:spacing w:after="0" w:line="240" w:lineRule="auto"/>
              <w:jc w:val="center"/>
              <w:rPr>
                <w:rFonts w:ascii="Verdana" w:hAnsi="Verdana" w:eastAsia="Verdana" w:cs="Verdana"/>
                <w:sz w:val="16"/>
              </w:rPr>
            </w:pPr>
          </w:p>
          <w:p w14:paraId="4921F628">
            <w:pPr>
              <w:spacing w:after="0" w:line="240" w:lineRule="auto"/>
              <w:jc w:val="center"/>
            </w:pPr>
            <w:r>
              <w:rPr>
                <w:rFonts w:ascii="Verdana" w:hAnsi="Verdana" w:eastAsia="Verdana" w:cs="Verdana"/>
                <w:sz w:val="16"/>
              </w:rPr>
              <w:t>30</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4496A96">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F41BBFC">
            <w:pPr>
              <w:spacing w:after="0" w:line="240" w:lineRule="auto"/>
              <w:jc w:val="center"/>
              <w:rPr>
                <w:rFonts w:ascii="Verdana" w:hAnsi="Verdana" w:eastAsia="Verdana" w:cs="Verdana"/>
                <w:sz w:val="16"/>
              </w:rPr>
            </w:pPr>
          </w:p>
          <w:p w14:paraId="47D16C27">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430156F">
            <w:pPr>
              <w:spacing w:after="0" w:line="240" w:lineRule="auto"/>
              <w:jc w:val="center"/>
              <w:rPr>
                <w:rFonts w:ascii="Calibri" w:hAnsi="Calibri" w:eastAsia="Calibri" w:cs="Calibri"/>
              </w:rPr>
            </w:pPr>
            <w:r>
              <w:rPr>
                <w:rFonts w:eastAsia="Calibri" w:cs="Calibri"/>
              </w:rPr>
              <w:t>/</w:t>
            </w:r>
          </w:p>
        </w:tc>
      </w:tr>
      <w:tr w14:paraId="18CF5336">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0DA4D92">
            <w:pPr>
              <w:spacing w:after="0" w:line="240" w:lineRule="auto"/>
              <w:jc w:val="center"/>
            </w:pPr>
            <w:r>
              <w:rPr>
                <w:rFonts w:ascii="Verdana" w:hAnsi="Verdana" w:eastAsia="Verdana" w:cs="Verdana"/>
                <w:sz w:val="16"/>
              </w:rPr>
              <w:t>Лидија Денић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6727966">
            <w:pPr>
              <w:spacing w:after="0" w:line="240" w:lineRule="auto"/>
              <w:jc w:val="center"/>
            </w:pPr>
            <w:r>
              <w:rPr>
                <w:rFonts w:ascii="Verdana" w:hAnsi="Verdana" w:eastAsia="Verdana" w:cs="Verdana"/>
                <w:sz w:val="16"/>
              </w:rPr>
              <w:t>VI степен, Виша педагошка школа</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670C9F0">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23CCBDC">
            <w:pPr>
              <w:spacing w:after="0" w:line="240" w:lineRule="auto"/>
              <w:jc w:val="center"/>
            </w:pPr>
            <w:r>
              <w:rPr>
                <w:rFonts w:ascii="Verdana" w:hAnsi="Verdana" w:eastAsia="Verdana" w:cs="Verdana"/>
                <w:sz w:val="16"/>
              </w:rPr>
              <w:t>36</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5995289">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DDA95A6">
            <w:pPr>
              <w:spacing w:after="0" w:line="240" w:lineRule="auto"/>
              <w:jc w:val="center"/>
              <w:rPr>
                <w:rFonts w:ascii="Verdana" w:hAnsi="Verdana" w:eastAsia="Verdana" w:cs="Verdana"/>
                <w:sz w:val="16"/>
              </w:rPr>
            </w:pPr>
          </w:p>
          <w:p w14:paraId="18236033">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268602E">
            <w:pPr>
              <w:spacing w:after="0" w:line="240" w:lineRule="auto"/>
              <w:jc w:val="center"/>
              <w:rPr>
                <w:rFonts w:ascii="Calibri" w:hAnsi="Calibri" w:eastAsia="Calibri" w:cs="Calibri"/>
              </w:rPr>
            </w:pPr>
            <w:r>
              <w:rPr>
                <w:rFonts w:eastAsia="Calibri" w:cs="Calibri"/>
              </w:rPr>
              <w:t>/</w:t>
            </w:r>
          </w:p>
        </w:tc>
      </w:tr>
      <w:tr w14:paraId="1CECC7B5">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C469D27">
            <w:pPr>
              <w:spacing w:after="0" w:line="240" w:lineRule="auto"/>
              <w:jc w:val="center"/>
            </w:pPr>
            <w:r>
              <w:rPr>
                <w:rFonts w:ascii="Verdana" w:hAnsi="Verdana" w:eastAsia="Verdana" w:cs="Verdana"/>
                <w:sz w:val="16"/>
              </w:rPr>
              <w:t>Александра Стојковић Илић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C7AFBF3">
            <w:pPr>
              <w:spacing w:after="0" w:line="240" w:lineRule="auto"/>
              <w:jc w:val="center"/>
              <w:rPr>
                <w:rFonts w:ascii="Verdana" w:hAnsi="Verdana" w:eastAsia="Verdana" w:cs="Verdana"/>
                <w:sz w:val="16"/>
              </w:rPr>
            </w:pPr>
            <w:r>
              <w:rPr>
                <w:rFonts w:ascii="Verdana" w:hAnsi="Verdana" w:eastAsia="Verdana" w:cs="Verdana"/>
                <w:sz w:val="16"/>
              </w:rPr>
              <w:t>VII степен,</w:t>
            </w:r>
          </w:p>
          <w:p w14:paraId="1785B384">
            <w:pPr>
              <w:spacing w:after="0" w:line="240" w:lineRule="auto"/>
              <w:jc w:val="center"/>
            </w:pPr>
            <w:r>
              <w:rPr>
                <w:rFonts w:ascii="Verdana" w:hAnsi="Verdana" w:eastAsia="Verdana" w:cs="Verdana"/>
                <w:sz w:val="16"/>
              </w:rPr>
              <w:t>Учитељски факултет</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375E891">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C06C82C">
            <w:pPr>
              <w:spacing w:after="0" w:line="240" w:lineRule="auto"/>
              <w:jc w:val="center"/>
            </w:pPr>
            <w:r>
              <w:rPr>
                <w:rFonts w:ascii="Verdana" w:hAnsi="Verdana" w:eastAsia="Verdana" w:cs="Verdana"/>
                <w:sz w:val="16"/>
              </w:rPr>
              <w:t>15</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313C477">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8189623">
            <w:pPr>
              <w:spacing w:after="0" w:line="240" w:lineRule="auto"/>
              <w:jc w:val="center"/>
              <w:rPr>
                <w:rFonts w:ascii="Verdana" w:hAnsi="Verdana" w:eastAsia="Verdana" w:cs="Verdana"/>
                <w:sz w:val="16"/>
              </w:rPr>
            </w:pPr>
          </w:p>
          <w:p w14:paraId="6C0F2423">
            <w:pPr>
              <w:spacing w:after="0" w:line="240" w:lineRule="auto"/>
              <w:jc w:val="center"/>
              <w:rPr>
                <w:rFonts w:ascii="Verdana" w:hAnsi="Verdana" w:eastAsia="Verdana" w:cs="Verdana"/>
                <w:sz w:val="16"/>
              </w:rPr>
            </w:pPr>
            <w:r>
              <w:rPr>
                <w:rFonts w:ascii="Verdana" w:hAnsi="Verdana" w:eastAsia="Verdana" w:cs="Verdana"/>
                <w:sz w:val="16"/>
              </w:rPr>
              <w:t>100%</w:t>
            </w:r>
          </w:p>
          <w:p w14:paraId="5D9953C2">
            <w:pPr>
              <w:spacing w:after="0" w:line="240" w:lineRule="auto"/>
              <w:jc w:val="center"/>
            </w:pP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F4BE514">
            <w:pPr>
              <w:spacing w:after="0" w:line="240" w:lineRule="auto"/>
              <w:jc w:val="center"/>
              <w:rPr>
                <w:rFonts w:ascii="Verdana" w:hAnsi="Verdana" w:eastAsia="Verdana" w:cs="Verdana"/>
                <w:sz w:val="16"/>
                <w:shd w:val="clear" w:color="auto" w:fill="FFFFFF"/>
              </w:rPr>
            </w:pPr>
          </w:p>
          <w:p w14:paraId="13D9F1F6">
            <w:pPr>
              <w:spacing w:after="0" w:line="240" w:lineRule="auto"/>
              <w:jc w:val="center"/>
            </w:pPr>
            <w:r>
              <w:t>/</w:t>
            </w:r>
          </w:p>
        </w:tc>
      </w:tr>
      <w:tr w14:paraId="428348A4">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F5BFAA6">
            <w:pPr>
              <w:spacing w:after="0" w:line="240" w:lineRule="auto"/>
              <w:jc w:val="center"/>
            </w:pPr>
            <w:r>
              <w:rPr>
                <w:rFonts w:ascii="Verdana" w:hAnsi="Verdana" w:eastAsia="Verdana" w:cs="Verdana"/>
                <w:sz w:val="16"/>
              </w:rPr>
              <w:t>Гордана Ненадовић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D7373C6">
            <w:pPr>
              <w:spacing w:after="0" w:line="240" w:lineRule="auto"/>
              <w:jc w:val="center"/>
              <w:rPr>
                <w:rFonts w:ascii="Verdana" w:hAnsi="Verdana" w:eastAsia="Verdana" w:cs="Verdana"/>
                <w:sz w:val="16"/>
              </w:rPr>
            </w:pPr>
            <w:r>
              <w:rPr>
                <w:rFonts w:ascii="Verdana" w:hAnsi="Verdana" w:eastAsia="Verdana" w:cs="Verdana"/>
                <w:sz w:val="16"/>
              </w:rPr>
              <w:t>VII степен,</w:t>
            </w:r>
          </w:p>
          <w:p w14:paraId="105B7167">
            <w:pPr>
              <w:spacing w:after="0" w:line="240" w:lineRule="auto"/>
              <w:jc w:val="center"/>
            </w:pPr>
            <w:r>
              <w:rPr>
                <w:rFonts w:ascii="Verdana" w:hAnsi="Verdana" w:eastAsia="Verdana" w:cs="Verdana"/>
                <w:sz w:val="16"/>
              </w:rPr>
              <w:t>Учитељски факултет</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763A69E">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262C43A">
            <w:pPr>
              <w:spacing w:after="0" w:line="240" w:lineRule="auto"/>
              <w:jc w:val="center"/>
            </w:pPr>
            <w:r>
              <w:rPr>
                <w:rFonts w:ascii="Verdana" w:hAnsi="Verdana" w:eastAsia="Verdana" w:cs="Verdana"/>
                <w:sz w:val="16"/>
              </w:rPr>
              <w:t>29</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C10C208">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E20743B">
            <w:pPr>
              <w:spacing w:after="0" w:line="240" w:lineRule="auto"/>
              <w:jc w:val="center"/>
              <w:rPr>
                <w:rFonts w:ascii="Verdana" w:hAnsi="Verdana" w:eastAsia="Verdana" w:cs="Verdana"/>
                <w:sz w:val="16"/>
              </w:rPr>
            </w:pPr>
          </w:p>
          <w:p w14:paraId="55A40D74">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887CDA6">
            <w:pPr>
              <w:spacing w:after="0" w:line="240" w:lineRule="auto"/>
              <w:jc w:val="center"/>
              <w:rPr>
                <w:rFonts w:ascii="Calibri" w:hAnsi="Calibri" w:eastAsia="Calibri" w:cs="Calibri"/>
              </w:rPr>
            </w:pPr>
            <w:r>
              <w:rPr>
                <w:rFonts w:eastAsia="Calibri" w:cs="Calibri"/>
              </w:rPr>
              <w:t>/</w:t>
            </w:r>
          </w:p>
        </w:tc>
      </w:tr>
      <w:tr w14:paraId="4E0E3EA1">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12F2BB7">
            <w:pPr>
              <w:spacing w:after="0" w:line="240" w:lineRule="auto"/>
              <w:jc w:val="center"/>
            </w:pPr>
            <w:r>
              <w:rPr>
                <w:rFonts w:ascii="Verdana" w:hAnsi="Verdana" w:eastAsia="Verdana" w:cs="Verdana"/>
                <w:sz w:val="16"/>
              </w:rPr>
              <w:t>Бојан Јовановић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685D8FF">
            <w:pPr>
              <w:spacing w:after="0" w:line="240" w:lineRule="auto"/>
              <w:jc w:val="center"/>
              <w:rPr>
                <w:rFonts w:ascii="Verdana" w:hAnsi="Verdana" w:eastAsia="Verdana" w:cs="Verdana"/>
                <w:sz w:val="16"/>
              </w:rPr>
            </w:pPr>
            <w:r>
              <w:rPr>
                <w:rFonts w:ascii="Verdana" w:hAnsi="Verdana" w:eastAsia="Verdana" w:cs="Verdana"/>
                <w:sz w:val="16"/>
              </w:rPr>
              <w:t>VII степен,</w:t>
            </w:r>
          </w:p>
          <w:p w14:paraId="45F7FDE0">
            <w:pPr>
              <w:spacing w:after="0" w:line="240" w:lineRule="auto"/>
              <w:jc w:val="center"/>
            </w:pPr>
            <w:r>
              <w:rPr>
                <w:rFonts w:ascii="Verdana" w:hAnsi="Verdana" w:eastAsia="Verdana" w:cs="Verdana"/>
                <w:sz w:val="16"/>
              </w:rPr>
              <w:t>Учитељски факултет</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3BEF4D8">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3C34B4E">
            <w:pPr>
              <w:spacing w:after="0" w:line="240" w:lineRule="auto"/>
              <w:jc w:val="center"/>
            </w:pPr>
            <w:r>
              <w:rPr>
                <w:rFonts w:ascii="Verdana" w:hAnsi="Verdana" w:eastAsia="Verdana" w:cs="Verdana"/>
                <w:sz w:val="16"/>
              </w:rPr>
              <w:t>18</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637E181">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DE132D4">
            <w:pPr>
              <w:spacing w:after="0" w:line="240" w:lineRule="auto"/>
              <w:jc w:val="center"/>
              <w:rPr>
                <w:rFonts w:ascii="Verdana" w:hAnsi="Verdana" w:eastAsia="Verdana" w:cs="Verdana"/>
                <w:sz w:val="16"/>
              </w:rPr>
            </w:pPr>
          </w:p>
          <w:p w14:paraId="3A0B9FA1">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75F4552">
            <w:pPr>
              <w:spacing w:after="0" w:line="240" w:lineRule="auto"/>
              <w:jc w:val="center"/>
              <w:rPr>
                <w:rFonts w:ascii="Calibri" w:hAnsi="Calibri" w:eastAsia="Calibri" w:cs="Calibri"/>
              </w:rPr>
            </w:pPr>
            <w:r>
              <w:rPr>
                <w:rFonts w:eastAsia="Calibri" w:cs="Calibri"/>
              </w:rPr>
              <w:t>/</w:t>
            </w:r>
          </w:p>
        </w:tc>
      </w:tr>
      <w:tr w14:paraId="528A49BE">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FE072E8">
            <w:pPr>
              <w:spacing w:after="0" w:line="240" w:lineRule="auto"/>
              <w:jc w:val="center"/>
            </w:pPr>
            <w:r>
              <w:rPr>
                <w:rFonts w:ascii="Verdana" w:hAnsi="Verdana" w:eastAsia="Verdana" w:cs="Verdana"/>
                <w:sz w:val="16"/>
              </w:rPr>
              <w:t>Градимир Живковић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CA38037">
            <w:pPr>
              <w:spacing w:after="0" w:line="240" w:lineRule="auto"/>
              <w:jc w:val="center"/>
            </w:pPr>
            <w:r>
              <w:rPr>
                <w:rFonts w:ascii="Verdana" w:hAnsi="Verdana" w:eastAsia="Verdana" w:cs="Verdana"/>
                <w:sz w:val="16"/>
              </w:rPr>
              <w:t>VI степен, Виша педагошка школа</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402AE90">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9A311FD">
            <w:pPr>
              <w:spacing w:after="0" w:line="240" w:lineRule="auto"/>
              <w:jc w:val="center"/>
            </w:pPr>
            <w:r>
              <w:rPr>
                <w:rFonts w:ascii="Verdana" w:hAnsi="Verdana" w:eastAsia="Verdana" w:cs="Verdana"/>
                <w:sz w:val="16"/>
              </w:rPr>
              <w:t>35</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1058A11">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4745614">
            <w:pPr>
              <w:spacing w:after="0" w:line="240" w:lineRule="auto"/>
              <w:jc w:val="center"/>
              <w:rPr>
                <w:rFonts w:ascii="Verdana" w:hAnsi="Verdana" w:eastAsia="Verdana" w:cs="Verdana"/>
                <w:sz w:val="16"/>
              </w:rPr>
            </w:pPr>
          </w:p>
          <w:p w14:paraId="7ABA4EC0">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046ADF5">
            <w:pPr>
              <w:spacing w:after="0" w:line="240" w:lineRule="auto"/>
              <w:jc w:val="center"/>
              <w:rPr>
                <w:rFonts w:ascii="Calibri" w:hAnsi="Calibri" w:eastAsia="Calibri" w:cs="Calibri"/>
              </w:rPr>
            </w:pPr>
            <w:r>
              <w:rPr>
                <w:rFonts w:eastAsia="Calibri" w:cs="Calibri"/>
              </w:rPr>
              <w:t>/</w:t>
            </w:r>
          </w:p>
        </w:tc>
      </w:tr>
      <w:tr w14:paraId="740F9ACA">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68D9A5D">
            <w:pPr>
              <w:spacing w:after="0" w:line="240" w:lineRule="auto"/>
              <w:jc w:val="center"/>
            </w:pPr>
            <w:r>
              <w:rPr>
                <w:rFonts w:ascii="Verdana" w:hAnsi="Verdana" w:eastAsia="Verdana" w:cs="Verdana"/>
                <w:sz w:val="16"/>
              </w:rPr>
              <w:t>Небојша Цветковић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7C80056">
            <w:pPr>
              <w:spacing w:after="0" w:line="240" w:lineRule="auto"/>
              <w:jc w:val="center"/>
              <w:rPr>
                <w:rFonts w:ascii="Verdana" w:hAnsi="Verdana" w:eastAsia="Verdana" w:cs="Verdana"/>
                <w:sz w:val="16"/>
              </w:rPr>
            </w:pPr>
            <w:r>
              <w:rPr>
                <w:rFonts w:ascii="Verdana" w:hAnsi="Verdana" w:eastAsia="Verdana" w:cs="Verdana"/>
                <w:sz w:val="16"/>
              </w:rPr>
              <w:t>VII степен,</w:t>
            </w:r>
          </w:p>
          <w:p w14:paraId="3853E0E6">
            <w:pPr>
              <w:spacing w:after="0" w:line="240" w:lineRule="auto"/>
              <w:jc w:val="center"/>
            </w:pPr>
            <w:r>
              <w:rPr>
                <w:rFonts w:ascii="Verdana" w:hAnsi="Verdana" w:eastAsia="Verdana" w:cs="Verdana"/>
                <w:sz w:val="16"/>
              </w:rPr>
              <w:t>Учитељски факултет</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058A57F">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8172F0D">
            <w:pPr>
              <w:spacing w:after="0" w:line="240" w:lineRule="auto"/>
              <w:jc w:val="center"/>
            </w:pPr>
            <w:r>
              <w:rPr>
                <w:rFonts w:ascii="Verdana" w:hAnsi="Verdana" w:eastAsia="Verdana" w:cs="Verdana"/>
                <w:sz w:val="16"/>
              </w:rPr>
              <w:t>16</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16AE370">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A2D0C6F">
            <w:pPr>
              <w:spacing w:after="0" w:line="240" w:lineRule="auto"/>
              <w:jc w:val="center"/>
              <w:rPr>
                <w:rFonts w:ascii="Verdana" w:hAnsi="Verdana" w:eastAsia="Verdana" w:cs="Verdana"/>
                <w:sz w:val="16"/>
              </w:rPr>
            </w:pPr>
          </w:p>
          <w:p w14:paraId="25A7C31D">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295C986">
            <w:pPr>
              <w:spacing w:after="0" w:line="240" w:lineRule="auto"/>
              <w:jc w:val="center"/>
              <w:rPr>
                <w:rFonts w:ascii="Calibri" w:hAnsi="Calibri" w:eastAsia="Calibri" w:cs="Calibri"/>
              </w:rPr>
            </w:pPr>
            <w:r>
              <w:rPr>
                <w:rFonts w:eastAsia="Calibri" w:cs="Calibri"/>
              </w:rPr>
              <w:t>/</w:t>
            </w:r>
          </w:p>
        </w:tc>
      </w:tr>
      <w:tr w14:paraId="36BFAD84">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74D4128">
            <w:pPr>
              <w:spacing w:after="0" w:line="240" w:lineRule="auto"/>
              <w:jc w:val="center"/>
            </w:pPr>
            <w:r>
              <w:rPr>
                <w:rFonts w:ascii="Verdana" w:hAnsi="Verdana" w:eastAsia="Verdana" w:cs="Verdana"/>
                <w:sz w:val="16"/>
              </w:rPr>
              <w:t>Предраг Миљковић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AAC2725">
            <w:pPr>
              <w:spacing w:after="0" w:line="240" w:lineRule="auto"/>
              <w:jc w:val="center"/>
            </w:pPr>
            <w:r>
              <w:rPr>
                <w:rFonts w:ascii="Verdana" w:hAnsi="Verdana" w:eastAsia="Verdana" w:cs="Verdana"/>
                <w:sz w:val="16"/>
              </w:rPr>
              <w:t>VI степен, Виша педагошка школа</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CC0BD2F">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7E89EAD">
            <w:pPr>
              <w:spacing w:after="0" w:line="240" w:lineRule="auto"/>
              <w:jc w:val="center"/>
            </w:pPr>
            <w:r>
              <w:rPr>
                <w:rFonts w:ascii="Verdana" w:hAnsi="Verdana" w:eastAsia="Verdana" w:cs="Verdana"/>
                <w:sz w:val="16"/>
              </w:rPr>
              <w:t>34</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29A7604">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9F01BA2">
            <w:pPr>
              <w:spacing w:after="0" w:line="240" w:lineRule="auto"/>
              <w:jc w:val="center"/>
              <w:rPr>
                <w:rFonts w:ascii="Verdana" w:hAnsi="Verdana" w:eastAsia="Verdana" w:cs="Verdana"/>
                <w:sz w:val="16"/>
              </w:rPr>
            </w:pPr>
          </w:p>
          <w:p w14:paraId="4D26AD52">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5421802">
            <w:pPr>
              <w:spacing w:after="0" w:line="240" w:lineRule="auto"/>
              <w:jc w:val="center"/>
              <w:rPr>
                <w:rFonts w:ascii="Calibri" w:hAnsi="Calibri" w:eastAsia="Calibri" w:cs="Calibri"/>
              </w:rPr>
            </w:pPr>
            <w:r>
              <w:rPr>
                <w:rFonts w:eastAsia="Calibri" w:cs="Calibri"/>
              </w:rPr>
              <w:t>/</w:t>
            </w:r>
          </w:p>
        </w:tc>
      </w:tr>
      <w:tr w14:paraId="0F0E11D0">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F6B7E04">
            <w:pPr>
              <w:spacing w:after="0" w:line="240" w:lineRule="auto"/>
              <w:jc w:val="center"/>
            </w:pPr>
            <w:r>
              <w:rPr>
                <w:rFonts w:ascii="Verdana" w:hAnsi="Verdana" w:eastAsia="Verdana" w:cs="Verdana"/>
                <w:sz w:val="16"/>
              </w:rPr>
              <w:t>Дејан Ђурић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4590644">
            <w:pPr>
              <w:spacing w:after="0" w:line="240" w:lineRule="auto"/>
              <w:jc w:val="center"/>
            </w:pPr>
            <w:r>
              <w:rPr>
                <w:rFonts w:ascii="Verdana" w:hAnsi="Verdana" w:eastAsia="Verdana" w:cs="Verdana"/>
                <w:sz w:val="16"/>
              </w:rPr>
              <w:t>VI степен, Виша педагошка школа</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EC9FA86">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78F46D3">
            <w:pPr>
              <w:spacing w:after="0" w:line="240" w:lineRule="auto"/>
              <w:jc w:val="center"/>
            </w:pPr>
            <w:r>
              <w:rPr>
                <w:rFonts w:ascii="Verdana" w:hAnsi="Verdana" w:eastAsia="Verdana" w:cs="Verdana"/>
                <w:sz w:val="16"/>
              </w:rPr>
              <w:t>28</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6628510">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C9C30A1">
            <w:pPr>
              <w:spacing w:after="0" w:line="240" w:lineRule="auto"/>
              <w:jc w:val="center"/>
              <w:rPr>
                <w:rFonts w:ascii="Verdana" w:hAnsi="Verdana" w:eastAsia="Verdana" w:cs="Verdana"/>
                <w:sz w:val="16"/>
              </w:rPr>
            </w:pPr>
          </w:p>
          <w:p w14:paraId="6F6CBCE2">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F755D00">
            <w:pPr>
              <w:spacing w:after="0" w:line="240" w:lineRule="auto"/>
              <w:jc w:val="center"/>
              <w:rPr>
                <w:rFonts w:ascii="Calibri" w:hAnsi="Calibri" w:eastAsia="Calibri" w:cs="Calibri"/>
              </w:rPr>
            </w:pPr>
            <w:r>
              <w:rPr>
                <w:rFonts w:eastAsia="Calibri" w:cs="Calibri"/>
              </w:rPr>
              <w:t>/</w:t>
            </w:r>
          </w:p>
        </w:tc>
      </w:tr>
      <w:tr w14:paraId="5EA838F1">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DE5534C">
            <w:pPr>
              <w:spacing w:after="0" w:line="240" w:lineRule="auto"/>
              <w:jc w:val="center"/>
            </w:pPr>
            <w:r>
              <w:rPr>
                <w:rFonts w:ascii="Verdana" w:hAnsi="Verdana" w:eastAsia="Verdana" w:cs="Verdana"/>
                <w:sz w:val="16"/>
              </w:rPr>
              <w:t>Марија Антић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9E67152">
            <w:pPr>
              <w:spacing w:after="0" w:line="240" w:lineRule="auto"/>
              <w:jc w:val="center"/>
              <w:rPr>
                <w:rFonts w:ascii="Verdana" w:hAnsi="Verdana" w:eastAsia="Verdana" w:cs="Verdana"/>
                <w:sz w:val="16"/>
              </w:rPr>
            </w:pPr>
            <w:r>
              <w:rPr>
                <w:rFonts w:ascii="Verdana" w:hAnsi="Verdana" w:eastAsia="Verdana" w:cs="Verdana"/>
                <w:sz w:val="16"/>
              </w:rPr>
              <w:t>VII степен,</w:t>
            </w:r>
          </w:p>
          <w:p w14:paraId="7C1D95FA">
            <w:pPr>
              <w:spacing w:after="0" w:line="240" w:lineRule="auto"/>
              <w:jc w:val="center"/>
            </w:pPr>
            <w:r>
              <w:rPr>
                <w:rFonts w:ascii="Verdana" w:hAnsi="Verdana" w:eastAsia="Verdana" w:cs="Verdana"/>
                <w:sz w:val="16"/>
              </w:rPr>
              <w:t>Учитељски факултет</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2B6E906">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6253940">
            <w:pPr>
              <w:spacing w:after="0" w:line="240" w:lineRule="auto"/>
              <w:jc w:val="center"/>
            </w:pPr>
            <w:r>
              <w:rPr>
                <w:rFonts w:ascii="Verdana" w:hAnsi="Verdana" w:eastAsia="Verdana" w:cs="Verdana"/>
                <w:sz w:val="16"/>
              </w:rPr>
              <w:t>20</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0E2BF45">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65455B2">
            <w:pPr>
              <w:spacing w:after="0" w:line="240" w:lineRule="auto"/>
              <w:jc w:val="center"/>
              <w:rPr>
                <w:rFonts w:ascii="Verdana" w:hAnsi="Verdana" w:eastAsia="Verdana" w:cs="Verdana"/>
                <w:sz w:val="16"/>
              </w:rPr>
            </w:pPr>
          </w:p>
          <w:p w14:paraId="42D261D2">
            <w:pPr>
              <w:spacing w:after="0" w:line="240" w:lineRule="auto"/>
              <w:jc w:val="center"/>
              <w:rPr>
                <w:rFonts w:ascii="Verdana" w:hAnsi="Verdana" w:eastAsia="Verdana" w:cs="Verdana"/>
                <w:sz w:val="16"/>
              </w:rPr>
            </w:pPr>
            <w:r>
              <w:rPr>
                <w:rFonts w:ascii="Verdana" w:hAnsi="Verdana" w:eastAsia="Verdana" w:cs="Verdana"/>
                <w:sz w:val="16"/>
              </w:rPr>
              <w:t>100%</w:t>
            </w:r>
          </w:p>
          <w:p w14:paraId="7B20CF83">
            <w:pPr>
              <w:spacing w:after="0" w:line="240" w:lineRule="auto"/>
              <w:jc w:val="center"/>
            </w:pP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BC5ECA0">
            <w:pPr>
              <w:spacing w:after="0" w:line="240" w:lineRule="auto"/>
              <w:jc w:val="center"/>
              <w:rPr>
                <w:rFonts w:ascii="Verdana" w:hAnsi="Verdana" w:eastAsia="Verdana" w:cs="Verdana"/>
                <w:sz w:val="16"/>
                <w:shd w:val="clear" w:color="auto" w:fill="FFFFFF"/>
              </w:rPr>
            </w:pPr>
          </w:p>
          <w:p w14:paraId="4F2A9839">
            <w:pPr>
              <w:spacing w:after="0" w:line="240" w:lineRule="auto"/>
              <w:jc w:val="center"/>
              <w:rPr>
                <w:rFonts w:ascii="Verdana" w:hAnsi="Verdana" w:eastAsia="Verdana" w:cs="Verdana"/>
                <w:sz w:val="16"/>
                <w:shd w:val="clear" w:color="auto" w:fill="FFFFFF"/>
              </w:rPr>
            </w:pPr>
          </w:p>
          <w:p w14:paraId="22124AF6">
            <w:pPr>
              <w:spacing w:after="0" w:line="240" w:lineRule="auto"/>
              <w:jc w:val="center"/>
            </w:pPr>
            <w:r>
              <w:t>/</w:t>
            </w:r>
          </w:p>
        </w:tc>
      </w:tr>
      <w:tr w14:paraId="2D1D9E94">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422DF58">
            <w:pPr>
              <w:spacing w:after="0" w:line="240" w:lineRule="auto"/>
              <w:jc w:val="center"/>
              <w:rPr>
                <w:rFonts w:ascii="Verdana" w:hAnsi="Verdana" w:eastAsia="Verdana" w:cs="Verdana"/>
                <w:sz w:val="16"/>
              </w:rPr>
            </w:pPr>
            <w:r>
              <w:rPr>
                <w:rFonts w:ascii="Verdana" w:hAnsi="Verdana" w:eastAsia="Verdana" w:cs="Verdana"/>
                <w:sz w:val="16"/>
              </w:rPr>
              <w:t>Пеђа Радовановић</w:t>
            </w:r>
          </w:p>
          <w:p w14:paraId="01AD00CE">
            <w:pPr>
              <w:spacing w:after="0" w:line="240" w:lineRule="auto"/>
              <w:jc w:val="center"/>
            </w:pP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18D3677">
            <w:pPr>
              <w:spacing w:after="0" w:line="240" w:lineRule="auto"/>
              <w:jc w:val="center"/>
              <w:rPr>
                <w:rFonts w:ascii="Verdana" w:hAnsi="Verdana" w:eastAsia="Verdana" w:cs="Verdana"/>
                <w:sz w:val="16"/>
              </w:rPr>
            </w:pPr>
            <w:r>
              <w:rPr>
                <w:rFonts w:ascii="Verdana" w:hAnsi="Verdana" w:eastAsia="Verdana" w:cs="Verdana"/>
                <w:sz w:val="16"/>
              </w:rPr>
              <w:t>VII степен,</w:t>
            </w:r>
          </w:p>
          <w:p w14:paraId="0A6BB928">
            <w:pPr>
              <w:spacing w:after="0" w:line="240" w:lineRule="auto"/>
              <w:jc w:val="center"/>
              <w:rPr>
                <w:rFonts w:ascii="Verdana" w:hAnsi="Verdana" w:eastAsia="Verdana" w:cs="Verdana"/>
                <w:sz w:val="16"/>
              </w:rPr>
            </w:pPr>
            <w:r>
              <w:rPr>
                <w:rFonts w:ascii="Verdana" w:hAnsi="Verdana" w:eastAsia="Verdana" w:cs="Verdana"/>
                <w:sz w:val="16"/>
              </w:rPr>
              <w:t>Учитељски факултет</w:t>
            </w:r>
          </w:p>
          <w:p w14:paraId="3FD6A59F">
            <w:pPr>
              <w:spacing w:after="0" w:line="240" w:lineRule="auto"/>
              <w:jc w:val="center"/>
            </w:pP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E3BF606">
            <w:pPr>
              <w:spacing w:after="0" w:line="240" w:lineRule="auto"/>
              <w:jc w:val="center"/>
              <w:rPr>
                <w:rFonts w:ascii="Verdana" w:hAnsi="Verdana" w:eastAsia="Verdana" w:cs="Verdana"/>
                <w:sz w:val="16"/>
              </w:rPr>
            </w:pPr>
            <w:r>
              <w:rPr>
                <w:rFonts w:ascii="Verdana" w:hAnsi="Verdana" w:eastAsia="Verdana" w:cs="Verdana"/>
                <w:sz w:val="16"/>
              </w:rPr>
              <w:t>Наставник разредне наставе</w:t>
            </w:r>
          </w:p>
          <w:p w14:paraId="087DF552">
            <w:pPr>
              <w:spacing w:after="0" w:line="240" w:lineRule="auto"/>
              <w:jc w:val="center"/>
            </w:pP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5F20E6D">
            <w:pPr>
              <w:spacing w:after="0" w:line="240" w:lineRule="auto"/>
              <w:jc w:val="center"/>
              <w:rPr>
                <w:rFonts w:ascii="Verdana" w:hAnsi="Verdana" w:eastAsia="Verdana" w:cs="Verdana"/>
                <w:sz w:val="16"/>
              </w:rPr>
            </w:pPr>
            <w:r>
              <w:rPr>
                <w:rFonts w:ascii="Verdana" w:hAnsi="Verdana" w:eastAsia="Verdana" w:cs="Verdana"/>
                <w:sz w:val="16"/>
              </w:rPr>
              <w:t>15</w:t>
            </w:r>
          </w:p>
          <w:p w14:paraId="254DD27C">
            <w:pPr>
              <w:spacing w:after="0" w:line="240" w:lineRule="auto"/>
              <w:jc w:val="center"/>
            </w:pP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48302BC">
            <w:pPr>
              <w:spacing w:after="0" w:line="240" w:lineRule="auto"/>
              <w:jc w:val="center"/>
              <w:rPr>
                <w:rFonts w:ascii="Verdana" w:hAnsi="Verdana" w:eastAsia="Verdana" w:cs="Verdana"/>
                <w:sz w:val="16"/>
              </w:rPr>
            </w:pPr>
            <w:r>
              <w:rPr>
                <w:rFonts w:ascii="Verdana" w:hAnsi="Verdana" w:eastAsia="Verdana" w:cs="Verdana"/>
                <w:sz w:val="16"/>
              </w:rPr>
              <w:t>Има</w:t>
            </w:r>
          </w:p>
          <w:p w14:paraId="6CBF3F00">
            <w:pPr>
              <w:spacing w:after="0" w:line="240" w:lineRule="auto"/>
              <w:jc w:val="center"/>
            </w:pP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76A3F5D">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929DD21">
            <w:pPr>
              <w:spacing w:after="0" w:line="240" w:lineRule="auto"/>
              <w:jc w:val="center"/>
              <w:rPr>
                <w:rFonts w:ascii="Calibri" w:hAnsi="Calibri" w:eastAsia="Calibri" w:cs="Calibri"/>
              </w:rPr>
            </w:pPr>
            <w:r>
              <w:rPr>
                <w:rFonts w:eastAsia="Calibri" w:cs="Calibri"/>
              </w:rPr>
              <w:t>/</w:t>
            </w:r>
          </w:p>
        </w:tc>
      </w:tr>
      <w:tr w14:paraId="119E2EFD">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7737950">
            <w:pPr>
              <w:spacing w:after="0" w:line="240" w:lineRule="auto"/>
              <w:jc w:val="center"/>
            </w:pPr>
            <w:r>
              <w:rPr>
                <w:rFonts w:ascii="Verdana" w:hAnsi="Verdana" w:eastAsia="Verdana" w:cs="Verdana"/>
                <w:sz w:val="16"/>
              </w:rPr>
              <w:t>Маја Ивановић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6B9158C">
            <w:pPr>
              <w:spacing w:after="0" w:line="240" w:lineRule="auto"/>
              <w:jc w:val="center"/>
              <w:rPr>
                <w:rFonts w:ascii="Verdana" w:hAnsi="Verdana" w:eastAsia="Verdana" w:cs="Verdana"/>
                <w:sz w:val="16"/>
              </w:rPr>
            </w:pPr>
            <w:r>
              <w:rPr>
                <w:rFonts w:ascii="Verdana" w:hAnsi="Verdana" w:eastAsia="Verdana" w:cs="Verdana"/>
                <w:sz w:val="16"/>
              </w:rPr>
              <w:t>VII степен,</w:t>
            </w:r>
          </w:p>
          <w:p w14:paraId="146B1C1E">
            <w:pPr>
              <w:spacing w:after="0" w:line="240" w:lineRule="auto"/>
              <w:jc w:val="center"/>
            </w:pPr>
            <w:r>
              <w:rPr>
                <w:rFonts w:ascii="Verdana" w:hAnsi="Verdana" w:eastAsia="Verdana" w:cs="Verdana"/>
                <w:sz w:val="16"/>
              </w:rPr>
              <w:t>Учитељски факултет</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2C13C76">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84BA46D">
            <w:pPr>
              <w:spacing w:after="0" w:line="240" w:lineRule="auto"/>
              <w:jc w:val="center"/>
            </w:pPr>
            <w:r>
              <w:rPr>
                <w:rFonts w:ascii="Verdana" w:hAnsi="Verdana" w:eastAsia="Verdana" w:cs="Verdana"/>
                <w:sz w:val="16"/>
              </w:rPr>
              <w:t>15</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91BEFE4">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6AAD36A">
            <w:pPr>
              <w:spacing w:after="0" w:line="240" w:lineRule="auto"/>
              <w:jc w:val="center"/>
              <w:rPr>
                <w:rFonts w:ascii="Verdana" w:hAnsi="Verdana" w:eastAsia="Verdana" w:cs="Verdana"/>
                <w:sz w:val="16"/>
              </w:rPr>
            </w:pPr>
          </w:p>
          <w:p w14:paraId="6EB2E7C3">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C3BCEFE">
            <w:pPr>
              <w:spacing w:after="0" w:line="240" w:lineRule="auto"/>
              <w:jc w:val="center"/>
              <w:rPr>
                <w:rFonts w:ascii="Calibri" w:hAnsi="Calibri" w:eastAsia="Calibri" w:cs="Calibri"/>
              </w:rPr>
            </w:pPr>
            <w:r>
              <w:rPr>
                <w:rFonts w:eastAsia="Calibri" w:cs="Calibri"/>
              </w:rPr>
              <w:t>/</w:t>
            </w:r>
          </w:p>
        </w:tc>
      </w:tr>
      <w:tr w14:paraId="13AC3202">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E1BEB40">
            <w:pPr>
              <w:spacing w:after="0" w:line="240" w:lineRule="auto"/>
              <w:jc w:val="center"/>
            </w:pPr>
            <w:r>
              <w:rPr>
                <w:rFonts w:ascii="Verdana" w:hAnsi="Verdana" w:eastAsia="Verdana" w:cs="Verdana"/>
                <w:sz w:val="16"/>
              </w:rPr>
              <w:t>Вукица Шантић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65347D8">
            <w:pPr>
              <w:spacing w:after="0" w:line="240" w:lineRule="auto"/>
              <w:jc w:val="center"/>
              <w:rPr>
                <w:rFonts w:ascii="Verdana" w:hAnsi="Verdana" w:eastAsia="Verdana" w:cs="Verdana"/>
                <w:sz w:val="16"/>
              </w:rPr>
            </w:pPr>
            <w:r>
              <w:rPr>
                <w:rFonts w:ascii="Verdana" w:hAnsi="Verdana" w:eastAsia="Verdana" w:cs="Verdana"/>
                <w:sz w:val="16"/>
              </w:rPr>
              <w:t>VII степен,</w:t>
            </w:r>
          </w:p>
          <w:p w14:paraId="213DBA51">
            <w:pPr>
              <w:spacing w:after="0" w:line="240" w:lineRule="auto"/>
              <w:jc w:val="center"/>
            </w:pPr>
            <w:r>
              <w:rPr>
                <w:rFonts w:ascii="Verdana" w:hAnsi="Verdana" w:eastAsia="Verdana" w:cs="Verdana"/>
                <w:sz w:val="16"/>
              </w:rPr>
              <w:t>Учитељски факултет</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0170EDD">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46343CA">
            <w:pPr>
              <w:spacing w:after="0" w:line="240" w:lineRule="auto"/>
              <w:jc w:val="center"/>
            </w:pPr>
            <w:r>
              <w:rPr>
                <w:rFonts w:ascii="Verdana" w:hAnsi="Verdana" w:eastAsia="Verdana" w:cs="Verdana"/>
                <w:sz w:val="16"/>
              </w:rPr>
              <w:t>20</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39A914B">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D3060D0">
            <w:pPr>
              <w:spacing w:after="0" w:line="240" w:lineRule="auto"/>
              <w:jc w:val="center"/>
              <w:rPr>
                <w:rFonts w:ascii="Verdana" w:hAnsi="Verdana" w:eastAsia="Verdana" w:cs="Verdana"/>
                <w:sz w:val="16"/>
              </w:rPr>
            </w:pPr>
          </w:p>
          <w:p w14:paraId="2790829E">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2A69EA0">
            <w:pPr>
              <w:spacing w:after="0" w:line="240" w:lineRule="auto"/>
              <w:jc w:val="center"/>
              <w:rPr>
                <w:rFonts w:ascii="Calibri" w:hAnsi="Calibri" w:eastAsia="Calibri" w:cs="Calibri"/>
              </w:rPr>
            </w:pPr>
            <w:r>
              <w:rPr>
                <w:rFonts w:eastAsia="Calibri" w:cs="Calibri"/>
              </w:rPr>
              <w:t>/</w:t>
            </w:r>
          </w:p>
        </w:tc>
      </w:tr>
      <w:tr w14:paraId="783F451D">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487A8DA">
            <w:pPr>
              <w:spacing w:after="0" w:line="240" w:lineRule="auto"/>
              <w:jc w:val="center"/>
            </w:pPr>
            <w:r>
              <w:rPr>
                <w:rFonts w:ascii="Verdana" w:hAnsi="Verdana" w:eastAsia="Verdana" w:cs="Verdana"/>
                <w:sz w:val="16"/>
              </w:rPr>
              <w:t>Милош Маринковић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986A04B">
            <w:pPr>
              <w:spacing w:after="0" w:line="240" w:lineRule="auto"/>
              <w:jc w:val="center"/>
              <w:rPr>
                <w:rFonts w:ascii="Verdana" w:hAnsi="Verdana" w:eastAsia="Verdana" w:cs="Verdana"/>
                <w:sz w:val="16"/>
              </w:rPr>
            </w:pPr>
            <w:r>
              <w:rPr>
                <w:rFonts w:ascii="Verdana" w:hAnsi="Verdana" w:eastAsia="Verdana" w:cs="Verdana"/>
                <w:sz w:val="16"/>
              </w:rPr>
              <w:t>VII степен,</w:t>
            </w:r>
          </w:p>
          <w:p w14:paraId="669A50CB">
            <w:pPr>
              <w:spacing w:after="0" w:line="240" w:lineRule="auto"/>
              <w:jc w:val="center"/>
            </w:pPr>
            <w:r>
              <w:rPr>
                <w:rFonts w:ascii="Verdana" w:hAnsi="Verdana" w:eastAsia="Verdana" w:cs="Verdana"/>
                <w:sz w:val="16"/>
              </w:rPr>
              <w:t>Учитељски факултет</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7E4B905">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5AEBDFD">
            <w:pPr>
              <w:spacing w:after="0" w:line="240" w:lineRule="auto"/>
              <w:jc w:val="center"/>
            </w:pPr>
            <w:r>
              <w:rPr>
                <w:rFonts w:ascii="Verdana" w:hAnsi="Verdana" w:eastAsia="Verdana" w:cs="Verdana"/>
                <w:sz w:val="16"/>
              </w:rPr>
              <w:t>18</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D730CF0">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E90992B">
            <w:pPr>
              <w:spacing w:after="0" w:line="240" w:lineRule="auto"/>
              <w:jc w:val="center"/>
              <w:rPr>
                <w:rFonts w:ascii="Verdana" w:hAnsi="Verdana" w:eastAsia="Verdana" w:cs="Verdana"/>
                <w:sz w:val="16"/>
              </w:rPr>
            </w:pPr>
          </w:p>
          <w:p w14:paraId="248EB6CE">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1658CC3">
            <w:pPr>
              <w:spacing w:after="0" w:line="240" w:lineRule="auto"/>
              <w:jc w:val="center"/>
              <w:rPr>
                <w:rFonts w:ascii="Calibri" w:hAnsi="Calibri" w:eastAsia="Calibri" w:cs="Calibri"/>
              </w:rPr>
            </w:pPr>
            <w:r>
              <w:rPr>
                <w:rFonts w:eastAsia="Calibri" w:cs="Calibri"/>
              </w:rPr>
              <w:t>/</w:t>
            </w:r>
          </w:p>
        </w:tc>
      </w:tr>
      <w:tr w14:paraId="72E62AA8">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8CA7C7F">
            <w:pPr>
              <w:spacing w:after="0" w:line="240" w:lineRule="auto"/>
              <w:jc w:val="center"/>
            </w:pPr>
            <w:r>
              <w:rPr>
                <w:rFonts w:ascii="Verdana" w:hAnsi="Verdana" w:eastAsia="Verdana" w:cs="Verdana"/>
                <w:sz w:val="16"/>
              </w:rPr>
              <w:t>Марија Шпаравало</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57C68DA">
            <w:pPr>
              <w:spacing w:after="0" w:line="240" w:lineRule="auto"/>
              <w:jc w:val="center"/>
              <w:rPr>
                <w:rFonts w:ascii="Verdana" w:hAnsi="Verdana" w:eastAsia="Verdana" w:cs="Verdana"/>
                <w:sz w:val="16"/>
              </w:rPr>
            </w:pPr>
            <w:r>
              <w:rPr>
                <w:rFonts w:ascii="Verdana" w:hAnsi="Verdana" w:eastAsia="Verdana" w:cs="Verdana"/>
                <w:sz w:val="16"/>
              </w:rPr>
              <w:t>VII степен,</w:t>
            </w:r>
          </w:p>
          <w:p w14:paraId="396218FB">
            <w:pPr>
              <w:spacing w:after="0" w:line="240" w:lineRule="auto"/>
              <w:jc w:val="center"/>
            </w:pPr>
            <w:r>
              <w:rPr>
                <w:rFonts w:ascii="Verdana" w:hAnsi="Verdana" w:eastAsia="Verdana" w:cs="Verdana"/>
                <w:sz w:val="16"/>
              </w:rPr>
              <w:t>Учитељски факултет</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69F0967">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7D597C3">
            <w:pPr>
              <w:spacing w:after="0" w:line="240" w:lineRule="auto"/>
              <w:jc w:val="center"/>
            </w:pPr>
            <w:r>
              <w:rPr>
                <w:rFonts w:ascii="Verdana" w:hAnsi="Verdana" w:eastAsia="Verdana" w:cs="Verdana"/>
                <w:sz w:val="16"/>
              </w:rPr>
              <w:t>20</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9CFBB76">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57550CF">
            <w:pPr>
              <w:spacing w:after="0" w:line="240" w:lineRule="auto"/>
              <w:jc w:val="center"/>
              <w:rPr>
                <w:rFonts w:ascii="Verdana" w:hAnsi="Verdana" w:eastAsia="Verdana" w:cs="Verdana"/>
                <w:sz w:val="16"/>
              </w:rPr>
            </w:pPr>
          </w:p>
          <w:p w14:paraId="1B6728C9">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1CBD0B3">
            <w:pPr>
              <w:spacing w:after="0" w:line="240" w:lineRule="auto"/>
              <w:jc w:val="center"/>
              <w:rPr>
                <w:rFonts w:ascii="Calibri" w:hAnsi="Calibri" w:eastAsia="Calibri" w:cs="Calibri"/>
              </w:rPr>
            </w:pPr>
            <w:r>
              <w:rPr>
                <w:rFonts w:eastAsia="Calibri" w:cs="Calibri"/>
              </w:rPr>
              <w:t>/</w:t>
            </w:r>
          </w:p>
        </w:tc>
      </w:tr>
      <w:tr w14:paraId="623E3187">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AD4E25B">
            <w:pPr>
              <w:spacing w:after="0" w:line="240" w:lineRule="auto"/>
              <w:jc w:val="center"/>
            </w:pPr>
            <w:r>
              <w:rPr>
                <w:rFonts w:ascii="Verdana" w:hAnsi="Verdana" w:eastAsia="Verdana" w:cs="Verdana"/>
                <w:sz w:val="16"/>
              </w:rPr>
              <w:t>Јасмина Денић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A32A338">
            <w:pPr>
              <w:spacing w:after="0" w:line="240" w:lineRule="auto"/>
              <w:jc w:val="center"/>
              <w:rPr>
                <w:rFonts w:ascii="Verdana" w:hAnsi="Verdana" w:eastAsia="Verdana" w:cs="Verdana"/>
                <w:sz w:val="16"/>
              </w:rPr>
            </w:pPr>
            <w:r>
              <w:rPr>
                <w:rFonts w:ascii="Verdana" w:hAnsi="Verdana" w:eastAsia="Verdana" w:cs="Verdana"/>
                <w:sz w:val="16"/>
              </w:rPr>
              <w:t>VII степен,</w:t>
            </w:r>
          </w:p>
          <w:p w14:paraId="708F167F">
            <w:pPr>
              <w:spacing w:after="0" w:line="240" w:lineRule="auto"/>
              <w:jc w:val="center"/>
            </w:pPr>
            <w:r>
              <w:rPr>
                <w:rFonts w:ascii="Verdana" w:hAnsi="Verdana" w:eastAsia="Verdana" w:cs="Verdana"/>
                <w:sz w:val="16"/>
              </w:rPr>
              <w:t>Учитељски факултет</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1F4DF39">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5377379">
            <w:pPr>
              <w:spacing w:after="0" w:line="240" w:lineRule="auto"/>
              <w:jc w:val="center"/>
            </w:pPr>
            <w:r>
              <w:rPr>
                <w:rFonts w:ascii="Verdana" w:hAnsi="Verdana" w:eastAsia="Verdana" w:cs="Verdana"/>
                <w:sz w:val="16"/>
              </w:rPr>
              <w:t>29</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8749C48">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68AE1D9">
            <w:pPr>
              <w:spacing w:after="0" w:line="240" w:lineRule="auto"/>
              <w:jc w:val="center"/>
              <w:rPr>
                <w:rFonts w:ascii="Verdana" w:hAnsi="Verdana" w:eastAsia="Verdana" w:cs="Verdana"/>
                <w:sz w:val="16"/>
              </w:rPr>
            </w:pPr>
          </w:p>
          <w:p w14:paraId="4CA7D7F5">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13F71BD">
            <w:pPr>
              <w:spacing w:after="0" w:line="240" w:lineRule="auto"/>
              <w:jc w:val="center"/>
              <w:rPr>
                <w:rFonts w:ascii="Calibri" w:hAnsi="Calibri" w:eastAsia="Calibri" w:cs="Calibri"/>
              </w:rPr>
            </w:pPr>
            <w:r>
              <w:rPr>
                <w:rFonts w:eastAsia="Calibri" w:cs="Calibri"/>
              </w:rPr>
              <w:t>/</w:t>
            </w:r>
          </w:p>
        </w:tc>
      </w:tr>
      <w:tr w14:paraId="78040D81">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D9C7317">
            <w:pPr>
              <w:spacing w:after="0" w:line="240" w:lineRule="auto"/>
              <w:jc w:val="center"/>
            </w:pPr>
            <w:r>
              <w:rPr>
                <w:rFonts w:ascii="Verdana" w:hAnsi="Verdana" w:eastAsia="Verdana" w:cs="Verdana"/>
                <w:sz w:val="16"/>
              </w:rPr>
              <w:t>Владан Денић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04FAF13">
            <w:pPr>
              <w:spacing w:after="0" w:line="240" w:lineRule="auto"/>
              <w:jc w:val="center"/>
              <w:rPr>
                <w:rFonts w:ascii="Verdana" w:hAnsi="Verdana" w:eastAsia="Verdana" w:cs="Verdana"/>
                <w:sz w:val="16"/>
              </w:rPr>
            </w:pPr>
            <w:r>
              <w:rPr>
                <w:rFonts w:ascii="Verdana" w:hAnsi="Verdana" w:eastAsia="Verdana" w:cs="Verdana"/>
                <w:sz w:val="16"/>
              </w:rPr>
              <w:t>VII степен,</w:t>
            </w:r>
          </w:p>
          <w:p w14:paraId="533CD204">
            <w:pPr>
              <w:spacing w:after="0" w:line="240" w:lineRule="auto"/>
              <w:jc w:val="center"/>
            </w:pPr>
            <w:r>
              <w:rPr>
                <w:rFonts w:ascii="Verdana" w:hAnsi="Verdana" w:eastAsia="Verdana" w:cs="Verdana"/>
                <w:sz w:val="16"/>
              </w:rPr>
              <w:t>Учитељски факултет</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E67EAB1">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BF5B4A0">
            <w:pPr>
              <w:spacing w:after="0" w:line="240" w:lineRule="auto"/>
              <w:jc w:val="center"/>
            </w:pPr>
            <w:r>
              <w:rPr>
                <w:rFonts w:ascii="Verdana" w:hAnsi="Verdana" w:eastAsia="Verdana" w:cs="Verdana"/>
                <w:sz w:val="16"/>
              </w:rPr>
              <w:t>35</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3840082">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7684021">
            <w:pPr>
              <w:spacing w:after="0" w:line="240" w:lineRule="auto"/>
              <w:jc w:val="center"/>
              <w:rPr>
                <w:rFonts w:ascii="Verdana" w:hAnsi="Verdana" w:eastAsia="Verdana" w:cs="Verdana"/>
                <w:sz w:val="16"/>
              </w:rPr>
            </w:pPr>
          </w:p>
          <w:p w14:paraId="13748D62">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61E6764">
            <w:pPr>
              <w:spacing w:after="0" w:line="240" w:lineRule="auto"/>
              <w:jc w:val="center"/>
              <w:rPr>
                <w:rFonts w:ascii="Calibri" w:hAnsi="Calibri" w:eastAsia="Calibri" w:cs="Calibri"/>
              </w:rPr>
            </w:pPr>
            <w:r>
              <w:rPr>
                <w:rFonts w:eastAsia="Calibri" w:cs="Calibri"/>
              </w:rPr>
              <w:t>/</w:t>
            </w:r>
          </w:p>
        </w:tc>
      </w:tr>
      <w:tr w14:paraId="09DB01B7">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1DC2796">
            <w:pPr>
              <w:spacing w:after="0" w:line="240" w:lineRule="auto"/>
              <w:jc w:val="center"/>
            </w:pPr>
            <w:r>
              <w:rPr>
                <w:rFonts w:ascii="Verdana" w:hAnsi="Verdana" w:eastAsia="Verdana" w:cs="Verdana"/>
                <w:sz w:val="16"/>
              </w:rPr>
              <w:t>Ивана Милић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31238DC">
            <w:pPr>
              <w:spacing w:after="0" w:line="240" w:lineRule="auto"/>
              <w:jc w:val="center"/>
              <w:rPr>
                <w:rFonts w:ascii="Verdana" w:hAnsi="Verdana" w:eastAsia="Verdana" w:cs="Verdana"/>
                <w:sz w:val="16"/>
              </w:rPr>
            </w:pPr>
            <w:r>
              <w:rPr>
                <w:rFonts w:ascii="Verdana" w:hAnsi="Verdana" w:eastAsia="Verdana" w:cs="Verdana"/>
                <w:sz w:val="16"/>
              </w:rPr>
              <w:t>VII степен,</w:t>
            </w:r>
          </w:p>
          <w:p w14:paraId="6EA6DD7C">
            <w:pPr>
              <w:spacing w:after="0" w:line="240" w:lineRule="auto"/>
              <w:jc w:val="center"/>
            </w:pPr>
            <w:r>
              <w:rPr>
                <w:rFonts w:ascii="Verdana" w:hAnsi="Verdana" w:eastAsia="Verdana" w:cs="Verdana"/>
                <w:sz w:val="16"/>
              </w:rPr>
              <w:t>Учитељски факултет.</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700E3C5">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5F20738">
            <w:pPr>
              <w:spacing w:after="0" w:line="240" w:lineRule="auto"/>
              <w:jc w:val="center"/>
            </w:pPr>
            <w:r>
              <w:rPr>
                <w:rFonts w:ascii="Verdana" w:hAnsi="Verdana" w:eastAsia="Verdana" w:cs="Verdana"/>
                <w:sz w:val="16"/>
              </w:rPr>
              <w:t>21</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5E0130C">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0DAB007">
            <w:pPr>
              <w:spacing w:after="0" w:line="240" w:lineRule="auto"/>
              <w:jc w:val="center"/>
              <w:rPr>
                <w:rFonts w:ascii="Verdana" w:hAnsi="Verdana" w:eastAsia="Verdana" w:cs="Verdana"/>
                <w:sz w:val="16"/>
              </w:rPr>
            </w:pPr>
          </w:p>
          <w:p w14:paraId="1FA56C82">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3631865">
            <w:pPr>
              <w:spacing w:after="0" w:line="240" w:lineRule="auto"/>
              <w:jc w:val="center"/>
              <w:rPr>
                <w:rFonts w:ascii="Calibri" w:hAnsi="Calibri" w:eastAsia="Calibri" w:cs="Calibri"/>
              </w:rPr>
            </w:pPr>
            <w:r>
              <w:rPr>
                <w:rFonts w:eastAsia="Calibri" w:cs="Calibri"/>
              </w:rPr>
              <w:t>/</w:t>
            </w:r>
          </w:p>
        </w:tc>
      </w:tr>
      <w:tr w14:paraId="05E091B5">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D261CBD">
            <w:pPr>
              <w:spacing w:after="0" w:line="240" w:lineRule="auto"/>
              <w:jc w:val="center"/>
            </w:pPr>
            <w:r>
              <w:rPr>
                <w:rFonts w:ascii="Verdana" w:hAnsi="Verdana" w:eastAsia="Verdana" w:cs="Verdana"/>
                <w:sz w:val="16"/>
              </w:rPr>
              <w:t>Смиља Илић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AC3D63F">
            <w:pPr>
              <w:spacing w:after="0" w:line="240" w:lineRule="auto"/>
              <w:jc w:val="center"/>
              <w:rPr>
                <w:rFonts w:ascii="Verdana" w:hAnsi="Verdana" w:eastAsia="Verdana" w:cs="Verdana"/>
                <w:sz w:val="16"/>
              </w:rPr>
            </w:pPr>
            <w:r>
              <w:rPr>
                <w:rFonts w:ascii="Verdana" w:hAnsi="Verdana" w:eastAsia="Verdana" w:cs="Verdana"/>
                <w:sz w:val="16"/>
              </w:rPr>
              <w:t>VII степен,</w:t>
            </w:r>
          </w:p>
          <w:p w14:paraId="3DF4B239">
            <w:pPr>
              <w:spacing w:after="0" w:line="240" w:lineRule="auto"/>
              <w:jc w:val="center"/>
            </w:pPr>
            <w:r>
              <w:rPr>
                <w:rFonts w:ascii="Verdana" w:hAnsi="Verdana" w:eastAsia="Verdana" w:cs="Verdana"/>
                <w:sz w:val="16"/>
              </w:rPr>
              <w:t>Учитељски факултет</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3781D8F">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28A9027">
            <w:pPr>
              <w:spacing w:after="0" w:line="240" w:lineRule="auto"/>
              <w:jc w:val="center"/>
            </w:pPr>
            <w:r>
              <w:rPr>
                <w:rFonts w:ascii="Verdana" w:hAnsi="Verdana" w:eastAsia="Verdana" w:cs="Verdana"/>
                <w:sz w:val="16"/>
              </w:rPr>
              <w:t>25</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169B251">
            <w:pPr>
              <w:spacing w:after="0" w:line="240" w:lineRule="auto"/>
              <w:jc w:val="center"/>
              <w:rPr>
                <w:rFonts w:ascii="Verdana" w:hAnsi="Verdana" w:eastAsia="Verdana" w:cs="Verdana"/>
                <w:sz w:val="16"/>
              </w:rPr>
            </w:pPr>
            <w:r>
              <w:rPr>
                <w:rFonts w:ascii="Verdana" w:hAnsi="Verdana" w:eastAsia="Verdana" w:cs="Verdana"/>
                <w:sz w:val="16"/>
              </w:rPr>
              <w:t>Има</w:t>
            </w:r>
          </w:p>
          <w:p w14:paraId="018F47A7">
            <w:pPr>
              <w:spacing w:after="0" w:line="240" w:lineRule="auto"/>
              <w:jc w:val="center"/>
              <w:rPr>
                <w:rFonts w:ascii="Verdana" w:hAnsi="Verdana" w:eastAsia="Verdana" w:cs="Verdana"/>
                <w:sz w:val="16"/>
              </w:rPr>
            </w:pPr>
          </w:p>
          <w:p w14:paraId="3CEDE61C">
            <w:pPr>
              <w:spacing w:after="0" w:line="240" w:lineRule="auto"/>
              <w:jc w:val="center"/>
            </w:pP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16EB14F">
            <w:pPr>
              <w:spacing w:after="0" w:line="240" w:lineRule="auto"/>
              <w:jc w:val="center"/>
              <w:rPr>
                <w:rFonts w:ascii="Verdana" w:hAnsi="Verdana" w:eastAsia="Verdana" w:cs="Verdana"/>
                <w:sz w:val="16"/>
              </w:rPr>
            </w:pPr>
          </w:p>
          <w:p w14:paraId="195A981A">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6FF83FE">
            <w:pPr>
              <w:spacing w:after="0" w:line="240" w:lineRule="auto"/>
              <w:jc w:val="center"/>
              <w:rPr>
                <w:rFonts w:ascii="Calibri" w:hAnsi="Calibri" w:eastAsia="Calibri" w:cs="Calibri"/>
              </w:rPr>
            </w:pPr>
            <w:r>
              <w:rPr>
                <w:rFonts w:eastAsia="Calibri" w:cs="Calibri"/>
              </w:rPr>
              <w:t>/</w:t>
            </w:r>
          </w:p>
        </w:tc>
      </w:tr>
      <w:tr w14:paraId="7A10C771">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0577AC4">
            <w:pPr>
              <w:spacing w:after="0" w:line="240" w:lineRule="auto"/>
              <w:jc w:val="center"/>
            </w:pPr>
            <w:r>
              <w:rPr>
                <w:rFonts w:ascii="Verdana" w:hAnsi="Verdana" w:eastAsia="Verdana" w:cs="Verdana"/>
                <w:sz w:val="16"/>
              </w:rPr>
              <w:t>Марија Стојановић</w:t>
            </w:r>
          </w:p>
        </w:tc>
        <w:tc>
          <w:tcPr>
            <w:tcW w:w="122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50B0D49">
            <w:pPr>
              <w:spacing w:after="0" w:line="240" w:lineRule="auto"/>
              <w:jc w:val="center"/>
              <w:rPr>
                <w:rFonts w:ascii="Verdana" w:hAnsi="Verdana" w:eastAsia="Verdana" w:cs="Verdana"/>
                <w:sz w:val="16"/>
              </w:rPr>
            </w:pPr>
            <w:r>
              <w:rPr>
                <w:rFonts w:ascii="Verdana" w:hAnsi="Verdana" w:eastAsia="Verdana" w:cs="Verdana"/>
                <w:sz w:val="16"/>
              </w:rPr>
              <w:t>VII степен,</w:t>
            </w:r>
          </w:p>
          <w:p w14:paraId="0E8E6012">
            <w:pPr>
              <w:spacing w:after="0" w:line="240" w:lineRule="auto"/>
              <w:jc w:val="center"/>
            </w:pPr>
            <w:r>
              <w:rPr>
                <w:rFonts w:ascii="Verdana" w:hAnsi="Verdana" w:eastAsia="Verdana" w:cs="Verdana"/>
                <w:sz w:val="16"/>
              </w:rPr>
              <w:t>Учитељски факултет</w:t>
            </w:r>
          </w:p>
        </w:tc>
        <w:tc>
          <w:tcPr>
            <w:tcW w:w="186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BA58F69">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8642978">
            <w:pPr>
              <w:spacing w:after="0" w:line="240" w:lineRule="auto"/>
              <w:jc w:val="center"/>
            </w:pPr>
            <w:r>
              <w:rPr>
                <w:rFonts w:ascii="Verdana" w:hAnsi="Verdana" w:eastAsia="Verdana" w:cs="Verdana"/>
                <w:sz w:val="16"/>
              </w:rPr>
              <w:t>20</w:t>
            </w:r>
          </w:p>
        </w:tc>
        <w:tc>
          <w:tcPr>
            <w:tcW w:w="11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8272C53">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820BBD6">
            <w:pPr>
              <w:spacing w:after="0" w:line="240" w:lineRule="auto"/>
              <w:jc w:val="center"/>
              <w:rPr>
                <w:rFonts w:ascii="Verdana" w:hAnsi="Verdana" w:eastAsia="Verdana" w:cs="Verdana"/>
                <w:sz w:val="16"/>
              </w:rPr>
            </w:pPr>
          </w:p>
          <w:p w14:paraId="672C13AB">
            <w:pPr>
              <w:spacing w:after="0" w:line="240" w:lineRule="auto"/>
              <w:jc w:val="center"/>
            </w:pPr>
            <w:r>
              <w:rPr>
                <w:rFonts w:ascii="Verdana" w:hAnsi="Verdana" w:eastAsia="Verdana" w:cs="Verdana"/>
                <w:sz w:val="16"/>
              </w:rPr>
              <w:t>100%</w:t>
            </w:r>
          </w:p>
        </w:tc>
        <w:tc>
          <w:tcPr>
            <w:tcW w:w="140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2CBF460">
            <w:pPr>
              <w:spacing w:after="0" w:line="240" w:lineRule="auto"/>
              <w:jc w:val="center"/>
              <w:rPr>
                <w:rFonts w:ascii="Calibri" w:hAnsi="Calibri" w:eastAsia="Calibri" w:cs="Calibri"/>
              </w:rPr>
            </w:pPr>
            <w:r>
              <w:rPr>
                <w:rFonts w:eastAsia="Calibri" w:cs="Calibri"/>
              </w:rPr>
              <w:t>/</w:t>
            </w:r>
          </w:p>
        </w:tc>
      </w:tr>
      <w:tr w14:paraId="7D6E4F6B">
        <w:tblPrEx>
          <w:tblCellMar>
            <w:top w:w="0" w:type="dxa"/>
            <w:left w:w="108" w:type="dxa"/>
            <w:bottom w:w="0" w:type="dxa"/>
            <w:right w:w="108" w:type="dxa"/>
          </w:tblCellMar>
        </w:tblPrEx>
        <w:tc>
          <w:tcPr>
            <w:tcW w:w="1593" w:type="dxa"/>
            <w:tcBorders>
              <w:top w:val="single" w:color="000000" w:sz="6" w:space="0"/>
              <w:left w:val="single" w:color="000000" w:sz="6" w:space="0"/>
              <w:bottom w:val="single" w:color="000000" w:sz="4" w:space="0"/>
              <w:right w:val="single" w:color="000000" w:sz="6" w:space="0"/>
            </w:tcBorders>
            <w:shd w:val="clear" w:color="auto" w:fill="FFFFFF"/>
            <w:vAlign w:val="center"/>
          </w:tcPr>
          <w:p w14:paraId="6C68353B">
            <w:pPr>
              <w:spacing w:after="0" w:line="240" w:lineRule="auto"/>
              <w:jc w:val="center"/>
            </w:pPr>
            <w:r>
              <w:rPr>
                <w:rFonts w:ascii="Verdana" w:hAnsi="Verdana" w:eastAsia="Verdana" w:cs="Verdana"/>
                <w:sz w:val="16"/>
              </w:rPr>
              <w:t>Сања Теокаревић</w:t>
            </w:r>
          </w:p>
        </w:tc>
        <w:tc>
          <w:tcPr>
            <w:tcW w:w="1223" w:type="dxa"/>
            <w:tcBorders>
              <w:top w:val="single" w:color="000000" w:sz="6" w:space="0"/>
              <w:left w:val="single" w:color="000000" w:sz="6" w:space="0"/>
              <w:bottom w:val="single" w:color="000000" w:sz="4" w:space="0"/>
              <w:right w:val="single" w:color="000000" w:sz="6" w:space="0"/>
            </w:tcBorders>
            <w:shd w:val="clear" w:color="auto" w:fill="FFFFFF"/>
            <w:vAlign w:val="center"/>
          </w:tcPr>
          <w:p w14:paraId="448FAF40">
            <w:pPr>
              <w:spacing w:after="0" w:line="240" w:lineRule="auto"/>
              <w:jc w:val="center"/>
              <w:rPr>
                <w:rFonts w:ascii="Verdana" w:hAnsi="Verdana" w:eastAsia="Verdana" w:cs="Verdana"/>
                <w:sz w:val="16"/>
              </w:rPr>
            </w:pPr>
            <w:r>
              <w:rPr>
                <w:rFonts w:ascii="Verdana" w:hAnsi="Verdana" w:eastAsia="Verdana" w:cs="Verdana"/>
                <w:sz w:val="16"/>
              </w:rPr>
              <w:t>VII степен,</w:t>
            </w:r>
          </w:p>
          <w:p w14:paraId="5CACF128">
            <w:pPr>
              <w:spacing w:after="0" w:line="240" w:lineRule="auto"/>
              <w:jc w:val="center"/>
            </w:pPr>
            <w:r>
              <w:rPr>
                <w:rFonts w:ascii="Verdana" w:hAnsi="Verdana" w:eastAsia="Verdana" w:cs="Verdana"/>
                <w:sz w:val="16"/>
              </w:rPr>
              <w:t>Учитељски факултет</w:t>
            </w:r>
          </w:p>
        </w:tc>
        <w:tc>
          <w:tcPr>
            <w:tcW w:w="1860" w:type="dxa"/>
            <w:tcBorders>
              <w:top w:val="single" w:color="000000" w:sz="6" w:space="0"/>
              <w:left w:val="single" w:color="000000" w:sz="6" w:space="0"/>
              <w:bottom w:val="single" w:color="000000" w:sz="4" w:space="0"/>
              <w:right w:val="single" w:color="000000" w:sz="6" w:space="0"/>
            </w:tcBorders>
            <w:shd w:val="clear" w:color="auto" w:fill="FFFFFF"/>
            <w:vAlign w:val="center"/>
          </w:tcPr>
          <w:p w14:paraId="21C1EC12">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6" w:space="0"/>
              <w:left w:val="single" w:color="000000" w:sz="6" w:space="0"/>
              <w:bottom w:val="single" w:color="000000" w:sz="4" w:space="0"/>
              <w:right w:val="single" w:color="000000" w:sz="6" w:space="0"/>
            </w:tcBorders>
            <w:shd w:val="clear" w:color="auto" w:fill="FFFFFF"/>
            <w:vAlign w:val="center"/>
          </w:tcPr>
          <w:p w14:paraId="505209AF">
            <w:pPr>
              <w:spacing w:after="0" w:line="240" w:lineRule="auto"/>
              <w:jc w:val="center"/>
            </w:pPr>
            <w:r>
              <w:rPr>
                <w:rFonts w:ascii="Verdana" w:hAnsi="Verdana" w:eastAsia="Verdana" w:cs="Verdana"/>
                <w:sz w:val="16"/>
              </w:rPr>
              <w:t>19</w:t>
            </w:r>
          </w:p>
        </w:tc>
        <w:tc>
          <w:tcPr>
            <w:tcW w:w="1140" w:type="dxa"/>
            <w:tcBorders>
              <w:top w:val="single" w:color="000000" w:sz="6" w:space="0"/>
              <w:left w:val="single" w:color="000000" w:sz="6" w:space="0"/>
              <w:bottom w:val="single" w:color="000000" w:sz="4" w:space="0"/>
              <w:right w:val="single" w:color="000000" w:sz="6" w:space="0"/>
            </w:tcBorders>
            <w:shd w:val="clear" w:color="auto" w:fill="FFFFFF"/>
            <w:vAlign w:val="center"/>
          </w:tcPr>
          <w:p w14:paraId="6F25C9E0">
            <w:pPr>
              <w:spacing w:after="0" w:line="240" w:lineRule="auto"/>
              <w:jc w:val="center"/>
            </w:pPr>
            <w:r>
              <w:rPr>
                <w:rFonts w:ascii="Verdana" w:hAnsi="Verdana" w:eastAsia="Verdana" w:cs="Verdana"/>
                <w:sz w:val="16"/>
              </w:rPr>
              <w:t>Има</w:t>
            </w:r>
          </w:p>
        </w:tc>
        <w:tc>
          <w:tcPr>
            <w:tcW w:w="1169" w:type="dxa"/>
            <w:tcBorders>
              <w:top w:val="single" w:color="000000" w:sz="6" w:space="0"/>
              <w:left w:val="single" w:color="000000" w:sz="6" w:space="0"/>
              <w:bottom w:val="single" w:color="000000" w:sz="4" w:space="0"/>
              <w:right w:val="single" w:color="000000" w:sz="6" w:space="0"/>
            </w:tcBorders>
            <w:shd w:val="clear" w:color="auto" w:fill="FFFFFF"/>
            <w:vAlign w:val="center"/>
          </w:tcPr>
          <w:p w14:paraId="5CBE8BC9">
            <w:pPr>
              <w:spacing w:after="0" w:line="240" w:lineRule="auto"/>
              <w:jc w:val="center"/>
              <w:rPr>
                <w:rFonts w:ascii="Verdana" w:hAnsi="Verdana" w:eastAsia="Verdana" w:cs="Verdana"/>
                <w:sz w:val="16"/>
              </w:rPr>
            </w:pPr>
          </w:p>
          <w:p w14:paraId="4F9E5B6C">
            <w:pPr>
              <w:spacing w:after="0" w:line="240" w:lineRule="auto"/>
              <w:jc w:val="center"/>
            </w:pPr>
            <w:r>
              <w:rPr>
                <w:rFonts w:ascii="Verdana" w:hAnsi="Verdana" w:eastAsia="Verdana" w:cs="Verdana"/>
                <w:sz w:val="16"/>
                <w:shd w:val="clear" w:color="auto" w:fill="FFFFFF"/>
              </w:rPr>
              <w:t>100%</w:t>
            </w:r>
          </w:p>
        </w:tc>
        <w:tc>
          <w:tcPr>
            <w:tcW w:w="1402" w:type="dxa"/>
            <w:tcBorders>
              <w:top w:val="single" w:color="000000" w:sz="6" w:space="0"/>
              <w:left w:val="single" w:color="000000" w:sz="6" w:space="0"/>
              <w:bottom w:val="single" w:color="000000" w:sz="4" w:space="0"/>
              <w:right w:val="single" w:color="000000" w:sz="6" w:space="0"/>
            </w:tcBorders>
            <w:shd w:val="clear" w:color="auto" w:fill="FFFFFF"/>
            <w:vAlign w:val="center"/>
          </w:tcPr>
          <w:p w14:paraId="687C6A8E">
            <w:pPr>
              <w:spacing w:after="0" w:line="240" w:lineRule="auto"/>
              <w:jc w:val="center"/>
              <w:rPr>
                <w:rFonts w:ascii="Calibri" w:hAnsi="Calibri" w:eastAsia="Calibri" w:cs="Calibri"/>
              </w:rPr>
            </w:pPr>
            <w:r>
              <w:rPr>
                <w:rFonts w:eastAsia="Calibri" w:cs="Calibri"/>
              </w:rPr>
              <w:t>/</w:t>
            </w:r>
          </w:p>
        </w:tc>
      </w:tr>
      <w:tr w14:paraId="3307A496">
        <w:tblPrEx>
          <w:tblCellMar>
            <w:top w:w="0" w:type="dxa"/>
            <w:left w:w="108" w:type="dxa"/>
            <w:bottom w:w="0" w:type="dxa"/>
            <w:right w:w="108" w:type="dxa"/>
          </w:tblCellMar>
        </w:tblPrEx>
        <w:tc>
          <w:tcPr>
            <w:tcW w:w="1593"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47FC2044">
            <w:pPr>
              <w:spacing w:after="0" w:line="240" w:lineRule="auto"/>
              <w:jc w:val="center"/>
            </w:pPr>
            <w:r>
              <w:rPr>
                <w:rFonts w:ascii="Verdana" w:hAnsi="Verdana" w:eastAsia="Verdana" w:cs="Verdana"/>
                <w:sz w:val="16"/>
              </w:rPr>
              <w:t>Марија Тошић</w:t>
            </w:r>
          </w:p>
        </w:tc>
        <w:tc>
          <w:tcPr>
            <w:tcW w:w="1223"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08CBFF07">
            <w:pPr>
              <w:spacing w:after="0" w:line="240" w:lineRule="auto"/>
              <w:jc w:val="center"/>
              <w:rPr>
                <w:rFonts w:ascii="Verdana" w:hAnsi="Verdana" w:eastAsia="Verdana" w:cs="Verdana"/>
                <w:sz w:val="16"/>
              </w:rPr>
            </w:pPr>
            <w:r>
              <w:rPr>
                <w:rFonts w:ascii="Verdana" w:hAnsi="Verdana" w:eastAsia="Verdana" w:cs="Verdana"/>
                <w:sz w:val="16"/>
              </w:rPr>
              <w:t>VII степен,</w:t>
            </w:r>
          </w:p>
          <w:p w14:paraId="38B4C1E0">
            <w:pPr>
              <w:spacing w:after="0" w:line="240" w:lineRule="auto"/>
              <w:jc w:val="center"/>
            </w:pPr>
            <w:r>
              <w:rPr>
                <w:rFonts w:ascii="Verdana" w:hAnsi="Verdana" w:eastAsia="Verdana" w:cs="Verdana"/>
                <w:sz w:val="16"/>
              </w:rPr>
              <w:t>Учитељски факултет</w:t>
            </w:r>
          </w:p>
        </w:tc>
        <w:tc>
          <w:tcPr>
            <w:tcW w:w="1860"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05E45063">
            <w:pPr>
              <w:spacing w:after="0" w:line="240" w:lineRule="auto"/>
              <w:jc w:val="center"/>
            </w:pPr>
            <w:r>
              <w:rPr>
                <w:rFonts w:ascii="Verdana" w:hAnsi="Verdana" w:eastAsia="Verdana" w:cs="Verdana"/>
                <w:sz w:val="16"/>
              </w:rPr>
              <w:t>Наставникразредне наставе</w:t>
            </w:r>
          </w:p>
        </w:tc>
        <w:tc>
          <w:tcPr>
            <w:tcW w:w="848"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1E4161CA">
            <w:pPr>
              <w:spacing w:after="0" w:line="240" w:lineRule="auto"/>
              <w:jc w:val="center"/>
            </w:pPr>
            <w:r>
              <w:rPr>
                <w:rFonts w:ascii="Verdana" w:hAnsi="Verdana" w:eastAsia="Verdana" w:cs="Verdana"/>
                <w:sz w:val="16"/>
              </w:rPr>
              <w:t>10</w:t>
            </w:r>
          </w:p>
        </w:tc>
        <w:tc>
          <w:tcPr>
            <w:tcW w:w="1140"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0E59F0EE">
            <w:pPr>
              <w:spacing w:after="0" w:line="240" w:lineRule="auto"/>
              <w:jc w:val="center"/>
            </w:pPr>
            <w:r>
              <w:rPr>
                <w:rFonts w:ascii="Verdana" w:hAnsi="Verdana" w:eastAsia="Verdana" w:cs="Verdana"/>
                <w:sz w:val="16"/>
              </w:rPr>
              <w:t>нема</w:t>
            </w:r>
          </w:p>
        </w:tc>
        <w:tc>
          <w:tcPr>
            <w:tcW w:w="1169"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2B915AEC">
            <w:pPr>
              <w:spacing w:after="0" w:line="240" w:lineRule="auto"/>
              <w:jc w:val="center"/>
            </w:pPr>
            <w:r>
              <w:rPr>
                <w:rFonts w:ascii="Verdana" w:hAnsi="Verdana" w:eastAsia="Verdana" w:cs="Verdana"/>
                <w:sz w:val="16"/>
              </w:rPr>
              <w:t>100%</w:t>
            </w:r>
          </w:p>
        </w:tc>
        <w:tc>
          <w:tcPr>
            <w:tcW w:w="1402"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3270DF32">
            <w:pPr>
              <w:spacing w:after="0" w:line="240" w:lineRule="auto"/>
              <w:jc w:val="center"/>
              <w:rPr>
                <w:rFonts w:ascii="Calibri" w:hAnsi="Calibri" w:eastAsia="Calibri" w:cs="Calibri"/>
              </w:rPr>
            </w:pPr>
            <w:r>
              <w:rPr>
                <w:rFonts w:eastAsia="Calibri" w:cs="Calibri"/>
              </w:rPr>
              <w:t>/</w:t>
            </w:r>
          </w:p>
        </w:tc>
      </w:tr>
      <w:tr w14:paraId="5B0B70D5">
        <w:tblPrEx>
          <w:tblCellMar>
            <w:top w:w="0" w:type="dxa"/>
            <w:left w:w="108" w:type="dxa"/>
            <w:bottom w:w="0" w:type="dxa"/>
            <w:right w:w="108" w:type="dxa"/>
          </w:tblCellMar>
        </w:tblPrEx>
        <w:tc>
          <w:tcPr>
            <w:tcW w:w="1593"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10E85318">
            <w:pPr>
              <w:spacing w:after="0" w:line="240" w:lineRule="auto"/>
              <w:jc w:val="center"/>
            </w:pPr>
            <w:r>
              <w:rPr>
                <w:rFonts w:ascii="Verdana" w:hAnsi="Verdana" w:eastAsia="Verdana" w:cs="Verdana"/>
                <w:sz w:val="16"/>
              </w:rPr>
              <w:t>Наташа Здравковић</w:t>
            </w:r>
          </w:p>
        </w:tc>
        <w:tc>
          <w:tcPr>
            <w:tcW w:w="1223"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3A86B61E">
            <w:pPr>
              <w:spacing w:after="0" w:line="240" w:lineRule="auto"/>
              <w:jc w:val="center"/>
              <w:rPr>
                <w:rFonts w:ascii="Verdana" w:hAnsi="Verdana" w:eastAsia="Verdana" w:cs="Verdana"/>
                <w:sz w:val="16"/>
              </w:rPr>
            </w:pPr>
            <w:r>
              <w:rPr>
                <w:rFonts w:ascii="Verdana" w:hAnsi="Verdana" w:eastAsia="Verdana" w:cs="Verdana"/>
                <w:sz w:val="16"/>
              </w:rPr>
              <w:t>VII степен,</w:t>
            </w:r>
          </w:p>
          <w:p w14:paraId="58812770">
            <w:pPr>
              <w:spacing w:after="0" w:line="240" w:lineRule="auto"/>
              <w:jc w:val="center"/>
            </w:pPr>
            <w:r>
              <w:rPr>
                <w:rFonts w:ascii="Verdana" w:hAnsi="Verdana" w:eastAsia="Verdana" w:cs="Verdana"/>
                <w:sz w:val="16"/>
              </w:rPr>
              <w:t>Учитељски факултет</w:t>
            </w:r>
          </w:p>
        </w:tc>
        <w:tc>
          <w:tcPr>
            <w:tcW w:w="1860"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14D20730">
            <w:pPr>
              <w:spacing w:after="0" w:line="240" w:lineRule="auto"/>
              <w:jc w:val="center"/>
            </w:pPr>
            <w:r>
              <w:rPr>
                <w:rFonts w:ascii="Verdana" w:hAnsi="Verdana" w:eastAsia="Verdana" w:cs="Verdana"/>
                <w:sz w:val="16"/>
              </w:rPr>
              <w:t>Наставник  разредне наставе</w:t>
            </w:r>
          </w:p>
        </w:tc>
        <w:tc>
          <w:tcPr>
            <w:tcW w:w="848"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1A1D77B0">
            <w:pPr>
              <w:spacing w:after="0" w:line="240" w:lineRule="auto"/>
              <w:jc w:val="center"/>
            </w:pPr>
            <w:r>
              <w:rPr>
                <w:rFonts w:ascii="Verdana" w:hAnsi="Verdana" w:eastAsia="Verdana" w:cs="Verdana"/>
                <w:sz w:val="16"/>
              </w:rPr>
              <w:t>12</w:t>
            </w:r>
          </w:p>
        </w:tc>
        <w:tc>
          <w:tcPr>
            <w:tcW w:w="1140"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00073742">
            <w:pPr>
              <w:spacing w:after="0" w:line="240" w:lineRule="auto"/>
              <w:jc w:val="center"/>
            </w:pPr>
            <w:r>
              <w:rPr>
                <w:rFonts w:ascii="Verdana" w:hAnsi="Verdana" w:eastAsia="Verdana" w:cs="Verdana"/>
                <w:sz w:val="16"/>
              </w:rPr>
              <w:t>има</w:t>
            </w:r>
          </w:p>
        </w:tc>
        <w:tc>
          <w:tcPr>
            <w:tcW w:w="1169"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7FAC66DE">
            <w:pPr>
              <w:spacing w:after="0" w:line="240" w:lineRule="auto"/>
              <w:jc w:val="center"/>
            </w:pPr>
            <w:r>
              <w:rPr>
                <w:rFonts w:ascii="Verdana" w:hAnsi="Verdana" w:eastAsia="Verdana" w:cs="Verdana"/>
                <w:sz w:val="16"/>
              </w:rPr>
              <w:t>Продужени боравак</w:t>
            </w:r>
          </w:p>
        </w:tc>
        <w:tc>
          <w:tcPr>
            <w:tcW w:w="1402"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4FB59587">
            <w:pPr>
              <w:spacing w:after="0" w:line="240" w:lineRule="auto"/>
              <w:jc w:val="center"/>
              <w:rPr>
                <w:rFonts w:ascii="Verdana" w:hAnsi="Verdana" w:eastAsia="Verdana" w:cs="Verdana"/>
                <w:sz w:val="16"/>
                <w:shd w:val="clear" w:color="auto" w:fill="FFFFFF"/>
              </w:rPr>
            </w:pPr>
          </w:p>
          <w:p w14:paraId="16B251C9">
            <w:pPr>
              <w:spacing w:after="0" w:line="240" w:lineRule="auto"/>
              <w:jc w:val="center"/>
              <w:rPr>
                <w:rFonts w:ascii="Verdana" w:hAnsi="Verdana" w:eastAsia="Verdana" w:cs="Verdana"/>
                <w:sz w:val="16"/>
                <w:shd w:val="clear" w:color="auto" w:fill="FFFFFF"/>
              </w:rPr>
            </w:pPr>
          </w:p>
          <w:p w14:paraId="79991CF5">
            <w:pPr>
              <w:spacing w:after="0" w:line="240" w:lineRule="auto"/>
              <w:jc w:val="center"/>
              <w:rPr>
                <w:rFonts w:ascii="Verdana" w:hAnsi="Verdana" w:eastAsia="Verdana" w:cs="Verdana"/>
                <w:sz w:val="16"/>
                <w:shd w:val="clear" w:color="auto" w:fill="FFFFFF"/>
              </w:rPr>
            </w:pPr>
          </w:p>
          <w:p w14:paraId="12722887">
            <w:pPr>
              <w:spacing w:after="0" w:line="240" w:lineRule="auto"/>
              <w:jc w:val="center"/>
              <w:rPr>
                <w:rFonts w:ascii="Verdana" w:hAnsi="Verdana" w:eastAsia="Verdana" w:cs="Verdana"/>
                <w:sz w:val="16"/>
                <w:shd w:val="clear" w:color="auto" w:fill="FFFFFF"/>
              </w:rPr>
            </w:pPr>
            <w:r>
              <w:rPr>
                <w:rFonts w:ascii="Verdana" w:hAnsi="Verdana" w:eastAsia="Verdana" w:cs="Verdana"/>
                <w:sz w:val="16"/>
                <w:shd w:val="clear" w:color="auto" w:fill="FFFFFF"/>
              </w:rPr>
              <w:t>/</w:t>
            </w:r>
          </w:p>
          <w:p w14:paraId="2376B4D7">
            <w:pPr>
              <w:spacing w:after="0" w:line="240" w:lineRule="auto"/>
              <w:jc w:val="center"/>
            </w:pPr>
          </w:p>
        </w:tc>
      </w:tr>
      <w:tr w14:paraId="24D6193B">
        <w:tblPrEx>
          <w:tblCellMar>
            <w:top w:w="0" w:type="dxa"/>
            <w:left w:w="108" w:type="dxa"/>
            <w:bottom w:w="0" w:type="dxa"/>
            <w:right w:w="108" w:type="dxa"/>
          </w:tblCellMar>
        </w:tblPrEx>
        <w:tc>
          <w:tcPr>
            <w:tcW w:w="1593"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028D8F4C">
            <w:pPr>
              <w:spacing w:after="0" w:line="240" w:lineRule="auto"/>
              <w:jc w:val="center"/>
            </w:pPr>
            <w:r>
              <w:rPr>
                <w:rFonts w:ascii="Verdana" w:hAnsi="Verdana" w:eastAsia="Verdana" w:cs="Verdana"/>
                <w:sz w:val="16"/>
              </w:rPr>
              <w:t>Владимир Тошић</w:t>
            </w:r>
          </w:p>
        </w:tc>
        <w:tc>
          <w:tcPr>
            <w:tcW w:w="1223"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1FE28A16">
            <w:pPr>
              <w:spacing w:after="0" w:line="240" w:lineRule="auto"/>
              <w:jc w:val="both"/>
              <w:rPr>
                <w:rFonts w:ascii="Verdana" w:hAnsi="Verdana" w:eastAsia="Verdana" w:cs="Verdana"/>
                <w:sz w:val="16"/>
              </w:rPr>
            </w:pPr>
            <w:r>
              <w:rPr>
                <w:rFonts w:ascii="Verdana" w:hAnsi="Verdana" w:eastAsia="Verdana" w:cs="Verdana"/>
                <w:sz w:val="16"/>
              </w:rPr>
              <w:t>VII степен,</w:t>
            </w:r>
          </w:p>
          <w:p w14:paraId="72CB2589">
            <w:pPr>
              <w:spacing w:after="0" w:line="240" w:lineRule="auto"/>
              <w:jc w:val="both"/>
              <w:rPr>
                <w:rFonts w:ascii="Verdana" w:hAnsi="Verdana" w:eastAsia="Verdana" w:cs="Verdana"/>
                <w:sz w:val="16"/>
              </w:rPr>
            </w:pPr>
            <w:r>
              <w:rPr>
                <w:rFonts w:ascii="Verdana" w:hAnsi="Verdana" w:eastAsia="Verdana" w:cs="Verdana"/>
                <w:sz w:val="16"/>
              </w:rPr>
              <w:t>Учитљски</w:t>
            </w:r>
          </w:p>
          <w:p w14:paraId="1C03FE68">
            <w:pPr>
              <w:spacing w:after="0" w:line="240" w:lineRule="auto"/>
              <w:jc w:val="both"/>
            </w:pPr>
            <w:r>
              <w:rPr>
                <w:rFonts w:ascii="Verdana" w:hAnsi="Verdana" w:eastAsia="Verdana" w:cs="Verdana"/>
                <w:sz w:val="16"/>
              </w:rPr>
              <w:t>факултет</w:t>
            </w:r>
          </w:p>
        </w:tc>
        <w:tc>
          <w:tcPr>
            <w:tcW w:w="1860"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754C70B5">
            <w:pPr>
              <w:spacing w:after="0" w:line="240" w:lineRule="auto"/>
              <w:jc w:val="both"/>
            </w:pPr>
            <w:r>
              <w:rPr>
                <w:rFonts w:ascii="Verdana" w:hAnsi="Verdana" w:eastAsia="Verdana" w:cs="Verdana"/>
                <w:sz w:val="16"/>
              </w:rPr>
              <w:t>Наставникразредне наставе</w:t>
            </w:r>
          </w:p>
        </w:tc>
        <w:tc>
          <w:tcPr>
            <w:tcW w:w="848"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3ABFB02C">
            <w:pPr>
              <w:spacing w:after="0" w:line="240" w:lineRule="auto"/>
              <w:jc w:val="both"/>
            </w:pPr>
            <w:r>
              <w:rPr>
                <w:rFonts w:ascii="Verdana" w:hAnsi="Verdana" w:eastAsia="Verdana" w:cs="Verdana"/>
                <w:sz w:val="16"/>
              </w:rPr>
              <w:t xml:space="preserve">   5</w:t>
            </w:r>
          </w:p>
        </w:tc>
        <w:tc>
          <w:tcPr>
            <w:tcW w:w="1140"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36182E39">
            <w:pPr>
              <w:spacing w:after="0" w:line="240" w:lineRule="auto"/>
              <w:jc w:val="both"/>
            </w:pPr>
            <w:r>
              <w:rPr>
                <w:rFonts w:ascii="Verdana" w:hAnsi="Verdana" w:eastAsia="Verdana" w:cs="Verdana"/>
                <w:sz w:val="16"/>
              </w:rPr>
              <w:t xml:space="preserve">   нема</w:t>
            </w:r>
          </w:p>
        </w:tc>
        <w:tc>
          <w:tcPr>
            <w:tcW w:w="1169"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3A11B1D2">
            <w:pPr>
              <w:spacing w:after="0" w:line="240" w:lineRule="auto"/>
              <w:jc w:val="both"/>
              <w:rPr>
                <w:rFonts w:ascii="Verdana" w:hAnsi="Verdana" w:eastAsia="Verdana" w:cs="Verdana"/>
                <w:sz w:val="16"/>
              </w:rPr>
            </w:pPr>
            <w:r>
              <w:rPr>
                <w:rFonts w:ascii="Verdana" w:hAnsi="Verdana" w:eastAsia="Verdana" w:cs="Verdana"/>
                <w:sz w:val="16"/>
              </w:rPr>
              <w:t>Продужени боравак</w:t>
            </w:r>
          </w:p>
          <w:p w14:paraId="15B86D79">
            <w:pPr>
              <w:spacing w:after="0" w:line="240" w:lineRule="auto"/>
              <w:ind w:firstLine="680"/>
              <w:jc w:val="center"/>
              <w:rPr>
                <w:rFonts w:ascii="Verdana" w:hAnsi="Verdana" w:eastAsia="Verdana" w:cs="Verdana"/>
                <w:sz w:val="16"/>
              </w:rPr>
            </w:pPr>
          </w:p>
          <w:p w14:paraId="1A2E7A84">
            <w:pPr>
              <w:spacing w:after="0" w:line="240" w:lineRule="auto"/>
              <w:ind w:firstLine="680"/>
              <w:jc w:val="center"/>
              <w:rPr>
                <w:rFonts w:ascii="Verdana" w:hAnsi="Verdana" w:eastAsia="Verdana" w:cs="Verdana"/>
                <w:sz w:val="16"/>
              </w:rPr>
            </w:pPr>
          </w:p>
          <w:p w14:paraId="1BDC4910">
            <w:pPr>
              <w:spacing w:after="0" w:line="240" w:lineRule="auto"/>
              <w:ind w:firstLine="680"/>
              <w:jc w:val="both"/>
              <w:rPr>
                <w:rFonts w:ascii="Verdana" w:hAnsi="Verdana" w:eastAsia="Verdana" w:cs="Verdana"/>
                <w:sz w:val="16"/>
              </w:rPr>
            </w:pPr>
          </w:p>
          <w:p w14:paraId="42D6F81C">
            <w:pPr>
              <w:spacing w:after="0" w:line="240" w:lineRule="auto"/>
            </w:pPr>
          </w:p>
        </w:tc>
        <w:tc>
          <w:tcPr>
            <w:tcW w:w="1402" w:type="dxa"/>
            <w:tcBorders>
              <w:top w:val="single" w:color="000000" w:sz="4" w:space="0"/>
              <w:left w:val="single" w:color="000000" w:sz="6" w:space="0"/>
              <w:bottom w:val="single" w:color="000000" w:sz="4" w:space="0"/>
              <w:right w:val="single" w:color="000000" w:sz="6" w:space="0"/>
            </w:tcBorders>
            <w:shd w:val="clear" w:color="auto" w:fill="FFFFFF"/>
            <w:vAlign w:val="center"/>
          </w:tcPr>
          <w:p w14:paraId="2B64EB02">
            <w:pPr>
              <w:spacing w:after="0" w:line="240" w:lineRule="auto"/>
              <w:jc w:val="center"/>
              <w:rPr>
                <w:rFonts w:ascii="Verdana" w:hAnsi="Verdana" w:eastAsia="Verdana" w:cs="Verdana"/>
                <w:sz w:val="16"/>
                <w:shd w:val="clear" w:color="auto" w:fill="FFFFFF"/>
              </w:rPr>
            </w:pPr>
          </w:p>
          <w:p w14:paraId="67F9086B">
            <w:pPr>
              <w:spacing w:after="0" w:line="240" w:lineRule="auto"/>
              <w:jc w:val="center"/>
              <w:rPr>
                <w:rFonts w:ascii="Verdana" w:hAnsi="Verdana" w:eastAsia="Verdana" w:cs="Verdana"/>
                <w:sz w:val="16"/>
                <w:shd w:val="clear" w:color="auto" w:fill="FFFFFF"/>
              </w:rPr>
            </w:pPr>
          </w:p>
          <w:p w14:paraId="6746DA74">
            <w:pPr>
              <w:spacing w:after="0" w:line="240" w:lineRule="auto"/>
              <w:jc w:val="center"/>
            </w:pPr>
            <w:r>
              <w:t>/</w:t>
            </w:r>
          </w:p>
        </w:tc>
      </w:tr>
      <w:tr w14:paraId="24ED1C4F">
        <w:tblPrEx>
          <w:tblCellMar>
            <w:top w:w="0" w:type="dxa"/>
            <w:left w:w="108" w:type="dxa"/>
            <w:bottom w:w="0" w:type="dxa"/>
            <w:right w:w="108" w:type="dxa"/>
          </w:tblCellMar>
        </w:tblPrEx>
        <w:tc>
          <w:tcPr>
            <w:tcW w:w="1593" w:type="dxa"/>
            <w:tcBorders>
              <w:top w:val="single" w:color="000000" w:sz="4" w:space="0"/>
              <w:left w:val="single" w:color="000000" w:sz="6" w:space="0"/>
              <w:bottom w:val="single" w:color="000000" w:sz="6" w:space="0"/>
              <w:right w:val="single" w:color="000000" w:sz="6" w:space="0"/>
            </w:tcBorders>
            <w:shd w:val="clear" w:color="auto" w:fill="FFFFFF"/>
            <w:vAlign w:val="center"/>
          </w:tcPr>
          <w:p w14:paraId="10E456AC">
            <w:pPr>
              <w:spacing w:after="0" w:line="240" w:lineRule="auto"/>
              <w:jc w:val="both"/>
              <w:rPr>
                <w:rFonts w:ascii="Verdana" w:hAnsi="Verdana" w:eastAsia="Verdana" w:cs="Verdana"/>
                <w:sz w:val="16"/>
              </w:rPr>
            </w:pPr>
            <w:r>
              <w:rPr>
                <w:rFonts w:ascii="Verdana" w:hAnsi="Verdana" w:eastAsia="Verdana" w:cs="Verdana"/>
                <w:sz w:val="16"/>
              </w:rPr>
              <w:t>Анђелија Ђорић</w:t>
            </w:r>
          </w:p>
        </w:tc>
        <w:tc>
          <w:tcPr>
            <w:tcW w:w="1223" w:type="dxa"/>
            <w:tcBorders>
              <w:top w:val="single" w:color="000000" w:sz="4" w:space="0"/>
              <w:left w:val="single" w:color="000000" w:sz="6" w:space="0"/>
              <w:bottom w:val="single" w:color="000000" w:sz="6" w:space="0"/>
              <w:right w:val="single" w:color="000000" w:sz="6" w:space="0"/>
            </w:tcBorders>
            <w:shd w:val="clear" w:color="auto" w:fill="FFFFFF"/>
            <w:vAlign w:val="center"/>
          </w:tcPr>
          <w:p w14:paraId="49300CC6">
            <w:pPr>
              <w:spacing w:after="0" w:line="240" w:lineRule="auto"/>
              <w:jc w:val="both"/>
              <w:rPr>
                <w:rFonts w:ascii="Verdana" w:hAnsi="Verdana" w:eastAsia="Verdana" w:cs="Verdana"/>
                <w:sz w:val="16"/>
              </w:rPr>
            </w:pPr>
            <w:r>
              <w:rPr>
                <w:rFonts w:ascii="Verdana" w:hAnsi="Verdana" w:eastAsia="Verdana" w:cs="Verdana"/>
                <w:sz w:val="16"/>
              </w:rPr>
              <w:t>VII степен,</w:t>
            </w:r>
          </w:p>
          <w:p w14:paraId="5B7FEC00">
            <w:pPr>
              <w:spacing w:after="0" w:line="240" w:lineRule="auto"/>
              <w:jc w:val="both"/>
              <w:rPr>
                <w:rFonts w:ascii="Verdana" w:hAnsi="Verdana" w:eastAsia="Verdana" w:cs="Verdana"/>
                <w:sz w:val="16"/>
              </w:rPr>
            </w:pPr>
            <w:r>
              <w:rPr>
                <w:rFonts w:ascii="Verdana" w:hAnsi="Verdana" w:eastAsia="Verdana" w:cs="Verdana"/>
                <w:sz w:val="16"/>
              </w:rPr>
              <w:t>Учитљски</w:t>
            </w:r>
          </w:p>
          <w:p w14:paraId="6CA0AAB4">
            <w:pPr>
              <w:spacing w:after="0" w:line="240" w:lineRule="auto"/>
              <w:jc w:val="both"/>
              <w:rPr>
                <w:rFonts w:ascii="Verdana" w:hAnsi="Verdana" w:eastAsia="Verdana" w:cs="Verdana"/>
                <w:sz w:val="16"/>
              </w:rPr>
            </w:pPr>
            <w:r>
              <w:rPr>
                <w:rFonts w:ascii="Verdana" w:hAnsi="Verdana" w:eastAsia="Verdana" w:cs="Verdana"/>
                <w:sz w:val="16"/>
              </w:rPr>
              <w:t>факултет</w:t>
            </w:r>
          </w:p>
        </w:tc>
        <w:tc>
          <w:tcPr>
            <w:tcW w:w="1860" w:type="dxa"/>
            <w:tcBorders>
              <w:top w:val="single" w:color="000000" w:sz="4" w:space="0"/>
              <w:left w:val="single" w:color="000000" w:sz="6" w:space="0"/>
              <w:bottom w:val="single" w:color="000000" w:sz="6" w:space="0"/>
              <w:right w:val="single" w:color="000000" w:sz="6" w:space="0"/>
            </w:tcBorders>
            <w:shd w:val="clear" w:color="auto" w:fill="FFFFFF"/>
            <w:vAlign w:val="center"/>
          </w:tcPr>
          <w:p w14:paraId="4FEE14BA">
            <w:pPr>
              <w:spacing w:after="0" w:line="240" w:lineRule="auto"/>
              <w:jc w:val="both"/>
              <w:rPr>
                <w:rFonts w:ascii="Verdana" w:hAnsi="Verdana" w:eastAsia="Verdana" w:cs="Verdana"/>
                <w:sz w:val="16"/>
              </w:rPr>
            </w:pPr>
            <w:r>
              <w:rPr>
                <w:rFonts w:ascii="Verdana" w:hAnsi="Verdana" w:eastAsia="Verdana" w:cs="Verdana"/>
                <w:sz w:val="16"/>
              </w:rPr>
              <w:t>Наставник  разредне наставе</w:t>
            </w:r>
          </w:p>
        </w:tc>
        <w:tc>
          <w:tcPr>
            <w:tcW w:w="848" w:type="dxa"/>
            <w:tcBorders>
              <w:top w:val="single" w:color="000000" w:sz="4" w:space="0"/>
              <w:left w:val="single" w:color="000000" w:sz="6" w:space="0"/>
              <w:bottom w:val="single" w:color="000000" w:sz="6" w:space="0"/>
              <w:right w:val="single" w:color="000000" w:sz="6" w:space="0"/>
            </w:tcBorders>
            <w:shd w:val="clear" w:color="auto" w:fill="FFFFFF"/>
            <w:vAlign w:val="center"/>
          </w:tcPr>
          <w:p w14:paraId="154308F2">
            <w:pPr>
              <w:spacing w:after="0" w:line="240" w:lineRule="auto"/>
              <w:jc w:val="both"/>
              <w:rPr>
                <w:rFonts w:ascii="Verdana" w:hAnsi="Verdana" w:eastAsia="Verdana" w:cs="Verdana"/>
                <w:sz w:val="16"/>
              </w:rPr>
            </w:pPr>
            <w:r>
              <w:rPr>
                <w:rFonts w:ascii="Verdana" w:hAnsi="Verdana" w:eastAsia="Verdana" w:cs="Verdana"/>
                <w:sz w:val="16"/>
              </w:rPr>
              <w:t>5</w:t>
            </w:r>
          </w:p>
        </w:tc>
        <w:tc>
          <w:tcPr>
            <w:tcW w:w="1140" w:type="dxa"/>
            <w:tcBorders>
              <w:top w:val="single" w:color="000000" w:sz="4" w:space="0"/>
              <w:left w:val="single" w:color="000000" w:sz="6" w:space="0"/>
              <w:bottom w:val="single" w:color="000000" w:sz="6" w:space="0"/>
              <w:right w:val="single" w:color="000000" w:sz="6" w:space="0"/>
            </w:tcBorders>
            <w:shd w:val="clear" w:color="auto" w:fill="FFFFFF"/>
            <w:vAlign w:val="center"/>
          </w:tcPr>
          <w:p w14:paraId="08C766E5">
            <w:pPr>
              <w:spacing w:after="0" w:line="240" w:lineRule="auto"/>
              <w:jc w:val="both"/>
              <w:rPr>
                <w:rFonts w:ascii="Verdana" w:hAnsi="Verdana" w:eastAsia="Verdana" w:cs="Verdana"/>
                <w:sz w:val="16"/>
              </w:rPr>
            </w:pPr>
            <w:r>
              <w:rPr>
                <w:rFonts w:ascii="Verdana" w:hAnsi="Verdana" w:eastAsia="Verdana" w:cs="Verdana"/>
                <w:sz w:val="16"/>
              </w:rPr>
              <w:t xml:space="preserve">    нема</w:t>
            </w:r>
          </w:p>
        </w:tc>
        <w:tc>
          <w:tcPr>
            <w:tcW w:w="1169" w:type="dxa"/>
            <w:tcBorders>
              <w:top w:val="single" w:color="000000" w:sz="4" w:space="0"/>
              <w:left w:val="single" w:color="000000" w:sz="6" w:space="0"/>
              <w:bottom w:val="single" w:color="000000" w:sz="6" w:space="0"/>
              <w:right w:val="single" w:color="000000" w:sz="6" w:space="0"/>
            </w:tcBorders>
            <w:shd w:val="clear" w:color="auto" w:fill="FFFFFF"/>
            <w:vAlign w:val="center"/>
          </w:tcPr>
          <w:p w14:paraId="101FC286">
            <w:pPr>
              <w:spacing w:after="0" w:line="240" w:lineRule="auto"/>
              <w:jc w:val="both"/>
              <w:rPr>
                <w:rFonts w:ascii="Verdana" w:hAnsi="Verdana" w:eastAsia="Verdana" w:cs="Verdana"/>
                <w:sz w:val="16"/>
              </w:rPr>
            </w:pPr>
            <w:r>
              <w:rPr>
                <w:rFonts w:ascii="Verdana" w:hAnsi="Verdana" w:eastAsia="Verdana" w:cs="Verdana"/>
                <w:sz w:val="16"/>
              </w:rPr>
              <w:t>100%</w:t>
            </w:r>
          </w:p>
        </w:tc>
        <w:tc>
          <w:tcPr>
            <w:tcW w:w="1402" w:type="dxa"/>
            <w:tcBorders>
              <w:top w:val="single" w:color="000000" w:sz="4" w:space="0"/>
              <w:left w:val="single" w:color="000000" w:sz="6" w:space="0"/>
              <w:bottom w:val="single" w:color="000000" w:sz="6" w:space="0"/>
              <w:right w:val="single" w:color="000000" w:sz="6" w:space="0"/>
            </w:tcBorders>
            <w:shd w:val="clear" w:color="auto" w:fill="FFFFFF"/>
            <w:vAlign w:val="center"/>
          </w:tcPr>
          <w:p w14:paraId="79A09C70">
            <w:pPr>
              <w:spacing w:after="0" w:line="240" w:lineRule="auto"/>
              <w:jc w:val="center"/>
              <w:rPr>
                <w:rFonts w:ascii="Verdana" w:hAnsi="Verdana" w:eastAsia="Verdana" w:cs="Verdana"/>
                <w:sz w:val="16"/>
                <w:shd w:val="clear" w:color="auto" w:fill="FFFFFF"/>
              </w:rPr>
            </w:pPr>
            <w:r>
              <w:rPr>
                <w:rFonts w:ascii="Verdana" w:hAnsi="Verdana" w:eastAsia="Verdana" w:cs="Verdana"/>
                <w:sz w:val="16"/>
                <w:shd w:val="clear" w:color="auto" w:fill="FFFFFF"/>
              </w:rPr>
              <w:t>/</w:t>
            </w:r>
          </w:p>
        </w:tc>
      </w:tr>
    </w:tbl>
    <w:p w14:paraId="2FF291EA">
      <w:pPr>
        <w:tabs>
          <w:tab w:val="left" w:pos="1155"/>
        </w:tabs>
        <w:spacing w:after="240" w:line="240" w:lineRule="auto"/>
        <w:jc w:val="both"/>
        <w:rPr>
          <w:rFonts w:ascii="Times New Roman" w:hAnsi="Times New Roman" w:eastAsia="Times New Roman" w:cs="Times New Roman"/>
          <w:b/>
        </w:rPr>
      </w:pPr>
    </w:p>
    <w:p w14:paraId="73237103">
      <w:pPr>
        <w:tabs>
          <w:tab w:val="left" w:pos="1155"/>
        </w:tabs>
        <w:spacing w:after="240" w:line="240" w:lineRule="auto"/>
        <w:jc w:val="both"/>
        <w:rPr>
          <w:rFonts w:ascii="Times New Roman" w:hAnsi="Times New Roman" w:eastAsia="Times New Roman" w:cs="Times New Roman"/>
          <w:b/>
        </w:rPr>
      </w:pPr>
      <w:r>
        <w:rPr>
          <w:rFonts w:ascii="Times New Roman" w:hAnsi="Times New Roman" w:eastAsia="Times New Roman" w:cs="Times New Roman"/>
          <w:b/>
        </w:rPr>
        <w:t>Ваннаставни кадар</w:t>
      </w:r>
    </w:p>
    <w:p w14:paraId="701F2D1A">
      <w:pPr>
        <w:tabs>
          <w:tab w:val="left" w:pos="1155"/>
        </w:tabs>
        <w:spacing w:after="240" w:line="240" w:lineRule="auto"/>
        <w:jc w:val="both"/>
        <w:rPr>
          <w:rFonts w:ascii="Times New Roman" w:hAnsi="Times New Roman" w:eastAsia="Times New Roman" w:cs="Times New Roman"/>
          <w:b/>
        </w:rPr>
      </w:pPr>
      <w:r>
        <w:rPr>
          <w:rFonts w:ascii="Times New Roman" w:hAnsi="Times New Roman" w:eastAsia="Times New Roman" w:cs="Times New Roman"/>
          <w:b/>
        </w:rPr>
        <w:t>Остали педагошки радници</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1596"/>
        <w:gridCol w:w="1596"/>
        <w:gridCol w:w="1596"/>
        <w:gridCol w:w="1596"/>
        <w:gridCol w:w="1596"/>
      </w:tblGrid>
      <w:tr w14:paraId="0475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596" w:type="dxa"/>
          </w:tcPr>
          <w:p w14:paraId="3EA62A4C">
            <w:pPr>
              <w:tabs>
                <w:tab w:val="left" w:pos="1155"/>
              </w:tabs>
              <w:spacing w:after="240" w:line="240" w:lineRule="auto"/>
              <w:jc w:val="center"/>
              <w:rPr>
                <w:rFonts w:hint="default" w:ascii="Times New Roman" w:hAnsi="Times New Roman" w:eastAsia="Times New Roman" w:cs="Times New Roman"/>
                <w:b/>
                <w:vertAlign w:val="baseline"/>
                <w:lang w:val="sr-Cyrl-RS"/>
              </w:rPr>
            </w:pPr>
            <w:r>
              <w:rPr>
                <w:rFonts w:hint="default" w:ascii="Times New Roman" w:hAnsi="Times New Roman" w:eastAsia="Times New Roman" w:cs="Times New Roman"/>
                <w:b/>
                <w:vertAlign w:val="baseline"/>
                <w:lang w:val="sr-Cyrl-RS"/>
              </w:rPr>
              <w:t>Редни број</w:t>
            </w:r>
          </w:p>
        </w:tc>
        <w:tc>
          <w:tcPr>
            <w:tcW w:w="1596" w:type="dxa"/>
          </w:tcPr>
          <w:p w14:paraId="5EF55717">
            <w:pPr>
              <w:tabs>
                <w:tab w:val="left" w:pos="1155"/>
              </w:tabs>
              <w:spacing w:after="240" w:line="240" w:lineRule="auto"/>
              <w:jc w:val="center"/>
              <w:rPr>
                <w:rFonts w:hint="default" w:ascii="Times New Roman" w:hAnsi="Times New Roman" w:eastAsia="Times New Roman" w:cs="Times New Roman"/>
                <w:b/>
                <w:vertAlign w:val="baseline"/>
                <w:lang w:val="sr-Cyrl-RS"/>
              </w:rPr>
            </w:pPr>
            <w:r>
              <w:rPr>
                <w:rFonts w:ascii="Times New Roman" w:hAnsi="Times New Roman" w:eastAsia="Times New Roman" w:cs="Times New Roman"/>
                <w:b/>
                <w:vertAlign w:val="baseline"/>
                <w:lang w:val="sr-Cyrl-RS"/>
              </w:rPr>
              <w:t>Име</w:t>
            </w:r>
            <w:r>
              <w:rPr>
                <w:rFonts w:hint="default" w:ascii="Times New Roman" w:hAnsi="Times New Roman" w:eastAsia="Times New Roman" w:cs="Times New Roman"/>
                <w:b/>
                <w:vertAlign w:val="baseline"/>
                <w:lang w:val="sr-Cyrl-RS"/>
              </w:rPr>
              <w:t xml:space="preserve"> и презиме</w:t>
            </w:r>
          </w:p>
        </w:tc>
        <w:tc>
          <w:tcPr>
            <w:tcW w:w="1596" w:type="dxa"/>
          </w:tcPr>
          <w:p w14:paraId="72A7513A">
            <w:pPr>
              <w:tabs>
                <w:tab w:val="left" w:pos="1155"/>
              </w:tabs>
              <w:spacing w:after="240" w:line="240" w:lineRule="auto"/>
              <w:jc w:val="center"/>
              <w:rPr>
                <w:rFonts w:hint="default" w:ascii="Times New Roman" w:hAnsi="Times New Roman" w:eastAsia="Times New Roman" w:cs="Times New Roman"/>
                <w:b/>
                <w:vertAlign w:val="baseline"/>
                <w:lang w:val="sr-Cyrl-RS"/>
              </w:rPr>
            </w:pPr>
            <w:r>
              <w:rPr>
                <w:rFonts w:ascii="Times New Roman" w:hAnsi="Times New Roman" w:eastAsia="Times New Roman" w:cs="Times New Roman"/>
                <w:b/>
                <w:vertAlign w:val="baseline"/>
                <w:lang w:val="sr-Cyrl-RS"/>
              </w:rPr>
              <w:t>Број</w:t>
            </w:r>
            <w:r>
              <w:rPr>
                <w:rFonts w:hint="default" w:ascii="Times New Roman" w:hAnsi="Times New Roman" w:eastAsia="Times New Roman" w:cs="Times New Roman"/>
                <w:b/>
                <w:vertAlign w:val="baseline"/>
                <w:lang w:val="sr-Cyrl-RS"/>
              </w:rPr>
              <w:t xml:space="preserve"> извршиоца</w:t>
            </w:r>
          </w:p>
        </w:tc>
        <w:tc>
          <w:tcPr>
            <w:tcW w:w="1596" w:type="dxa"/>
          </w:tcPr>
          <w:p w14:paraId="42377892">
            <w:pPr>
              <w:tabs>
                <w:tab w:val="left" w:pos="1155"/>
              </w:tabs>
              <w:spacing w:after="240" w:line="240" w:lineRule="auto"/>
              <w:jc w:val="center"/>
              <w:rPr>
                <w:rFonts w:hint="default" w:ascii="Times New Roman" w:hAnsi="Times New Roman" w:eastAsia="Times New Roman" w:cs="Times New Roman"/>
                <w:b/>
                <w:vertAlign w:val="baseline"/>
                <w:lang w:val="sr-Cyrl-RS"/>
              </w:rPr>
            </w:pPr>
            <w:r>
              <w:rPr>
                <w:rFonts w:ascii="Times New Roman" w:hAnsi="Times New Roman" w:eastAsia="Times New Roman" w:cs="Times New Roman"/>
                <w:b/>
                <w:vertAlign w:val="baseline"/>
                <w:lang w:val="sr-Cyrl-RS"/>
              </w:rPr>
              <w:t>Радно</w:t>
            </w:r>
            <w:r>
              <w:rPr>
                <w:rFonts w:hint="default" w:ascii="Times New Roman" w:hAnsi="Times New Roman" w:eastAsia="Times New Roman" w:cs="Times New Roman"/>
                <w:b/>
                <w:vertAlign w:val="baseline"/>
                <w:lang w:val="sr-Cyrl-RS"/>
              </w:rPr>
              <w:t xml:space="preserve"> место</w:t>
            </w:r>
          </w:p>
        </w:tc>
        <w:tc>
          <w:tcPr>
            <w:tcW w:w="1596" w:type="dxa"/>
          </w:tcPr>
          <w:p w14:paraId="19B3B61C">
            <w:pPr>
              <w:tabs>
                <w:tab w:val="left" w:pos="1155"/>
              </w:tabs>
              <w:spacing w:after="240" w:line="240" w:lineRule="auto"/>
              <w:jc w:val="center"/>
              <w:rPr>
                <w:rFonts w:hint="default" w:ascii="Times New Roman" w:hAnsi="Times New Roman" w:eastAsia="Times New Roman" w:cs="Times New Roman"/>
                <w:b/>
                <w:vertAlign w:val="baseline"/>
                <w:lang w:val="sr-Cyrl-RS"/>
              </w:rPr>
            </w:pPr>
            <w:r>
              <w:rPr>
                <w:rFonts w:ascii="Times New Roman" w:hAnsi="Times New Roman" w:eastAsia="Times New Roman" w:cs="Times New Roman"/>
                <w:b/>
                <w:vertAlign w:val="baseline"/>
                <w:lang w:val="sr-Cyrl-RS"/>
              </w:rPr>
              <w:t>Степен</w:t>
            </w:r>
            <w:r>
              <w:rPr>
                <w:rFonts w:hint="default" w:ascii="Times New Roman" w:hAnsi="Times New Roman" w:eastAsia="Times New Roman" w:cs="Times New Roman"/>
                <w:b/>
                <w:vertAlign w:val="baseline"/>
                <w:lang w:val="sr-Cyrl-RS"/>
              </w:rPr>
              <w:t xml:space="preserve"> стручне спреме</w:t>
            </w:r>
          </w:p>
        </w:tc>
        <w:tc>
          <w:tcPr>
            <w:tcW w:w="1596" w:type="dxa"/>
          </w:tcPr>
          <w:p w14:paraId="26811C71">
            <w:pPr>
              <w:tabs>
                <w:tab w:val="left" w:pos="1155"/>
              </w:tabs>
              <w:spacing w:after="240" w:line="240" w:lineRule="auto"/>
              <w:jc w:val="center"/>
              <w:rPr>
                <w:rFonts w:hint="default" w:ascii="Times New Roman" w:hAnsi="Times New Roman" w:eastAsia="Times New Roman" w:cs="Times New Roman"/>
                <w:b/>
                <w:vertAlign w:val="baseline"/>
                <w:lang w:val="sr-Cyrl-RS"/>
              </w:rPr>
            </w:pPr>
            <w:r>
              <w:rPr>
                <w:rFonts w:ascii="Times New Roman" w:hAnsi="Times New Roman" w:eastAsia="Times New Roman" w:cs="Times New Roman"/>
                <w:b/>
                <w:vertAlign w:val="baseline"/>
                <w:lang w:val="sr-Cyrl-RS"/>
              </w:rPr>
              <w:t>Радни</w:t>
            </w:r>
            <w:r>
              <w:rPr>
                <w:rFonts w:hint="default" w:ascii="Times New Roman" w:hAnsi="Times New Roman" w:eastAsia="Times New Roman" w:cs="Times New Roman"/>
                <w:b/>
                <w:vertAlign w:val="baseline"/>
                <w:lang w:val="sr-Cyrl-RS"/>
              </w:rPr>
              <w:t xml:space="preserve"> стаж</w:t>
            </w:r>
          </w:p>
        </w:tc>
      </w:tr>
      <w:tr w14:paraId="0D4D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14:paraId="5F811920">
            <w:pPr>
              <w:numPr>
                <w:ilvl w:val="0"/>
                <w:numId w:val="8"/>
              </w:numPr>
              <w:tabs>
                <w:tab w:val="left" w:pos="1155"/>
              </w:tabs>
              <w:spacing w:after="240" w:line="240" w:lineRule="auto"/>
              <w:jc w:val="both"/>
              <w:rPr>
                <w:rFonts w:hint="default" w:ascii="Times New Roman" w:hAnsi="Times New Roman" w:eastAsia="Times New Roman" w:cs="Times New Roman"/>
                <w:b/>
                <w:vertAlign w:val="baseline"/>
                <w:lang w:val="sr-Cyrl-RS"/>
              </w:rPr>
            </w:pPr>
          </w:p>
        </w:tc>
        <w:tc>
          <w:tcPr>
            <w:tcW w:w="1596" w:type="dxa"/>
          </w:tcPr>
          <w:p w14:paraId="69A8CD6F">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ascii="Times New Roman" w:hAnsi="Times New Roman" w:eastAsia="Times New Roman" w:cs="Times New Roman"/>
                <w:b w:val="0"/>
                <w:bCs/>
                <w:vertAlign w:val="baseline"/>
                <w:lang w:val="sr-Cyrl-RS"/>
              </w:rPr>
              <w:t>Марјана</w:t>
            </w:r>
            <w:r>
              <w:rPr>
                <w:rFonts w:hint="default" w:ascii="Times New Roman" w:hAnsi="Times New Roman" w:eastAsia="Times New Roman" w:cs="Times New Roman"/>
                <w:b w:val="0"/>
                <w:bCs/>
                <w:vertAlign w:val="baseline"/>
                <w:lang w:val="sr-Cyrl-RS"/>
              </w:rPr>
              <w:t xml:space="preserve"> Видојевић</w:t>
            </w:r>
          </w:p>
        </w:tc>
        <w:tc>
          <w:tcPr>
            <w:tcW w:w="1596" w:type="dxa"/>
          </w:tcPr>
          <w:p w14:paraId="1DAB095C">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hint="default" w:ascii="Times New Roman" w:hAnsi="Times New Roman" w:eastAsia="Times New Roman" w:cs="Times New Roman"/>
                <w:b w:val="0"/>
                <w:bCs/>
                <w:vertAlign w:val="baseline"/>
                <w:lang w:val="sr-Cyrl-RS"/>
              </w:rPr>
              <w:t>1,00</w:t>
            </w:r>
          </w:p>
        </w:tc>
        <w:tc>
          <w:tcPr>
            <w:tcW w:w="1596" w:type="dxa"/>
          </w:tcPr>
          <w:p w14:paraId="664D95D6">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ascii="Times New Roman" w:hAnsi="Times New Roman" w:eastAsia="Times New Roman" w:cs="Times New Roman"/>
                <w:b w:val="0"/>
                <w:bCs/>
                <w:vertAlign w:val="baseline"/>
                <w:lang w:val="sr-Cyrl-RS"/>
              </w:rPr>
              <w:t>директор</w:t>
            </w:r>
          </w:p>
        </w:tc>
        <w:tc>
          <w:tcPr>
            <w:tcW w:w="1596" w:type="dxa"/>
          </w:tcPr>
          <w:p w14:paraId="000A21DF">
            <w:pPr>
              <w:tabs>
                <w:tab w:val="left" w:pos="1155"/>
              </w:tabs>
              <w:spacing w:after="240" w:line="240" w:lineRule="auto"/>
              <w:jc w:val="both"/>
              <w:rPr>
                <w:rFonts w:hint="default" w:ascii="Times New Roman" w:hAnsi="Times New Roman" w:eastAsia="Times New Roman" w:cs="Times New Roman"/>
                <w:b w:val="0"/>
                <w:bCs/>
                <w:vertAlign w:val="baseline"/>
                <w:lang w:val="sr-Latn-RS"/>
              </w:rPr>
            </w:pPr>
            <w:r>
              <w:rPr>
                <w:rFonts w:hint="default" w:ascii="Times New Roman" w:hAnsi="Times New Roman" w:eastAsia="Times New Roman" w:cs="Times New Roman"/>
                <w:b w:val="0"/>
                <w:bCs/>
                <w:vertAlign w:val="baseline"/>
                <w:lang w:val="sr-Latn-RS"/>
              </w:rPr>
              <w:t>VII</w:t>
            </w:r>
          </w:p>
        </w:tc>
        <w:tc>
          <w:tcPr>
            <w:tcW w:w="1596" w:type="dxa"/>
          </w:tcPr>
          <w:p w14:paraId="246A2246">
            <w:pPr>
              <w:tabs>
                <w:tab w:val="left" w:pos="1155"/>
              </w:tabs>
              <w:spacing w:after="240" w:line="240" w:lineRule="auto"/>
              <w:jc w:val="both"/>
              <w:rPr>
                <w:rFonts w:hint="default" w:ascii="Times New Roman" w:hAnsi="Times New Roman" w:eastAsia="Times New Roman" w:cs="Times New Roman"/>
                <w:b w:val="0"/>
                <w:bCs/>
                <w:vertAlign w:val="baseline"/>
                <w:lang w:val="sr-Latn-RS"/>
              </w:rPr>
            </w:pPr>
            <w:r>
              <w:rPr>
                <w:rFonts w:hint="default" w:ascii="Times New Roman" w:hAnsi="Times New Roman" w:eastAsia="Times New Roman" w:cs="Times New Roman"/>
                <w:b w:val="0"/>
                <w:bCs/>
                <w:vertAlign w:val="baseline"/>
                <w:lang w:val="sr-Latn-RS"/>
              </w:rPr>
              <w:t>23</w:t>
            </w:r>
          </w:p>
        </w:tc>
      </w:tr>
      <w:tr w14:paraId="7ECA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14:paraId="7F2E07C5">
            <w:pPr>
              <w:tabs>
                <w:tab w:val="left" w:pos="1155"/>
              </w:tabs>
              <w:spacing w:after="240" w:line="240" w:lineRule="auto"/>
              <w:jc w:val="both"/>
              <w:rPr>
                <w:rFonts w:hint="default" w:ascii="Times New Roman" w:hAnsi="Times New Roman" w:eastAsia="Times New Roman" w:cs="Times New Roman"/>
                <w:b/>
                <w:vertAlign w:val="baseline"/>
                <w:lang w:val="sr-Cyrl-RS"/>
              </w:rPr>
            </w:pPr>
            <w:r>
              <w:rPr>
                <w:rFonts w:hint="default" w:ascii="Times New Roman" w:hAnsi="Times New Roman" w:eastAsia="Times New Roman" w:cs="Times New Roman"/>
                <w:b/>
                <w:vertAlign w:val="baseline"/>
                <w:lang w:val="sr-Cyrl-RS"/>
              </w:rPr>
              <w:t>2.</w:t>
            </w:r>
          </w:p>
        </w:tc>
        <w:tc>
          <w:tcPr>
            <w:tcW w:w="1596" w:type="dxa"/>
          </w:tcPr>
          <w:p w14:paraId="5FF29A07">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ascii="Times New Roman" w:hAnsi="Times New Roman" w:eastAsia="Times New Roman" w:cs="Times New Roman"/>
                <w:b w:val="0"/>
                <w:bCs/>
                <w:vertAlign w:val="baseline"/>
                <w:lang w:val="sr-Cyrl-RS"/>
              </w:rPr>
              <w:t>Данијела</w:t>
            </w:r>
            <w:r>
              <w:rPr>
                <w:rFonts w:hint="default" w:ascii="Times New Roman" w:hAnsi="Times New Roman" w:eastAsia="Times New Roman" w:cs="Times New Roman"/>
                <w:b w:val="0"/>
                <w:bCs/>
                <w:vertAlign w:val="baseline"/>
                <w:lang w:val="sr-Cyrl-RS"/>
              </w:rPr>
              <w:t xml:space="preserve"> Трајковић</w:t>
            </w:r>
          </w:p>
        </w:tc>
        <w:tc>
          <w:tcPr>
            <w:tcW w:w="1596" w:type="dxa"/>
          </w:tcPr>
          <w:p w14:paraId="41859A72">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hint="default" w:ascii="Times New Roman" w:hAnsi="Times New Roman" w:eastAsia="Times New Roman" w:cs="Times New Roman"/>
                <w:b w:val="0"/>
                <w:bCs/>
                <w:vertAlign w:val="baseline"/>
                <w:lang w:val="sr-Cyrl-RS"/>
              </w:rPr>
              <w:t>0,5</w:t>
            </w:r>
          </w:p>
        </w:tc>
        <w:tc>
          <w:tcPr>
            <w:tcW w:w="1596" w:type="dxa"/>
          </w:tcPr>
          <w:p w14:paraId="0200F66A">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ascii="Times New Roman" w:hAnsi="Times New Roman" w:eastAsia="Times New Roman" w:cs="Times New Roman"/>
                <w:b w:val="0"/>
                <w:bCs/>
                <w:vertAlign w:val="baseline"/>
                <w:lang w:val="sr-Cyrl-RS"/>
              </w:rPr>
              <w:t>помоћник</w:t>
            </w:r>
            <w:r>
              <w:rPr>
                <w:rFonts w:hint="default" w:ascii="Times New Roman" w:hAnsi="Times New Roman" w:eastAsia="Times New Roman" w:cs="Times New Roman"/>
                <w:b w:val="0"/>
                <w:bCs/>
                <w:vertAlign w:val="baseline"/>
                <w:lang w:val="sr-Cyrl-RS"/>
              </w:rPr>
              <w:t xml:space="preserve"> директора</w:t>
            </w:r>
          </w:p>
        </w:tc>
        <w:tc>
          <w:tcPr>
            <w:tcW w:w="1596" w:type="dxa"/>
          </w:tcPr>
          <w:p w14:paraId="215AFB7B">
            <w:pPr>
              <w:tabs>
                <w:tab w:val="left" w:pos="1155"/>
              </w:tabs>
              <w:spacing w:after="240" w:line="240" w:lineRule="auto"/>
              <w:jc w:val="both"/>
              <w:rPr>
                <w:rFonts w:hint="default" w:ascii="Times New Roman" w:hAnsi="Times New Roman" w:eastAsia="Times New Roman" w:cs="Times New Roman"/>
                <w:b w:val="0"/>
                <w:bCs/>
                <w:vertAlign w:val="baseline"/>
                <w:lang w:val="sr-Latn-RS"/>
              </w:rPr>
            </w:pPr>
            <w:r>
              <w:rPr>
                <w:rFonts w:hint="default" w:ascii="Times New Roman" w:hAnsi="Times New Roman" w:eastAsia="Times New Roman" w:cs="Times New Roman"/>
                <w:b w:val="0"/>
                <w:bCs/>
                <w:vertAlign w:val="baseline"/>
                <w:lang w:val="sr-Latn-RS"/>
              </w:rPr>
              <w:t>VII</w:t>
            </w:r>
          </w:p>
        </w:tc>
        <w:tc>
          <w:tcPr>
            <w:tcW w:w="1596" w:type="dxa"/>
          </w:tcPr>
          <w:p w14:paraId="5131942F">
            <w:pPr>
              <w:tabs>
                <w:tab w:val="left" w:pos="1155"/>
              </w:tabs>
              <w:spacing w:after="240" w:line="240" w:lineRule="auto"/>
              <w:jc w:val="both"/>
              <w:rPr>
                <w:rFonts w:hint="default" w:ascii="Times New Roman" w:hAnsi="Times New Roman" w:eastAsia="Times New Roman" w:cs="Times New Roman"/>
                <w:b w:val="0"/>
                <w:bCs/>
                <w:vertAlign w:val="baseline"/>
                <w:lang w:val="sr-Latn-RS"/>
              </w:rPr>
            </w:pPr>
            <w:r>
              <w:rPr>
                <w:rFonts w:hint="default" w:ascii="Times New Roman" w:hAnsi="Times New Roman" w:eastAsia="Times New Roman" w:cs="Times New Roman"/>
                <w:b w:val="0"/>
                <w:bCs/>
                <w:vertAlign w:val="baseline"/>
                <w:lang w:val="sr-Latn-RS"/>
              </w:rPr>
              <w:t>22</w:t>
            </w:r>
          </w:p>
        </w:tc>
      </w:tr>
      <w:tr w14:paraId="3C23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14:paraId="5B0C0F18">
            <w:pPr>
              <w:tabs>
                <w:tab w:val="left" w:pos="1155"/>
              </w:tabs>
              <w:spacing w:after="240" w:line="240" w:lineRule="auto"/>
              <w:jc w:val="both"/>
              <w:rPr>
                <w:rFonts w:hint="default" w:ascii="Times New Roman" w:hAnsi="Times New Roman" w:eastAsia="Times New Roman" w:cs="Times New Roman"/>
                <w:b/>
                <w:vertAlign w:val="baseline"/>
                <w:lang w:val="sr-Cyrl-RS"/>
              </w:rPr>
            </w:pPr>
            <w:r>
              <w:rPr>
                <w:rFonts w:hint="default" w:ascii="Times New Roman" w:hAnsi="Times New Roman" w:eastAsia="Times New Roman" w:cs="Times New Roman"/>
                <w:b/>
                <w:vertAlign w:val="baseline"/>
                <w:lang w:val="sr-Cyrl-RS"/>
              </w:rPr>
              <w:t>3.</w:t>
            </w:r>
          </w:p>
        </w:tc>
        <w:tc>
          <w:tcPr>
            <w:tcW w:w="1596" w:type="dxa"/>
          </w:tcPr>
          <w:p w14:paraId="3ED0949C">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ascii="Times New Roman" w:hAnsi="Times New Roman" w:eastAsia="Times New Roman" w:cs="Times New Roman"/>
                <w:b w:val="0"/>
                <w:bCs/>
                <w:vertAlign w:val="baseline"/>
                <w:lang w:val="sr-Cyrl-RS"/>
              </w:rPr>
              <w:t>Јасмина</w:t>
            </w:r>
            <w:r>
              <w:rPr>
                <w:rFonts w:hint="default" w:ascii="Times New Roman" w:hAnsi="Times New Roman" w:eastAsia="Times New Roman" w:cs="Times New Roman"/>
                <w:b w:val="0"/>
                <w:bCs/>
                <w:vertAlign w:val="baseline"/>
                <w:lang w:val="sr-Cyrl-RS"/>
              </w:rPr>
              <w:t xml:space="preserve"> Станковић</w:t>
            </w:r>
          </w:p>
        </w:tc>
        <w:tc>
          <w:tcPr>
            <w:tcW w:w="1596" w:type="dxa"/>
          </w:tcPr>
          <w:p w14:paraId="0CBF383D">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hint="default" w:ascii="Times New Roman" w:hAnsi="Times New Roman" w:eastAsia="Times New Roman" w:cs="Times New Roman"/>
                <w:b w:val="0"/>
                <w:bCs/>
                <w:vertAlign w:val="baseline"/>
                <w:lang w:val="sr-Cyrl-RS"/>
              </w:rPr>
              <w:t>1,00</w:t>
            </w:r>
          </w:p>
        </w:tc>
        <w:tc>
          <w:tcPr>
            <w:tcW w:w="1596" w:type="dxa"/>
          </w:tcPr>
          <w:p w14:paraId="5EDF66D9">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ascii="Times New Roman" w:hAnsi="Times New Roman" w:eastAsia="Times New Roman" w:cs="Times New Roman"/>
                <w:b w:val="0"/>
                <w:bCs/>
                <w:vertAlign w:val="baseline"/>
                <w:lang w:val="sr-Cyrl-RS"/>
              </w:rPr>
              <w:t>педагог</w:t>
            </w:r>
          </w:p>
        </w:tc>
        <w:tc>
          <w:tcPr>
            <w:tcW w:w="1596" w:type="dxa"/>
          </w:tcPr>
          <w:p w14:paraId="1CCDC2EC">
            <w:pPr>
              <w:tabs>
                <w:tab w:val="left" w:pos="1155"/>
              </w:tabs>
              <w:spacing w:after="240" w:line="240" w:lineRule="auto"/>
              <w:jc w:val="both"/>
              <w:rPr>
                <w:rFonts w:hint="default" w:ascii="Times New Roman" w:hAnsi="Times New Roman" w:eastAsia="Times New Roman" w:cs="Times New Roman"/>
                <w:b w:val="0"/>
                <w:bCs/>
                <w:vertAlign w:val="baseline"/>
                <w:lang w:val="sr-Latn-RS"/>
              </w:rPr>
            </w:pPr>
            <w:r>
              <w:rPr>
                <w:rFonts w:hint="default" w:ascii="Times New Roman" w:hAnsi="Times New Roman" w:eastAsia="Times New Roman" w:cs="Times New Roman"/>
                <w:b w:val="0"/>
                <w:bCs/>
                <w:vertAlign w:val="baseline"/>
                <w:lang w:val="sr-Latn-RS"/>
              </w:rPr>
              <w:t>VII</w:t>
            </w:r>
          </w:p>
        </w:tc>
        <w:tc>
          <w:tcPr>
            <w:tcW w:w="1596" w:type="dxa"/>
          </w:tcPr>
          <w:p w14:paraId="3A53609E">
            <w:pPr>
              <w:tabs>
                <w:tab w:val="left" w:pos="1155"/>
              </w:tabs>
              <w:spacing w:after="240" w:line="240" w:lineRule="auto"/>
              <w:jc w:val="both"/>
              <w:rPr>
                <w:rFonts w:hint="default" w:ascii="Times New Roman" w:hAnsi="Times New Roman" w:eastAsia="Times New Roman" w:cs="Times New Roman"/>
                <w:b w:val="0"/>
                <w:bCs/>
                <w:vertAlign w:val="baseline"/>
                <w:lang w:val="sr-Latn-RS"/>
              </w:rPr>
            </w:pPr>
            <w:r>
              <w:rPr>
                <w:rFonts w:hint="default" w:ascii="Times New Roman" w:hAnsi="Times New Roman" w:eastAsia="Times New Roman" w:cs="Times New Roman"/>
                <w:b w:val="0"/>
                <w:bCs/>
                <w:vertAlign w:val="baseline"/>
                <w:lang w:val="sr-Latn-RS"/>
              </w:rPr>
              <w:t>32</w:t>
            </w:r>
          </w:p>
        </w:tc>
      </w:tr>
      <w:tr w14:paraId="35D6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14:paraId="2BF114BF">
            <w:pPr>
              <w:tabs>
                <w:tab w:val="left" w:pos="1155"/>
              </w:tabs>
              <w:spacing w:after="240" w:line="240" w:lineRule="auto"/>
              <w:jc w:val="both"/>
              <w:rPr>
                <w:rFonts w:hint="default" w:ascii="Times New Roman" w:hAnsi="Times New Roman" w:eastAsia="Times New Roman" w:cs="Times New Roman"/>
                <w:b/>
                <w:vertAlign w:val="baseline"/>
                <w:lang w:val="sr-Cyrl-RS"/>
              </w:rPr>
            </w:pPr>
            <w:r>
              <w:rPr>
                <w:rFonts w:hint="default" w:ascii="Times New Roman" w:hAnsi="Times New Roman" w:eastAsia="Times New Roman" w:cs="Times New Roman"/>
                <w:b/>
                <w:vertAlign w:val="baseline"/>
                <w:lang w:val="sr-Cyrl-RS"/>
              </w:rPr>
              <w:t>4.</w:t>
            </w:r>
          </w:p>
        </w:tc>
        <w:tc>
          <w:tcPr>
            <w:tcW w:w="1596" w:type="dxa"/>
          </w:tcPr>
          <w:p w14:paraId="49555EFC">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ascii="Times New Roman" w:hAnsi="Times New Roman" w:eastAsia="Times New Roman" w:cs="Times New Roman"/>
                <w:b w:val="0"/>
                <w:bCs/>
                <w:vertAlign w:val="baseline"/>
                <w:lang w:val="sr-Cyrl-RS"/>
              </w:rPr>
              <w:t>Драгана</w:t>
            </w:r>
            <w:r>
              <w:rPr>
                <w:rFonts w:hint="default" w:ascii="Times New Roman" w:hAnsi="Times New Roman" w:eastAsia="Times New Roman" w:cs="Times New Roman"/>
                <w:b w:val="0"/>
                <w:bCs/>
                <w:vertAlign w:val="baseline"/>
                <w:lang w:val="sr-Cyrl-RS"/>
              </w:rPr>
              <w:t xml:space="preserve"> Здравковић</w:t>
            </w:r>
          </w:p>
        </w:tc>
        <w:tc>
          <w:tcPr>
            <w:tcW w:w="1596" w:type="dxa"/>
          </w:tcPr>
          <w:p w14:paraId="1CF135B3">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hint="default" w:ascii="Times New Roman" w:hAnsi="Times New Roman" w:eastAsia="Times New Roman" w:cs="Times New Roman"/>
                <w:b w:val="0"/>
                <w:bCs/>
                <w:vertAlign w:val="baseline"/>
                <w:lang w:val="sr-Cyrl-RS"/>
              </w:rPr>
              <w:t>1,00</w:t>
            </w:r>
          </w:p>
        </w:tc>
        <w:tc>
          <w:tcPr>
            <w:tcW w:w="1596" w:type="dxa"/>
          </w:tcPr>
          <w:p w14:paraId="40DB9BFF">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ascii="Times New Roman" w:hAnsi="Times New Roman" w:eastAsia="Times New Roman" w:cs="Times New Roman"/>
                <w:b w:val="0"/>
                <w:bCs/>
                <w:vertAlign w:val="baseline"/>
                <w:lang w:val="sr-Cyrl-RS"/>
              </w:rPr>
              <w:t>педагог</w:t>
            </w:r>
          </w:p>
        </w:tc>
        <w:tc>
          <w:tcPr>
            <w:tcW w:w="1596" w:type="dxa"/>
          </w:tcPr>
          <w:p w14:paraId="333AA7D3">
            <w:pPr>
              <w:tabs>
                <w:tab w:val="left" w:pos="1155"/>
              </w:tabs>
              <w:spacing w:after="240" w:line="240" w:lineRule="auto"/>
              <w:jc w:val="both"/>
              <w:rPr>
                <w:rFonts w:hint="default" w:ascii="Times New Roman" w:hAnsi="Times New Roman" w:eastAsia="Times New Roman" w:cs="Times New Roman"/>
                <w:b w:val="0"/>
                <w:bCs/>
                <w:vertAlign w:val="baseline"/>
                <w:lang w:val="sr-Latn-RS"/>
              </w:rPr>
            </w:pPr>
            <w:r>
              <w:rPr>
                <w:rFonts w:hint="default" w:ascii="Times New Roman" w:hAnsi="Times New Roman" w:eastAsia="Times New Roman" w:cs="Times New Roman"/>
                <w:b w:val="0"/>
                <w:bCs/>
                <w:vertAlign w:val="baseline"/>
                <w:lang w:val="sr-Latn-RS"/>
              </w:rPr>
              <w:t>VII</w:t>
            </w:r>
          </w:p>
        </w:tc>
        <w:tc>
          <w:tcPr>
            <w:tcW w:w="1596" w:type="dxa"/>
          </w:tcPr>
          <w:p w14:paraId="65D36878">
            <w:pPr>
              <w:tabs>
                <w:tab w:val="left" w:pos="1155"/>
              </w:tabs>
              <w:spacing w:after="240" w:line="240" w:lineRule="auto"/>
              <w:jc w:val="both"/>
              <w:rPr>
                <w:rFonts w:hint="default" w:ascii="Times New Roman" w:hAnsi="Times New Roman" w:eastAsia="Times New Roman" w:cs="Times New Roman"/>
                <w:b w:val="0"/>
                <w:bCs/>
                <w:vertAlign w:val="baseline"/>
                <w:lang w:val="sr-Latn-RS"/>
              </w:rPr>
            </w:pPr>
            <w:r>
              <w:rPr>
                <w:rFonts w:hint="default" w:ascii="Times New Roman" w:hAnsi="Times New Roman" w:eastAsia="Times New Roman" w:cs="Times New Roman"/>
                <w:b w:val="0"/>
                <w:bCs/>
                <w:vertAlign w:val="baseline"/>
                <w:lang w:val="sr-Latn-RS"/>
              </w:rPr>
              <w:t>12</w:t>
            </w:r>
          </w:p>
        </w:tc>
      </w:tr>
      <w:tr w14:paraId="740E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14:paraId="3DB09498">
            <w:pPr>
              <w:tabs>
                <w:tab w:val="left" w:pos="1155"/>
              </w:tabs>
              <w:spacing w:after="240" w:line="240" w:lineRule="auto"/>
              <w:jc w:val="both"/>
              <w:rPr>
                <w:rFonts w:hint="default" w:ascii="Times New Roman" w:hAnsi="Times New Roman" w:eastAsia="Times New Roman" w:cs="Times New Roman"/>
                <w:b/>
                <w:vertAlign w:val="baseline"/>
                <w:lang w:val="sr-Cyrl-RS"/>
              </w:rPr>
            </w:pPr>
            <w:r>
              <w:rPr>
                <w:rFonts w:hint="default" w:ascii="Times New Roman" w:hAnsi="Times New Roman" w:eastAsia="Times New Roman" w:cs="Times New Roman"/>
                <w:b/>
                <w:vertAlign w:val="baseline"/>
                <w:lang w:val="sr-Cyrl-RS"/>
              </w:rPr>
              <w:t>5.</w:t>
            </w:r>
          </w:p>
        </w:tc>
        <w:tc>
          <w:tcPr>
            <w:tcW w:w="1596" w:type="dxa"/>
          </w:tcPr>
          <w:p w14:paraId="199F85D7">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ascii="Times New Roman" w:hAnsi="Times New Roman" w:eastAsia="Times New Roman" w:cs="Times New Roman"/>
                <w:b w:val="0"/>
                <w:bCs/>
                <w:vertAlign w:val="baseline"/>
                <w:lang w:val="sr-Cyrl-RS"/>
              </w:rPr>
              <w:t>Драган</w:t>
            </w:r>
            <w:r>
              <w:rPr>
                <w:rFonts w:hint="default" w:ascii="Times New Roman" w:hAnsi="Times New Roman" w:eastAsia="Times New Roman" w:cs="Times New Roman"/>
                <w:b w:val="0"/>
                <w:bCs/>
                <w:vertAlign w:val="baseline"/>
                <w:lang w:val="sr-Cyrl-RS"/>
              </w:rPr>
              <w:t xml:space="preserve"> Поповић</w:t>
            </w:r>
          </w:p>
        </w:tc>
        <w:tc>
          <w:tcPr>
            <w:tcW w:w="1596" w:type="dxa"/>
          </w:tcPr>
          <w:p w14:paraId="5AB881E8">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hint="default" w:ascii="Times New Roman" w:hAnsi="Times New Roman" w:eastAsia="Times New Roman" w:cs="Times New Roman"/>
                <w:b w:val="0"/>
                <w:bCs/>
                <w:vertAlign w:val="baseline"/>
                <w:lang w:val="sr-Cyrl-RS"/>
              </w:rPr>
              <w:t>50</w:t>
            </w:r>
          </w:p>
        </w:tc>
        <w:tc>
          <w:tcPr>
            <w:tcW w:w="1596" w:type="dxa"/>
          </w:tcPr>
          <w:p w14:paraId="700A615C">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ascii="Times New Roman" w:hAnsi="Times New Roman" w:eastAsia="Times New Roman" w:cs="Times New Roman"/>
                <w:b w:val="0"/>
                <w:bCs/>
                <w:vertAlign w:val="baseline"/>
                <w:lang w:val="sr-Cyrl-RS"/>
              </w:rPr>
              <w:t>библиотекар</w:t>
            </w:r>
          </w:p>
        </w:tc>
        <w:tc>
          <w:tcPr>
            <w:tcW w:w="1596" w:type="dxa"/>
          </w:tcPr>
          <w:p w14:paraId="5CC18B64">
            <w:pPr>
              <w:tabs>
                <w:tab w:val="left" w:pos="1155"/>
              </w:tabs>
              <w:spacing w:after="240" w:line="240" w:lineRule="auto"/>
              <w:jc w:val="both"/>
              <w:rPr>
                <w:rFonts w:hint="default" w:ascii="Times New Roman" w:hAnsi="Times New Roman" w:eastAsia="Times New Roman" w:cs="Times New Roman"/>
                <w:b w:val="0"/>
                <w:bCs/>
                <w:vertAlign w:val="baseline"/>
                <w:lang w:val="sr-Latn-RS"/>
              </w:rPr>
            </w:pPr>
            <w:r>
              <w:rPr>
                <w:rFonts w:hint="default" w:ascii="Times New Roman" w:hAnsi="Times New Roman" w:eastAsia="Times New Roman" w:cs="Times New Roman"/>
                <w:b w:val="0"/>
                <w:bCs/>
                <w:vertAlign w:val="baseline"/>
                <w:lang w:val="sr-Latn-RS"/>
              </w:rPr>
              <w:t>VII</w:t>
            </w:r>
          </w:p>
        </w:tc>
        <w:tc>
          <w:tcPr>
            <w:tcW w:w="1596" w:type="dxa"/>
          </w:tcPr>
          <w:p w14:paraId="14BAC71C">
            <w:pPr>
              <w:tabs>
                <w:tab w:val="left" w:pos="1155"/>
              </w:tabs>
              <w:spacing w:after="240" w:line="240" w:lineRule="auto"/>
              <w:jc w:val="both"/>
              <w:rPr>
                <w:rFonts w:hint="default" w:ascii="Times New Roman" w:hAnsi="Times New Roman" w:eastAsia="Times New Roman" w:cs="Times New Roman"/>
                <w:b w:val="0"/>
                <w:bCs/>
                <w:vertAlign w:val="baseline"/>
                <w:lang w:val="sr-Latn-RS"/>
              </w:rPr>
            </w:pPr>
            <w:r>
              <w:rPr>
                <w:rFonts w:hint="default" w:ascii="Times New Roman" w:hAnsi="Times New Roman" w:eastAsia="Times New Roman" w:cs="Times New Roman"/>
                <w:b w:val="0"/>
                <w:bCs/>
                <w:vertAlign w:val="baseline"/>
                <w:lang w:val="sr-Latn-RS"/>
              </w:rPr>
              <w:t>19</w:t>
            </w:r>
          </w:p>
        </w:tc>
      </w:tr>
      <w:tr w14:paraId="3603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14:paraId="2AAB50D2">
            <w:pPr>
              <w:tabs>
                <w:tab w:val="left" w:pos="1155"/>
              </w:tabs>
              <w:spacing w:after="240" w:line="240" w:lineRule="auto"/>
              <w:jc w:val="both"/>
              <w:rPr>
                <w:rFonts w:hint="default" w:ascii="Times New Roman" w:hAnsi="Times New Roman" w:eastAsia="Times New Roman" w:cs="Times New Roman"/>
                <w:b/>
                <w:vertAlign w:val="baseline"/>
                <w:lang w:val="sr-Cyrl-RS"/>
              </w:rPr>
            </w:pPr>
            <w:r>
              <w:rPr>
                <w:rFonts w:hint="default" w:ascii="Times New Roman" w:hAnsi="Times New Roman" w:eastAsia="Times New Roman" w:cs="Times New Roman"/>
                <w:b/>
                <w:vertAlign w:val="baseline"/>
                <w:lang w:val="sr-Cyrl-RS"/>
              </w:rPr>
              <w:t>6.</w:t>
            </w:r>
          </w:p>
        </w:tc>
        <w:tc>
          <w:tcPr>
            <w:tcW w:w="1596" w:type="dxa"/>
          </w:tcPr>
          <w:p w14:paraId="3B73AB37">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ascii="Times New Roman" w:hAnsi="Times New Roman" w:eastAsia="Times New Roman" w:cs="Times New Roman"/>
                <w:b w:val="0"/>
                <w:bCs/>
                <w:vertAlign w:val="baseline"/>
                <w:lang w:val="sr-Cyrl-RS"/>
              </w:rPr>
              <w:t>Ружица</w:t>
            </w:r>
            <w:r>
              <w:rPr>
                <w:rFonts w:hint="default" w:ascii="Times New Roman" w:hAnsi="Times New Roman" w:eastAsia="Times New Roman" w:cs="Times New Roman"/>
                <w:b w:val="0"/>
                <w:bCs/>
                <w:vertAlign w:val="baseline"/>
                <w:lang w:val="sr-Cyrl-RS"/>
              </w:rPr>
              <w:t xml:space="preserve"> Златановић</w:t>
            </w:r>
          </w:p>
        </w:tc>
        <w:tc>
          <w:tcPr>
            <w:tcW w:w="1596" w:type="dxa"/>
          </w:tcPr>
          <w:p w14:paraId="446CE37E">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hint="default" w:ascii="Times New Roman" w:hAnsi="Times New Roman" w:eastAsia="Times New Roman" w:cs="Times New Roman"/>
                <w:b w:val="0"/>
                <w:bCs/>
                <w:vertAlign w:val="baseline"/>
                <w:lang w:val="sr-Cyrl-RS"/>
              </w:rPr>
              <w:t>38,89</w:t>
            </w:r>
          </w:p>
        </w:tc>
        <w:tc>
          <w:tcPr>
            <w:tcW w:w="1596" w:type="dxa"/>
          </w:tcPr>
          <w:p w14:paraId="02E63CD2">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ascii="Times New Roman" w:hAnsi="Times New Roman" w:eastAsia="Times New Roman" w:cs="Times New Roman"/>
                <w:b w:val="0"/>
                <w:bCs/>
                <w:vertAlign w:val="baseline"/>
                <w:lang w:val="sr-Cyrl-RS"/>
              </w:rPr>
              <w:t>библиотекар</w:t>
            </w:r>
          </w:p>
        </w:tc>
        <w:tc>
          <w:tcPr>
            <w:tcW w:w="1596" w:type="dxa"/>
          </w:tcPr>
          <w:p w14:paraId="565325B1">
            <w:pPr>
              <w:tabs>
                <w:tab w:val="left" w:pos="1155"/>
              </w:tabs>
              <w:spacing w:after="240" w:line="240" w:lineRule="auto"/>
              <w:jc w:val="both"/>
              <w:rPr>
                <w:rFonts w:hint="default" w:ascii="Times New Roman" w:hAnsi="Times New Roman" w:eastAsia="Times New Roman" w:cs="Times New Roman"/>
                <w:b w:val="0"/>
                <w:bCs/>
                <w:vertAlign w:val="baseline"/>
                <w:lang w:val="sr-Latn-RS"/>
              </w:rPr>
            </w:pPr>
            <w:r>
              <w:rPr>
                <w:rFonts w:hint="default" w:ascii="Times New Roman" w:hAnsi="Times New Roman" w:eastAsia="Times New Roman" w:cs="Times New Roman"/>
                <w:b w:val="0"/>
                <w:bCs/>
                <w:vertAlign w:val="baseline"/>
                <w:lang w:val="sr-Latn-RS"/>
              </w:rPr>
              <w:t>VII</w:t>
            </w:r>
          </w:p>
        </w:tc>
        <w:tc>
          <w:tcPr>
            <w:tcW w:w="1596" w:type="dxa"/>
          </w:tcPr>
          <w:p w14:paraId="74D3F1F0">
            <w:pPr>
              <w:tabs>
                <w:tab w:val="left" w:pos="1155"/>
              </w:tabs>
              <w:spacing w:after="240" w:line="240" w:lineRule="auto"/>
              <w:jc w:val="both"/>
              <w:rPr>
                <w:rFonts w:hint="default" w:ascii="Times New Roman" w:hAnsi="Times New Roman" w:eastAsia="Times New Roman" w:cs="Times New Roman"/>
                <w:b w:val="0"/>
                <w:bCs/>
                <w:vertAlign w:val="baseline"/>
                <w:lang w:val="sr-Latn-RS"/>
              </w:rPr>
            </w:pPr>
            <w:r>
              <w:rPr>
                <w:rFonts w:hint="default" w:ascii="Times New Roman" w:hAnsi="Times New Roman" w:eastAsia="Times New Roman" w:cs="Times New Roman"/>
                <w:b w:val="0"/>
                <w:bCs/>
                <w:vertAlign w:val="baseline"/>
                <w:lang w:val="sr-Latn-RS"/>
              </w:rPr>
              <w:t>14</w:t>
            </w:r>
          </w:p>
        </w:tc>
      </w:tr>
      <w:tr w14:paraId="1A85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14:paraId="5584D0D8">
            <w:pPr>
              <w:tabs>
                <w:tab w:val="left" w:pos="1155"/>
              </w:tabs>
              <w:spacing w:after="240" w:line="240" w:lineRule="auto"/>
              <w:jc w:val="both"/>
              <w:rPr>
                <w:rFonts w:hint="default" w:ascii="Times New Roman" w:hAnsi="Times New Roman" w:eastAsia="Times New Roman" w:cs="Times New Roman"/>
                <w:b/>
                <w:vertAlign w:val="baseline"/>
                <w:lang w:val="sr-Cyrl-RS"/>
              </w:rPr>
            </w:pPr>
            <w:r>
              <w:rPr>
                <w:rFonts w:hint="default" w:ascii="Times New Roman" w:hAnsi="Times New Roman" w:eastAsia="Times New Roman" w:cs="Times New Roman"/>
                <w:b/>
                <w:vertAlign w:val="baseline"/>
                <w:lang w:val="sr-Cyrl-RS"/>
              </w:rPr>
              <w:t>7.</w:t>
            </w:r>
          </w:p>
        </w:tc>
        <w:tc>
          <w:tcPr>
            <w:tcW w:w="1596" w:type="dxa"/>
          </w:tcPr>
          <w:p w14:paraId="4B2721C0">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hint="default" w:ascii="Times New Roman" w:hAnsi="Times New Roman" w:eastAsia="Times New Roman" w:cs="Times New Roman"/>
                <w:b w:val="0"/>
                <w:bCs/>
                <w:vertAlign w:val="baseline"/>
                <w:lang w:val="sr-Cyrl-RS"/>
              </w:rPr>
              <w:t>Јелена Јовић</w:t>
            </w:r>
          </w:p>
        </w:tc>
        <w:tc>
          <w:tcPr>
            <w:tcW w:w="1596" w:type="dxa"/>
          </w:tcPr>
          <w:p w14:paraId="1AD356FB">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hint="default" w:ascii="Times New Roman" w:hAnsi="Times New Roman" w:eastAsia="Times New Roman" w:cs="Times New Roman"/>
                <w:b w:val="0"/>
                <w:bCs/>
                <w:vertAlign w:val="baseline"/>
                <w:lang w:val="sr-Cyrl-RS"/>
              </w:rPr>
              <w:t>11,11</w:t>
            </w:r>
          </w:p>
        </w:tc>
        <w:tc>
          <w:tcPr>
            <w:tcW w:w="1596" w:type="dxa"/>
          </w:tcPr>
          <w:p w14:paraId="7501E2F1">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ascii="Times New Roman" w:hAnsi="Times New Roman" w:eastAsia="Times New Roman" w:cs="Times New Roman"/>
                <w:b w:val="0"/>
                <w:bCs/>
                <w:vertAlign w:val="baseline"/>
                <w:lang w:val="sr-Cyrl-RS"/>
              </w:rPr>
              <w:t>библиотекар</w:t>
            </w:r>
          </w:p>
        </w:tc>
        <w:tc>
          <w:tcPr>
            <w:tcW w:w="1596" w:type="dxa"/>
          </w:tcPr>
          <w:p w14:paraId="5F2757CA">
            <w:pPr>
              <w:tabs>
                <w:tab w:val="left" w:pos="1155"/>
              </w:tabs>
              <w:spacing w:after="240" w:line="240" w:lineRule="auto"/>
              <w:jc w:val="both"/>
              <w:rPr>
                <w:rFonts w:hint="default" w:ascii="Times New Roman" w:hAnsi="Times New Roman" w:eastAsia="Times New Roman" w:cs="Times New Roman"/>
                <w:b w:val="0"/>
                <w:bCs/>
                <w:vertAlign w:val="baseline"/>
                <w:lang w:val="sr-Latn-RS"/>
              </w:rPr>
            </w:pPr>
            <w:r>
              <w:rPr>
                <w:rFonts w:hint="default" w:ascii="Times New Roman" w:hAnsi="Times New Roman" w:eastAsia="Times New Roman" w:cs="Times New Roman"/>
                <w:b w:val="0"/>
                <w:bCs/>
                <w:vertAlign w:val="baseline"/>
                <w:lang w:val="sr-Latn-RS"/>
              </w:rPr>
              <w:t>VII</w:t>
            </w:r>
          </w:p>
        </w:tc>
        <w:tc>
          <w:tcPr>
            <w:tcW w:w="1596" w:type="dxa"/>
          </w:tcPr>
          <w:p w14:paraId="623760C5">
            <w:pPr>
              <w:tabs>
                <w:tab w:val="left" w:pos="1155"/>
              </w:tabs>
              <w:spacing w:after="240" w:line="240" w:lineRule="auto"/>
              <w:jc w:val="both"/>
              <w:rPr>
                <w:rFonts w:ascii="Times New Roman" w:hAnsi="Times New Roman" w:eastAsia="Times New Roman" w:cs="Times New Roman"/>
                <w:b w:val="0"/>
                <w:bCs/>
                <w:vertAlign w:val="baseline"/>
              </w:rPr>
            </w:pPr>
          </w:p>
        </w:tc>
      </w:tr>
      <w:tr w14:paraId="7948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14:paraId="200066EE">
            <w:pPr>
              <w:tabs>
                <w:tab w:val="left" w:pos="1155"/>
              </w:tabs>
              <w:spacing w:after="240" w:line="240" w:lineRule="auto"/>
              <w:jc w:val="both"/>
              <w:rPr>
                <w:rFonts w:hint="default" w:ascii="Times New Roman" w:hAnsi="Times New Roman" w:eastAsia="Times New Roman" w:cs="Times New Roman"/>
                <w:b/>
                <w:vertAlign w:val="baseline"/>
                <w:lang w:val="sr-Cyrl-RS"/>
              </w:rPr>
            </w:pPr>
            <w:r>
              <w:rPr>
                <w:rFonts w:hint="default" w:ascii="Times New Roman" w:hAnsi="Times New Roman" w:eastAsia="Times New Roman" w:cs="Times New Roman"/>
                <w:b/>
                <w:vertAlign w:val="baseline"/>
                <w:lang w:val="sr-Cyrl-RS"/>
              </w:rPr>
              <w:t>8.</w:t>
            </w:r>
          </w:p>
        </w:tc>
        <w:tc>
          <w:tcPr>
            <w:tcW w:w="1596" w:type="dxa"/>
          </w:tcPr>
          <w:p w14:paraId="370C005C">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ascii="Times New Roman" w:hAnsi="Times New Roman" w:eastAsia="Times New Roman" w:cs="Times New Roman"/>
                <w:b w:val="0"/>
                <w:bCs/>
                <w:vertAlign w:val="baseline"/>
                <w:lang w:val="sr-Cyrl-RS"/>
              </w:rPr>
              <w:t>Бобан</w:t>
            </w:r>
            <w:r>
              <w:rPr>
                <w:rFonts w:hint="default" w:ascii="Times New Roman" w:hAnsi="Times New Roman" w:eastAsia="Times New Roman" w:cs="Times New Roman"/>
                <w:b w:val="0"/>
                <w:bCs/>
                <w:vertAlign w:val="baseline"/>
                <w:lang w:val="sr-Cyrl-RS"/>
              </w:rPr>
              <w:t xml:space="preserve"> Јашаревић</w:t>
            </w:r>
          </w:p>
        </w:tc>
        <w:tc>
          <w:tcPr>
            <w:tcW w:w="1596" w:type="dxa"/>
          </w:tcPr>
          <w:p w14:paraId="7E96C339">
            <w:pPr>
              <w:tabs>
                <w:tab w:val="left" w:pos="1155"/>
              </w:tabs>
              <w:spacing w:after="240" w:line="240" w:lineRule="auto"/>
              <w:jc w:val="both"/>
              <w:rPr>
                <w:rFonts w:hint="default" w:ascii="Times New Roman" w:hAnsi="Times New Roman" w:eastAsia="Times New Roman" w:cs="Times New Roman"/>
                <w:b w:val="0"/>
                <w:bCs/>
                <w:vertAlign w:val="baseline"/>
                <w:lang w:val="sr-Cyrl-RS"/>
              </w:rPr>
            </w:pPr>
            <w:r>
              <w:rPr>
                <w:rFonts w:hint="default" w:ascii="Times New Roman" w:hAnsi="Times New Roman" w:eastAsia="Times New Roman" w:cs="Times New Roman"/>
                <w:b w:val="0"/>
                <w:bCs/>
                <w:vertAlign w:val="baseline"/>
                <w:lang w:val="sr-Cyrl-RS"/>
              </w:rPr>
              <w:t>1,00</w:t>
            </w:r>
          </w:p>
        </w:tc>
        <w:tc>
          <w:tcPr>
            <w:tcW w:w="1596" w:type="dxa"/>
          </w:tcPr>
          <w:p w14:paraId="1D018075">
            <w:pPr>
              <w:tabs>
                <w:tab w:val="left" w:pos="1155"/>
              </w:tabs>
              <w:spacing w:after="240" w:line="240" w:lineRule="auto"/>
              <w:jc w:val="both"/>
              <w:rPr>
                <w:rFonts w:ascii="Times New Roman" w:hAnsi="Times New Roman" w:eastAsia="Times New Roman" w:cs="Times New Roman"/>
                <w:b w:val="0"/>
                <w:bCs/>
                <w:vertAlign w:val="baseline"/>
              </w:rPr>
            </w:pPr>
            <w:r>
              <w:rPr>
                <w:rFonts w:ascii="Times New Roman" w:hAnsi="Times New Roman" w:eastAsia="Times New Roman" w:cs="Times New Roman"/>
                <w:b w:val="0"/>
                <w:bCs/>
                <w:vertAlign w:val="baseline"/>
                <w:lang w:val="sr-Cyrl-RS"/>
              </w:rPr>
              <w:t>педагошки</w:t>
            </w:r>
            <w:r>
              <w:rPr>
                <w:rFonts w:hint="default" w:ascii="Times New Roman" w:hAnsi="Times New Roman" w:eastAsia="Times New Roman" w:cs="Times New Roman"/>
                <w:b w:val="0"/>
                <w:bCs/>
                <w:vertAlign w:val="baseline"/>
                <w:lang w:val="sr-Cyrl-RS"/>
              </w:rPr>
              <w:t xml:space="preserve"> асистент</w:t>
            </w:r>
          </w:p>
        </w:tc>
        <w:tc>
          <w:tcPr>
            <w:tcW w:w="1596" w:type="dxa"/>
          </w:tcPr>
          <w:p w14:paraId="2A5EB0E6">
            <w:pPr>
              <w:tabs>
                <w:tab w:val="left" w:pos="1155"/>
              </w:tabs>
              <w:spacing w:after="240" w:line="240" w:lineRule="auto"/>
              <w:jc w:val="both"/>
              <w:rPr>
                <w:rFonts w:hint="default" w:ascii="Times New Roman" w:hAnsi="Times New Roman" w:eastAsia="Times New Roman" w:cs="Times New Roman"/>
                <w:b w:val="0"/>
                <w:bCs/>
                <w:vertAlign w:val="baseline"/>
                <w:lang w:val="sr-Latn-RS"/>
              </w:rPr>
            </w:pPr>
            <w:r>
              <w:rPr>
                <w:rFonts w:hint="default" w:ascii="Times New Roman" w:hAnsi="Times New Roman" w:eastAsia="Times New Roman" w:cs="Times New Roman"/>
                <w:b w:val="0"/>
                <w:bCs/>
                <w:vertAlign w:val="baseline"/>
                <w:lang w:val="sr-Latn-RS"/>
              </w:rPr>
              <w:t>IV</w:t>
            </w:r>
          </w:p>
        </w:tc>
        <w:tc>
          <w:tcPr>
            <w:tcW w:w="1596" w:type="dxa"/>
          </w:tcPr>
          <w:p w14:paraId="75F6A97A">
            <w:pPr>
              <w:tabs>
                <w:tab w:val="left" w:pos="1155"/>
              </w:tabs>
              <w:spacing w:after="240" w:line="240" w:lineRule="auto"/>
              <w:jc w:val="both"/>
              <w:rPr>
                <w:rFonts w:hint="default" w:ascii="Times New Roman" w:hAnsi="Times New Roman" w:eastAsia="Times New Roman" w:cs="Times New Roman"/>
                <w:b w:val="0"/>
                <w:bCs/>
                <w:vertAlign w:val="baseline"/>
                <w:lang w:val="sr-Latn-RS"/>
              </w:rPr>
            </w:pPr>
            <w:r>
              <w:rPr>
                <w:rFonts w:hint="default" w:ascii="Times New Roman" w:hAnsi="Times New Roman" w:eastAsia="Times New Roman" w:cs="Times New Roman"/>
                <w:b w:val="0"/>
                <w:bCs/>
                <w:vertAlign w:val="baseline"/>
                <w:lang w:val="sr-Latn-RS"/>
              </w:rPr>
              <w:t>14</w:t>
            </w:r>
          </w:p>
        </w:tc>
      </w:tr>
    </w:tbl>
    <w:p w14:paraId="301EB4E2">
      <w:pPr>
        <w:tabs>
          <w:tab w:val="left" w:pos="1155"/>
        </w:tabs>
        <w:spacing w:after="240" w:line="240" w:lineRule="auto"/>
        <w:jc w:val="both"/>
        <w:rPr>
          <w:rFonts w:ascii="Times New Roman" w:hAnsi="Times New Roman" w:eastAsia="Times New Roman" w:cs="Times New Roman"/>
          <w:b/>
        </w:rPr>
      </w:pPr>
    </w:p>
    <w:p w14:paraId="448636DA">
      <w:pPr>
        <w:tabs>
          <w:tab w:val="left" w:pos="1155"/>
        </w:tabs>
        <w:spacing w:after="240" w:line="240" w:lineRule="auto"/>
        <w:jc w:val="both"/>
        <w:rPr>
          <w:rFonts w:ascii="Times New Roman" w:hAnsi="Times New Roman" w:eastAsia="Times New Roman" w:cs="Times New Roman"/>
          <w:b/>
        </w:rPr>
      </w:pPr>
      <w:r>
        <w:rPr>
          <w:rFonts w:ascii="Times New Roman" w:hAnsi="Times New Roman" w:eastAsia="Times New Roman" w:cs="Times New Roman"/>
          <w:b/>
        </w:rPr>
        <w:t>Административно особље</w:t>
      </w:r>
    </w:p>
    <w:tbl>
      <w:tblPr>
        <w:tblStyle w:val="3"/>
        <w:tblW w:w="8488" w:type="dxa"/>
        <w:jc w:val="center"/>
        <w:tblLayout w:type="fixed"/>
        <w:tblCellMar>
          <w:top w:w="0" w:type="dxa"/>
          <w:left w:w="108" w:type="dxa"/>
          <w:bottom w:w="0" w:type="dxa"/>
          <w:right w:w="108" w:type="dxa"/>
        </w:tblCellMar>
      </w:tblPr>
      <w:tblGrid>
        <w:gridCol w:w="882"/>
        <w:gridCol w:w="2752"/>
        <w:gridCol w:w="1015"/>
        <w:gridCol w:w="904"/>
        <w:gridCol w:w="2009"/>
        <w:gridCol w:w="926"/>
      </w:tblGrid>
      <w:tr w14:paraId="591B17FB">
        <w:tblPrEx>
          <w:tblCellMar>
            <w:top w:w="0" w:type="dxa"/>
            <w:left w:w="108" w:type="dxa"/>
            <w:bottom w:w="0" w:type="dxa"/>
            <w:right w:w="108" w:type="dxa"/>
          </w:tblCellMar>
        </w:tblPrEx>
        <w:trPr>
          <w:jc w:val="center"/>
        </w:trPr>
        <w:tc>
          <w:tcPr>
            <w:tcW w:w="881"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1EF9F3E8">
            <w:pPr>
              <w:spacing w:after="0" w:line="240" w:lineRule="auto"/>
              <w:jc w:val="center"/>
              <w:rPr>
                <w:rFonts w:ascii="Times New Roman" w:hAnsi="Times New Roman" w:cs="Times New Roman"/>
              </w:rPr>
            </w:pPr>
            <w:r>
              <w:rPr>
                <w:rFonts w:ascii="Times New Roman" w:hAnsi="Times New Roman" w:eastAsia="Verdana" w:cs="Times New Roman"/>
                <w:b/>
              </w:rPr>
              <w:t>Р.бр.</w:t>
            </w:r>
          </w:p>
        </w:tc>
        <w:tc>
          <w:tcPr>
            <w:tcW w:w="2752"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58467BD6">
            <w:pPr>
              <w:spacing w:after="0" w:line="240" w:lineRule="auto"/>
              <w:jc w:val="center"/>
              <w:rPr>
                <w:rFonts w:ascii="Times New Roman" w:hAnsi="Times New Roman" w:cs="Times New Roman"/>
              </w:rPr>
            </w:pPr>
            <w:r>
              <w:rPr>
                <w:rFonts w:ascii="Times New Roman" w:hAnsi="Times New Roman" w:eastAsia="Verdana" w:cs="Times New Roman"/>
                <w:b/>
              </w:rPr>
              <w:t>Име и презиме</w:t>
            </w:r>
          </w:p>
        </w:tc>
        <w:tc>
          <w:tcPr>
            <w:tcW w:w="1015"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433C96F4">
            <w:pPr>
              <w:spacing w:after="0" w:line="240" w:lineRule="auto"/>
              <w:jc w:val="center"/>
              <w:rPr>
                <w:rFonts w:ascii="Times New Roman" w:hAnsi="Times New Roman" w:eastAsia="Verdana" w:cs="Times New Roman"/>
              </w:rPr>
            </w:pPr>
            <w:r>
              <w:rPr>
                <w:rFonts w:ascii="Times New Roman" w:hAnsi="Times New Roman" w:eastAsia="Verdana" w:cs="Times New Roman"/>
                <w:b/>
              </w:rPr>
              <w:t>Степен</w:t>
            </w:r>
          </w:p>
          <w:p w14:paraId="7AA10504">
            <w:pPr>
              <w:spacing w:after="0" w:line="240" w:lineRule="auto"/>
              <w:jc w:val="center"/>
              <w:rPr>
                <w:rFonts w:ascii="Times New Roman" w:hAnsi="Times New Roman" w:eastAsia="Verdana" w:cs="Times New Roman"/>
              </w:rPr>
            </w:pPr>
            <w:r>
              <w:rPr>
                <w:rFonts w:ascii="Times New Roman" w:hAnsi="Times New Roman" w:eastAsia="Verdana" w:cs="Times New Roman"/>
                <w:b/>
              </w:rPr>
              <w:t>стручне</w:t>
            </w:r>
          </w:p>
          <w:p w14:paraId="7806C245">
            <w:pPr>
              <w:spacing w:after="0" w:line="240" w:lineRule="auto"/>
              <w:jc w:val="center"/>
              <w:rPr>
                <w:rFonts w:ascii="Times New Roman" w:hAnsi="Times New Roman" w:cs="Times New Roman"/>
              </w:rPr>
            </w:pPr>
            <w:r>
              <w:rPr>
                <w:rFonts w:ascii="Times New Roman" w:hAnsi="Times New Roman" w:eastAsia="Verdana" w:cs="Times New Roman"/>
                <w:b/>
              </w:rPr>
              <w:t>спреме</w:t>
            </w:r>
          </w:p>
        </w:tc>
        <w:tc>
          <w:tcPr>
            <w:tcW w:w="904"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58066688">
            <w:pPr>
              <w:spacing w:after="0" w:line="240" w:lineRule="auto"/>
              <w:jc w:val="center"/>
              <w:rPr>
                <w:rFonts w:ascii="Times New Roman" w:hAnsi="Times New Roman" w:cs="Times New Roman"/>
              </w:rPr>
            </w:pPr>
            <w:r>
              <w:rPr>
                <w:rFonts w:ascii="Times New Roman" w:hAnsi="Times New Roman" w:eastAsia="Verdana" w:cs="Times New Roman"/>
                <w:b/>
              </w:rPr>
              <w:t>Број извр.</w:t>
            </w:r>
          </w:p>
        </w:tc>
        <w:tc>
          <w:tcPr>
            <w:tcW w:w="2009"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782B767C">
            <w:pPr>
              <w:spacing w:after="0" w:line="240" w:lineRule="auto"/>
              <w:jc w:val="center"/>
              <w:rPr>
                <w:rFonts w:ascii="Times New Roman" w:hAnsi="Times New Roman" w:cs="Times New Roman"/>
              </w:rPr>
            </w:pPr>
            <w:r>
              <w:rPr>
                <w:rFonts w:ascii="Times New Roman" w:hAnsi="Times New Roman" w:eastAsia="Verdana" w:cs="Times New Roman"/>
                <w:b/>
              </w:rPr>
              <w:t>Радно место</w:t>
            </w:r>
          </w:p>
        </w:tc>
        <w:tc>
          <w:tcPr>
            <w:tcW w:w="926" w:type="dxa"/>
            <w:tcBorders>
              <w:top w:val="single" w:color="000000" w:sz="18" w:space="0"/>
              <w:left w:val="single" w:color="000000" w:sz="18" w:space="0"/>
              <w:bottom w:val="single" w:color="000000" w:sz="18" w:space="0"/>
              <w:right w:val="single" w:color="000000" w:sz="18" w:space="0"/>
            </w:tcBorders>
            <w:shd w:val="clear" w:color="auto" w:fill="auto"/>
            <w:vAlign w:val="center"/>
          </w:tcPr>
          <w:p w14:paraId="5E2FBA96">
            <w:pPr>
              <w:spacing w:after="0" w:line="240" w:lineRule="auto"/>
              <w:jc w:val="center"/>
              <w:rPr>
                <w:rFonts w:ascii="Times New Roman" w:hAnsi="Times New Roman" w:eastAsia="Verdana" w:cs="Times New Roman"/>
              </w:rPr>
            </w:pPr>
            <w:r>
              <w:rPr>
                <w:rFonts w:ascii="Times New Roman" w:hAnsi="Times New Roman" w:eastAsia="Verdana" w:cs="Times New Roman"/>
                <w:b/>
              </w:rPr>
              <w:t>Радни</w:t>
            </w:r>
          </w:p>
          <w:p w14:paraId="3CBE3195">
            <w:pPr>
              <w:spacing w:after="0" w:line="240" w:lineRule="auto"/>
              <w:jc w:val="center"/>
              <w:rPr>
                <w:rFonts w:ascii="Times New Roman" w:hAnsi="Times New Roman" w:cs="Times New Roman"/>
              </w:rPr>
            </w:pPr>
            <w:r>
              <w:rPr>
                <w:rFonts w:ascii="Times New Roman" w:hAnsi="Times New Roman" w:eastAsia="Verdana" w:cs="Times New Roman"/>
                <w:b/>
              </w:rPr>
              <w:t>стаж</w:t>
            </w:r>
          </w:p>
        </w:tc>
      </w:tr>
      <w:tr w14:paraId="4C13871E">
        <w:tblPrEx>
          <w:tblCellMar>
            <w:top w:w="0" w:type="dxa"/>
            <w:left w:w="108" w:type="dxa"/>
            <w:bottom w:w="0" w:type="dxa"/>
            <w:right w:w="108" w:type="dxa"/>
          </w:tblCellMar>
        </w:tblPrEx>
        <w:trPr>
          <w:jc w:val="center"/>
        </w:trPr>
        <w:tc>
          <w:tcPr>
            <w:tcW w:w="881"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1270065A">
            <w:pPr>
              <w:spacing w:after="0" w:line="240" w:lineRule="auto"/>
              <w:jc w:val="center"/>
              <w:rPr>
                <w:rFonts w:ascii="Times New Roman" w:hAnsi="Times New Roman" w:cs="Times New Roman"/>
              </w:rPr>
            </w:pPr>
            <w:r>
              <w:rPr>
                <w:rFonts w:ascii="Times New Roman" w:hAnsi="Times New Roman" w:eastAsia="Verdana" w:cs="Times New Roman"/>
              </w:rPr>
              <w:t>1.</w:t>
            </w:r>
          </w:p>
        </w:tc>
        <w:tc>
          <w:tcPr>
            <w:tcW w:w="2752"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44F73151">
            <w:pPr>
              <w:spacing w:after="0" w:line="240" w:lineRule="auto"/>
              <w:jc w:val="center"/>
              <w:rPr>
                <w:rFonts w:ascii="Times New Roman" w:hAnsi="Times New Roman" w:cs="Times New Roman"/>
              </w:rPr>
            </w:pPr>
            <w:r>
              <w:rPr>
                <w:rFonts w:ascii="Times New Roman" w:hAnsi="Times New Roman" w:eastAsia="Verdana" w:cs="Times New Roman"/>
              </w:rPr>
              <w:t>Александра Станковић Ташковић</w:t>
            </w:r>
          </w:p>
        </w:tc>
        <w:tc>
          <w:tcPr>
            <w:tcW w:w="1015"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381A2FCA">
            <w:pPr>
              <w:spacing w:after="0" w:line="240" w:lineRule="auto"/>
              <w:jc w:val="center"/>
              <w:rPr>
                <w:rFonts w:ascii="Times New Roman" w:hAnsi="Times New Roman" w:cs="Times New Roman"/>
              </w:rPr>
            </w:pPr>
            <w:r>
              <w:rPr>
                <w:rFonts w:ascii="Times New Roman" w:hAnsi="Times New Roman" w:eastAsia="Verdana" w:cs="Times New Roman"/>
              </w:rPr>
              <w:t>VII</w:t>
            </w:r>
          </w:p>
        </w:tc>
        <w:tc>
          <w:tcPr>
            <w:tcW w:w="904"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72F2A30C">
            <w:pPr>
              <w:spacing w:after="0" w:line="240" w:lineRule="auto"/>
              <w:jc w:val="center"/>
              <w:rPr>
                <w:rFonts w:ascii="Times New Roman" w:hAnsi="Times New Roman" w:cs="Times New Roman"/>
              </w:rPr>
            </w:pPr>
            <w:r>
              <w:rPr>
                <w:rFonts w:ascii="Times New Roman" w:hAnsi="Times New Roman" w:eastAsia="Verdana" w:cs="Times New Roman"/>
              </w:rPr>
              <w:t>1,00</w:t>
            </w:r>
          </w:p>
        </w:tc>
        <w:tc>
          <w:tcPr>
            <w:tcW w:w="2009"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1870F354">
            <w:pPr>
              <w:spacing w:after="0" w:line="240" w:lineRule="auto"/>
              <w:jc w:val="center"/>
              <w:rPr>
                <w:rFonts w:ascii="Times New Roman" w:hAnsi="Times New Roman" w:cs="Times New Roman"/>
              </w:rPr>
            </w:pPr>
            <w:r>
              <w:rPr>
                <w:rFonts w:ascii="Times New Roman" w:hAnsi="Times New Roman" w:eastAsia="Verdana" w:cs="Times New Roman"/>
              </w:rPr>
              <w:t>Секретар школе</w:t>
            </w:r>
          </w:p>
        </w:tc>
        <w:tc>
          <w:tcPr>
            <w:tcW w:w="926" w:type="dxa"/>
            <w:tcBorders>
              <w:top w:val="single" w:color="000000" w:sz="18" w:space="0"/>
              <w:left w:val="single" w:color="000000" w:sz="18" w:space="0"/>
              <w:bottom w:val="single" w:color="000000" w:sz="4" w:space="0"/>
              <w:right w:val="single" w:color="000000" w:sz="18" w:space="0"/>
            </w:tcBorders>
            <w:shd w:val="clear" w:color="auto" w:fill="auto"/>
            <w:vAlign w:val="center"/>
          </w:tcPr>
          <w:p w14:paraId="224ED709">
            <w:pPr>
              <w:spacing w:after="0" w:line="240" w:lineRule="auto"/>
              <w:jc w:val="center"/>
              <w:rPr>
                <w:rFonts w:ascii="Times New Roman" w:hAnsi="Times New Roman" w:cs="Times New Roman"/>
              </w:rPr>
            </w:pPr>
            <w:r>
              <w:rPr>
                <w:rFonts w:ascii="Times New Roman" w:hAnsi="Times New Roman" w:eastAsia="Verdana" w:cs="Times New Roman"/>
              </w:rPr>
              <w:t>23</w:t>
            </w:r>
          </w:p>
        </w:tc>
      </w:tr>
      <w:tr w14:paraId="014F3976">
        <w:tblPrEx>
          <w:tblCellMar>
            <w:top w:w="0" w:type="dxa"/>
            <w:left w:w="108" w:type="dxa"/>
            <w:bottom w:w="0" w:type="dxa"/>
            <w:right w:w="108" w:type="dxa"/>
          </w:tblCellMar>
        </w:tblPrEx>
        <w:trPr>
          <w:jc w:val="center"/>
        </w:trPr>
        <w:tc>
          <w:tcPr>
            <w:tcW w:w="881"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0E7C090">
            <w:pPr>
              <w:spacing w:after="0" w:line="240" w:lineRule="auto"/>
              <w:jc w:val="center"/>
              <w:rPr>
                <w:rFonts w:ascii="Times New Roman" w:hAnsi="Times New Roman" w:cs="Times New Roman"/>
              </w:rPr>
            </w:pPr>
            <w:r>
              <w:rPr>
                <w:rFonts w:ascii="Times New Roman" w:hAnsi="Times New Roman" w:eastAsia="Verdana" w:cs="Times New Roman"/>
              </w:rPr>
              <w:t>2.</w:t>
            </w:r>
          </w:p>
        </w:tc>
        <w:tc>
          <w:tcPr>
            <w:tcW w:w="275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DE3DA9A">
            <w:pPr>
              <w:spacing w:after="0" w:line="240" w:lineRule="auto"/>
              <w:jc w:val="center"/>
              <w:rPr>
                <w:rFonts w:ascii="Times New Roman" w:hAnsi="Times New Roman" w:cs="Times New Roman"/>
              </w:rPr>
            </w:pPr>
            <w:r>
              <w:rPr>
                <w:rFonts w:ascii="Times New Roman" w:hAnsi="Times New Roman" w:eastAsia="Verdana" w:cs="Times New Roman"/>
              </w:rPr>
              <w:t>Лепе Марковић</w:t>
            </w:r>
          </w:p>
        </w:tc>
        <w:tc>
          <w:tcPr>
            <w:tcW w:w="101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D5E78DE">
            <w:pPr>
              <w:spacing w:after="0" w:line="240" w:lineRule="auto"/>
              <w:jc w:val="center"/>
              <w:rPr>
                <w:rFonts w:ascii="Times New Roman" w:hAnsi="Times New Roman" w:cs="Times New Roman"/>
              </w:rPr>
            </w:pPr>
            <w:r>
              <w:rPr>
                <w:rFonts w:ascii="Times New Roman" w:hAnsi="Times New Roman" w:eastAsia="Verdana" w:cs="Times New Roman"/>
              </w:rPr>
              <w:t>VI</w:t>
            </w:r>
          </w:p>
        </w:tc>
        <w:tc>
          <w:tcPr>
            <w:tcW w:w="90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73C0DA9">
            <w:pPr>
              <w:spacing w:after="0" w:line="240" w:lineRule="auto"/>
              <w:jc w:val="center"/>
              <w:rPr>
                <w:rFonts w:ascii="Times New Roman" w:hAnsi="Times New Roman" w:cs="Times New Roman"/>
              </w:rPr>
            </w:pPr>
            <w:r>
              <w:rPr>
                <w:rFonts w:ascii="Times New Roman" w:hAnsi="Times New Roman" w:eastAsia="Verdana" w:cs="Times New Roman"/>
              </w:rPr>
              <w:t>1.00</w:t>
            </w:r>
          </w:p>
        </w:tc>
        <w:tc>
          <w:tcPr>
            <w:tcW w:w="200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D0B5CAD">
            <w:pPr>
              <w:spacing w:after="0" w:line="240" w:lineRule="auto"/>
              <w:jc w:val="center"/>
              <w:rPr>
                <w:rFonts w:ascii="Times New Roman" w:hAnsi="Times New Roman" w:cs="Times New Roman"/>
              </w:rPr>
            </w:pPr>
            <w:r>
              <w:rPr>
                <w:rFonts w:ascii="Times New Roman" w:hAnsi="Times New Roman" w:eastAsia="Verdana" w:cs="Times New Roman"/>
              </w:rPr>
              <w:t>Шеф рачуноводства</w:t>
            </w:r>
          </w:p>
        </w:tc>
        <w:tc>
          <w:tcPr>
            <w:tcW w:w="926"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0E441FDA">
            <w:pPr>
              <w:spacing w:after="0" w:line="240" w:lineRule="auto"/>
              <w:jc w:val="center"/>
              <w:rPr>
                <w:rFonts w:ascii="Times New Roman" w:hAnsi="Times New Roman" w:cs="Times New Roman"/>
              </w:rPr>
            </w:pPr>
          </w:p>
        </w:tc>
      </w:tr>
      <w:tr w14:paraId="0EA44C6F">
        <w:tblPrEx>
          <w:tblCellMar>
            <w:top w:w="0" w:type="dxa"/>
            <w:left w:w="108" w:type="dxa"/>
            <w:bottom w:w="0" w:type="dxa"/>
            <w:right w:w="108" w:type="dxa"/>
          </w:tblCellMar>
        </w:tblPrEx>
        <w:trPr>
          <w:jc w:val="center"/>
        </w:trPr>
        <w:tc>
          <w:tcPr>
            <w:tcW w:w="881"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C1315BF">
            <w:pPr>
              <w:spacing w:after="0" w:line="240" w:lineRule="auto"/>
              <w:jc w:val="center"/>
              <w:rPr>
                <w:rFonts w:ascii="Times New Roman" w:hAnsi="Times New Roman" w:cs="Times New Roman"/>
              </w:rPr>
            </w:pPr>
            <w:r>
              <w:rPr>
                <w:rFonts w:ascii="Times New Roman" w:hAnsi="Times New Roman" w:eastAsia="Verdana" w:cs="Times New Roman"/>
              </w:rPr>
              <w:t>3.</w:t>
            </w:r>
          </w:p>
        </w:tc>
        <w:tc>
          <w:tcPr>
            <w:tcW w:w="275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A3EDBF8">
            <w:pPr>
              <w:spacing w:after="0" w:line="240" w:lineRule="auto"/>
              <w:jc w:val="center"/>
              <w:rPr>
                <w:rFonts w:ascii="Times New Roman" w:hAnsi="Times New Roman" w:cs="Times New Roman"/>
              </w:rPr>
            </w:pPr>
            <w:r>
              <w:rPr>
                <w:rFonts w:ascii="Times New Roman" w:hAnsi="Times New Roman" w:eastAsia="Verdana" w:cs="Times New Roman"/>
              </w:rPr>
              <w:t>Јелена Радовановић</w:t>
            </w:r>
          </w:p>
        </w:tc>
        <w:tc>
          <w:tcPr>
            <w:tcW w:w="101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69EE4BC">
            <w:pPr>
              <w:spacing w:after="0" w:line="240" w:lineRule="auto"/>
              <w:jc w:val="center"/>
              <w:rPr>
                <w:rFonts w:ascii="Times New Roman" w:hAnsi="Times New Roman" w:cs="Times New Roman"/>
              </w:rPr>
            </w:pPr>
            <w:r>
              <w:rPr>
                <w:rFonts w:ascii="Times New Roman" w:hAnsi="Times New Roman" w:eastAsia="Verdana" w:cs="Times New Roman"/>
              </w:rPr>
              <w:t>IV</w:t>
            </w:r>
          </w:p>
        </w:tc>
        <w:tc>
          <w:tcPr>
            <w:tcW w:w="90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5C597D5">
            <w:pPr>
              <w:spacing w:after="0" w:line="240" w:lineRule="auto"/>
              <w:jc w:val="center"/>
              <w:rPr>
                <w:rFonts w:ascii="Times New Roman" w:hAnsi="Times New Roman" w:cs="Times New Roman"/>
              </w:rPr>
            </w:pPr>
            <w:r>
              <w:rPr>
                <w:rFonts w:ascii="Times New Roman" w:hAnsi="Times New Roman" w:eastAsia="Verdana" w:cs="Times New Roman"/>
              </w:rPr>
              <w:t>1.00</w:t>
            </w:r>
          </w:p>
        </w:tc>
        <w:tc>
          <w:tcPr>
            <w:tcW w:w="200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B14290A">
            <w:pPr>
              <w:spacing w:after="0" w:line="240" w:lineRule="auto"/>
              <w:jc w:val="center"/>
              <w:rPr>
                <w:rFonts w:ascii="Times New Roman" w:hAnsi="Times New Roman" w:cs="Times New Roman"/>
              </w:rPr>
            </w:pPr>
            <w:r>
              <w:rPr>
                <w:rFonts w:ascii="Times New Roman" w:hAnsi="Times New Roman" w:eastAsia="Verdana" w:cs="Times New Roman"/>
              </w:rPr>
              <w:t>Референт за правне, кадровске и административне послове</w:t>
            </w:r>
          </w:p>
        </w:tc>
        <w:tc>
          <w:tcPr>
            <w:tcW w:w="926"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3EBAC2F6">
            <w:pPr>
              <w:spacing w:after="0" w:line="240" w:lineRule="auto"/>
              <w:jc w:val="center"/>
              <w:rPr>
                <w:rFonts w:ascii="Times New Roman" w:hAnsi="Times New Roman" w:cs="Times New Roman"/>
              </w:rPr>
            </w:pPr>
            <w:r>
              <w:rPr>
                <w:rFonts w:ascii="Times New Roman" w:hAnsi="Times New Roman" w:eastAsia="Verdana" w:cs="Times New Roman"/>
              </w:rPr>
              <w:t>15</w:t>
            </w:r>
          </w:p>
        </w:tc>
      </w:tr>
      <w:tr w14:paraId="5C65F926">
        <w:tblPrEx>
          <w:tblCellMar>
            <w:top w:w="0" w:type="dxa"/>
            <w:left w:w="108" w:type="dxa"/>
            <w:bottom w:w="0" w:type="dxa"/>
            <w:right w:w="108" w:type="dxa"/>
          </w:tblCellMar>
        </w:tblPrEx>
        <w:trPr>
          <w:jc w:val="center"/>
        </w:trPr>
        <w:tc>
          <w:tcPr>
            <w:tcW w:w="881"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52EAC5D">
            <w:pPr>
              <w:spacing w:after="0" w:line="240" w:lineRule="auto"/>
              <w:jc w:val="center"/>
              <w:rPr>
                <w:rFonts w:ascii="Times New Roman" w:hAnsi="Times New Roman" w:cs="Times New Roman"/>
              </w:rPr>
            </w:pPr>
            <w:r>
              <w:rPr>
                <w:rFonts w:ascii="Times New Roman" w:hAnsi="Times New Roman" w:eastAsia="Verdana" w:cs="Times New Roman"/>
              </w:rPr>
              <w:t>4.</w:t>
            </w:r>
          </w:p>
        </w:tc>
        <w:tc>
          <w:tcPr>
            <w:tcW w:w="275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83BC614">
            <w:pPr>
              <w:spacing w:after="0" w:line="240" w:lineRule="auto"/>
              <w:jc w:val="center"/>
              <w:rPr>
                <w:rFonts w:hint="default" w:ascii="Times New Roman" w:hAnsi="Times New Roman" w:eastAsia="Calibri" w:cs="Times New Roman"/>
                <w:lang w:val="sr-Cyrl-RS"/>
              </w:rPr>
            </w:pPr>
          </w:p>
        </w:tc>
        <w:tc>
          <w:tcPr>
            <w:tcW w:w="101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626F3B9">
            <w:pPr>
              <w:spacing w:after="0" w:line="240" w:lineRule="auto"/>
              <w:jc w:val="center"/>
              <w:rPr>
                <w:rFonts w:hint="default" w:ascii="Times New Roman" w:hAnsi="Times New Roman" w:eastAsia="Calibri" w:cs="Times New Roman"/>
                <w:lang w:val="sr-Latn-RS"/>
              </w:rPr>
            </w:pPr>
          </w:p>
        </w:tc>
        <w:tc>
          <w:tcPr>
            <w:tcW w:w="90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D93C9CF">
            <w:pPr>
              <w:spacing w:after="0" w:line="240" w:lineRule="auto"/>
              <w:jc w:val="center"/>
              <w:rPr>
                <w:rFonts w:ascii="Times New Roman" w:hAnsi="Times New Roman" w:eastAsia="Calibri" w:cs="Times New Roman"/>
              </w:rPr>
            </w:pPr>
          </w:p>
        </w:tc>
        <w:tc>
          <w:tcPr>
            <w:tcW w:w="200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8400CAD">
            <w:pPr>
              <w:spacing w:after="0" w:line="240" w:lineRule="auto"/>
              <w:jc w:val="center"/>
              <w:rPr>
                <w:rFonts w:hint="default" w:ascii="Times New Roman" w:hAnsi="Times New Roman" w:eastAsia="Calibri" w:cs="Times New Roman"/>
                <w:lang w:val="sr-Latn-RS"/>
              </w:rPr>
            </w:pPr>
          </w:p>
        </w:tc>
        <w:tc>
          <w:tcPr>
            <w:tcW w:w="926"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79F8CC59">
            <w:pPr>
              <w:spacing w:after="0" w:line="240" w:lineRule="auto"/>
              <w:jc w:val="center"/>
              <w:rPr>
                <w:rFonts w:hint="default" w:ascii="Times New Roman" w:hAnsi="Times New Roman" w:eastAsia="Calibri" w:cs="Times New Roman"/>
                <w:lang w:val="sr-Latn-RS"/>
              </w:rPr>
            </w:pPr>
          </w:p>
        </w:tc>
      </w:tr>
      <w:tr w14:paraId="3BFCE54B">
        <w:tblPrEx>
          <w:tblCellMar>
            <w:top w:w="0" w:type="dxa"/>
            <w:left w:w="108" w:type="dxa"/>
            <w:bottom w:w="0" w:type="dxa"/>
            <w:right w:w="108" w:type="dxa"/>
          </w:tblCellMar>
        </w:tblPrEx>
        <w:trPr>
          <w:jc w:val="center"/>
        </w:trPr>
        <w:tc>
          <w:tcPr>
            <w:tcW w:w="4648" w:type="dxa"/>
            <w:gridSpan w:val="3"/>
            <w:tcBorders>
              <w:top w:val="single" w:color="000000" w:sz="18" w:space="0"/>
              <w:left w:val="single" w:color="000000" w:sz="18" w:space="0"/>
              <w:bottom w:val="single" w:color="000000" w:sz="18" w:space="0"/>
              <w:right w:val="single" w:color="000000" w:sz="6" w:space="0"/>
            </w:tcBorders>
            <w:shd w:val="clear" w:color="auto" w:fill="auto"/>
            <w:vAlign w:val="center"/>
          </w:tcPr>
          <w:p w14:paraId="07928A11">
            <w:pPr>
              <w:spacing w:after="0" w:line="240" w:lineRule="auto"/>
              <w:jc w:val="center"/>
              <w:rPr>
                <w:rFonts w:ascii="Times New Roman" w:hAnsi="Times New Roman" w:cs="Times New Roman"/>
              </w:rPr>
            </w:pPr>
            <w:r>
              <w:rPr>
                <w:rFonts w:ascii="Times New Roman" w:hAnsi="Times New Roman" w:eastAsia="Verdana" w:cs="Times New Roman"/>
              </w:rPr>
              <w:t>СВЕГА:</w:t>
            </w:r>
          </w:p>
        </w:tc>
        <w:tc>
          <w:tcPr>
            <w:tcW w:w="904"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47396633">
            <w:pPr>
              <w:spacing w:after="0" w:line="240" w:lineRule="auto"/>
              <w:jc w:val="center"/>
              <w:rPr>
                <w:rFonts w:ascii="Times New Roman" w:hAnsi="Times New Roman" w:cs="Times New Roman"/>
              </w:rPr>
            </w:pPr>
            <w:r>
              <w:rPr>
                <w:rFonts w:ascii="Times New Roman" w:hAnsi="Times New Roman" w:eastAsia="Verdana" w:cs="Times New Roman"/>
              </w:rPr>
              <w:t>3,00</w:t>
            </w:r>
          </w:p>
        </w:tc>
        <w:tc>
          <w:tcPr>
            <w:tcW w:w="2935" w:type="dxa"/>
            <w:gridSpan w:val="2"/>
            <w:tcBorders>
              <w:top w:val="single" w:color="000000" w:sz="18" w:space="0"/>
              <w:left w:val="single" w:color="000000" w:sz="18" w:space="0"/>
              <w:bottom w:val="single" w:color="000000" w:sz="18" w:space="0"/>
              <w:right w:val="single" w:color="000000" w:sz="18" w:space="0"/>
            </w:tcBorders>
            <w:shd w:val="clear" w:color="auto" w:fill="auto"/>
            <w:vAlign w:val="center"/>
          </w:tcPr>
          <w:p w14:paraId="5CD60F2A">
            <w:pPr>
              <w:spacing w:after="0" w:line="240" w:lineRule="auto"/>
              <w:jc w:val="center"/>
              <w:rPr>
                <w:rFonts w:ascii="Times New Roman" w:hAnsi="Times New Roman" w:eastAsia="Calibri" w:cs="Times New Roman"/>
              </w:rPr>
            </w:pPr>
          </w:p>
        </w:tc>
      </w:tr>
    </w:tbl>
    <w:p w14:paraId="61C4C0C2">
      <w:pPr>
        <w:tabs>
          <w:tab w:val="left" w:pos="1155"/>
        </w:tabs>
        <w:spacing w:after="0" w:line="240" w:lineRule="auto"/>
        <w:jc w:val="both"/>
        <w:rPr>
          <w:rFonts w:ascii="Times New Roman" w:hAnsi="Times New Roman" w:eastAsia="Times New Roman" w:cs="Times New Roman"/>
          <w:b/>
        </w:rPr>
      </w:pPr>
    </w:p>
    <w:p w14:paraId="2805C81C">
      <w:pPr>
        <w:tabs>
          <w:tab w:val="left" w:pos="1155"/>
        </w:tabs>
        <w:spacing w:after="0" w:line="240" w:lineRule="auto"/>
        <w:jc w:val="both"/>
        <w:rPr>
          <w:rFonts w:ascii="Times New Roman" w:hAnsi="Times New Roman" w:eastAsia="Times New Roman" w:cs="Times New Roman"/>
          <w:b/>
        </w:rPr>
      </w:pPr>
    </w:p>
    <w:p w14:paraId="3FE6B9F1">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Помоћно- техничко особље</w:t>
      </w:r>
    </w:p>
    <w:p w14:paraId="0DE010AE">
      <w:pPr>
        <w:tabs>
          <w:tab w:val="left" w:pos="1155"/>
        </w:tabs>
        <w:spacing w:after="0" w:line="240" w:lineRule="auto"/>
        <w:jc w:val="both"/>
        <w:rPr>
          <w:rFonts w:ascii="Times New Roman" w:hAnsi="Times New Roman" w:eastAsia="Times New Roman" w:cs="Times New Roman"/>
          <w:b/>
        </w:rPr>
      </w:pPr>
    </w:p>
    <w:tbl>
      <w:tblPr>
        <w:tblStyle w:val="3"/>
        <w:tblW w:w="8258" w:type="dxa"/>
        <w:jc w:val="center"/>
        <w:tblLayout w:type="fixed"/>
        <w:tblCellMar>
          <w:top w:w="0" w:type="dxa"/>
          <w:left w:w="108" w:type="dxa"/>
          <w:bottom w:w="0" w:type="dxa"/>
          <w:right w:w="108" w:type="dxa"/>
        </w:tblCellMar>
      </w:tblPr>
      <w:tblGrid>
        <w:gridCol w:w="2199"/>
        <w:gridCol w:w="1441"/>
        <w:gridCol w:w="1550"/>
        <w:gridCol w:w="1067"/>
        <w:gridCol w:w="2001"/>
      </w:tblGrid>
      <w:tr w14:paraId="42BBB93B">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36FE905">
            <w:pPr>
              <w:spacing w:after="0" w:line="240" w:lineRule="auto"/>
              <w:ind w:right="82"/>
              <w:jc w:val="center"/>
              <w:rPr>
                <w:rFonts w:ascii="Times New Roman" w:hAnsi="Times New Roman" w:cs="Times New Roman"/>
              </w:rPr>
            </w:pPr>
            <w:r>
              <w:rPr>
                <w:rFonts w:ascii="Times New Roman" w:hAnsi="Times New Roman" w:eastAsia="Verdana" w:cs="Times New Roman"/>
                <w:b/>
                <w:shd w:val="clear" w:color="auto" w:fill="FFFFFF"/>
              </w:rPr>
              <w:t>Име и презиме</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598B2B4">
            <w:pPr>
              <w:spacing w:after="0" w:line="240" w:lineRule="auto"/>
              <w:jc w:val="center"/>
              <w:rPr>
                <w:rFonts w:ascii="Times New Roman" w:hAnsi="Times New Roman" w:cs="Times New Roman"/>
              </w:rPr>
            </w:pPr>
            <w:r>
              <w:rPr>
                <w:rFonts w:ascii="Times New Roman" w:hAnsi="Times New Roman" w:eastAsia="Verdana" w:cs="Times New Roman"/>
                <w:b/>
                <w:shd w:val="clear" w:color="auto" w:fill="FFFFFF"/>
              </w:rPr>
              <w:t>Врста стр. спреме</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B73E964">
            <w:pPr>
              <w:spacing w:after="0" w:line="240" w:lineRule="auto"/>
              <w:ind w:right="24"/>
              <w:jc w:val="center"/>
              <w:rPr>
                <w:rFonts w:ascii="Times New Roman" w:hAnsi="Times New Roman" w:cs="Times New Roman"/>
              </w:rPr>
            </w:pPr>
            <w:r>
              <w:rPr>
                <w:rFonts w:ascii="Times New Roman" w:hAnsi="Times New Roman" w:eastAsia="Verdana" w:cs="Times New Roman"/>
                <w:b/>
                <w:shd w:val="clear" w:color="auto" w:fill="FFFFFF"/>
              </w:rPr>
              <w:t>Послови на којима ради</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9F8F7BD">
            <w:pPr>
              <w:spacing w:after="0" w:line="240" w:lineRule="auto"/>
              <w:ind w:right="115"/>
              <w:jc w:val="center"/>
              <w:rPr>
                <w:rFonts w:ascii="Times New Roman" w:hAnsi="Times New Roman" w:cs="Times New Roman"/>
              </w:rPr>
            </w:pPr>
            <w:r>
              <w:rPr>
                <w:rFonts w:ascii="Times New Roman" w:hAnsi="Times New Roman" w:eastAsia="Verdana" w:cs="Times New Roman"/>
                <w:b/>
                <w:shd w:val="clear" w:color="auto" w:fill="FFFFFF"/>
              </w:rPr>
              <w:t>Године радног стажа</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BAF3FF9">
            <w:pPr>
              <w:spacing w:after="0" w:line="240" w:lineRule="auto"/>
              <w:ind w:right="34"/>
              <w:jc w:val="center"/>
              <w:rPr>
                <w:rFonts w:ascii="Times New Roman" w:hAnsi="Times New Roman" w:cs="Times New Roman"/>
              </w:rPr>
            </w:pPr>
            <w:r>
              <w:rPr>
                <w:rFonts w:ascii="Times New Roman" w:hAnsi="Times New Roman" w:eastAsia="Verdana" w:cs="Times New Roman"/>
                <w:b/>
                <w:shd w:val="clear" w:color="auto" w:fill="FFFFFF"/>
              </w:rPr>
              <w:t>% ангажовања у школи</w:t>
            </w:r>
          </w:p>
        </w:tc>
      </w:tr>
      <w:tr w14:paraId="07C4B54C">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A992895">
            <w:pPr>
              <w:spacing w:after="0" w:line="240" w:lineRule="auto"/>
              <w:jc w:val="center"/>
              <w:rPr>
                <w:rFonts w:ascii="Times New Roman" w:hAnsi="Times New Roman" w:cs="Times New Roman"/>
              </w:rPr>
            </w:pPr>
            <w:r>
              <w:rPr>
                <w:rFonts w:ascii="Times New Roman" w:hAnsi="Times New Roman" w:eastAsia="Verdana" w:cs="Times New Roman"/>
              </w:rPr>
              <w:t>Власта Милтеновић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EF9725A">
            <w:pPr>
              <w:spacing w:after="0" w:line="240" w:lineRule="auto"/>
              <w:jc w:val="center"/>
              <w:rPr>
                <w:rFonts w:ascii="Times New Roman" w:hAnsi="Times New Roman" w:cs="Times New Roman"/>
              </w:rPr>
            </w:pPr>
            <w:r>
              <w:rPr>
                <w:rFonts w:ascii="Times New Roman" w:hAnsi="Times New Roman" w:eastAsia="Verdana" w:cs="Times New Roman"/>
              </w:rPr>
              <w:t>IV</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3B799DF">
            <w:pPr>
              <w:spacing w:after="0" w:line="240" w:lineRule="auto"/>
              <w:jc w:val="center"/>
              <w:rPr>
                <w:rFonts w:ascii="Times New Roman" w:hAnsi="Times New Roman" w:cs="Times New Roman"/>
              </w:rPr>
            </w:pPr>
            <w:r>
              <w:rPr>
                <w:rFonts w:ascii="Times New Roman" w:hAnsi="Times New Roman" w:eastAsia="Verdana" w:cs="Times New Roman"/>
              </w:rPr>
              <w:t>Домар</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8EB9AFE">
            <w:pPr>
              <w:spacing w:after="0" w:line="240" w:lineRule="auto"/>
              <w:jc w:val="center"/>
              <w:rPr>
                <w:rFonts w:ascii="Times New Roman" w:hAnsi="Times New Roman" w:cs="Times New Roman"/>
              </w:rPr>
            </w:pPr>
            <w:r>
              <w:rPr>
                <w:rFonts w:ascii="Times New Roman" w:hAnsi="Times New Roman" w:eastAsia="Verdana" w:cs="Times New Roman"/>
              </w:rPr>
              <w:t>18</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F4DC45C">
            <w:pPr>
              <w:spacing w:after="0" w:line="240" w:lineRule="auto"/>
              <w:ind w:left="201"/>
              <w:jc w:val="center"/>
              <w:rPr>
                <w:rFonts w:ascii="Times New Roman" w:hAnsi="Times New Roman" w:cs="Times New Roman"/>
              </w:rPr>
            </w:pPr>
            <w:r>
              <w:rPr>
                <w:rFonts w:ascii="Times New Roman" w:hAnsi="Times New Roman" w:eastAsia="Verdana" w:cs="Times New Roman"/>
              </w:rPr>
              <w:t>100</w:t>
            </w:r>
          </w:p>
        </w:tc>
      </w:tr>
      <w:tr w14:paraId="311853AA">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C6B4ED9">
            <w:pPr>
              <w:spacing w:after="0" w:line="240" w:lineRule="auto"/>
              <w:jc w:val="center"/>
              <w:rPr>
                <w:rFonts w:ascii="Times New Roman" w:hAnsi="Times New Roman" w:cs="Times New Roman"/>
              </w:rPr>
            </w:pPr>
            <w:r>
              <w:rPr>
                <w:rFonts w:ascii="Times New Roman" w:hAnsi="Times New Roman" w:eastAsia="Verdana" w:cs="Times New Roman"/>
              </w:rPr>
              <w:t>Божидар Вељковић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4B06DDB">
            <w:pPr>
              <w:spacing w:after="0" w:line="240" w:lineRule="auto"/>
              <w:jc w:val="center"/>
              <w:rPr>
                <w:rFonts w:ascii="Times New Roman" w:hAnsi="Times New Roman" w:cs="Times New Roman"/>
              </w:rPr>
            </w:pPr>
            <w:r>
              <w:rPr>
                <w:rFonts w:ascii="Times New Roman" w:hAnsi="Times New Roman" w:eastAsia="Verdana" w:cs="Times New Roman"/>
              </w:rPr>
              <w:t>III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791D57B">
            <w:pPr>
              <w:spacing w:after="0" w:line="240" w:lineRule="auto"/>
              <w:jc w:val="center"/>
              <w:rPr>
                <w:rFonts w:ascii="Times New Roman" w:hAnsi="Times New Roman" w:cs="Times New Roman"/>
              </w:rPr>
            </w:pPr>
            <w:r>
              <w:rPr>
                <w:rFonts w:ascii="Times New Roman" w:hAnsi="Times New Roman" w:eastAsia="Verdana" w:cs="Times New Roman"/>
              </w:rPr>
              <w:t>Домар</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738B04E">
            <w:pPr>
              <w:spacing w:after="0" w:line="240" w:lineRule="auto"/>
              <w:jc w:val="center"/>
              <w:rPr>
                <w:rFonts w:ascii="Times New Roman" w:hAnsi="Times New Roman" w:cs="Times New Roman"/>
              </w:rPr>
            </w:pPr>
            <w:r>
              <w:rPr>
                <w:rFonts w:ascii="Times New Roman" w:hAnsi="Times New Roman" w:eastAsia="Verdana" w:cs="Times New Roman"/>
              </w:rPr>
              <w:t>8</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40D20A2">
            <w:pPr>
              <w:spacing w:after="0" w:line="240" w:lineRule="auto"/>
              <w:ind w:left="201"/>
              <w:jc w:val="center"/>
              <w:rPr>
                <w:rFonts w:ascii="Times New Roman" w:hAnsi="Times New Roman" w:cs="Times New Roman"/>
              </w:rPr>
            </w:pPr>
            <w:r>
              <w:rPr>
                <w:rFonts w:ascii="Times New Roman" w:hAnsi="Times New Roman" w:eastAsia="Verdana" w:cs="Times New Roman"/>
              </w:rPr>
              <w:t>100</w:t>
            </w:r>
          </w:p>
        </w:tc>
      </w:tr>
      <w:tr w14:paraId="35A60AC8">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1A50F7F">
            <w:pPr>
              <w:spacing w:after="0" w:line="240" w:lineRule="auto"/>
              <w:jc w:val="center"/>
              <w:rPr>
                <w:rFonts w:ascii="Times New Roman" w:hAnsi="Times New Roman" w:cs="Times New Roman"/>
              </w:rPr>
            </w:pPr>
            <w:r>
              <w:rPr>
                <w:rFonts w:ascii="Times New Roman" w:hAnsi="Times New Roman" w:eastAsia="Verdana" w:cs="Times New Roman"/>
              </w:rPr>
              <w:t>Милица Станковић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6D72C21">
            <w:pPr>
              <w:spacing w:after="0" w:line="240" w:lineRule="auto"/>
              <w:jc w:val="center"/>
              <w:rPr>
                <w:rFonts w:ascii="Times New Roman" w:hAnsi="Times New Roman" w:cs="Times New Roman"/>
              </w:rPr>
            </w:pPr>
            <w:r>
              <w:rPr>
                <w:rFonts w:ascii="Times New Roman" w:hAnsi="Times New Roman" w:eastAsia="Verdana" w:cs="Times New Roman"/>
              </w:rPr>
              <w:t>IV</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30F1D2E">
            <w:pPr>
              <w:spacing w:after="0" w:line="240" w:lineRule="auto"/>
              <w:jc w:val="center"/>
              <w:rPr>
                <w:rFonts w:ascii="Times New Roman" w:hAnsi="Times New Roman" w:cs="Times New Roman"/>
              </w:rPr>
            </w:pPr>
            <w:r>
              <w:rPr>
                <w:rFonts w:ascii="Times New Roman" w:hAnsi="Times New Roman" w:eastAsia="Verdana" w:cs="Times New Roman"/>
              </w:rPr>
              <w:t>Кувар</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A4A7014">
            <w:pPr>
              <w:spacing w:after="0" w:line="240" w:lineRule="auto"/>
              <w:jc w:val="center"/>
              <w:rPr>
                <w:rFonts w:ascii="Times New Roman" w:hAnsi="Times New Roman" w:cs="Times New Roman"/>
              </w:rPr>
            </w:pPr>
            <w:r>
              <w:rPr>
                <w:rFonts w:ascii="Times New Roman" w:hAnsi="Times New Roman" w:eastAsia="Verdana" w:cs="Times New Roman"/>
              </w:rPr>
              <w:t>10</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FF21B62">
            <w:pPr>
              <w:spacing w:after="0" w:line="240" w:lineRule="auto"/>
              <w:ind w:left="201"/>
              <w:jc w:val="center"/>
              <w:rPr>
                <w:rFonts w:ascii="Times New Roman" w:hAnsi="Times New Roman" w:cs="Times New Roman"/>
              </w:rPr>
            </w:pPr>
            <w:r>
              <w:rPr>
                <w:rFonts w:ascii="Times New Roman" w:hAnsi="Times New Roman" w:eastAsia="Verdana" w:cs="Times New Roman"/>
              </w:rPr>
              <w:t>100</w:t>
            </w:r>
          </w:p>
        </w:tc>
      </w:tr>
      <w:tr w14:paraId="1999783D">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D5197A4">
            <w:pPr>
              <w:spacing w:after="0" w:line="240" w:lineRule="auto"/>
              <w:jc w:val="center"/>
              <w:rPr>
                <w:rFonts w:ascii="Times New Roman" w:hAnsi="Times New Roman" w:cs="Times New Roman"/>
              </w:rPr>
            </w:pPr>
            <w:r>
              <w:rPr>
                <w:rFonts w:ascii="Times New Roman" w:hAnsi="Times New Roman" w:eastAsia="Verdana" w:cs="Times New Roman"/>
              </w:rPr>
              <w:t>Биљана Миљковић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3D74420">
            <w:pPr>
              <w:spacing w:after="0" w:line="240" w:lineRule="auto"/>
              <w:jc w:val="center"/>
              <w:rPr>
                <w:rFonts w:ascii="Times New Roman" w:hAnsi="Times New Roman" w:cs="Times New Roman"/>
              </w:rPr>
            </w:pPr>
            <w:r>
              <w:rPr>
                <w:rFonts w:ascii="Times New Roman" w:hAnsi="Times New Roman" w:eastAsia="Verdana" w:cs="Times New Roman"/>
              </w:rPr>
              <w:t>III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95C0842">
            <w:pPr>
              <w:spacing w:after="0" w:line="240" w:lineRule="auto"/>
              <w:jc w:val="center"/>
              <w:rPr>
                <w:rFonts w:ascii="Times New Roman" w:hAnsi="Times New Roman" w:cs="Times New Roman"/>
              </w:rPr>
            </w:pPr>
            <w:r>
              <w:rPr>
                <w:rFonts w:ascii="Times New Roman" w:hAnsi="Times New Roman" w:eastAsia="Verdana" w:cs="Times New Roman"/>
              </w:rPr>
              <w:t>Сервирка</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D9BA29B">
            <w:pPr>
              <w:spacing w:after="0" w:line="240" w:lineRule="auto"/>
              <w:jc w:val="center"/>
              <w:rPr>
                <w:rFonts w:ascii="Times New Roman" w:hAnsi="Times New Roman" w:cs="Times New Roman"/>
              </w:rPr>
            </w:pPr>
            <w:r>
              <w:rPr>
                <w:rFonts w:ascii="Times New Roman" w:hAnsi="Times New Roman" w:eastAsia="Verdana" w:cs="Times New Roman"/>
              </w:rPr>
              <w:t>29</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0B0F92F">
            <w:pPr>
              <w:spacing w:after="0" w:line="240" w:lineRule="auto"/>
              <w:ind w:left="201"/>
              <w:jc w:val="center"/>
              <w:rPr>
                <w:rFonts w:ascii="Times New Roman" w:hAnsi="Times New Roman" w:cs="Times New Roman"/>
              </w:rPr>
            </w:pPr>
            <w:r>
              <w:rPr>
                <w:rFonts w:ascii="Times New Roman" w:hAnsi="Times New Roman" w:eastAsia="Verdana" w:cs="Times New Roman"/>
              </w:rPr>
              <w:t>100</w:t>
            </w:r>
          </w:p>
        </w:tc>
      </w:tr>
      <w:tr w14:paraId="4F764F95">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B185571">
            <w:pPr>
              <w:spacing w:after="0" w:line="240" w:lineRule="auto"/>
              <w:jc w:val="center"/>
              <w:rPr>
                <w:rFonts w:ascii="Times New Roman" w:hAnsi="Times New Roman" w:cs="Times New Roman"/>
              </w:rPr>
            </w:pPr>
            <w:r>
              <w:rPr>
                <w:rFonts w:ascii="Times New Roman" w:hAnsi="Times New Roman" w:eastAsia="Verdana" w:cs="Times New Roman"/>
              </w:rPr>
              <w:t>Катарина Јовановић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142855B">
            <w:pPr>
              <w:spacing w:after="0" w:line="240" w:lineRule="auto"/>
              <w:jc w:val="center"/>
              <w:rPr>
                <w:rFonts w:ascii="Times New Roman" w:hAnsi="Times New Roman" w:cs="Times New Roman"/>
              </w:rPr>
            </w:pPr>
            <w:r>
              <w:rPr>
                <w:rFonts w:ascii="Times New Roman" w:hAnsi="Times New Roman" w:eastAsia="Verdana" w:cs="Times New Roman"/>
              </w:rPr>
              <w:t>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38FD8EA">
            <w:pPr>
              <w:spacing w:after="0" w:line="240" w:lineRule="auto"/>
              <w:jc w:val="center"/>
              <w:rPr>
                <w:rFonts w:ascii="Times New Roman" w:hAnsi="Times New Roman" w:cs="Times New Roman"/>
              </w:rPr>
            </w:pPr>
            <w:r>
              <w:rPr>
                <w:rFonts w:ascii="Times New Roman" w:hAnsi="Times New Roman" w:eastAsia="Verdana" w:cs="Times New Roman"/>
              </w:rPr>
              <w:t>Помоћни радник</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27DF789">
            <w:pPr>
              <w:spacing w:after="0" w:line="240" w:lineRule="auto"/>
              <w:jc w:val="center"/>
              <w:rPr>
                <w:rFonts w:ascii="Times New Roman" w:hAnsi="Times New Roman" w:cs="Times New Roman"/>
              </w:rPr>
            </w:pPr>
            <w:r>
              <w:rPr>
                <w:rFonts w:ascii="Times New Roman" w:hAnsi="Times New Roman" w:eastAsia="Verdana" w:cs="Times New Roman"/>
              </w:rPr>
              <w:t>5</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DB2148B">
            <w:pPr>
              <w:spacing w:after="0" w:line="240" w:lineRule="auto"/>
              <w:ind w:left="201"/>
              <w:jc w:val="center"/>
              <w:rPr>
                <w:rFonts w:ascii="Times New Roman" w:hAnsi="Times New Roman" w:cs="Times New Roman"/>
              </w:rPr>
            </w:pPr>
            <w:r>
              <w:rPr>
                <w:rFonts w:ascii="Times New Roman" w:hAnsi="Times New Roman" w:eastAsia="Verdana" w:cs="Times New Roman"/>
              </w:rPr>
              <w:t>100</w:t>
            </w:r>
          </w:p>
        </w:tc>
      </w:tr>
      <w:tr w14:paraId="4CCD7419">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84D2B2E">
            <w:pPr>
              <w:spacing w:after="0" w:line="240" w:lineRule="auto"/>
              <w:jc w:val="center"/>
              <w:rPr>
                <w:rFonts w:ascii="Times New Roman" w:hAnsi="Times New Roman" w:cs="Times New Roman"/>
              </w:rPr>
            </w:pPr>
            <w:r>
              <w:rPr>
                <w:rFonts w:ascii="Times New Roman" w:hAnsi="Times New Roman" w:eastAsia="Verdana" w:cs="Times New Roman"/>
              </w:rPr>
              <w:t>Александар Живковић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26F1B9D">
            <w:pPr>
              <w:spacing w:after="0" w:line="240" w:lineRule="auto"/>
              <w:jc w:val="center"/>
              <w:rPr>
                <w:rFonts w:ascii="Times New Roman" w:hAnsi="Times New Roman" w:cs="Times New Roman"/>
              </w:rPr>
            </w:pPr>
            <w:r>
              <w:rPr>
                <w:rFonts w:ascii="Times New Roman" w:hAnsi="Times New Roman" w:eastAsia="Verdana" w:cs="Times New Roman"/>
              </w:rPr>
              <w:t>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C11D0C0">
            <w:pPr>
              <w:spacing w:after="0" w:line="240" w:lineRule="auto"/>
              <w:jc w:val="center"/>
              <w:rPr>
                <w:rFonts w:ascii="Times New Roman" w:hAnsi="Times New Roman" w:cs="Times New Roman"/>
              </w:rPr>
            </w:pPr>
            <w:r>
              <w:rPr>
                <w:rFonts w:ascii="Times New Roman" w:hAnsi="Times New Roman" w:eastAsia="Verdana" w:cs="Times New Roman"/>
              </w:rPr>
              <w:t>Домар</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E4A3AD5">
            <w:pPr>
              <w:spacing w:after="0" w:line="240" w:lineRule="auto"/>
              <w:jc w:val="center"/>
              <w:rPr>
                <w:rFonts w:ascii="Times New Roman" w:hAnsi="Times New Roman" w:cs="Times New Roman"/>
              </w:rPr>
            </w:pPr>
            <w:r>
              <w:rPr>
                <w:rFonts w:ascii="Times New Roman" w:hAnsi="Times New Roman" w:eastAsia="Verdana" w:cs="Times New Roman"/>
              </w:rPr>
              <w:t>6</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7C3F45B">
            <w:pPr>
              <w:spacing w:after="0" w:line="240" w:lineRule="auto"/>
              <w:ind w:left="201"/>
              <w:jc w:val="center"/>
              <w:rPr>
                <w:rFonts w:ascii="Times New Roman" w:hAnsi="Times New Roman" w:cs="Times New Roman"/>
              </w:rPr>
            </w:pPr>
            <w:r>
              <w:rPr>
                <w:rFonts w:ascii="Times New Roman" w:hAnsi="Times New Roman" w:eastAsia="Verdana" w:cs="Times New Roman"/>
              </w:rPr>
              <w:t>100</w:t>
            </w:r>
          </w:p>
        </w:tc>
      </w:tr>
      <w:tr w14:paraId="354A6138">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3BDF89F">
            <w:pPr>
              <w:spacing w:after="0" w:line="240" w:lineRule="auto"/>
              <w:jc w:val="center"/>
              <w:rPr>
                <w:rFonts w:ascii="Times New Roman" w:hAnsi="Times New Roman" w:cs="Times New Roman"/>
              </w:rPr>
            </w:pPr>
            <w:r>
              <w:rPr>
                <w:rFonts w:ascii="Times New Roman" w:hAnsi="Times New Roman" w:eastAsia="Verdana" w:cs="Times New Roman"/>
              </w:rPr>
              <w:t>Јасмина Васиљевић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8379461">
            <w:pPr>
              <w:spacing w:after="0" w:line="240" w:lineRule="auto"/>
              <w:jc w:val="center"/>
              <w:rPr>
                <w:rFonts w:ascii="Times New Roman" w:hAnsi="Times New Roman" w:cs="Times New Roman"/>
              </w:rPr>
            </w:pPr>
            <w:r>
              <w:rPr>
                <w:rFonts w:ascii="Times New Roman" w:hAnsi="Times New Roman" w:eastAsia="Verdana" w:cs="Times New Roman"/>
              </w:rPr>
              <w:t>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79C5494">
            <w:pPr>
              <w:spacing w:after="0" w:line="240" w:lineRule="auto"/>
              <w:jc w:val="center"/>
              <w:rPr>
                <w:rFonts w:ascii="Times New Roman" w:hAnsi="Times New Roman" w:cs="Times New Roman"/>
              </w:rPr>
            </w:pPr>
            <w:r>
              <w:rPr>
                <w:rFonts w:ascii="Times New Roman" w:hAnsi="Times New Roman" w:eastAsia="Verdana" w:cs="Times New Roman"/>
              </w:rPr>
              <w:t>Помоћни радник</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AE7A437">
            <w:pPr>
              <w:spacing w:after="0" w:line="240" w:lineRule="auto"/>
              <w:jc w:val="center"/>
              <w:rPr>
                <w:rFonts w:ascii="Times New Roman" w:hAnsi="Times New Roman" w:cs="Times New Roman"/>
              </w:rPr>
            </w:pPr>
            <w:r>
              <w:rPr>
                <w:rFonts w:ascii="Times New Roman" w:hAnsi="Times New Roman" w:eastAsia="Verdana" w:cs="Times New Roman"/>
              </w:rPr>
              <w:t>15</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AEDAF27">
            <w:pPr>
              <w:spacing w:after="0" w:line="240" w:lineRule="auto"/>
              <w:ind w:left="201"/>
              <w:jc w:val="center"/>
              <w:rPr>
                <w:rFonts w:ascii="Times New Roman" w:hAnsi="Times New Roman" w:cs="Times New Roman"/>
              </w:rPr>
            </w:pPr>
            <w:r>
              <w:rPr>
                <w:rFonts w:ascii="Times New Roman" w:hAnsi="Times New Roman" w:eastAsia="Verdana" w:cs="Times New Roman"/>
              </w:rPr>
              <w:t>100</w:t>
            </w:r>
          </w:p>
        </w:tc>
      </w:tr>
      <w:tr w14:paraId="7F5D8F8F">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4F81CA7">
            <w:pPr>
              <w:spacing w:after="0" w:line="240" w:lineRule="auto"/>
              <w:jc w:val="center"/>
              <w:rPr>
                <w:rFonts w:ascii="Times New Roman" w:hAnsi="Times New Roman" w:cs="Times New Roman"/>
              </w:rPr>
            </w:pPr>
            <w:r>
              <w:rPr>
                <w:rFonts w:ascii="Times New Roman" w:hAnsi="Times New Roman" w:eastAsia="Verdana" w:cs="Times New Roman"/>
              </w:rPr>
              <w:t>Јанковић Слађана</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B5DE561">
            <w:pPr>
              <w:spacing w:after="0" w:line="240" w:lineRule="auto"/>
              <w:jc w:val="center"/>
              <w:rPr>
                <w:rFonts w:ascii="Times New Roman" w:hAnsi="Times New Roman" w:cs="Times New Roman"/>
              </w:rPr>
            </w:pPr>
            <w:r>
              <w:rPr>
                <w:rFonts w:ascii="Times New Roman" w:hAnsi="Times New Roman" w:eastAsia="Verdana" w:cs="Times New Roman"/>
              </w:rPr>
              <w:t>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8EE5FEE">
            <w:pPr>
              <w:spacing w:after="0" w:line="240" w:lineRule="auto"/>
              <w:jc w:val="center"/>
              <w:rPr>
                <w:rFonts w:ascii="Times New Roman" w:hAnsi="Times New Roman" w:cs="Times New Roman"/>
              </w:rPr>
            </w:pPr>
            <w:r>
              <w:rPr>
                <w:rFonts w:ascii="Times New Roman" w:hAnsi="Times New Roman" w:eastAsia="Verdana" w:cs="Times New Roman"/>
              </w:rPr>
              <w:t>Помоћни радник</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026F4E3">
            <w:pPr>
              <w:spacing w:after="0" w:line="240" w:lineRule="auto"/>
              <w:jc w:val="center"/>
              <w:rPr>
                <w:rFonts w:ascii="Times New Roman" w:hAnsi="Times New Roman" w:cs="Times New Roman"/>
              </w:rPr>
            </w:pPr>
            <w:r>
              <w:rPr>
                <w:rFonts w:ascii="Times New Roman" w:hAnsi="Times New Roman" w:eastAsia="Verdana" w:cs="Times New Roman"/>
              </w:rPr>
              <w:t>33</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940B241">
            <w:pPr>
              <w:spacing w:after="0" w:line="240" w:lineRule="auto"/>
              <w:ind w:left="201"/>
              <w:jc w:val="center"/>
              <w:rPr>
                <w:rFonts w:ascii="Times New Roman" w:hAnsi="Times New Roman" w:cs="Times New Roman"/>
              </w:rPr>
            </w:pPr>
            <w:r>
              <w:rPr>
                <w:rFonts w:ascii="Times New Roman" w:hAnsi="Times New Roman" w:eastAsia="Verdana" w:cs="Times New Roman"/>
              </w:rPr>
              <w:t>100</w:t>
            </w:r>
          </w:p>
        </w:tc>
      </w:tr>
      <w:tr w14:paraId="37CB4182">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F40086C">
            <w:pPr>
              <w:spacing w:after="0" w:line="240" w:lineRule="auto"/>
              <w:jc w:val="center"/>
              <w:rPr>
                <w:rFonts w:ascii="Times New Roman" w:hAnsi="Times New Roman" w:cs="Times New Roman"/>
              </w:rPr>
            </w:pPr>
            <w:r>
              <w:rPr>
                <w:rFonts w:ascii="Times New Roman" w:hAnsi="Times New Roman" w:eastAsia="Verdana" w:cs="Times New Roman"/>
              </w:rPr>
              <w:t>Станковић Светлана</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DC8FA39">
            <w:pPr>
              <w:spacing w:after="0" w:line="240" w:lineRule="auto"/>
              <w:jc w:val="center"/>
              <w:rPr>
                <w:rFonts w:ascii="Times New Roman" w:hAnsi="Times New Roman" w:cs="Times New Roman"/>
              </w:rPr>
            </w:pPr>
            <w:r>
              <w:rPr>
                <w:rFonts w:ascii="Times New Roman" w:hAnsi="Times New Roman" w:eastAsia="Verdana" w:cs="Times New Roman"/>
              </w:rPr>
              <w:t>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58672A8">
            <w:pPr>
              <w:spacing w:after="0" w:line="240" w:lineRule="auto"/>
              <w:jc w:val="center"/>
              <w:rPr>
                <w:rFonts w:ascii="Times New Roman" w:hAnsi="Times New Roman" w:cs="Times New Roman"/>
              </w:rPr>
            </w:pPr>
            <w:r>
              <w:rPr>
                <w:rFonts w:ascii="Times New Roman" w:hAnsi="Times New Roman" w:eastAsia="Verdana" w:cs="Times New Roman"/>
              </w:rPr>
              <w:t>Помоћни радник</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43A1D04">
            <w:pPr>
              <w:spacing w:after="0" w:line="240" w:lineRule="auto"/>
              <w:jc w:val="center"/>
              <w:rPr>
                <w:rFonts w:ascii="Times New Roman" w:hAnsi="Times New Roman" w:cs="Times New Roman"/>
              </w:rPr>
            </w:pPr>
            <w:r>
              <w:rPr>
                <w:rFonts w:ascii="Times New Roman" w:hAnsi="Times New Roman" w:eastAsia="Verdana" w:cs="Times New Roman"/>
              </w:rPr>
              <w:t>21</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A97032A">
            <w:pPr>
              <w:spacing w:after="0" w:line="240" w:lineRule="auto"/>
              <w:ind w:left="201"/>
              <w:jc w:val="center"/>
              <w:rPr>
                <w:rFonts w:ascii="Times New Roman" w:hAnsi="Times New Roman" w:cs="Times New Roman"/>
              </w:rPr>
            </w:pPr>
            <w:r>
              <w:rPr>
                <w:rFonts w:ascii="Times New Roman" w:hAnsi="Times New Roman" w:eastAsia="Verdana" w:cs="Times New Roman"/>
              </w:rPr>
              <w:t>100</w:t>
            </w:r>
          </w:p>
        </w:tc>
      </w:tr>
      <w:tr w14:paraId="72585D25">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A8898D9">
            <w:pPr>
              <w:spacing w:after="0" w:line="240" w:lineRule="auto"/>
              <w:jc w:val="center"/>
              <w:rPr>
                <w:rFonts w:ascii="Times New Roman" w:hAnsi="Times New Roman" w:cs="Times New Roman"/>
              </w:rPr>
            </w:pPr>
            <w:r>
              <w:rPr>
                <w:rFonts w:ascii="Times New Roman" w:hAnsi="Times New Roman" w:eastAsia="Verdana" w:cs="Times New Roman"/>
              </w:rPr>
              <w:t>Небојша Марковић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98763E8">
            <w:pPr>
              <w:spacing w:after="0" w:line="240" w:lineRule="auto"/>
              <w:jc w:val="center"/>
              <w:rPr>
                <w:rFonts w:ascii="Times New Roman" w:hAnsi="Times New Roman" w:cs="Times New Roman"/>
              </w:rPr>
            </w:pPr>
            <w:r>
              <w:rPr>
                <w:rFonts w:ascii="Times New Roman" w:hAnsi="Times New Roman" w:eastAsia="Verdana" w:cs="Times New Roman"/>
              </w:rPr>
              <w:t>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A044313">
            <w:pPr>
              <w:spacing w:after="0" w:line="240" w:lineRule="auto"/>
              <w:jc w:val="center"/>
              <w:rPr>
                <w:rFonts w:ascii="Times New Roman" w:hAnsi="Times New Roman" w:cs="Times New Roman"/>
              </w:rPr>
            </w:pPr>
            <w:r>
              <w:rPr>
                <w:rFonts w:ascii="Times New Roman" w:hAnsi="Times New Roman" w:eastAsia="Verdana" w:cs="Times New Roman"/>
              </w:rPr>
              <w:t>Помоћни радник</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DC8AB81">
            <w:pPr>
              <w:spacing w:after="0" w:line="240" w:lineRule="auto"/>
              <w:jc w:val="center"/>
              <w:rPr>
                <w:rFonts w:ascii="Times New Roman" w:hAnsi="Times New Roman" w:cs="Times New Roman"/>
              </w:rPr>
            </w:pPr>
            <w:r>
              <w:rPr>
                <w:rFonts w:ascii="Times New Roman" w:hAnsi="Times New Roman" w:eastAsia="Verdana" w:cs="Times New Roman"/>
              </w:rPr>
              <w:t>17</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BEA775F">
            <w:pPr>
              <w:spacing w:after="0" w:line="240" w:lineRule="auto"/>
              <w:ind w:left="201"/>
              <w:jc w:val="center"/>
              <w:rPr>
                <w:rFonts w:ascii="Times New Roman" w:hAnsi="Times New Roman" w:cs="Times New Roman"/>
              </w:rPr>
            </w:pPr>
            <w:r>
              <w:rPr>
                <w:rFonts w:ascii="Times New Roman" w:hAnsi="Times New Roman" w:eastAsia="Verdana" w:cs="Times New Roman"/>
              </w:rPr>
              <w:t>100</w:t>
            </w:r>
          </w:p>
        </w:tc>
      </w:tr>
      <w:tr w14:paraId="6BC233F8">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5F2E958">
            <w:pPr>
              <w:spacing w:after="0" w:line="240" w:lineRule="auto"/>
              <w:jc w:val="center"/>
              <w:rPr>
                <w:rFonts w:ascii="Times New Roman" w:hAnsi="Times New Roman" w:cs="Times New Roman"/>
              </w:rPr>
            </w:pPr>
            <w:r>
              <w:rPr>
                <w:rFonts w:ascii="Times New Roman" w:hAnsi="Times New Roman" w:eastAsia="Verdana" w:cs="Times New Roman"/>
              </w:rPr>
              <w:t>Марија Златановић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560B6A6">
            <w:pPr>
              <w:spacing w:after="0" w:line="240" w:lineRule="auto"/>
              <w:jc w:val="center"/>
              <w:rPr>
                <w:rFonts w:ascii="Times New Roman" w:hAnsi="Times New Roman" w:cs="Times New Roman"/>
              </w:rPr>
            </w:pPr>
            <w:r>
              <w:rPr>
                <w:rFonts w:ascii="Times New Roman" w:hAnsi="Times New Roman" w:eastAsia="Verdana" w:cs="Times New Roman"/>
              </w:rPr>
              <w:t>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1DE1A06">
            <w:pPr>
              <w:spacing w:after="0" w:line="240" w:lineRule="auto"/>
              <w:jc w:val="center"/>
              <w:rPr>
                <w:rFonts w:ascii="Times New Roman" w:hAnsi="Times New Roman" w:cs="Times New Roman"/>
              </w:rPr>
            </w:pPr>
            <w:r>
              <w:rPr>
                <w:rFonts w:ascii="Times New Roman" w:hAnsi="Times New Roman" w:eastAsia="Verdana" w:cs="Times New Roman"/>
              </w:rPr>
              <w:t>Помоћни радник</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41BAE24">
            <w:pPr>
              <w:spacing w:after="0" w:line="240" w:lineRule="auto"/>
              <w:jc w:val="center"/>
              <w:rPr>
                <w:rFonts w:ascii="Times New Roman" w:hAnsi="Times New Roman" w:cs="Times New Roman"/>
              </w:rPr>
            </w:pPr>
            <w:r>
              <w:rPr>
                <w:rFonts w:ascii="Times New Roman" w:hAnsi="Times New Roman" w:eastAsia="Verdana" w:cs="Times New Roman"/>
              </w:rPr>
              <w:t>15</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362ED4F">
            <w:pPr>
              <w:spacing w:after="0" w:line="240" w:lineRule="auto"/>
              <w:ind w:left="111" w:firstLine="180"/>
              <w:jc w:val="center"/>
              <w:rPr>
                <w:rFonts w:ascii="Times New Roman" w:hAnsi="Times New Roman" w:cs="Times New Roman"/>
              </w:rPr>
            </w:pPr>
            <w:r>
              <w:rPr>
                <w:rFonts w:ascii="Times New Roman" w:hAnsi="Times New Roman" w:eastAsia="Verdana" w:cs="Times New Roman"/>
              </w:rPr>
              <w:t>100</w:t>
            </w:r>
          </w:p>
        </w:tc>
      </w:tr>
      <w:tr w14:paraId="7667ECB3">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F82C443">
            <w:pPr>
              <w:spacing w:after="0" w:line="240" w:lineRule="auto"/>
              <w:jc w:val="center"/>
              <w:rPr>
                <w:rFonts w:ascii="Times New Roman" w:hAnsi="Times New Roman" w:cs="Times New Roman"/>
              </w:rPr>
            </w:pPr>
            <w:r>
              <w:rPr>
                <w:rFonts w:ascii="Times New Roman" w:hAnsi="Times New Roman" w:eastAsia="Verdana" w:cs="Times New Roman"/>
              </w:rPr>
              <w:t>Сунчица Голубовић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3EBA65F">
            <w:pPr>
              <w:spacing w:after="0" w:line="240" w:lineRule="auto"/>
              <w:jc w:val="center"/>
              <w:rPr>
                <w:rFonts w:ascii="Times New Roman" w:hAnsi="Times New Roman" w:cs="Times New Roman"/>
              </w:rPr>
            </w:pPr>
            <w:r>
              <w:rPr>
                <w:rFonts w:ascii="Times New Roman" w:hAnsi="Times New Roman" w:eastAsia="Verdana" w:cs="Times New Roman"/>
              </w:rPr>
              <w:t>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C86EEF6">
            <w:pPr>
              <w:spacing w:after="0" w:line="240" w:lineRule="auto"/>
              <w:jc w:val="center"/>
              <w:rPr>
                <w:rFonts w:ascii="Times New Roman" w:hAnsi="Times New Roman" w:cs="Times New Roman"/>
              </w:rPr>
            </w:pPr>
            <w:r>
              <w:rPr>
                <w:rFonts w:ascii="Times New Roman" w:hAnsi="Times New Roman" w:eastAsia="Verdana" w:cs="Times New Roman"/>
              </w:rPr>
              <w:t>Помоћни радник</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7B51BC7">
            <w:pPr>
              <w:spacing w:after="0" w:line="240" w:lineRule="auto"/>
              <w:jc w:val="center"/>
              <w:rPr>
                <w:rFonts w:ascii="Times New Roman" w:hAnsi="Times New Roman" w:cs="Times New Roman"/>
              </w:rPr>
            </w:pPr>
            <w:r>
              <w:rPr>
                <w:rFonts w:ascii="Times New Roman" w:hAnsi="Times New Roman" w:eastAsia="Verdana" w:cs="Times New Roman"/>
              </w:rPr>
              <w:t>25</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901B5C5">
            <w:pPr>
              <w:spacing w:after="0" w:line="240" w:lineRule="auto"/>
              <w:ind w:left="111" w:firstLine="180"/>
              <w:jc w:val="center"/>
              <w:rPr>
                <w:rFonts w:ascii="Times New Roman" w:hAnsi="Times New Roman" w:cs="Times New Roman"/>
              </w:rPr>
            </w:pPr>
            <w:r>
              <w:rPr>
                <w:rFonts w:ascii="Times New Roman" w:hAnsi="Times New Roman" w:eastAsia="Verdana" w:cs="Times New Roman"/>
              </w:rPr>
              <w:t>100</w:t>
            </w:r>
          </w:p>
        </w:tc>
      </w:tr>
      <w:tr w14:paraId="55886BE3">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D0B4115">
            <w:pPr>
              <w:spacing w:after="0" w:line="240" w:lineRule="auto"/>
              <w:jc w:val="center"/>
              <w:rPr>
                <w:rFonts w:ascii="Times New Roman" w:hAnsi="Times New Roman" w:cs="Times New Roman"/>
              </w:rPr>
            </w:pPr>
            <w:r>
              <w:rPr>
                <w:rFonts w:ascii="Times New Roman" w:hAnsi="Times New Roman" w:eastAsia="Verdana" w:cs="Times New Roman"/>
              </w:rPr>
              <w:t>Биљана Радовановић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CFE1789">
            <w:pPr>
              <w:spacing w:after="0" w:line="240" w:lineRule="auto"/>
              <w:jc w:val="center"/>
              <w:rPr>
                <w:rFonts w:ascii="Times New Roman" w:hAnsi="Times New Roman" w:cs="Times New Roman"/>
              </w:rPr>
            </w:pPr>
            <w:r>
              <w:rPr>
                <w:rFonts w:ascii="Times New Roman" w:hAnsi="Times New Roman" w:eastAsia="Verdana" w:cs="Times New Roman"/>
              </w:rPr>
              <w:t>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6BF1FDD">
            <w:pPr>
              <w:spacing w:after="0" w:line="240" w:lineRule="auto"/>
              <w:jc w:val="center"/>
              <w:rPr>
                <w:rFonts w:ascii="Times New Roman" w:hAnsi="Times New Roman" w:cs="Times New Roman"/>
              </w:rPr>
            </w:pPr>
            <w:r>
              <w:rPr>
                <w:rFonts w:ascii="Times New Roman" w:hAnsi="Times New Roman" w:eastAsia="Verdana" w:cs="Times New Roman"/>
              </w:rPr>
              <w:t>Помоћни радник</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38CBDAC">
            <w:pPr>
              <w:spacing w:after="0" w:line="240" w:lineRule="auto"/>
              <w:jc w:val="center"/>
              <w:rPr>
                <w:rFonts w:ascii="Times New Roman" w:hAnsi="Times New Roman" w:cs="Times New Roman"/>
              </w:rPr>
            </w:pPr>
            <w:r>
              <w:rPr>
                <w:rFonts w:ascii="Times New Roman" w:hAnsi="Times New Roman" w:eastAsia="Verdana" w:cs="Times New Roman"/>
              </w:rPr>
              <w:t>20</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EC420FD">
            <w:pPr>
              <w:spacing w:after="0" w:line="240" w:lineRule="auto"/>
              <w:ind w:left="111" w:firstLine="180"/>
              <w:jc w:val="center"/>
              <w:rPr>
                <w:rFonts w:ascii="Times New Roman" w:hAnsi="Times New Roman" w:cs="Times New Roman"/>
              </w:rPr>
            </w:pPr>
            <w:r>
              <w:rPr>
                <w:rFonts w:ascii="Times New Roman" w:hAnsi="Times New Roman" w:eastAsia="Verdana" w:cs="Times New Roman"/>
                <w:shd w:val="clear" w:color="auto" w:fill="FFFFFF"/>
              </w:rPr>
              <w:t>86</w:t>
            </w:r>
          </w:p>
        </w:tc>
      </w:tr>
      <w:tr w14:paraId="71F7A377">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A21D459">
            <w:pPr>
              <w:spacing w:after="0" w:line="240" w:lineRule="auto"/>
              <w:jc w:val="center"/>
              <w:rPr>
                <w:rFonts w:ascii="Times New Roman" w:hAnsi="Times New Roman" w:cs="Times New Roman"/>
              </w:rPr>
            </w:pPr>
            <w:r>
              <w:rPr>
                <w:rFonts w:ascii="Times New Roman" w:hAnsi="Times New Roman" w:eastAsia="Verdana" w:cs="Times New Roman"/>
              </w:rPr>
              <w:t>Јасна Живковић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5E1057D">
            <w:pPr>
              <w:spacing w:after="0" w:line="240" w:lineRule="auto"/>
              <w:jc w:val="center"/>
              <w:rPr>
                <w:rFonts w:ascii="Times New Roman" w:hAnsi="Times New Roman" w:cs="Times New Roman"/>
              </w:rPr>
            </w:pPr>
            <w:r>
              <w:rPr>
                <w:rFonts w:ascii="Times New Roman" w:hAnsi="Times New Roman" w:eastAsia="Verdana" w:cs="Times New Roman"/>
              </w:rPr>
              <w:t>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545E6D1">
            <w:pPr>
              <w:spacing w:after="0" w:line="240" w:lineRule="auto"/>
              <w:jc w:val="center"/>
              <w:rPr>
                <w:rFonts w:ascii="Times New Roman" w:hAnsi="Times New Roman" w:cs="Times New Roman"/>
              </w:rPr>
            </w:pPr>
            <w:r>
              <w:rPr>
                <w:rFonts w:ascii="Times New Roman" w:hAnsi="Times New Roman" w:eastAsia="Verdana" w:cs="Times New Roman"/>
              </w:rPr>
              <w:t>Помоћни радник</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05AD873">
            <w:pPr>
              <w:spacing w:after="0" w:line="240" w:lineRule="auto"/>
              <w:jc w:val="center"/>
              <w:rPr>
                <w:rFonts w:ascii="Times New Roman" w:hAnsi="Times New Roman" w:cs="Times New Roman"/>
              </w:rPr>
            </w:pPr>
            <w:r>
              <w:rPr>
                <w:rFonts w:ascii="Times New Roman" w:hAnsi="Times New Roman" w:eastAsia="Verdana" w:cs="Times New Roman"/>
              </w:rPr>
              <w:t>28</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B46764A">
            <w:pPr>
              <w:spacing w:after="0" w:line="240" w:lineRule="auto"/>
              <w:ind w:left="111" w:firstLine="180"/>
              <w:jc w:val="center"/>
              <w:rPr>
                <w:rFonts w:ascii="Times New Roman" w:hAnsi="Times New Roman" w:cs="Times New Roman"/>
              </w:rPr>
            </w:pPr>
            <w:r>
              <w:rPr>
                <w:rFonts w:ascii="Times New Roman" w:hAnsi="Times New Roman" w:eastAsia="Verdana" w:cs="Times New Roman"/>
              </w:rPr>
              <w:t>100</w:t>
            </w:r>
          </w:p>
        </w:tc>
      </w:tr>
      <w:tr w14:paraId="71F768F0">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E9381AE">
            <w:pPr>
              <w:spacing w:after="0" w:line="240" w:lineRule="auto"/>
              <w:jc w:val="center"/>
              <w:rPr>
                <w:rFonts w:ascii="Times New Roman" w:hAnsi="Times New Roman" w:cs="Times New Roman"/>
              </w:rPr>
            </w:pPr>
            <w:r>
              <w:rPr>
                <w:rFonts w:ascii="Times New Roman" w:hAnsi="Times New Roman" w:eastAsia="Verdana" w:cs="Times New Roman"/>
              </w:rPr>
              <w:t>Сузана Ђикић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EE39803">
            <w:pPr>
              <w:spacing w:after="0" w:line="240" w:lineRule="auto"/>
              <w:jc w:val="center"/>
              <w:rPr>
                <w:rFonts w:ascii="Times New Roman" w:hAnsi="Times New Roman" w:cs="Times New Roman"/>
              </w:rPr>
            </w:pPr>
            <w:r>
              <w:rPr>
                <w:rFonts w:ascii="Times New Roman" w:hAnsi="Times New Roman" w:eastAsia="Verdana" w:cs="Times New Roman"/>
              </w:rPr>
              <w:t>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058D677">
            <w:pPr>
              <w:spacing w:after="0" w:line="240" w:lineRule="auto"/>
              <w:jc w:val="center"/>
              <w:rPr>
                <w:rFonts w:ascii="Times New Roman" w:hAnsi="Times New Roman" w:cs="Times New Roman"/>
              </w:rPr>
            </w:pPr>
            <w:r>
              <w:rPr>
                <w:rFonts w:ascii="Times New Roman" w:hAnsi="Times New Roman" w:eastAsia="Verdana" w:cs="Times New Roman"/>
              </w:rPr>
              <w:t>Помоћни радник</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E488FC8">
            <w:pPr>
              <w:spacing w:after="0" w:line="240" w:lineRule="auto"/>
              <w:jc w:val="center"/>
              <w:rPr>
                <w:rFonts w:ascii="Times New Roman" w:hAnsi="Times New Roman" w:cs="Times New Roman"/>
              </w:rPr>
            </w:pPr>
            <w:r>
              <w:rPr>
                <w:rFonts w:ascii="Times New Roman" w:hAnsi="Times New Roman" w:eastAsia="Verdana" w:cs="Times New Roman"/>
              </w:rPr>
              <w:t>33</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35E4752">
            <w:pPr>
              <w:spacing w:after="0" w:line="240" w:lineRule="auto"/>
              <w:ind w:left="111" w:firstLine="180"/>
              <w:jc w:val="center"/>
              <w:rPr>
                <w:rFonts w:ascii="Times New Roman" w:hAnsi="Times New Roman" w:cs="Times New Roman"/>
              </w:rPr>
            </w:pPr>
            <w:r>
              <w:rPr>
                <w:rFonts w:ascii="Times New Roman" w:hAnsi="Times New Roman" w:eastAsia="Verdana" w:cs="Times New Roman"/>
              </w:rPr>
              <w:t>100</w:t>
            </w:r>
          </w:p>
        </w:tc>
      </w:tr>
      <w:tr w14:paraId="0689D0CD">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69FCE96">
            <w:pPr>
              <w:spacing w:after="0" w:line="240" w:lineRule="auto"/>
              <w:jc w:val="center"/>
              <w:rPr>
                <w:rFonts w:ascii="Times New Roman" w:hAnsi="Times New Roman" w:cs="Times New Roman"/>
              </w:rPr>
            </w:pPr>
            <w:r>
              <w:rPr>
                <w:rFonts w:ascii="Times New Roman" w:hAnsi="Times New Roman" w:eastAsia="Verdana" w:cs="Times New Roman"/>
              </w:rPr>
              <w:t>Тамара Алексић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B6BFD72">
            <w:pPr>
              <w:spacing w:after="0" w:line="240" w:lineRule="auto"/>
              <w:jc w:val="center"/>
              <w:rPr>
                <w:rFonts w:ascii="Times New Roman" w:hAnsi="Times New Roman" w:cs="Times New Roman"/>
              </w:rPr>
            </w:pPr>
            <w:r>
              <w:rPr>
                <w:rFonts w:ascii="Times New Roman" w:hAnsi="Times New Roman" w:eastAsia="Verdana" w:cs="Times New Roman"/>
              </w:rPr>
              <w:t>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9C40FCF">
            <w:pPr>
              <w:spacing w:after="0" w:line="240" w:lineRule="auto"/>
              <w:jc w:val="center"/>
              <w:rPr>
                <w:rFonts w:ascii="Times New Roman" w:hAnsi="Times New Roman" w:cs="Times New Roman"/>
              </w:rPr>
            </w:pPr>
            <w:r>
              <w:rPr>
                <w:rFonts w:ascii="Times New Roman" w:hAnsi="Times New Roman" w:eastAsia="Verdana" w:cs="Times New Roman"/>
              </w:rPr>
              <w:t>Помоћни радник</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415A78A">
            <w:pPr>
              <w:spacing w:after="0" w:line="240" w:lineRule="auto"/>
              <w:jc w:val="center"/>
              <w:rPr>
                <w:rFonts w:ascii="Times New Roman" w:hAnsi="Times New Roman" w:cs="Times New Roman"/>
              </w:rPr>
            </w:pPr>
            <w:r>
              <w:rPr>
                <w:rFonts w:ascii="Times New Roman" w:hAnsi="Times New Roman" w:eastAsia="Verdana" w:cs="Times New Roman"/>
              </w:rPr>
              <w:t>5</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2098A51">
            <w:pPr>
              <w:spacing w:after="0" w:line="240" w:lineRule="auto"/>
              <w:ind w:left="111" w:firstLine="180"/>
              <w:jc w:val="center"/>
              <w:rPr>
                <w:rFonts w:ascii="Times New Roman" w:hAnsi="Times New Roman" w:cs="Times New Roman"/>
              </w:rPr>
            </w:pPr>
            <w:r>
              <w:rPr>
                <w:rFonts w:ascii="Times New Roman" w:hAnsi="Times New Roman" w:eastAsia="Verdana" w:cs="Times New Roman"/>
                <w:shd w:val="clear" w:color="auto" w:fill="FFFFFF"/>
              </w:rPr>
              <w:t>71</w:t>
            </w:r>
          </w:p>
        </w:tc>
      </w:tr>
      <w:tr w14:paraId="5F784F58">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3D9E29B">
            <w:pPr>
              <w:spacing w:after="0" w:line="240" w:lineRule="auto"/>
              <w:jc w:val="center"/>
              <w:rPr>
                <w:rFonts w:ascii="Times New Roman" w:hAnsi="Times New Roman" w:cs="Times New Roman"/>
              </w:rPr>
            </w:pPr>
            <w:r>
              <w:rPr>
                <w:rFonts w:ascii="Times New Roman" w:hAnsi="Times New Roman" w:eastAsia="Verdana" w:cs="Times New Roman"/>
              </w:rPr>
              <w:t>Татјана Радоњић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962A521">
            <w:pPr>
              <w:spacing w:after="0" w:line="240" w:lineRule="auto"/>
              <w:jc w:val="center"/>
              <w:rPr>
                <w:rFonts w:ascii="Times New Roman" w:hAnsi="Times New Roman" w:cs="Times New Roman"/>
              </w:rPr>
            </w:pPr>
            <w:r>
              <w:rPr>
                <w:rFonts w:ascii="Times New Roman" w:hAnsi="Times New Roman" w:eastAsia="Verdana" w:cs="Times New Roman"/>
              </w:rPr>
              <w:t>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810681D">
            <w:pPr>
              <w:spacing w:after="0" w:line="240" w:lineRule="auto"/>
              <w:jc w:val="center"/>
              <w:rPr>
                <w:rFonts w:ascii="Times New Roman" w:hAnsi="Times New Roman" w:cs="Times New Roman"/>
              </w:rPr>
            </w:pPr>
            <w:r>
              <w:rPr>
                <w:rFonts w:ascii="Times New Roman" w:hAnsi="Times New Roman" w:eastAsia="Verdana" w:cs="Times New Roman"/>
              </w:rPr>
              <w:t>Помоћни радник</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321D90C">
            <w:pPr>
              <w:spacing w:after="0" w:line="240" w:lineRule="auto"/>
              <w:jc w:val="center"/>
              <w:rPr>
                <w:rFonts w:ascii="Times New Roman" w:hAnsi="Times New Roman" w:cs="Times New Roman"/>
              </w:rPr>
            </w:pPr>
            <w:r>
              <w:rPr>
                <w:rFonts w:ascii="Times New Roman" w:hAnsi="Times New Roman" w:eastAsia="Verdana" w:cs="Times New Roman"/>
              </w:rPr>
              <w:t>24</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9BBD6D5">
            <w:pPr>
              <w:spacing w:after="0" w:line="240" w:lineRule="auto"/>
              <w:ind w:left="111" w:firstLine="180"/>
              <w:jc w:val="center"/>
              <w:rPr>
                <w:rFonts w:ascii="Times New Roman" w:hAnsi="Times New Roman" w:cs="Times New Roman"/>
              </w:rPr>
            </w:pPr>
            <w:r>
              <w:rPr>
                <w:rFonts w:ascii="Times New Roman" w:hAnsi="Times New Roman" w:eastAsia="Verdana" w:cs="Times New Roman"/>
                <w:shd w:val="clear" w:color="auto" w:fill="FFFFFF"/>
              </w:rPr>
              <w:t>100</w:t>
            </w:r>
          </w:p>
        </w:tc>
      </w:tr>
      <w:tr w14:paraId="04AFF388">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1681F97">
            <w:pPr>
              <w:spacing w:after="0" w:line="240" w:lineRule="auto"/>
              <w:jc w:val="center"/>
              <w:rPr>
                <w:rFonts w:ascii="Times New Roman" w:hAnsi="Times New Roman" w:cs="Times New Roman"/>
              </w:rPr>
            </w:pPr>
            <w:r>
              <w:rPr>
                <w:rFonts w:ascii="Times New Roman" w:hAnsi="Times New Roman" w:eastAsia="Verdana" w:cs="Times New Roman"/>
              </w:rPr>
              <w:t>Љубиша Јовановић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18C59A5">
            <w:pPr>
              <w:spacing w:after="0" w:line="240" w:lineRule="auto"/>
              <w:jc w:val="center"/>
              <w:rPr>
                <w:rFonts w:ascii="Times New Roman" w:hAnsi="Times New Roman" w:cs="Times New Roman"/>
              </w:rPr>
            </w:pPr>
            <w:r>
              <w:rPr>
                <w:rFonts w:ascii="Times New Roman" w:hAnsi="Times New Roman" w:eastAsia="Verdana" w:cs="Times New Roman"/>
              </w:rPr>
              <w:t>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4675673">
            <w:pPr>
              <w:spacing w:after="0" w:line="240" w:lineRule="auto"/>
              <w:jc w:val="center"/>
              <w:rPr>
                <w:rFonts w:ascii="Times New Roman" w:hAnsi="Times New Roman" w:cs="Times New Roman"/>
              </w:rPr>
            </w:pPr>
            <w:r>
              <w:rPr>
                <w:rFonts w:ascii="Times New Roman" w:hAnsi="Times New Roman" w:eastAsia="Verdana" w:cs="Times New Roman"/>
              </w:rPr>
              <w:t>Помоћни радник</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A237F04">
            <w:pPr>
              <w:spacing w:after="0" w:line="240" w:lineRule="auto"/>
              <w:jc w:val="center"/>
              <w:rPr>
                <w:rFonts w:ascii="Times New Roman" w:hAnsi="Times New Roman" w:cs="Times New Roman"/>
              </w:rPr>
            </w:pPr>
            <w:r>
              <w:rPr>
                <w:rFonts w:ascii="Times New Roman" w:hAnsi="Times New Roman" w:eastAsia="Verdana" w:cs="Times New Roman"/>
              </w:rPr>
              <w:t>26</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023766D">
            <w:pPr>
              <w:spacing w:after="0" w:line="240" w:lineRule="auto"/>
              <w:ind w:left="111" w:firstLine="180"/>
              <w:jc w:val="center"/>
              <w:rPr>
                <w:rFonts w:ascii="Times New Roman" w:hAnsi="Times New Roman" w:cs="Times New Roman"/>
              </w:rPr>
            </w:pPr>
            <w:r>
              <w:rPr>
                <w:rFonts w:ascii="Times New Roman" w:hAnsi="Times New Roman" w:eastAsia="Verdana" w:cs="Times New Roman"/>
              </w:rPr>
              <w:t>100</w:t>
            </w:r>
          </w:p>
        </w:tc>
      </w:tr>
      <w:tr w14:paraId="0CF443B6">
        <w:tblPrEx>
          <w:tblCellMar>
            <w:top w:w="0" w:type="dxa"/>
            <w:left w:w="108" w:type="dxa"/>
            <w:bottom w:w="0" w:type="dxa"/>
            <w:right w:w="108" w:type="dxa"/>
          </w:tblCellMar>
        </w:tblPrEx>
        <w:trPr>
          <w:jc w:val="center"/>
        </w:trPr>
        <w:tc>
          <w:tcPr>
            <w:tcW w:w="219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6DB8A03">
            <w:pPr>
              <w:spacing w:after="0" w:line="240" w:lineRule="auto"/>
              <w:jc w:val="center"/>
              <w:rPr>
                <w:rFonts w:ascii="Times New Roman" w:hAnsi="Times New Roman" w:cs="Times New Roman"/>
              </w:rPr>
            </w:pPr>
            <w:r>
              <w:rPr>
                <w:rFonts w:ascii="Times New Roman" w:hAnsi="Times New Roman" w:eastAsia="Verdana" w:cs="Times New Roman"/>
              </w:rPr>
              <w:t>Милош Здравковић</w:t>
            </w:r>
          </w:p>
        </w:tc>
        <w:tc>
          <w:tcPr>
            <w:tcW w:w="144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DF35A6A">
            <w:pPr>
              <w:spacing w:after="0" w:line="240" w:lineRule="auto"/>
              <w:jc w:val="center"/>
              <w:rPr>
                <w:rFonts w:ascii="Times New Roman" w:hAnsi="Times New Roman" w:cs="Times New Roman"/>
              </w:rPr>
            </w:pPr>
            <w:r>
              <w:rPr>
                <w:rFonts w:ascii="Times New Roman" w:hAnsi="Times New Roman" w:eastAsia="Verdana" w:cs="Times New Roman"/>
              </w:rPr>
              <w:t>I</w:t>
            </w:r>
          </w:p>
        </w:tc>
        <w:tc>
          <w:tcPr>
            <w:tcW w:w="155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883B1A0">
            <w:pPr>
              <w:spacing w:after="0" w:line="240" w:lineRule="auto"/>
              <w:jc w:val="center"/>
              <w:rPr>
                <w:rFonts w:ascii="Times New Roman" w:hAnsi="Times New Roman" w:cs="Times New Roman"/>
              </w:rPr>
            </w:pPr>
            <w:r>
              <w:rPr>
                <w:rFonts w:ascii="Times New Roman" w:hAnsi="Times New Roman" w:eastAsia="Verdana" w:cs="Times New Roman"/>
              </w:rPr>
              <w:t>Помоћни радник</w:t>
            </w:r>
          </w:p>
        </w:tc>
        <w:tc>
          <w:tcPr>
            <w:tcW w:w="10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7AE8DF2">
            <w:pPr>
              <w:spacing w:after="0" w:line="240" w:lineRule="auto"/>
              <w:jc w:val="center"/>
              <w:rPr>
                <w:rFonts w:ascii="Times New Roman" w:hAnsi="Times New Roman" w:cs="Times New Roman"/>
              </w:rPr>
            </w:pPr>
            <w:r>
              <w:rPr>
                <w:rFonts w:ascii="Times New Roman" w:hAnsi="Times New Roman" w:eastAsia="Verdana" w:cs="Times New Roman"/>
              </w:rPr>
              <w:t>6</w:t>
            </w:r>
          </w:p>
        </w:tc>
        <w:tc>
          <w:tcPr>
            <w:tcW w:w="20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6470A67">
            <w:pPr>
              <w:spacing w:after="0" w:line="240" w:lineRule="auto"/>
              <w:ind w:left="111" w:firstLine="180"/>
              <w:jc w:val="center"/>
              <w:rPr>
                <w:rFonts w:ascii="Times New Roman" w:hAnsi="Times New Roman" w:cs="Times New Roman"/>
              </w:rPr>
            </w:pPr>
            <w:r>
              <w:rPr>
                <w:rFonts w:ascii="Times New Roman" w:hAnsi="Times New Roman" w:eastAsia="Verdana" w:cs="Times New Roman"/>
              </w:rPr>
              <w:t>100</w:t>
            </w:r>
          </w:p>
        </w:tc>
      </w:tr>
      <w:tr w14:paraId="7F881514">
        <w:tblPrEx>
          <w:tblCellMar>
            <w:top w:w="0" w:type="dxa"/>
            <w:left w:w="108" w:type="dxa"/>
            <w:bottom w:w="0" w:type="dxa"/>
            <w:right w:w="108" w:type="dxa"/>
          </w:tblCellMar>
        </w:tblPrEx>
        <w:trPr>
          <w:jc w:val="center"/>
        </w:trPr>
        <w:tc>
          <w:tcPr>
            <w:tcW w:w="2199" w:type="dxa"/>
            <w:tcBorders>
              <w:top w:val="single" w:color="000000" w:sz="4" w:space="0"/>
              <w:left w:val="single" w:color="000000" w:sz="6" w:space="0"/>
              <w:bottom w:val="single" w:color="000000" w:sz="6" w:space="0"/>
              <w:right w:val="single" w:color="000000" w:sz="6" w:space="0"/>
            </w:tcBorders>
            <w:shd w:val="clear" w:color="auto" w:fill="FFFFFF"/>
            <w:vAlign w:val="center"/>
          </w:tcPr>
          <w:p w14:paraId="73837460">
            <w:pPr>
              <w:spacing w:after="0" w:line="240" w:lineRule="auto"/>
              <w:jc w:val="center"/>
              <w:rPr>
                <w:rFonts w:ascii="Times New Roman" w:hAnsi="Times New Roman" w:cs="Times New Roman"/>
              </w:rPr>
            </w:pPr>
            <w:r>
              <w:rPr>
                <w:rFonts w:ascii="Times New Roman" w:hAnsi="Times New Roman" w:eastAsia="Verdana" w:cs="Times New Roman"/>
              </w:rPr>
              <w:t>Драгољуб Миловановић</w:t>
            </w:r>
          </w:p>
        </w:tc>
        <w:tc>
          <w:tcPr>
            <w:tcW w:w="1441" w:type="dxa"/>
            <w:tcBorders>
              <w:top w:val="single" w:color="000000" w:sz="4" w:space="0"/>
              <w:left w:val="single" w:color="000000" w:sz="6" w:space="0"/>
              <w:bottom w:val="single" w:color="000000" w:sz="6" w:space="0"/>
              <w:right w:val="single" w:color="000000" w:sz="6" w:space="0"/>
            </w:tcBorders>
            <w:shd w:val="clear" w:color="auto" w:fill="FFFFFF"/>
            <w:vAlign w:val="center"/>
          </w:tcPr>
          <w:p w14:paraId="20B65C22">
            <w:pPr>
              <w:spacing w:after="0" w:line="240" w:lineRule="auto"/>
              <w:jc w:val="center"/>
              <w:rPr>
                <w:rFonts w:ascii="Times New Roman" w:hAnsi="Times New Roman" w:cs="Times New Roman"/>
              </w:rPr>
            </w:pPr>
            <w:r>
              <w:rPr>
                <w:rFonts w:ascii="Times New Roman" w:hAnsi="Times New Roman" w:eastAsia="Verdana" w:cs="Times New Roman"/>
              </w:rPr>
              <w:t>I</w:t>
            </w:r>
          </w:p>
        </w:tc>
        <w:tc>
          <w:tcPr>
            <w:tcW w:w="1550" w:type="dxa"/>
            <w:tcBorders>
              <w:top w:val="single" w:color="000000" w:sz="4" w:space="0"/>
              <w:left w:val="single" w:color="000000" w:sz="6" w:space="0"/>
              <w:bottom w:val="single" w:color="000000" w:sz="6" w:space="0"/>
              <w:right w:val="single" w:color="000000" w:sz="6" w:space="0"/>
            </w:tcBorders>
            <w:shd w:val="clear" w:color="auto" w:fill="FFFFFF"/>
            <w:vAlign w:val="center"/>
          </w:tcPr>
          <w:p w14:paraId="20EBF0EC">
            <w:pPr>
              <w:spacing w:after="0" w:line="240" w:lineRule="auto"/>
              <w:jc w:val="center"/>
              <w:rPr>
                <w:rFonts w:ascii="Times New Roman" w:hAnsi="Times New Roman" w:cs="Times New Roman"/>
              </w:rPr>
            </w:pPr>
            <w:r>
              <w:rPr>
                <w:rFonts w:ascii="Times New Roman" w:hAnsi="Times New Roman" w:eastAsia="Verdana" w:cs="Times New Roman"/>
              </w:rPr>
              <w:t>Помоћни радник</w:t>
            </w:r>
          </w:p>
        </w:tc>
        <w:tc>
          <w:tcPr>
            <w:tcW w:w="1067" w:type="dxa"/>
            <w:tcBorders>
              <w:top w:val="single" w:color="000000" w:sz="4" w:space="0"/>
              <w:left w:val="single" w:color="000000" w:sz="6" w:space="0"/>
              <w:bottom w:val="single" w:color="000000" w:sz="6" w:space="0"/>
              <w:right w:val="single" w:color="000000" w:sz="6" w:space="0"/>
            </w:tcBorders>
            <w:shd w:val="clear" w:color="auto" w:fill="FFFFFF"/>
            <w:vAlign w:val="center"/>
          </w:tcPr>
          <w:p w14:paraId="1B297043">
            <w:pPr>
              <w:spacing w:after="0" w:line="240" w:lineRule="auto"/>
              <w:jc w:val="center"/>
              <w:rPr>
                <w:rFonts w:ascii="Times New Roman" w:hAnsi="Times New Roman" w:cs="Times New Roman"/>
              </w:rPr>
            </w:pPr>
            <w:r>
              <w:rPr>
                <w:rFonts w:ascii="Times New Roman" w:hAnsi="Times New Roman" w:eastAsia="Verdana" w:cs="Times New Roman"/>
              </w:rPr>
              <w:t>6</w:t>
            </w:r>
          </w:p>
        </w:tc>
        <w:tc>
          <w:tcPr>
            <w:tcW w:w="2001" w:type="dxa"/>
            <w:tcBorders>
              <w:top w:val="single" w:color="000000" w:sz="4" w:space="0"/>
              <w:left w:val="single" w:color="000000" w:sz="6" w:space="0"/>
              <w:bottom w:val="single" w:color="000000" w:sz="6" w:space="0"/>
              <w:right w:val="single" w:color="000000" w:sz="6" w:space="0"/>
            </w:tcBorders>
            <w:shd w:val="clear" w:color="auto" w:fill="FFFFFF"/>
            <w:vAlign w:val="center"/>
          </w:tcPr>
          <w:p w14:paraId="0F51FC94">
            <w:pPr>
              <w:spacing w:after="0" w:line="240" w:lineRule="auto"/>
              <w:jc w:val="center"/>
              <w:rPr>
                <w:rFonts w:ascii="Times New Roman" w:hAnsi="Times New Roman" w:cs="Times New Roman"/>
              </w:rPr>
            </w:pPr>
            <w:r>
              <w:rPr>
                <w:rFonts w:ascii="Times New Roman" w:hAnsi="Times New Roman" w:eastAsia="Verdana" w:cs="Times New Roman"/>
              </w:rPr>
              <w:t>71</w:t>
            </w:r>
          </w:p>
        </w:tc>
      </w:tr>
    </w:tbl>
    <w:p w14:paraId="26B76796">
      <w:pPr>
        <w:tabs>
          <w:tab w:val="left" w:pos="1155"/>
        </w:tabs>
        <w:spacing w:after="240" w:line="240" w:lineRule="auto"/>
        <w:jc w:val="both"/>
        <w:rPr>
          <w:rFonts w:ascii="Times New Roman" w:hAnsi="Times New Roman" w:eastAsia="Times New Roman" w:cs="Times New Roman"/>
          <w:b/>
        </w:rPr>
      </w:pPr>
    </w:p>
    <w:p w14:paraId="5C248926">
      <w:pPr>
        <w:tabs>
          <w:tab w:val="left" w:pos="1155"/>
        </w:tabs>
        <w:spacing w:after="240" w:line="240" w:lineRule="auto"/>
        <w:jc w:val="both"/>
        <w:rPr>
          <w:rFonts w:ascii="Times New Roman" w:hAnsi="Times New Roman" w:eastAsia="Times New Roman" w:cs="Times New Roman"/>
          <w:b/>
        </w:rPr>
      </w:pPr>
    </w:p>
    <w:p w14:paraId="1D40C56B">
      <w:pPr>
        <w:tabs>
          <w:tab w:val="left" w:pos="1155"/>
        </w:tabs>
        <w:spacing w:after="240" w:line="240" w:lineRule="auto"/>
        <w:jc w:val="both"/>
        <w:rPr>
          <w:rFonts w:ascii="Times New Roman" w:hAnsi="Times New Roman" w:eastAsia="Times New Roman" w:cs="Times New Roman"/>
          <w:b/>
        </w:rPr>
      </w:pPr>
    </w:p>
    <w:p w14:paraId="21B12534">
      <w:pPr>
        <w:tabs>
          <w:tab w:val="left" w:pos="1155"/>
        </w:tabs>
        <w:spacing w:after="240" w:line="240" w:lineRule="auto"/>
        <w:jc w:val="both"/>
        <w:rPr>
          <w:rFonts w:ascii="Times New Roman" w:hAnsi="Times New Roman" w:eastAsia="Times New Roman" w:cs="Times New Roman"/>
          <w:b/>
        </w:rPr>
      </w:pPr>
    </w:p>
    <w:p w14:paraId="51B17982">
      <w:pPr>
        <w:tabs>
          <w:tab w:val="left" w:pos="1155"/>
        </w:tabs>
        <w:spacing w:after="240" w:line="240" w:lineRule="auto"/>
        <w:jc w:val="both"/>
        <w:rPr>
          <w:rFonts w:ascii="Times New Roman" w:hAnsi="Times New Roman" w:eastAsia="Times New Roman" w:cs="Times New Roman"/>
          <w:b/>
        </w:rPr>
      </w:pPr>
      <w:r>
        <w:rPr>
          <w:rFonts w:ascii="Times New Roman" w:hAnsi="Times New Roman" w:eastAsia="Times New Roman" w:cs="Times New Roman"/>
          <w:b/>
        </w:rPr>
        <w:t>Образовна структура наставног особља</w:t>
      </w:r>
    </w:p>
    <w:tbl>
      <w:tblPr>
        <w:tblStyle w:val="3"/>
        <w:tblW w:w="8167" w:type="dxa"/>
        <w:jc w:val="center"/>
        <w:tblLayout w:type="fixed"/>
        <w:tblCellMar>
          <w:top w:w="0" w:type="dxa"/>
          <w:left w:w="108" w:type="dxa"/>
          <w:bottom w:w="0" w:type="dxa"/>
          <w:right w:w="108" w:type="dxa"/>
        </w:tblCellMar>
      </w:tblPr>
      <w:tblGrid>
        <w:gridCol w:w="2685"/>
        <w:gridCol w:w="2683"/>
        <w:gridCol w:w="2799"/>
      </w:tblGrid>
      <w:tr w14:paraId="1E874141">
        <w:tblPrEx>
          <w:tblCellMar>
            <w:top w:w="0" w:type="dxa"/>
            <w:left w:w="108" w:type="dxa"/>
            <w:bottom w:w="0" w:type="dxa"/>
            <w:right w:w="108" w:type="dxa"/>
          </w:tblCellMar>
        </w:tblPrEx>
        <w:trPr>
          <w:jc w:val="center"/>
        </w:trPr>
        <w:tc>
          <w:tcPr>
            <w:tcW w:w="2685" w:type="dxa"/>
            <w:tcBorders>
              <w:top w:val="single" w:color="000000" w:sz="4" w:space="0"/>
              <w:left w:val="single" w:color="000000" w:sz="4" w:space="0"/>
              <w:bottom w:val="single" w:color="000000" w:sz="4" w:space="0"/>
              <w:right w:val="single" w:color="000000" w:sz="6" w:space="0"/>
            </w:tcBorders>
            <w:shd w:val="clear" w:color="auto" w:fill="C6D9F1"/>
            <w:vAlign w:val="center"/>
          </w:tcPr>
          <w:p w14:paraId="2417F2B0">
            <w:pPr>
              <w:spacing w:before="120" w:after="0" w:line="240" w:lineRule="auto"/>
              <w:jc w:val="center"/>
            </w:pPr>
            <w:r>
              <w:rPr>
                <w:rFonts w:ascii="Times New Roman" w:hAnsi="Times New Roman" w:eastAsia="Times New Roman" w:cs="Times New Roman"/>
              </w:rPr>
              <w:t>Степен стручне спреме</w:t>
            </w:r>
          </w:p>
        </w:tc>
        <w:tc>
          <w:tcPr>
            <w:tcW w:w="2683" w:type="dxa"/>
            <w:tcBorders>
              <w:top w:val="single" w:color="000000" w:sz="4" w:space="0"/>
              <w:left w:val="single" w:color="000000" w:sz="4" w:space="0"/>
              <w:bottom w:val="single" w:color="000000" w:sz="4" w:space="0"/>
              <w:right w:val="single" w:color="000000" w:sz="6" w:space="0"/>
            </w:tcBorders>
            <w:shd w:val="clear" w:color="auto" w:fill="C6D9F1"/>
            <w:vAlign w:val="center"/>
          </w:tcPr>
          <w:p w14:paraId="7A9DD62C">
            <w:pPr>
              <w:spacing w:before="120" w:after="0" w:line="240" w:lineRule="auto"/>
              <w:jc w:val="center"/>
            </w:pPr>
            <w:r>
              <w:rPr>
                <w:rFonts w:ascii="Times New Roman" w:hAnsi="Times New Roman" w:eastAsia="Times New Roman" w:cs="Times New Roman"/>
              </w:rPr>
              <w:t>Број запослених</w:t>
            </w:r>
          </w:p>
        </w:tc>
        <w:tc>
          <w:tcPr>
            <w:tcW w:w="2799"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2198DF03">
            <w:pPr>
              <w:spacing w:before="120" w:after="0" w:line="240" w:lineRule="auto"/>
              <w:jc w:val="center"/>
            </w:pPr>
            <w:r>
              <w:rPr>
                <w:rFonts w:ascii="Times New Roman" w:hAnsi="Times New Roman" w:eastAsia="Times New Roman" w:cs="Times New Roman"/>
              </w:rPr>
              <w:t>Ангажовано у процентима</w:t>
            </w:r>
          </w:p>
        </w:tc>
      </w:tr>
      <w:tr w14:paraId="64FFC71B">
        <w:tblPrEx>
          <w:tblCellMar>
            <w:top w:w="0" w:type="dxa"/>
            <w:left w:w="108" w:type="dxa"/>
            <w:bottom w:w="0" w:type="dxa"/>
            <w:right w:w="108" w:type="dxa"/>
          </w:tblCellMar>
        </w:tblPrEx>
        <w:trPr>
          <w:jc w:val="center"/>
        </w:trPr>
        <w:tc>
          <w:tcPr>
            <w:tcW w:w="2685"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B12A1D2">
            <w:pPr>
              <w:spacing w:before="120" w:after="0" w:line="240" w:lineRule="auto"/>
              <w:jc w:val="center"/>
            </w:pPr>
            <w:r>
              <w:rPr>
                <w:rFonts w:ascii="Times New Roman" w:hAnsi="Times New Roman" w:eastAsia="Times New Roman" w:cs="Times New Roman"/>
                <w:b/>
              </w:rPr>
              <w:t>Висока стручна спрема</w:t>
            </w:r>
          </w:p>
        </w:tc>
        <w:tc>
          <w:tcPr>
            <w:tcW w:w="2683" w:type="dxa"/>
            <w:tcBorders>
              <w:top w:val="single" w:color="000000" w:sz="4" w:space="0"/>
              <w:left w:val="single" w:color="000000" w:sz="4" w:space="0"/>
              <w:bottom w:val="single" w:color="000000" w:sz="4" w:space="0"/>
              <w:right w:val="single" w:color="000000" w:sz="6" w:space="0"/>
            </w:tcBorders>
            <w:shd w:val="clear" w:color="auto" w:fill="auto"/>
            <w:vAlign w:val="center"/>
          </w:tcPr>
          <w:p w14:paraId="1EDFB2C1">
            <w:pPr>
              <w:spacing w:before="120" w:after="0" w:line="240" w:lineRule="auto"/>
              <w:jc w:val="center"/>
            </w:pPr>
            <w:r>
              <w:rPr>
                <w:rFonts w:ascii="Times New Roman" w:hAnsi="Times New Roman" w:eastAsia="Times New Roman" w:cs="Times New Roman"/>
              </w:rPr>
              <w:t>57</w:t>
            </w:r>
          </w:p>
        </w:tc>
        <w:tc>
          <w:tcPr>
            <w:tcW w:w="2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D4569">
            <w:pPr>
              <w:spacing w:before="120" w:after="0" w:line="240" w:lineRule="auto"/>
              <w:jc w:val="center"/>
            </w:pPr>
            <w:r>
              <w:rPr>
                <w:rFonts w:ascii="Times New Roman" w:hAnsi="Times New Roman" w:eastAsia="Times New Roman" w:cs="Times New Roman"/>
              </w:rPr>
              <w:t>4176,66 %</w:t>
            </w:r>
          </w:p>
        </w:tc>
      </w:tr>
      <w:tr w14:paraId="0D293436">
        <w:tblPrEx>
          <w:tblCellMar>
            <w:top w:w="0" w:type="dxa"/>
            <w:left w:w="108" w:type="dxa"/>
            <w:bottom w:w="0" w:type="dxa"/>
            <w:right w:w="108" w:type="dxa"/>
          </w:tblCellMar>
        </w:tblPrEx>
        <w:trPr>
          <w:jc w:val="center"/>
        </w:trPr>
        <w:tc>
          <w:tcPr>
            <w:tcW w:w="2685"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B8151E4">
            <w:pPr>
              <w:spacing w:before="120" w:after="0" w:line="240" w:lineRule="auto"/>
              <w:jc w:val="center"/>
            </w:pPr>
            <w:r>
              <w:rPr>
                <w:rFonts w:ascii="Times New Roman" w:hAnsi="Times New Roman" w:eastAsia="Times New Roman" w:cs="Times New Roman"/>
                <w:b/>
              </w:rPr>
              <w:t>Виша стручна спрема</w:t>
            </w:r>
          </w:p>
        </w:tc>
        <w:tc>
          <w:tcPr>
            <w:tcW w:w="2683"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ACB3584">
            <w:pPr>
              <w:spacing w:before="120" w:after="0" w:line="240" w:lineRule="auto"/>
              <w:jc w:val="center"/>
            </w:pPr>
            <w:r>
              <w:rPr>
                <w:rFonts w:ascii="Times New Roman" w:hAnsi="Times New Roman" w:eastAsia="Times New Roman" w:cs="Times New Roman"/>
              </w:rPr>
              <w:t>9</w:t>
            </w:r>
          </w:p>
        </w:tc>
        <w:tc>
          <w:tcPr>
            <w:tcW w:w="2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32B3C">
            <w:pPr>
              <w:spacing w:before="120" w:after="0" w:line="240" w:lineRule="auto"/>
              <w:jc w:val="center"/>
            </w:pPr>
            <w:r>
              <w:rPr>
                <w:rFonts w:ascii="Times New Roman" w:hAnsi="Times New Roman" w:eastAsia="Times New Roman" w:cs="Times New Roman"/>
              </w:rPr>
              <w:t>1020 %</w:t>
            </w:r>
          </w:p>
        </w:tc>
      </w:tr>
      <w:tr w14:paraId="67618A63">
        <w:tblPrEx>
          <w:tblCellMar>
            <w:top w:w="0" w:type="dxa"/>
            <w:left w:w="108" w:type="dxa"/>
            <w:bottom w:w="0" w:type="dxa"/>
            <w:right w:w="108" w:type="dxa"/>
          </w:tblCellMar>
        </w:tblPrEx>
        <w:trPr>
          <w:jc w:val="center"/>
        </w:trPr>
        <w:tc>
          <w:tcPr>
            <w:tcW w:w="2685"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01BD015">
            <w:pPr>
              <w:spacing w:before="120" w:after="0" w:line="240" w:lineRule="auto"/>
              <w:jc w:val="center"/>
            </w:pPr>
            <w:r>
              <w:rPr>
                <w:rFonts w:ascii="Times New Roman" w:hAnsi="Times New Roman" w:eastAsia="Times New Roman" w:cs="Times New Roman"/>
                <w:b/>
              </w:rPr>
              <w:t>Средња стручна спрема</w:t>
            </w:r>
          </w:p>
        </w:tc>
        <w:tc>
          <w:tcPr>
            <w:tcW w:w="2683"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09CB501">
            <w:pPr>
              <w:spacing w:before="120" w:after="0" w:line="240" w:lineRule="auto"/>
              <w:jc w:val="center"/>
            </w:pPr>
            <w:r>
              <w:rPr>
                <w:rFonts w:ascii="Times New Roman" w:hAnsi="Times New Roman" w:eastAsia="Times New Roman" w:cs="Times New Roman"/>
              </w:rPr>
              <w:t>/</w:t>
            </w:r>
          </w:p>
        </w:tc>
        <w:tc>
          <w:tcPr>
            <w:tcW w:w="2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DE76">
            <w:pPr>
              <w:spacing w:before="120" w:after="0" w:line="240" w:lineRule="auto"/>
              <w:jc w:val="center"/>
            </w:pPr>
            <w:r>
              <w:rPr>
                <w:rFonts w:ascii="Times New Roman" w:hAnsi="Times New Roman" w:eastAsia="Times New Roman" w:cs="Times New Roman"/>
              </w:rPr>
              <w:t>0 %</w:t>
            </w:r>
          </w:p>
        </w:tc>
      </w:tr>
    </w:tbl>
    <w:p w14:paraId="67A4E6D6">
      <w:pPr>
        <w:tabs>
          <w:tab w:val="left" w:pos="1155"/>
        </w:tabs>
        <w:spacing w:before="240" w:after="240" w:line="240" w:lineRule="auto"/>
        <w:jc w:val="both"/>
        <w:rPr>
          <w:rFonts w:ascii="Times New Roman" w:hAnsi="Times New Roman" w:eastAsia="Times New Roman" w:cs="Times New Roman"/>
          <w:b/>
        </w:rPr>
      </w:pPr>
    </w:p>
    <w:p w14:paraId="0174629C">
      <w:pPr>
        <w:tabs>
          <w:tab w:val="left" w:pos="1155"/>
        </w:tabs>
        <w:spacing w:before="240" w:after="240" w:line="240" w:lineRule="auto"/>
        <w:jc w:val="both"/>
        <w:rPr>
          <w:rFonts w:ascii="Times New Roman" w:hAnsi="Times New Roman" w:eastAsia="Times New Roman" w:cs="Times New Roman"/>
          <w:b/>
        </w:rPr>
      </w:pPr>
      <w:r>
        <w:rPr>
          <w:rFonts w:ascii="Times New Roman" w:hAnsi="Times New Roman" w:eastAsia="Times New Roman" w:cs="Times New Roman"/>
          <w:b/>
        </w:rPr>
        <w:t>Образовна структура ненаставног особља</w:t>
      </w:r>
    </w:p>
    <w:tbl>
      <w:tblPr>
        <w:tblStyle w:val="3"/>
        <w:tblW w:w="8173" w:type="dxa"/>
        <w:jc w:val="center"/>
        <w:tblLayout w:type="fixed"/>
        <w:tblCellMar>
          <w:top w:w="0" w:type="dxa"/>
          <w:left w:w="108" w:type="dxa"/>
          <w:bottom w:w="0" w:type="dxa"/>
          <w:right w:w="108" w:type="dxa"/>
        </w:tblCellMar>
      </w:tblPr>
      <w:tblGrid>
        <w:gridCol w:w="2634"/>
        <w:gridCol w:w="2693"/>
        <w:gridCol w:w="2846"/>
      </w:tblGrid>
      <w:tr w14:paraId="60F1C9D2">
        <w:tblPrEx>
          <w:tblCellMar>
            <w:top w:w="0" w:type="dxa"/>
            <w:left w:w="108" w:type="dxa"/>
            <w:bottom w:w="0" w:type="dxa"/>
            <w:right w:w="108" w:type="dxa"/>
          </w:tblCellMar>
        </w:tblPrEx>
        <w:trPr>
          <w:jc w:val="center"/>
        </w:trPr>
        <w:tc>
          <w:tcPr>
            <w:tcW w:w="2634" w:type="dxa"/>
            <w:tcBorders>
              <w:top w:val="single" w:color="000000" w:sz="4" w:space="0"/>
              <w:left w:val="single" w:color="000000" w:sz="4" w:space="0"/>
              <w:bottom w:val="single" w:color="000000" w:sz="4" w:space="0"/>
              <w:right w:val="single" w:color="000000" w:sz="6" w:space="0"/>
            </w:tcBorders>
            <w:shd w:val="clear" w:color="auto" w:fill="C6D9F1"/>
            <w:vAlign w:val="center"/>
          </w:tcPr>
          <w:p w14:paraId="7EBE3D68">
            <w:pPr>
              <w:spacing w:before="120" w:after="0" w:line="240" w:lineRule="auto"/>
              <w:jc w:val="center"/>
            </w:pPr>
            <w:r>
              <w:rPr>
                <w:rFonts w:ascii="Times New Roman" w:hAnsi="Times New Roman" w:eastAsia="Times New Roman" w:cs="Times New Roman"/>
              </w:rPr>
              <w:t>Степен стручне спреме</w:t>
            </w:r>
          </w:p>
        </w:tc>
        <w:tc>
          <w:tcPr>
            <w:tcW w:w="2693" w:type="dxa"/>
            <w:tcBorders>
              <w:top w:val="single" w:color="000000" w:sz="4" w:space="0"/>
              <w:left w:val="single" w:color="000000" w:sz="4" w:space="0"/>
              <w:bottom w:val="single" w:color="000000" w:sz="4" w:space="0"/>
              <w:right w:val="single" w:color="000000" w:sz="6" w:space="0"/>
            </w:tcBorders>
            <w:shd w:val="clear" w:color="auto" w:fill="C6D9F1"/>
            <w:vAlign w:val="center"/>
          </w:tcPr>
          <w:p w14:paraId="3BC4E3CA">
            <w:pPr>
              <w:spacing w:before="120" w:after="0" w:line="240" w:lineRule="auto"/>
              <w:jc w:val="center"/>
            </w:pPr>
            <w:r>
              <w:rPr>
                <w:rFonts w:ascii="Times New Roman" w:hAnsi="Times New Roman" w:eastAsia="Times New Roman" w:cs="Times New Roman"/>
              </w:rPr>
              <w:t>Број запослених</w:t>
            </w:r>
          </w:p>
        </w:tc>
        <w:tc>
          <w:tcPr>
            <w:tcW w:w="2846"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56386D88">
            <w:pPr>
              <w:spacing w:before="120" w:after="0" w:line="240" w:lineRule="auto"/>
              <w:jc w:val="center"/>
            </w:pPr>
            <w:r>
              <w:rPr>
                <w:rFonts w:ascii="Times New Roman" w:hAnsi="Times New Roman" w:eastAsia="Times New Roman" w:cs="Times New Roman"/>
              </w:rPr>
              <w:t>Ангажовано у процентима</w:t>
            </w:r>
          </w:p>
        </w:tc>
      </w:tr>
      <w:tr w14:paraId="487AB4B7">
        <w:tblPrEx>
          <w:tblCellMar>
            <w:top w:w="0" w:type="dxa"/>
            <w:left w:w="108" w:type="dxa"/>
            <w:bottom w:w="0" w:type="dxa"/>
            <w:right w:w="108" w:type="dxa"/>
          </w:tblCellMar>
        </w:tblPrEx>
        <w:trPr>
          <w:jc w:val="center"/>
        </w:trPr>
        <w:tc>
          <w:tcPr>
            <w:tcW w:w="263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FE85678">
            <w:pPr>
              <w:spacing w:before="120" w:after="0" w:line="240" w:lineRule="auto"/>
              <w:jc w:val="center"/>
            </w:pPr>
            <w:r>
              <w:rPr>
                <w:rFonts w:ascii="Times New Roman" w:hAnsi="Times New Roman" w:eastAsia="Times New Roman" w:cs="Times New Roman"/>
                <w:b/>
              </w:rPr>
              <w:t>Висока стручна спрема</w:t>
            </w:r>
          </w:p>
        </w:tc>
        <w:tc>
          <w:tcPr>
            <w:tcW w:w="2693"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9D7459E">
            <w:pPr>
              <w:spacing w:before="120" w:after="0" w:line="240" w:lineRule="auto"/>
              <w:jc w:val="center"/>
            </w:pPr>
            <w:r>
              <w:rPr>
                <w:rFonts w:ascii="Times New Roman" w:hAnsi="Times New Roman" w:eastAsia="Times New Roman" w:cs="Times New Roman"/>
              </w:rPr>
              <w:t>6</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54691">
            <w:pPr>
              <w:spacing w:before="120" w:after="0" w:line="240" w:lineRule="auto"/>
              <w:jc w:val="center"/>
            </w:pPr>
            <w:r>
              <w:rPr>
                <w:rFonts w:ascii="Times New Roman" w:hAnsi="Times New Roman" w:eastAsia="Times New Roman" w:cs="Times New Roman"/>
              </w:rPr>
              <w:t>600 %</w:t>
            </w:r>
          </w:p>
        </w:tc>
      </w:tr>
      <w:tr w14:paraId="2F51BE4F">
        <w:tblPrEx>
          <w:tblCellMar>
            <w:top w:w="0" w:type="dxa"/>
            <w:left w:w="108" w:type="dxa"/>
            <w:bottom w:w="0" w:type="dxa"/>
            <w:right w:w="108" w:type="dxa"/>
          </w:tblCellMar>
        </w:tblPrEx>
        <w:trPr>
          <w:jc w:val="center"/>
        </w:trPr>
        <w:tc>
          <w:tcPr>
            <w:tcW w:w="263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883596F">
            <w:pPr>
              <w:spacing w:before="120" w:after="0" w:line="240" w:lineRule="auto"/>
              <w:jc w:val="center"/>
            </w:pPr>
            <w:r>
              <w:rPr>
                <w:rFonts w:ascii="Times New Roman" w:hAnsi="Times New Roman" w:eastAsia="Times New Roman" w:cs="Times New Roman"/>
                <w:b/>
              </w:rPr>
              <w:t>Виша спрема</w:t>
            </w:r>
          </w:p>
        </w:tc>
        <w:tc>
          <w:tcPr>
            <w:tcW w:w="2693" w:type="dxa"/>
            <w:tcBorders>
              <w:top w:val="single" w:color="000000" w:sz="4" w:space="0"/>
              <w:left w:val="single" w:color="000000" w:sz="4" w:space="0"/>
              <w:bottom w:val="single" w:color="000000" w:sz="4" w:space="0"/>
              <w:right w:val="single" w:color="000000" w:sz="6" w:space="0"/>
            </w:tcBorders>
            <w:shd w:val="clear" w:color="auto" w:fill="auto"/>
            <w:vAlign w:val="center"/>
          </w:tcPr>
          <w:p w14:paraId="02638165">
            <w:pPr>
              <w:spacing w:before="120" w:after="0" w:line="240" w:lineRule="auto"/>
              <w:jc w:val="center"/>
            </w:pPr>
            <w:r>
              <w:rPr>
                <w:rFonts w:ascii="Times New Roman" w:hAnsi="Times New Roman" w:eastAsia="Times New Roman" w:cs="Times New Roman"/>
              </w:rPr>
              <w:t>/</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0E7E">
            <w:pPr>
              <w:spacing w:before="120" w:after="0" w:line="240" w:lineRule="auto"/>
              <w:jc w:val="center"/>
            </w:pPr>
            <w:r>
              <w:rPr>
                <w:rFonts w:ascii="Times New Roman" w:hAnsi="Times New Roman" w:eastAsia="Times New Roman" w:cs="Times New Roman"/>
              </w:rPr>
              <w:t>/</w:t>
            </w:r>
          </w:p>
        </w:tc>
      </w:tr>
      <w:tr w14:paraId="492684A6">
        <w:tblPrEx>
          <w:tblCellMar>
            <w:top w:w="0" w:type="dxa"/>
            <w:left w:w="108" w:type="dxa"/>
            <w:bottom w:w="0" w:type="dxa"/>
            <w:right w:w="108" w:type="dxa"/>
          </w:tblCellMar>
        </w:tblPrEx>
        <w:trPr>
          <w:jc w:val="center"/>
        </w:trPr>
        <w:tc>
          <w:tcPr>
            <w:tcW w:w="263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1BC94185">
            <w:pPr>
              <w:spacing w:before="120" w:after="0" w:line="240" w:lineRule="auto"/>
              <w:jc w:val="center"/>
            </w:pPr>
            <w:r>
              <w:rPr>
                <w:rFonts w:ascii="Times New Roman" w:hAnsi="Times New Roman" w:eastAsia="Times New Roman" w:cs="Times New Roman"/>
                <w:b/>
              </w:rPr>
              <w:t>Средња стручна спрема IV степен</w:t>
            </w:r>
          </w:p>
        </w:tc>
        <w:tc>
          <w:tcPr>
            <w:tcW w:w="2693"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B2984B9">
            <w:pPr>
              <w:spacing w:before="120" w:after="0" w:line="240" w:lineRule="auto"/>
              <w:jc w:val="center"/>
            </w:pPr>
            <w:r>
              <w:rPr>
                <w:rFonts w:ascii="Times New Roman" w:hAnsi="Times New Roman" w:eastAsia="Times New Roman" w:cs="Times New Roman"/>
              </w:rPr>
              <w:t>2</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41A2">
            <w:pPr>
              <w:spacing w:before="120" w:after="0" w:line="240" w:lineRule="auto"/>
              <w:jc w:val="center"/>
            </w:pPr>
            <w:r>
              <w:rPr>
                <w:rFonts w:ascii="Times New Roman" w:hAnsi="Times New Roman" w:eastAsia="Times New Roman" w:cs="Times New Roman"/>
              </w:rPr>
              <w:t>200 %</w:t>
            </w:r>
          </w:p>
        </w:tc>
      </w:tr>
      <w:tr w14:paraId="74EACAD1">
        <w:tblPrEx>
          <w:tblCellMar>
            <w:top w:w="0" w:type="dxa"/>
            <w:left w:w="108" w:type="dxa"/>
            <w:bottom w:w="0" w:type="dxa"/>
            <w:right w:w="108" w:type="dxa"/>
          </w:tblCellMar>
        </w:tblPrEx>
        <w:trPr>
          <w:jc w:val="center"/>
        </w:trPr>
        <w:tc>
          <w:tcPr>
            <w:tcW w:w="263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1D7FD51F">
            <w:pPr>
              <w:spacing w:before="120" w:after="0" w:line="240" w:lineRule="auto"/>
              <w:jc w:val="center"/>
            </w:pPr>
            <w:r>
              <w:rPr>
                <w:rFonts w:ascii="Times New Roman" w:hAnsi="Times New Roman" w:eastAsia="Times New Roman" w:cs="Times New Roman"/>
                <w:b/>
              </w:rPr>
              <w:t>Средња стручна спрема III   степен</w:t>
            </w:r>
          </w:p>
        </w:tc>
        <w:tc>
          <w:tcPr>
            <w:tcW w:w="2693" w:type="dxa"/>
            <w:tcBorders>
              <w:top w:val="single" w:color="000000" w:sz="4" w:space="0"/>
              <w:left w:val="single" w:color="000000" w:sz="4" w:space="0"/>
              <w:bottom w:val="single" w:color="000000" w:sz="4" w:space="0"/>
              <w:right w:val="single" w:color="000000" w:sz="6" w:space="0"/>
            </w:tcBorders>
            <w:shd w:val="clear" w:color="auto" w:fill="auto"/>
            <w:vAlign w:val="center"/>
          </w:tcPr>
          <w:p w14:paraId="040C690B">
            <w:pPr>
              <w:spacing w:before="120" w:after="0" w:line="240" w:lineRule="auto"/>
              <w:jc w:val="center"/>
            </w:pPr>
            <w:r>
              <w:rPr>
                <w:rFonts w:ascii="Times New Roman" w:hAnsi="Times New Roman" w:eastAsia="Times New Roman" w:cs="Times New Roman"/>
              </w:rPr>
              <w:t>/</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6D576">
            <w:pPr>
              <w:spacing w:before="120" w:after="0" w:line="240" w:lineRule="auto"/>
              <w:jc w:val="center"/>
            </w:pPr>
            <w:r>
              <w:rPr>
                <w:rFonts w:ascii="Times New Roman" w:hAnsi="Times New Roman" w:eastAsia="Times New Roman" w:cs="Times New Roman"/>
              </w:rPr>
              <w:t>/</w:t>
            </w:r>
          </w:p>
        </w:tc>
      </w:tr>
      <w:tr w14:paraId="63C4B6C2">
        <w:tblPrEx>
          <w:tblCellMar>
            <w:top w:w="0" w:type="dxa"/>
            <w:left w:w="108" w:type="dxa"/>
            <w:bottom w:w="0" w:type="dxa"/>
            <w:right w:w="108" w:type="dxa"/>
          </w:tblCellMar>
        </w:tblPrEx>
        <w:trPr>
          <w:jc w:val="center"/>
        </w:trPr>
        <w:tc>
          <w:tcPr>
            <w:tcW w:w="263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19156E37">
            <w:pPr>
              <w:spacing w:before="120" w:after="0" w:line="240" w:lineRule="auto"/>
              <w:jc w:val="center"/>
            </w:pPr>
            <w:r>
              <w:rPr>
                <w:rFonts w:ascii="Times New Roman" w:hAnsi="Times New Roman" w:eastAsia="Times New Roman" w:cs="Times New Roman"/>
                <w:b/>
              </w:rPr>
              <w:t>Средња стручна спрема II   степен</w:t>
            </w:r>
          </w:p>
        </w:tc>
        <w:tc>
          <w:tcPr>
            <w:tcW w:w="2693"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BC0DBC8">
            <w:pPr>
              <w:spacing w:before="120" w:after="0" w:line="240" w:lineRule="auto"/>
              <w:jc w:val="center"/>
            </w:pPr>
            <w:r>
              <w:rPr>
                <w:rFonts w:ascii="Times New Roman" w:hAnsi="Times New Roman" w:eastAsia="Times New Roman" w:cs="Times New Roman"/>
              </w:rPr>
              <w:t>/</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2FB3">
            <w:pPr>
              <w:spacing w:before="120" w:after="0" w:line="240" w:lineRule="auto"/>
              <w:jc w:val="center"/>
            </w:pPr>
            <w:r>
              <w:rPr>
                <w:rFonts w:ascii="Times New Roman" w:hAnsi="Times New Roman" w:eastAsia="Times New Roman" w:cs="Times New Roman"/>
              </w:rPr>
              <w:t>/</w:t>
            </w:r>
          </w:p>
        </w:tc>
      </w:tr>
      <w:tr w14:paraId="07E8B1F6">
        <w:tblPrEx>
          <w:tblCellMar>
            <w:top w:w="0" w:type="dxa"/>
            <w:left w:w="108" w:type="dxa"/>
            <w:bottom w:w="0" w:type="dxa"/>
            <w:right w:w="108" w:type="dxa"/>
          </w:tblCellMar>
        </w:tblPrEx>
        <w:trPr>
          <w:jc w:val="center"/>
        </w:trPr>
        <w:tc>
          <w:tcPr>
            <w:tcW w:w="263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6A5EC06">
            <w:pPr>
              <w:spacing w:before="120" w:after="0" w:line="240" w:lineRule="auto"/>
              <w:jc w:val="center"/>
            </w:pPr>
            <w:r>
              <w:rPr>
                <w:rFonts w:ascii="Times New Roman" w:hAnsi="Times New Roman" w:eastAsia="Times New Roman" w:cs="Times New Roman"/>
                <w:b/>
              </w:rPr>
              <w:t>Основна школа</w:t>
            </w:r>
          </w:p>
        </w:tc>
        <w:tc>
          <w:tcPr>
            <w:tcW w:w="2693" w:type="dxa"/>
            <w:tcBorders>
              <w:top w:val="single" w:color="000000" w:sz="4" w:space="0"/>
              <w:left w:val="single" w:color="000000" w:sz="4" w:space="0"/>
              <w:bottom w:val="single" w:color="000000" w:sz="4" w:space="0"/>
              <w:right w:val="single" w:color="000000" w:sz="6" w:space="0"/>
            </w:tcBorders>
            <w:shd w:val="clear" w:color="auto" w:fill="auto"/>
            <w:vAlign w:val="center"/>
          </w:tcPr>
          <w:p w14:paraId="1F5F2B56">
            <w:pPr>
              <w:spacing w:before="120" w:after="0" w:line="240" w:lineRule="auto"/>
              <w:jc w:val="center"/>
            </w:pPr>
            <w:r>
              <w:rPr>
                <w:rFonts w:ascii="Times New Roman" w:hAnsi="Times New Roman" w:eastAsia="Times New Roman" w:cs="Times New Roman"/>
              </w:rPr>
              <w:t>20</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F71F">
            <w:pPr>
              <w:spacing w:before="120" w:after="0" w:line="240" w:lineRule="auto"/>
              <w:jc w:val="center"/>
            </w:pPr>
            <w:r>
              <w:rPr>
                <w:rFonts w:ascii="Times New Roman" w:hAnsi="Times New Roman" w:eastAsia="Times New Roman" w:cs="Times New Roman"/>
              </w:rPr>
              <w:t>1420 %</w:t>
            </w:r>
          </w:p>
        </w:tc>
      </w:tr>
    </w:tbl>
    <w:p w14:paraId="75B592C3">
      <w:pPr>
        <w:tabs>
          <w:tab w:val="left" w:pos="1155"/>
        </w:tabs>
        <w:spacing w:before="240" w:after="240" w:line="240" w:lineRule="auto"/>
        <w:jc w:val="both"/>
        <w:rPr>
          <w:rFonts w:ascii="Times New Roman" w:hAnsi="Times New Roman" w:eastAsia="Times New Roman" w:cs="Times New Roman"/>
          <w:b/>
        </w:rPr>
      </w:pPr>
    </w:p>
    <w:p w14:paraId="094D3A12">
      <w:pPr>
        <w:tabs>
          <w:tab w:val="left" w:pos="1155"/>
        </w:tabs>
        <w:spacing w:before="240" w:after="240" w:line="240" w:lineRule="auto"/>
        <w:jc w:val="both"/>
        <w:rPr>
          <w:rFonts w:ascii="Times New Roman" w:hAnsi="Times New Roman" w:eastAsia="Times New Roman" w:cs="Times New Roman"/>
          <w:b/>
        </w:rPr>
      </w:pPr>
      <w:r>
        <w:rPr>
          <w:rFonts w:ascii="Times New Roman" w:hAnsi="Times New Roman" w:eastAsia="Times New Roman" w:cs="Times New Roman"/>
          <w:b/>
        </w:rPr>
        <w:t>Радно искуство запослених</w:t>
      </w:r>
    </w:p>
    <w:tbl>
      <w:tblPr>
        <w:tblStyle w:val="3"/>
        <w:tblW w:w="8272" w:type="dxa"/>
        <w:jc w:val="center"/>
        <w:tblLayout w:type="fixed"/>
        <w:tblCellMar>
          <w:top w:w="0" w:type="dxa"/>
          <w:left w:w="108" w:type="dxa"/>
          <w:bottom w:w="0" w:type="dxa"/>
          <w:right w:w="108" w:type="dxa"/>
        </w:tblCellMar>
      </w:tblPr>
      <w:tblGrid>
        <w:gridCol w:w="2608"/>
        <w:gridCol w:w="2700"/>
        <w:gridCol w:w="2964"/>
      </w:tblGrid>
      <w:tr w14:paraId="03F00ACA">
        <w:tblPrEx>
          <w:tblCellMar>
            <w:top w:w="0" w:type="dxa"/>
            <w:left w:w="108" w:type="dxa"/>
            <w:bottom w:w="0" w:type="dxa"/>
            <w:right w:w="108" w:type="dxa"/>
          </w:tblCellMar>
        </w:tblPrEx>
        <w:trPr>
          <w:jc w:val="center"/>
        </w:trPr>
        <w:tc>
          <w:tcPr>
            <w:tcW w:w="2608" w:type="dxa"/>
            <w:tcBorders>
              <w:top w:val="single" w:color="000000" w:sz="4" w:space="0"/>
              <w:left w:val="single" w:color="000000" w:sz="4" w:space="0"/>
              <w:bottom w:val="single" w:color="000000" w:sz="4" w:space="0"/>
              <w:right w:val="single" w:color="000000" w:sz="6" w:space="0"/>
            </w:tcBorders>
            <w:shd w:val="clear" w:color="auto" w:fill="C6D9F1"/>
            <w:vAlign w:val="center"/>
          </w:tcPr>
          <w:p w14:paraId="0E9195C1">
            <w:pPr>
              <w:spacing w:before="120" w:after="0" w:line="240" w:lineRule="auto"/>
              <w:jc w:val="center"/>
            </w:pPr>
            <w:r>
              <w:rPr>
                <w:rFonts w:ascii="Times New Roman" w:hAnsi="Times New Roman" w:eastAsia="Times New Roman" w:cs="Times New Roman"/>
              </w:rPr>
              <w:t>Године стажа</w:t>
            </w:r>
          </w:p>
        </w:tc>
        <w:tc>
          <w:tcPr>
            <w:tcW w:w="2700" w:type="dxa"/>
            <w:tcBorders>
              <w:top w:val="single" w:color="000000" w:sz="4" w:space="0"/>
              <w:left w:val="single" w:color="000000" w:sz="4" w:space="0"/>
              <w:bottom w:val="single" w:color="000000" w:sz="4" w:space="0"/>
              <w:right w:val="single" w:color="000000" w:sz="6" w:space="0"/>
            </w:tcBorders>
            <w:shd w:val="clear" w:color="auto" w:fill="C6D9F1"/>
            <w:vAlign w:val="center"/>
          </w:tcPr>
          <w:p w14:paraId="4BDE8726">
            <w:pPr>
              <w:spacing w:before="120" w:after="0" w:line="240" w:lineRule="auto"/>
              <w:jc w:val="center"/>
            </w:pPr>
            <w:r>
              <w:rPr>
                <w:rFonts w:ascii="Times New Roman" w:hAnsi="Times New Roman" w:eastAsia="Times New Roman" w:cs="Times New Roman"/>
              </w:rPr>
              <w:t>Број запослених</w:t>
            </w:r>
          </w:p>
        </w:tc>
        <w:tc>
          <w:tcPr>
            <w:tcW w:w="296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3AF77BE5">
            <w:pPr>
              <w:spacing w:before="120" w:after="0" w:line="240" w:lineRule="auto"/>
              <w:jc w:val="center"/>
            </w:pPr>
            <w:r>
              <w:rPr>
                <w:rFonts w:ascii="Times New Roman" w:hAnsi="Times New Roman" w:eastAsia="Times New Roman" w:cs="Times New Roman"/>
              </w:rPr>
              <w:t>Ангажовано у процентима</w:t>
            </w:r>
          </w:p>
        </w:tc>
      </w:tr>
      <w:tr w14:paraId="7E160C46">
        <w:tblPrEx>
          <w:tblCellMar>
            <w:top w:w="0" w:type="dxa"/>
            <w:left w:w="108" w:type="dxa"/>
            <w:bottom w:w="0" w:type="dxa"/>
            <w:right w:w="108" w:type="dxa"/>
          </w:tblCellMar>
        </w:tblPrEx>
        <w:trPr>
          <w:jc w:val="center"/>
        </w:trPr>
        <w:tc>
          <w:tcPr>
            <w:tcW w:w="2608"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3A44D1D">
            <w:pPr>
              <w:spacing w:before="120" w:after="0" w:line="240" w:lineRule="auto"/>
              <w:jc w:val="center"/>
            </w:pPr>
            <w:r>
              <w:rPr>
                <w:rFonts w:ascii="Times New Roman" w:hAnsi="Times New Roman" w:eastAsia="Times New Roman" w:cs="Times New Roman"/>
                <w:b/>
              </w:rPr>
              <w:t>До 5 година</w:t>
            </w:r>
          </w:p>
        </w:tc>
        <w:tc>
          <w:tcPr>
            <w:tcW w:w="270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C5E3933">
            <w:pPr>
              <w:spacing w:before="120" w:after="0" w:line="240" w:lineRule="auto"/>
              <w:jc w:val="center"/>
            </w:pPr>
            <w:r>
              <w:rPr>
                <w:rFonts w:ascii="Times New Roman" w:hAnsi="Times New Roman" w:eastAsia="Times New Roman" w:cs="Times New Roman"/>
              </w:rPr>
              <w:t>14</w:t>
            </w:r>
          </w:p>
        </w:tc>
        <w:tc>
          <w:tcPr>
            <w:tcW w:w="2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90DC6">
            <w:pPr>
              <w:spacing w:before="120" w:after="0" w:line="240" w:lineRule="auto"/>
              <w:jc w:val="center"/>
            </w:pPr>
            <w:r>
              <w:rPr>
                <w:rFonts w:ascii="Times New Roman" w:hAnsi="Times New Roman" w:eastAsia="Times New Roman" w:cs="Times New Roman"/>
              </w:rPr>
              <w:t>17,71</w:t>
            </w:r>
          </w:p>
        </w:tc>
      </w:tr>
      <w:tr w14:paraId="4A430BBA">
        <w:tblPrEx>
          <w:tblCellMar>
            <w:top w:w="0" w:type="dxa"/>
            <w:left w:w="108" w:type="dxa"/>
            <w:bottom w:w="0" w:type="dxa"/>
            <w:right w:w="108" w:type="dxa"/>
          </w:tblCellMar>
        </w:tblPrEx>
        <w:trPr>
          <w:trHeight w:val="1" w:hRule="atLeast"/>
          <w:jc w:val="center"/>
        </w:trPr>
        <w:tc>
          <w:tcPr>
            <w:tcW w:w="2608" w:type="dxa"/>
            <w:tcBorders>
              <w:top w:val="single" w:color="000000" w:sz="4" w:space="0"/>
              <w:left w:val="single" w:color="000000" w:sz="4" w:space="0"/>
              <w:bottom w:val="single" w:color="000000" w:sz="4" w:space="0"/>
              <w:right w:val="single" w:color="000000" w:sz="6" w:space="0"/>
            </w:tcBorders>
            <w:shd w:val="clear" w:color="auto" w:fill="auto"/>
            <w:vAlign w:val="center"/>
          </w:tcPr>
          <w:p w14:paraId="1F7563C9">
            <w:pPr>
              <w:spacing w:before="120" w:after="0" w:line="240" w:lineRule="auto"/>
              <w:jc w:val="center"/>
            </w:pPr>
            <w:r>
              <w:rPr>
                <w:rFonts w:ascii="Times New Roman" w:hAnsi="Times New Roman" w:eastAsia="Times New Roman" w:cs="Times New Roman"/>
                <w:b/>
              </w:rPr>
              <w:t>6-10 година</w:t>
            </w:r>
          </w:p>
        </w:tc>
        <w:tc>
          <w:tcPr>
            <w:tcW w:w="270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928819A">
            <w:pPr>
              <w:spacing w:before="120" w:after="0" w:line="240" w:lineRule="auto"/>
              <w:jc w:val="center"/>
            </w:pPr>
            <w:r>
              <w:rPr>
                <w:rFonts w:ascii="Times New Roman" w:hAnsi="Times New Roman" w:eastAsia="Times New Roman" w:cs="Times New Roman"/>
              </w:rPr>
              <w:t>13</w:t>
            </w:r>
          </w:p>
        </w:tc>
        <w:tc>
          <w:tcPr>
            <w:tcW w:w="2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AAE8">
            <w:pPr>
              <w:spacing w:before="120" w:after="0" w:line="240" w:lineRule="auto"/>
              <w:jc w:val="center"/>
            </w:pPr>
            <w:r>
              <w:rPr>
                <w:rFonts w:ascii="Times New Roman" w:hAnsi="Times New Roman" w:eastAsia="Times New Roman" w:cs="Times New Roman"/>
              </w:rPr>
              <w:t>18,75</w:t>
            </w:r>
          </w:p>
        </w:tc>
      </w:tr>
      <w:tr w14:paraId="6FCBD924">
        <w:tblPrEx>
          <w:tblCellMar>
            <w:top w:w="0" w:type="dxa"/>
            <w:left w:w="108" w:type="dxa"/>
            <w:bottom w:w="0" w:type="dxa"/>
            <w:right w:w="108" w:type="dxa"/>
          </w:tblCellMar>
        </w:tblPrEx>
        <w:trPr>
          <w:trHeight w:val="1" w:hRule="atLeast"/>
          <w:jc w:val="center"/>
        </w:trPr>
        <w:tc>
          <w:tcPr>
            <w:tcW w:w="2608"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B1DFCFE">
            <w:pPr>
              <w:spacing w:before="120" w:after="0" w:line="240" w:lineRule="auto"/>
              <w:jc w:val="center"/>
            </w:pPr>
            <w:r>
              <w:rPr>
                <w:rFonts w:ascii="Times New Roman" w:hAnsi="Times New Roman" w:eastAsia="Times New Roman" w:cs="Times New Roman"/>
                <w:b/>
              </w:rPr>
              <w:t>11-25 година</w:t>
            </w:r>
          </w:p>
        </w:tc>
        <w:tc>
          <w:tcPr>
            <w:tcW w:w="270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74383BC">
            <w:pPr>
              <w:spacing w:before="120" w:after="0" w:line="240" w:lineRule="auto"/>
              <w:jc w:val="center"/>
            </w:pPr>
            <w:r>
              <w:rPr>
                <w:rFonts w:ascii="Times New Roman" w:hAnsi="Times New Roman" w:eastAsia="Times New Roman" w:cs="Times New Roman"/>
              </w:rPr>
              <w:t>54</w:t>
            </w:r>
          </w:p>
        </w:tc>
        <w:tc>
          <w:tcPr>
            <w:tcW w:w="2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5A2A9">
            <w:pPr>
              <w:spacing w:before="120" w:after="0" w:line="240" w:lineRule="auto"/>
              <w:jc w:val="center"/>
            </w:pPr>
            <w:r>
              <w:rPr>
                <w:rFonts w:ascii="Times New Roman" w:hAnsi="Times New Roman" w:eastAsia="Times New Roman" w:cs="Times New Roman"/>
              </w:rPr>
              <w:t>52,08</w:t>
            </w:r>
          </w:p>
        </w:tc>
      </w:tr>
      <w:tr w14:paraId="1639977D">
        <w:tblPrEx>
          <w:tblCellMar>
            <w:top w:w="0" w:type="dxa"/>
            <w:left w:w="108" w:type="dxa"/>
            <w:bottom w:w="0" w:type="dxa"/>
            <w:right w:w="108" w:type="dxa"/>
          </w:tblCellMar>
        </w:tblPrEx>
        <w:trPr>
          <w:jc w:val="center"/>
        </w:trPr>
        <w:tc>
          <w:tcPr>
            <w:tcW w:w="2608"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F5A35E5">
            <w:pPr>
              <w:spacing w:before="120" w:after="0" w:line="240" w:lineRule="auto"/>
              <w:jc w:val="center"/>
            </w:pPr>
            <w:r>
              <w:rPr>
                <w:rFonts w:ascii="Times New Roman" w:hAnsi="Times New Roman" w:eastAsia="Times New Roman" w:cs="Times New Roman"/>
                <w:b/>
              </w:rPr>
              <w:t>Преко 25 година</w:t>
            </w:r>
          </w:p>
        </w:tc>
        <w:tc>
          <w:tcPr>
            <w:tcW w:w="270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06681E09">
            <w:pPr>
              <w:spacing w:before="120" w:after="0" w:line="240" w:lineRule="auto"/>
              <w:jc w:val="center"/>
            </w:pPr>
            <w:r>
              <w:rPr>
                <w:rFonts w:ascii="Times New Roman" w:hAnsi="Times New Roman" w:eastAsia="Times New Roman" w:cs="Times New Roman"/>
              </w:rPr>
              <w:t>15</w:t>
            </w:r>
          </w:p>
        </w:tc>
        <w:tc>
          <w:tcPr>
            <w:tcW w:w="2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EB893">
            <w:pPr>
              <w:spacing w:before="120" w:after="0" w:line="240" w:lineRule="auto"/>
              <w:jc w:val="center"/>
            </w:pPr>
            <w:r>
              <w:rPr>
                <w:rFonts w:ascii="Times New Roman" w:hAnsi="Times New Roman" w:eastAsia="Times New Roman" w:cs="Times New Roman"/>
              </w:rPr>
              <w:t>11,46</w:t>
            </w:r>
          </w:p>
        </w:tc>
      </w:tr>
    </w:tbl>
    <w:p w14:paraId="05957F76">
      <w:pPr>
        <w:spacing w:after="0" w:line="240" w:lineRule="auto"/>
        <w:jc w:val="center"/>
        <w:rPr>
          <w:rFonts w:ascii="Verdana" w:hAnsi="Verdana" w:eastAsia="Verdana" w:cs="Verdana"/>
          <w:sz w:val="16"/>
        </w:rPr>
      </w:pPr>
    </w:p>
    <w:p w14:paraId="4234A022">
      <w:pPr>
        <w:spacing w:after="0" w:line="240" w:lineRule="auto"/>
        <w:rPr>
          <w:rFonts w:ascii="Verdana" w:hAnsi="Verdana" w:eastAsia="Verdana" w:cs="Verdana"/>
          <w:b/>
          <w:sz w:val="16"/>
        </w:rPr>
      </w:pPr>
    </w:p>
    <w:p w14:paraId="17D53B71">
      <w:pPr>
        <w:spacing w:after="0" w:line="240" w:lineRule="auto"/>
        <w:rPr>
          <w:rFonts w:ascii="Times New Roman" w:hAnsi="Times New Roman" w:eastAsia="Times New Roman" w:cs="Times New Roman"/>
          <w:b/>
        </w:rPr>
      </w:pPr>
      <w:r>
        <w:rPr>
          <w:rFonts w:ascii="Times New Roman" w:hAnsi="Times New Roman" w:eastAsia="Times New Roman" w:cs="Times New Roman"/>
          <w:b/>
        </w:rPr>
        <w:t>План годишњих одмора</w:t>
      </w:r>
    </w:p>
    <w:p w14:paraId="47D4BC46">
      <w:pPr>
        <w:spacing w:after="0" w:line="240" w:lineRule="auto"/>
        <w:jc w:val="both"/>
        <w:rPr>
          <w:rFonts w:ascii="Times New Roman" w:hAnsi="Times New Roman" w:eastAsia="Times New Roman" w:cs="Times New Roman"/>
          <w:b/>
        </w:rPr>
      </w:pPr>
    </w:p>
    <w:p w14:paraId="3CECCAB0">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Наставници и стручни сарадници годишње одморе користиће у периду од 1.7. до 31.7. а у зависности од обавеза које у школи имају током августа.  Преостали годишњи одмор биће коришћен за време зимског распуста у периоду од 30.12.2025. до 17.1.2026.године.</w:t>
      </w:r>
    </w:p>
    <w:p w14:paraId="2E326233">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Ненаставно особље, помоћни радници и домари у истом периоду сходно решењима о годишњим одморима. Административно особље користиће одморе од 10.јула а секретар школе од 1.августа 202</w:t>
      </w:r>
      <w:r>
        <w:rPr>
          <w:rFonts w:hint="default" w:ascii="Times New Roman" w:hAnsi="Times New Roman" w:eastAsia="Times New Roman" w:cs="Times New Roman"/>
          <w:lang w:val="sr-Latn-RS"/>
        </w:rPr>
        <w:t>6</w:t>
      </w:r>
      <w:r>
        <w:rPr>
          <w:rFonts w:ascii="Times New Roman" w:hAnsi="Times New Roman" w:eastAsia="Times New Roman" w:cs="Times New Roman"/>
        </w:rPr>
        <w:t xml:space="preserve">. године. </w:t>
      </w:r>
    </w:p>
    <w:p w14:paraId="5308035A">
      <w:pPr>
        <w:spacing w:after="0" w:line="240" w:lineRule="auto"/>
        <w:rPr>
          <w:rFonts w:ascii="Times New Roman" w:hAnsi="Times New Roman" w:eastAsia="Times New Roman" w:cs="Times New Roman"/>
          <w:b/>
        </w:rPr>
      </w:pPr>
    </w:p>
    <w:p w14:paraId="7148B412">
      <w:pPr>
        <w:spacing w:after="0" w:line="240" w:lineRule="auto"/>
        <w:rPr>
          <w:rFonts w:ascii="Times New Roman" w:hAnsi="Times New Roman" w:eastAsia="Times New Roman" w:cs="Times New Roman"/>
          <w:b/>
        </w:rPr>
      </w:pPr>
    </w:p>
    <w:p w14:paraId="10327C0B">
      <w:pPr>
        <w:spacing w:after="0" w:line="240" w:lineRule="auto"/>
        <w:rPr>
          <w:rFonts w:ascii="Times New Roman" w:hAnsi="Times New Roman" w:eastAsia="Times New Roman" w:cs="Times New Roman"/>
          <w:b/>
        </w:rPr>
      </w:pPr>
    </w:p>
    <w:p w14:paraId="0DBB9378">
      <w:pPr>
        <w:spacing w:after="0" w:line="240" w:lineRule="auto"/>
        <w:rPr>
          <w:rFonts w:ascii="Times New Roman" w:hAnsi="Times New Roman" w:eastAsia="Times New Roman" w:cs="Times New Roman"/>
          <w:b/>
        </w:rPr>
      </w:pPr>
    </w:p>
    <w:p w14:paraId="76F40EEF">
      <w:pPr>
        <w:spacing w:after="0" w:line="240" w:lineRule="auto"/>
        <w:rPr>
          <w:rFonts w:ascii="Times New Roman" w:hAnsi="Times New Roman" w:eastAsia="Times New Roman" w:cs="Times New Roman"/>
          <w:b/>
        </w:rPr>
      </w:pPr>
      <w:r>
        <w:rPr>
          <w:rFonts w:ascii="Times New Roman" w:hAnsi="Times New Roman" w:eastAsia="Times New Roman" w:cs="Times New Roman"/>
          <w:b/>
        </w:rPr>
        <w:t>3.2. УКУПАН БРОЈ И ПРОЦЕНАТ ЗАПОСЛЕНИХ ПО ПОЛНОЈ СТРУКТУРИ</w:t>
      </w:r>
    </w:p>
    <w:p w14:paraId="48C58547">
      <w:pPr>
        <w:spacing w:after="0" w:line="240" w:lineRule="auto"/>
        <w:rPr>
          <w:rFonts w:ascii="Times New Roman" w:hAnsi="Times New Roman" w:eastAsia="Times New Roman" w:cs="Times New Roman"/>
        </w:rPr>
      </w:pPr>
    </w:p>
    <w:tbl>
      <w:tblPr>
        <w:tblStyle w:val="3"/>
        <w:tblW w:w="9242" w:type="dxa"/>
        <w:tblInd w:w="109" w:type="dxa"/>
        <w:tblLayout w:type="fixed"/>
        <w:tblCellMar>
          <w:top w:w="0" w:type="dxa"/>
          <w:left w:w="108" w:type="dxa"/>
          <w:bottom w:w="0" w:type="dxa"/>
          <w:right w:w="108" w:type="dxa"/>
        </w:tblCellMar>
      </w:tblPr>
      <w:tblGrid>
        <w:gridCol w:w="4591"/>
        <w:gridCol w:w="4651"/>
      </w:tblGrid>
      <w:tr w14:paraId="5BE79853">
        <w:tblPrEx>
          <w:tblCellMar>
            <w:top w:w="0" w:type="dxa"/>
            <w:left w:w="108" w:type="dxa"/>
            <w:bottom w:w="0" w:type="dxa"/>
            <w:right w:w="108" w:type="dxa"/>
          </w:tblCellMar>
        </w:tblPrEx>
        <w:trPr>
          <w:trHeight w:val="1" w:hRule="atLeast"/>
        </w:trPr>
        <w:tc>
          <w:tcPr>
            <w:tcW w:w="9241"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67BF2501">
            <w:pPr>
              <w:spacing w:after="0" w:line="240" w:lineRule="auto"/>
            </w:pPr>
            <w:r>
              <w:rPr>
                <w:rFonts w:ascii="Times New Roman" w:hAnsi="Times New Roman" w:eastAsia="Times New Roman" w:cs="Times New Roman"/>
              </w:rPr>
              <w:t>2023.година</w:t>
            </w:r>
          </w:p>
        </w:tc>
      </w:tr>
      <w:tr w14:paraId="08ADFB57">
        <w:tblPrEx>
          <w:tblCellMar>
            <w:top w:w="0" w:type="dxa"/>
            <w:left w:w="108" w:type="dxa"/>
            <w:bottom w:w="0" w:type="dxa"/>
            <w:right w:w="108" w:type="dxa"/>
          </w:tblCellMar>
        </w:tblPrEx>
        <w:trPr>
          <w:trHeight w:val="1" w:hRule="atLeast"/>
        </w:trPr>
        <w:tc>
          <w:tcPr>
            <w:tcW w:w="9241"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0088F2DC">
            <w:pPr>
              <w:spacing w:after="0" w:line="240" w:lineRule="auto"/>
            </w:pPr>
            <w:r>
              <w:rPr>
                <w:rFonts w:ascii="Times New Roman" w:hAnsi="Times New Roman" w:eastAsia="Times New Roman" w:cs="Times New Roman"/>
              </w:rPr>
              <w:t>Укупан број запослених: 98– 100%</w:t>
            </w:r>
          </w:p>
        </w:tc>
      </w:tr>
      <w:tr w14:paraId="69487819">
        <w:tblPrEx>
          <w:tblCellMar>
            <w:top w:w="0" w:type="dxa"/>
            <w:left w:w="108" w:type="dxa"/>
            <w:bottom w:w="0" w:type="dxa"/>
            <w:right w:w="108" w:type="dxa"/>
          </w:tblCellMar>
        </w:tblPrEx>
        <w:trPr>
          <w:trHeight w:val="1" w:hRule="atLeast"/>
        </w:trPr>
        <w:tc>
          <w:tcPr>
            <w:tcW w:w="4591" w:type="dxa"/>
            <w:tcBorders>
              <w:top w:val="single" w:color="000000" w:sz="4" w:space="0"/>
              <w:left w:val="single" w:color="000000" w:sz="4" w:space="0"/>
              <w:bottom w:val="single" w:color="000000" w:sz="4" w:space="0"/>
              <w:right w:val="single" w:color="000000" w:sz="4" w:space="0"/>
            </w:tcBorders>
            <w:shd w:val="clear" w:color="000000" w:fill="FFFFFF"/>
          </w:tcPr>
          <w:p w14:paraId="00A800DC">
            <w:pPr>
              <w:spacing w:after="0" w:line="240" w:lineRule="auto"/>
            </w:pPr>
            <w:r>
              <w:rPr>
                <w:rFonts w:ascii="Times New Roman" w:hAnsi="Times New Roman" w:eastAsia="Times New Roman" w:cs="Times New Roman"/>
              </w:rPr>
              <w:t>Жене:</w:t>
            </w:r>
          </w:p>
        </w:tc>
        <w:tc>
          <w:tcPr>
            <w:tcW w:w="4650" w:type="dxa"/>
            <w:tcBorders>
              <w:top w:val="single" w:color="000000" w:sz="4" w:space="0"/>
              <w:left w:val="single" w:color="000000" w:sz="4" w:space="0"/>
              <w:bottom w:val="single" w:color="000000" w:sz="4" w:space="0"/>
              <w:right w:val="single" w:color="000000" w:sz="4" w:space="0"/>
            </w:tcBorders>
            <w:shd w:val="clear" w:color="000000" w:fill="FFFFFF"/>
          </w:tcPr>
          <w:p w14:paraId="694BE7D1">
            <w:pPr>
              <w:spacing w:after="0" w:line="240" w:lineRule="auto"/>
            </w:pPr>
            <w:r>
              <w:rPr>
                <w:rFonts w:ascii="Times New Roman" w:hAnsi="Times New Roman" w:eastAsia="Times New Roman" w:cs="Times New Roman"/>
              </w:rPr>
              <w:t>Мушкарци:</w:t>
            </w:r>
          </w:p>
        </w:tc>
      </w:tr>
      <w:tr w14:paraId="37E9128E">
        <w:tblPrEx>
          <w:tblCellMar>
            <w:top w:w="0" w:type="dxa"/>
            <w:left w:w="108" w:type="dxa"/>
            <w:bottom w:w="0" w:type="dxa"/>
            <w:right w:w="108" w:type="dxa"/>
          </w:tblCellMar>
        </w:tblPrEx>
        <w:trPr>
          <w:trHeight w:val="1" w:hRule="atLeast"/>
        </w:trPr>
        <w:tc>
          <w:tcPr>
            <w:tcW w:w="4591" w:type="dxa"/>
            <w:tcBorders>
              <w:top w:val="single" w:color="000000" w:sz="4" w:space="0"/>
              <w:left w:val="single" w:color="000000" w:sz="4" w:space="0"/>
              <w:bottom w:val="single" w:color="000000" w:sz="4" w:space="0"/>
              <w:right w:val="single" w:color="000000" w:sz="4" w:space="0"/>
            </w:tcBorders>
            <w:shd w:val="clear" w:color="000000" w:fill="FFFFFF"/>
          </w:tcPr>
          <w:p w14:paraId="6A61F128">
            <w:pPr>
              <w:spacing w:after="0" w:line="240" w:lineRule="auto"/>
            </w:pPr>
            <w:r>
              <w:rPr>
                <w:rFonts w:ascii="Times New Roman" w:hAnsi="Times New Roman" w:eastAsia="Times New Roman" w:cs="Times New Roman"/>
              </w:rPr>
              <w:t>59-60,2%</w:t>
            </w:r>
          </w:p>
        </w:tc>
        <w:tc>
          <w:tcPr>
            <w:tcW w:w="4650" w:type="dxa"/>
            <w:tcBorders>
              <w:top w:val="single" w:color="000000" w:sz="4" w:space="0"/>
              <w:left w:val="single" w:color="000000" w:sz="4" w:space="0"/>
              <w:bottom w:val="single" w:color="000000" w:sz="4" w:space="0"/>
              <w:right w:val="single" w:color="000000" w:sz="4" w:space="0"/>
            </w:tcBorders>
            <w:shd w:val="clear" w:color="000000" w:fill="FFFFFF"/>
          </w:tcPr>
          <w:p w14:paraId="340D7ED4">
            <w:pPr>
              <w:spacing w:after="0" w:line="240" w:lineRule="auto"/>
            </w:pPr>
            <w:r>
              <w:rPr>
                <w:rFonts w:ascii="Times New Roman" w:hAnsi="Times New Roman" w:eastAsia="Times New Roman" w:cs="Times New Roman"/>
              </w:rPr>
              <w:t xml:space="preserve"> 39-39,8%</w:t>
            </w:r>
          </w:p>
        </w:tc>
      </w:tr>
    </w:tbl>
    <w:p w14:paraId="7420D0E2">
      <w:pPr>
        <w:spacing w:after="0" w:line="240" w:lineRule="auto"/>
        <w:rPr>
          <w:rFonts w:ascii="Times New Roman" w:hAnsi="Times New Roman" w:eastAsia="Times New Roman" w:cs="Times New Roman"/>
        </w:rPr>
      </w:pPr>
    </w:p>
    <w:p w14:paraId="548C5B5B">
      <w:pPr>
        <w:spacing w:after="0" w:line="240" w:lineRule="auto"/>
        <w:rPr>
          <w:rFonts w:ascii="Times New Roman" w:hAnsi="Times New Roman" w:eastAsia="Times New Roman" w:cs="Times New Roman"/>
          <w:b/>
        </w:rPr>
      </w:pPr>
      <w:r>
        <w:rPr>
          <w:rFonts w:ascii="Times New Roman" w:hAnsi="Times New Roman" w:eastAsia="Times New Roman" w:cs="Times New Roman"/>
          <w:b/>
        </w:rPr>
        <w:t>3.3. УКУПАН БРОЈ И ПРОЦЕНАТ РУКОВОДЕЋИХ И ИЗВРШИЛАЧКИХ РАДНИХ МЕСТА ПО ПОЛНОЈ СТРУКТУРИ</w:t>
      </w:r>
    </w:p>
    <w:p w14:paraId="4302467B">
      <w:pPr>
        <w:spacing w:after="0" w:line="240" w:lineRule="auto"/>
        <w:rPr>
          <w:rFonts w:ascii="Times New Roman" w:hAnsi="Times New Roman" w:eastAsia="Times New Roman" w:cs="Times New Roman"/>
        </w:rPr>
      </w:pPr>
    </w:p>
    <w:tbl>
      <w:tblPr>
        <w:tblStyle w:val="3"/>
        <w:tblW w:w="9238" w:type="dxa"/>
        <w:tblInd w:w="111" w:type="dxa"/>
        <w:tblLayout w:type="fixed"/>
        <w:tblCellMar>
          <w:top w:w="0" w:type="dxa"/>
          <w:left w:w="5" w:type="dxa"/>
          <w:bottom w:w="0" w:type="dxa"/>
          <w:right w:w="5" w:type="dxa"/>
        </w:tblCellMar>
      </w:tblPr>
      <w:tblGrid>
        <w:gridCol w:w="2041"/>
        <w:gridCol w:w="1830"/>
        <w:gridCol w:w="1434"/>
        <w:gridCol w:w="2028"/>
        <w:gridCol w:w="1905"/>
      </w:tblGrid>
      <w:tr w14:paraId="549B8934">
        <w:tblPrEx>
          <w:tblCellMar>
            <w:top w:w="0" w:type="dxa"/>
            <w:left w:w="5" w:type="dxa"/>
            <w:bottom w:w="0" w:type="dxa"/>
            <w:right w:w="5" w:type="dxa"/>
          </w:tblCellMar>
        </w:tblPrEx>
        <w:tc>
          <w:tcPr>
            <w:tcW w:w="9237" w:type="dxa"/>
            <w:gridSpan w:val="5"/>
            <w:tcBorders>
              <w:top w:val="single" w:color="000000" w:sz="4" w:space="0"/>
              <w:left w:val="single" w:color="000000" w:sz="4" w:space="0"/>
              <w:bottom w:val="single" w:color="000000" w:sz="4" w:space="0"/>
              <w:right w:val="single" w:color="000000" w:sz="4" w:space="0"/>
            </w:tcBorders>
            <w:shd w:val="clear" w:color="000000" w:fill="FFFFFF"/>
          </w:tcPr>
          <w:p w14:paraId="4E0A3019">
            <w:pPr>
              <w:spacing w:after="0" w:line="240" w:lineRule="auto"/>
            </w:pPr>
            <w:r>
              <w:rPr>
                <w:rFonts w:ascii="Times New Roman" w:hAnsi="Times New Roman" w:eastAsia="Times New Roman" w:cs="Times New Roman"/>
                <w:b/>
              </w:rPr>
              <w:t>2023. година</w:t>
            </w:r>
          </w:p>
        </w:tc>
      </w:tr>
      <w:tr w14:paraId="652454FF">
        <w:tblPrEx>
          <w:tblCellMar>
            <w:top w:w="0" w:type="dxa"/>
            <w:left w:w="5" w:type="dxa"/>
            <w:bottom w:w="0" w:type="dxa"/>
            <w:right w:w="5" w:type="dxa"/>
          </w:tblCellMar>
        </w:tblPrEx>
        <w:tc>
          <w:tcPr>
            <w:tcW w:w="9237" w:type="dxa"/>
            <w:gridSpan w:val="5"/>
            <w:tcBorders>
              <w:top w:val="single" w:color="000000" w:sz="4" w:space="0"/>
              <w:left w:val="single" w:color="000000" w:sz="4" w:space="0"/>
              <w:bottom w:val="single" w:color="000000" w:sz="4" w:space="0"/>
              <w:right w:val="single" w:color="000000" w:sz="4" w:space="0"/>
            </w:tcBorders>
            <w:shd w:val="clear" w:color="000000" w:fill="FFFFFF"/>
          </w:tcPr>
          <w:p w14:paraId="0508AD35">
            <w:pPr>
              <w:spacing w:after="0" w:line="240" w:lineRule="auto"/>
            </w:pPr>
            <w:r>
              <w:rPr>
                <w:rFonts w:ascii="Times New Roman" w:hAnsi="Times New Roman" w:eastAsia="Times New Roman" w:cs="Times New Roman"/>
                <w:b/>
              </w:rPr>
              <w:t>укупан број запослених 97-100%</w:t>
            </w:r>
          </w:p>
        </w:tc>
      </w:tr>
      <w:tr w14:paraId="635C9D63">
        <w:tblPrEx>
          <w:tblCellMar>
            <w:top w:w="0" w:type="dxa"/>
            <w:left w:w="5" w:type="dxa"/>
            <w:bottom w:w="0" w:type="dxa"/>
            <w:right w:w="5" w:type="dxa"/>
          </w:tblCellMar>
        </w:tblPrEx>
        <w:tc>
          <w:tcPr>
            <w:tcW w:w="5304" w:type="dxa"/>
            <w:gridSpan w:val="3"/>
            <w:tcBorders>
              <w:top w:val="single" w:color="000000" w:sz="4" w:space="0"/>
              <w:left w:val="single" w:color="000000" w:sz="4" w:space="0"/>
              <w:bottom w:val="single" w:color="000000" w:sz="4" w:space="0"/>
              <w:right w:val="single" w:color="000000" w:sz="4" w:space="0"/>
            </w:tcBorders>
            <w:shd w:val="clear" w:color="000000" w:fill="FFFFFF"/>
          </w:tcPr>
          <w:p w14:paraId="1C2ABA0D">
            <w:pPr>
              <w:spacing w:after="0" w:line="240" w:lineRule="auto"/>
            </w:pPr>
            <w:r>
              <w:rPr>
                <w:rFonts w:ascii="Times New Roman" w:hAnsi="Times New Roman" w:eastAsia="Times New Roman" w:cs="Times New Roman"/>
              </w:rPr>
              <w:t>руководећа радна места- директор Школе</w:t>
            </w:r>
          </w:p>
        </w:tc>
        <w:tc>
          <w:tcPr>
            <w:tcW w:w="3933"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5E2AEF63">
            <w:pPr>
              <w:spacing w:after="0" w:line="240" w:lineRule="auto"/>
            </w:pPr>
            <w:r>
              <w:rPr>
                <w:rFonts w:ascii="Times New Roman" w:hAnsi="Times New Roman" w:eastAsia="Times New Roman" w:cs="Times New Roman"/>
              </w:rPr>
              <w:t>извршилачка радна места</w:t>
            </w:r>
          </w:p>
        </w:tc>
      </w:tr>
      <w:tr w14:paraId="5B2B6716">
        <w:tblPrEx>
          <w:tblCellMar>
            <w:top w:w="0" w:type="dxa"/>
            <w:left w:w="5" w:type="dxa"/>
            <w:bottom w:w="0" w:type="dxa"/>
            <w:right w:w="5" w:type="dxa"/>
          </w:tblCellMar>
        </w:tblPrEx>
        <w:tc>
          <w:tcPr>
            <w:tcW w:w="5304" w:type="dxa"/>
            <w:gridSpan w:val="3"/>
            <w:tcBorders>
              <w:top w:val="single" w:color="000000" w:sz="4" w:space="0"/>
              <w:left w:val="single" w:color="000000" w:sz="4" w:space="0"/>
              <w:bottom w:val="single" w:color="000000" w:sz="4" w:space="0"/>
              <w:right w:val="single" w:color="000000" w:sz="4" w:space="0"/>
            </w:tcBorders>
            <w:shd w:val="clear" w:color="000000" w:fill="FFFFFF"/>
          </w:tcPr>
          <w:p w14:paraId="6D058BAD">
            <w:pPr>
              <w:spacing w:after="0" w:line="240" w:lineRule="auto"/>
            </w:pPr>
            <w:r>
              <w:rPr>
                <w:rFonts w:ascii="Times New Roman" w:hAnsi="Times New Roman" w:eastAsia="Times New Roman" w:cs="Times New Roman"/>
              </w:rPr>
              <w:t>1-100%</w:t>
            </w:r>
          </w:p>
        </w:tc>
        <w:tc>
          <w:tcPr>
            <w:tcW w:w="3933"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41F754A0">
            <w:pPr>
              <w:spacing w:after="0" w:line="240" w:lineRule="auto"/>
            </w:pPr>
            <w:r>
              <w:rPr>
                <w:rFonts w:ascii="Times New Roman" w:hAnsi="Times New Roman" w:eastAsia="Times New Roman" w:cs="Times New Roman"/>
              </w:rPr>
              <w:t>96-98,9%</w:t>
            </w:r>
          </w:p>
        </w:tc>
      </w:tr>
      <w:tr w14:paraId="10F1F7ED">
        <w:tblPrEx>
          <w:tblCellMar>
            <w:top w:w="0" w:type="dxa"/>
            <w:left w:w="5" w:type="dxa"/>
            <w:bottom w:w="0" w:type="dxa"/>
            <w:right w:w="5" w:type="dxa"/>
          </w:tblCellMar>
        </w:tblPrEx>
        <w:tc>
          <w:tcPr>
            <w:tcW w:w="2040" w:type="dxa"/>
            <w:tcBorders>
              <w:top w:val="single" w:color="000000" w:sz="4" w:space="0"/>
              <w:left w:val="single" w:color="000000" w:sz="4" w:space="0"/>
              <w:bottom w:val="single" w:color="000000" w:sz="4" w:space="0"/>
              <w:right w:val="single" w:color="000000" w:sz="4" w:space="0"/>
            </w:tcBorders>
            <w:shd w:val="clear" w:color="000000" w:fill="FFFFFF"/>
          </w:tcPr>
          <w:p w14:paraId="02B3E144">
            <w:pPr>
              <w:spacing w:after="0" w:line="240" w:lineRule="auto"/>
            </w:pPr>
            <w:r>
              <w:rPr>
                <w:rFonts w:ascii="Times New Roman" w:hAnsi="Times New Roman" w:eastAsia="Times New Roman" w:cs="Times New Roman"/>
              </w:rPr>
              <w:t>мушкарци</w:t>
            </w:r>
          </w:p>
        </w:tc>
        <w:tc>
          <w:tcPr>
            <w:tcW w:w="3264"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021CAD9D">
            <w:pPr>
              <w:spacing w:after="0" w:line="240" w:lineRule="auto"/>
            </w:pPr>
            <w:r>
              <w:rPr>
                <w:rFonts w:ascii="Times New Roman" w:hAnsi="Times New Roman" w:eastAsia="Times New Roman" w:cs="Times New Roman"/>
              </w:rPr>
              <w:t>жене</w:t>
            </w:r>
          </w:p>
        </w:tc>
        <w:tc>
          <w:tcPr>
            <w:tcW w:w="2028" w:type="dxa"/>
            <w:tcBorders>
              <w:top w:val="single" w:color="000000" w:sz="4" w:space="0"/>
              <w:left w:val="single" w:color="000000" w:sz="4" w:space="0"/>
              <w:bottom w:val="single" w:color="000000" w:sz="4" w:space="0"/>
              <w:right w:val="single" w:color="000000" w:sz="4" w:space="0"/>
            </w:tcBorders>
            <w:shd w:val="clear" w:color="000000" w:fill="FFFFFF"/>
          </w:tcPr>
          <w:p w14:paraId="6F78E7F9">
            <w:pPr>
              <w:spacing w:after="0" w:line="240" w:lineRule="auto"/>
            </w:pPr>
            <w:r>
              <w:rPr>
                <w:rFonts w:ascii="Times New Roman" w:hAnsi="Times New Roman" w:eastAsia="Times New Roman" w:cs="Times New Roman"/>
              </w:rPr>
              <w:t>мушкарци</w:t>
            </w:r>
          </w:p>
        </w:tc>
        <w:tc>
          <w:tcPr>
            <w:tcW w:w="1905" w:type="dxa"/>
            <w:tcBorders>
              <w:top w:val="single" w:color="000000" w:sz="4" w:space="0"/>
              <w:left w:val="single" w:color="000000" w:sz="4" w:space="0"/>
              <w:bottom w:val="single" w:color="000000" w:sz="4" w:space="0"/>
              <w:right w:val="single" w:color="000000" w:sz="4" w:space="0"/>
            </w:tcBorders>
            <w:shd w:val="clear" w:color="000000" w:fill="FFFFFF"/>
          </w:tcPr>
          <w:p w14:paraId="1E2704D0">
            <w:pPr>
              <w:spacing w:after="0" w:line="240" w:lineRule="auto"/>
            </w:pPr>
            <w:r>
              <w:rPr>
                <w:rFonts w:ascii="Times New Roman" w:hAnsi="Times New Roman" w:eastAsia="Times New Roman" w:cs="Times New Roman"/>
              </w:rPr>
              <w:t>жене</w:t>
            </w:r>
          </w:p>
        </w:tc>
      </w:tr>
      <w:tr w14:paraId="458DE5F0">
        <w:tblPrEx>
          <w:tblCellMar>
            <w:top w:w="0" w:type="dxa"/>
            <w:left w:w="5" w:type="dxa"/>
            <w:bottom w:w="0" w:type="dxa"/>
            <w:right w:w="5" w:type="dxa"/>
          </w:tblCellMar>
        </w:tblPrEx>
        <w:tc>
          <w:tcPr>
            <w:tcW w:w="2040" w:type="dxa"/>
            <w:tcBorders>
              <w:top w:val="single" w:color="000000" w:sz="4" w:space="0"/>
              <w:left w:val="single" w:color="000000" w:sz="4" w:space="0"/>
              <w:bottom w:val="single" w:color="000000" w:sz="4" w:space="0"/>
              <w:right w:val="single" w:color="000000" w:sz="4" w:space="0"/>
            </w:tcBorders>
            <w:shd w:val="clear" w:color="000000" w:fill="FFFFFF"/>
          </w:tcPr>
          <w:p w14:paraId="46211C11">
            <w:pPr>
              <w:spacing w:after="0" w:line="240" w:lineRule="auto"/>
            </w:pPr>
            <w:r>
              <w:rPr>
                <w:rFonts w:ascii="Times New Roman" w:hAnsi="Times New Roman" w:eastAsia="Times New Roman" w:cs="Times New Roman"/>
              </w:rPr>
              <w:t>/</w:t>
            </w:r>
          </w:p>
        </w:tc>
        <w:tc>
          <w:tcPr>
            <w:tcW w:w="3264"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1F82CCFC">
            <w:pPr>
              <w:spacing w:after="0" w:line="240" w:lineRule="auto"/>
            </w:pPr>
            <w:r>
              <w:rPr>
                <w:rFonts w:ascii="Times New Roman" w:hAnsi="Times New Roman" w:eastAsia="Times New Roman" w:cs="Times New Roman"/>
              </w:rPr>
              <w:t>1-100%</w:t>
            </w:r>
          </w:p>
        </w:tc>
        <w:tc>
          <w:tcPr>
            <w:tcW w:w="2028" w:type="dxa"/>
            <w:tcBorders>
              <w:top w:val="single" w:color="000000" w:sz="4" w:space="0"/>
              <w:left w:val="single" w:color="000000" w:sz="4" w:space="0"/>
              <w:bottom w:val="single" w:color="000000" w:sz="4" w:space="0"/>
              <w:right w:val="single" w:color="000000" w:sz="4" w:space="0"/>
            </w:tcBorders>
            <w:shd w:val="clear" w:color="000000" w:fill="FFFFFF"/>
          </w:tcPr>
          <w:p w14:paraId="39524660">
            <w:pPr>
              <w:spacing w:after="0" w:line="240" w:lineRule="auto"/>
            </w:pPr>
            <w:r>
              <w:rPr>
                <w:rFonts w:ascii="Times New Roman" w:hAnsi="Times New Roman" w:eastAsia="Times New Roman" w:cs="Times New Roman"/>
              </w:rPr>
              <w:t>36- 37,9%</w:t>
            </w:r>
          </w:p>
        </w:tc>
        <w:tc>
          <w:tcPr>
            <w:tcW w:w="1905" w:type="dxa"/>
            <w:tcBorders>
              <w:top w:val="single" w:color="000000" w:sz="4" w:space="0"/>
              <w:left w:val="single" w:color="000000" w:sz="4" w:space="0"/>
              <w:bottom w:val="single" w:color="000000" w:sz="4" w:space="0"/>
              <w:right w:val="single" w:color="000000" w:sz="4" w:space="0"/>
            </w:tcBorders>
            <w:shd w:val="clear" w:color="000000" w:fill="FFFFFF"/>
          </w:tcPr>
          <w:p w14:paraId="2A01774C">
            <w:pPr>
              <w:spacing w:after="0" w:line="240" w:lineRule="auto"/>
            </w:pPr>
            <w:r>
              <w:rPr>
                <w:rFonts w:ascii="Times New Roman" w:hAnsi="Times New Roman" w:eastAsia="Times New Roman" w:cs="Times New Roman"/>
              </w:rPr>
              <w:t>59-62,1 %</w:t>
            </w:r>
          </w:p>
        </w:tc>
      </w:tr>
      <w:tr w14:paraId="222692BA">
        <w:tblPrEx>
          <w:tblCellMar>
            <w:top w:w="0" w:type="dxa"/>
            <w:left w:w="5" w:type="dxa"/>
            <w:bottom w:w="0" w:type="dxa"/>
            <w:right w:w="5" w:type="dxa"/>
          </w:tblCellMar>
        </w:tblPrEx>
        <w:tc>
          <w:tcPr>
            <w:tcW w:w="9237" w:type="dxa"/>
            <w:gridSpan w:val="5"/>
            <w:tcBorders>
              <w:top w:val="single" w:color="000000" w:sz="4" w:space="0"/>
              <w:left w:val="single" w:color="000000" w:sz="4" w:space="0"/>
              <w:bottom w:val="single" w:color="000000" w:sz="4" w:space="0"/>
              <w:right w:val="single" w:color="000000" w:sz="4" w:space="0"/>
            </w:tcBorders>
            <w:shd w:val="clear" w:color="000000" w:fill="FFFFFF"/>
          </w:tcPr>
          <w:p w14:paraId="3CE69074">
            <w:pPr>
              <w:spacing w:after="0" w:line="240" w:lineRule="auto"/>
            </w:pPr>
            <w:r>
              <w:rPr>
                <w:rFonts w:ascii="Times New Roman" w:hAnsi="Times New Roman" w:eastAsia="Times New Roman" w:cs="Times New Roman"/>
              </w:rPr>
              <w:t>руководећа радна места- Школски одбор, 9 -100%</w:t>
            </w:r>
          </w:p>
        </w:tc>
      </w:tr>
      <w:tr w14:paraId="791F9F65">
        <w:tblPrEx>
          <w:tblCellMar>
            <w:top w:w="0" w:type="dxa"/>
            <w:left w:w="5" w:type="dxa"/>
            <w:bottom w:w="0" w:type="dxa"/>
            <w:right w:w="5" w:type="dxa"/>
          </w:tblCellMar>
        </w:tblPrEx>
        <w:tc>
          <w:tcPr>
            <w:tcW w:w="3870"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7E69C796">
            <w:pPr>
              <w:spacing w:after="0" w:line="240" w:lineRule="auto"/>
            </w:pPr>
            <w:r>
              <w:rPr>
                <w:rFonts w:ascii="Times New Roman" w:hAnsi="Times New Roman" w:eastAsia="Times New Roman" w:cs="Times New Roman"/>
              </w:rPr>
              <w:t>Мушкарци: 5 -55,55 %</w:t>
            </w:r>
          </w:p>
        </w:tc>
        <w:tc>
          <w:tcPr>
            <w:tcW w:w="5367" w:type="dxa"/>
            <w:gridSpan w:val="3"/>
            <w:tcBorders>
              <w:top w:val="single" w:color="000000" w:sz="4" w:space="0"/>
              <w:left w:val="single" w:color="000000" w:sz="4" w:space="0"/>
              <w:bottom w:val="single" w:color="000000" w:sz="4" w:space="0"/>
              <w:right w:val="single" w:color="000000" w:sz="4" w:space="0"/>
            </w:tcBorders>
            <w:shd w:val="clear" w:color="000000" w:fill="FFFFFF"/>
          </w:tcPr>
          <w:p w14:paraId="1285FCA3">
            <w:pPr>
              <w:spacing w:after="0" w:line="240" w:lineRule="auto"/>
            </w:pPr>
            <w:r>
              <w:rPr>
                <w:rFonts w:ascii="Times New Roman" w:hAnsi="Times New Roman" w:eastAsia="Times New Roman" w:cs="Times New Roman"/>
              </w:rPr>
              <w:t>Жене:4- 44,44%</w:t>
            </w:r>
          </w:p>
        </w:tc>
      </w:tr>
    </w:tbl>
    <w:p w14:paraId="6D4C7CD4">
      <w:pPr>
        <w:spacing w:after="0" w:line="240" w:lineRule="auto"/>
        <w:rPr>
          <w:rFonts w:ascii="Times New Roman" w:hAnsi="Times New Roman" w:eastAsia="Times New Roman" w:cs="Times New Roman"/>
        </w:rPr>
      </w:pPr>
    </w:p>
    <w:p w14:paraId="39D93363">
      <w:pPr>
        <w:spacing w:after="0" w:line="240" w:lineRule="auto"/>
        <w:rPr>
          <w:rFonts w:ascii="Times New Roman" w:hAnsi="Times New Roman" w:eastAsia="Times New Roman" w:cs="Times New Roman"/>
        </w:rPr>
      </w:pPr>
    </w:p>
    <w:p w14:paraId="63960FCC">
      <w:pPr>
        <w:spacing w:after="0" w:line="240" w:lineRule="auto"/>
        <w:rPr>
          <w:rFonts w:ascii="Times New Roman" w:hAnsi="Times New Roman" w:eastAsia="Times New Roman" w:cs="Times New Roman"/>
          <w:b/>
        </w:rPr>
      </w:pPr>
      <w:r>
        <w:rPr>
          <w:rFonts w:ascii="Times New Roman" w:hAnsi="Times New Roman" w:eastAsia="Times New Roman" w:cs="Times New Roman"/>
          <w:b/>
        </w:rPr>
        <w:t>3.4. СТРУКТУРА ЗАПОСЛЕНИХ ПРЕМА СТЕЧЕНОМ НИВОУ ОБРАЗОВАЊА</w:t>
      </w:r>
    </w:p>
    <w:p w14:paraId="18C0ADB3">
      <w:pPr>
        <w:spacing w:after="0" w:line="240" w:lineRule="auto"/>
        <w:rPr>
          <w:rFonts w:ascii="Times New Roman" w:hAnsi="Times New Roman" w:eastAsia="Times New Roman" w:cs="Times New Roman"/>
          <w:b/>
        </w:rPr>
      </w:pPr>
    </w:p>
    <w:tbl>
      <w:tblPr>
        <w:tblStyle w:val="3"/>
        <w:tblW w:w="9242" w:type="dxa"/>
        <w:tblInd w:w="109" w:type="dxa"/>
        <w:tblLayout w:type="fixed"/>
        <w:tblCellMar>
          <w:top w:w="0" w:type="dxa"/>
          <w:left w:w="108" w:type="dxa"/>
          <w:bottom w:w="0" w:type="dxa"/>
          <w:right w:w="108" w:type="dxa"/>
        </w:tblCellMar>
      </w:tblPr>
      <w:tblGrid>
        <w:gridCol w:w="916"/>
        <w:gridCol w:w="924"/>
        <w:gridCol w:w="926"/>
        <w:gridCol w:w="921"/>
        <w:gridCol w:w="927"/>
        <w:gridCol w:w="922"/>
        <w:gridCol w:w="927"/>
        <w:gridCol w:w="926"/>
        <w:gridCol w:w="929"/>
        <w:gridCol w:w="924"/>
      </w:tblGrid>
      <w:tr w14:paraId="5A5005F1">
        <w:tblPrEx>
          <w:tblCellMar>
            <w:top w:w="0" w:type="dxa"/>
            <w:left w:w="108" w:type="dxa"/>
            <w:bottom w:w="0" w:type="dxa"/>
            <w:right w:w="108" w:type="dxa"/>
          </w:tblCellMar>
        </w:tblPrEx>
        <w:trPr>
          <w:trHeight w:val="1" w:hRule="atLeast"/>
        </w:trPr>
        <w:tc>
          <w:tcPr>
            <w:tcW w:w="9241" w:type="dxa"/>
            <w:gridSpan w:val="10"/>
            <w:tcBorders>
              <w:top w:val="single" w:color="000000" w:sz="4" w:space="0"/>
              <w:left w:val="single" w:color="000000" w:sz="4" w:space="0"/>
              <w:bottom w:val="single" w:color="000000" w:sz="4" w:space="0"/>
              <w:right w:val="single" w:color="000000" w:sz="4" w:space="0"/>
            </w:tcBorders>
            <w:shd w:val="clear" w:color="000000" w:fill="FFFFFF"/>
          </w:tcPr>
          <w:p w14:paraId="5EA2B345">
            <w:pPr>
              <w:spacing w:after="0" w:line="240" w:lineRule="auto"/>
            </w:pPr>
            <w:r>
              <w:rPr>
                <w:rFonts w:ascii="Times New Roman" w:hAnsi="Times New Roman" w:eastAsia="Times New Roman" w:cs="Times New Roman"/>
              </w:rPr>
              <w:t>Стручна спрема запослених</w:t>
            </w:r>
          </w:p>
        </w:tc>
      </w:tr>
      <w:tr w14:paraId="0ADCE345">
        <w:tblPrEx>
          <w:tblCellMar>
            <w:top w:w="0" w:type="dxa"/>
            <w:left w:w="108" w:type="dxa"/>
            <w:bottom w:w="0" w:type="dxa"/>
            <w:right w:w="108" w:type="dxa"/>
          </w:tblCellMar>
        </w:tblPrEx>
        <w:trPr>
          <w:trHeight w:val="1" w:hRule="atLeast"/>
        </w:trPr>
        <w:tc>
          <w:tcPr>
            <w:tcW w:w="1839"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2479DEDE">
            <w:pPr>
              <w:spacing w:after="0" w:line="240" w:lineRule="auto"/>
            </w:pPr>
            <w:r>
              <w:rPr>
                <w:rFonts w:ascii="Times New Roman" w:hAnsi="Times New Roman" w:eastAsia="Times New Roman" w:cs="Times New Roman"/>
              </w:rPr>
              <w:t>Основна школа</w:t>
            </w:r>
          </w:p>
        </w:tc>
        <w:tc>
          <w:tcPr>
            <w:tcW w:w="1847"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1BFAE456">
            <w:pPr>
              <w:spacing w:after="0" w:line="240" w:lineRule="auto"/>
            </w:pPr>
            <w:r>
              <w:rPr>
                <w:rFonts w:ascii="Times New Roman" w:hAnsi="Times New Roman" w:eastAsia="Times New Roman" w:cs="Times New Roman"/>
              </w:rPr>
              <w:t>Средње образовање</w:t>
            </w:r>
          </w:p>
        </w:tc>
        <w:tc>
          <w:tcPr>
            <w:tcW w:w="1849"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7A821FDE">
            <w:pPr>
              <w:spacing w:after="0" w:line="240" w:lineRule="auto"/>
            </w:pPr>
            <w:r>
              <w:rPr>
                <w:rFonts w:ascii="Times New Roman" w:hAnsi="Times New Roman" w:eastAsia="Times New Roman" w:cs="Times New Roman"/>
              </w:rPr>
              <w:t>Више образовање</w:t>
            </w:r>
          </w:p>
        </w:tc>
        <w:tc>
          <w:tcPr>
            <w:tcW w:w="1853"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2B60C079">
            <w:pPr>
              <w:spacing w:after="0" w:line="240" w:lineRule="auto"/>
            </w:pPr>
            <w:r>
              <w:rPr>
                <w:rFonts w:ascii="Times New Roman" w:hAnsi="Times New Roman" w:eastAsia="Times New Roman" w:cs="Times New Roman"/>
              </w:rPr>
              <w:t>Високо образовање</w:t>
            </w:r>
          </w:p>
        </w:tc>
        <w:tc>
          <w:tcPr>
            <w:tcW w:w="1853"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6BFDC625">
            <w:pPr>
              <w:spacing w:after="0" w:line="240" w:lineRule="auto"/>
            </w:pPr>
            <w:r>
              <w:rPr>
                <w:rFonts w:ascii="Times New Roman" w:hAnsi="Times New Roman" w:eastAsia="Times New Roman" w:cs="Times New Roman"/>
              </w:rPr>
              <w:t>Магистратура</w:t>
            </w:r>
          </w:p>
        </w:tc>
      </w:tr>
      <w:tr w14:paraId="3338E54D">
        <w:tblPrEx>
          <w:tblCellMar>
            <w:top w:w="0" w:type="dxa"/>
            <w:left w:w="108" w:type="dxa"/>
            <w:bottom w:w="0" w:type="dxa"/>
            <w:right w:w="108" w:type="dxa"/>
          </w:tblCellMar>
        </w:tblPrEx>
        <w:trPr>
          <w:trHeight w:val="1" w:hRule="atLeast"/>
        </w:trPr>
        <w:tc>
          <w:tcPr>
            <w:tcW w:w="915" w:type="dxa"/>
            <w:tcBorders>
              <w:top w:val="single" w:color="000000" w:sz="4" w:space="0"/>
              <w:left w:val="single" w:color="000000" w:sz="4" w:space="0"/>
              <w:bottom w:val="single" w:color="000000" w:sz="4" w:space="0"/>
              <w:right w:val="single" w:color="000000" w:sz="4" w:space="0"/>
            </w:tcBorders>
            <w:shd w:val="clear" w:color="000000" w:fill="FFFFFF"/>
          </w:tcPr>
          <w:p w14:paraId="3AD0C25E">
            <w:pPr>
              <w:spacing w:after="0" w:line="240" w:lineRule="auto"/>
            </w:pPr>
            <w:r>
              <w:rPr>
                <w:rFonts w:ascii="Times New Roman" w:hAnsi="Times New Roman" w:eastAsia="Times New Roman" w:cs="Times New Roman"/>
              </w:rPr>
              <w:t>М</w:t>
            </w:r>
          </w:p>
        </w:tc>
        <w:tc>
          <w:tcPr>
            <w:tcW w:w="924" w:type="dxa"/>
            <w:tcBorders>
              <w:top w:val="single" w:color="000000" w:sz="4" w:space="0"/>
              <w:left w:val="single" w:color="000000" w:sz="4" w:space="0"/>
              <w:bottom w:val="single" w:color="000000" w:sz="4" w:space="0"/>
              <w:right w:val="single" w:color="000000" w:sz="4" w:space="0"/>
            </w:tcBorders>
            <w:shd w:val="clear" w:color="000000" w:fill="FFFFFF"/>
          </w:tcPr>
          <w:p w14:paraId="704D8DD7">
            <w:pPr>
              <w:spacing w:after="0" w:line="240" w:lineRule="auto"/>
            </w:pPr>
            <w:r>
              <w:rPr>
                <w:rFonts w:ascii="Times New Roman" w:hAnsi="Times New Roman" w:eastAsia="Times New Roman" w:cs="Times New Roman"/>
              </w:rPr>
              <w:t>Ж</w:t>
            </w:r>
          </w:p>
        </w:tc>
        <w:tc>
          <w:tcPr>
            <w:tcW w:w="926" w:type="dxa"/>
            <w:tcBorders>
              <w:top w:val="single" w:color="000000" w:sz="4" w:space="0"/>
              <w:left w:val="single" w:color="000000" w:sz="4" w:space="0"/>
              <w:bottom w:val="single" w:color="000000" w:sz="4" w:space="0"/>
              <w:right w:val="single" w:color="000000" w:sz="4" w:space="0"/>
            </w:tcBorders>
            <w:shd w:val="clear" w:color="000000" w:fill="FFFFFF"/>
          </w:tcPr>
          <w:p w14:paraId="361352D3">
            <w:pPr>
              <w:spacing w:after="0" w:line="240" w:lineRule="auto"/>
            </w:pPr>
            <w:r>
              <w:rPr>
                <w:rFonts w:ascii="Times New Roman" w:hAnsi="Times New Roman" w:eastAsia="Times New Roman" w:cs="Times New Roman"/>
              </w:rPr>
              <w:t>М</w:t>
            </w:r>
          </w:p>
        </w:tc>
        <w:tc>
          <w:tcPr>
            <w:tcW w:w="921" w:type="dxa"/>
            <w:tcBorders>
              <w:top w:val="single" w:color="000000" w:sz="4" w:space="0"/>
              <w:left w:val="single" w:color="000000" w:sz="4" w:space="0"/>
              <w:bottom w:val="single" w:color="000000" w:sz="4" w:space="0"/>
              <w:right w:val="single" w:color="000000" w:sz="4" w:space="0"/>
            </w:tcBorders>
            <w:shd w:val="clear" w:color="000000" w:fill="FFFFFF"/>
          </w:tcPr>
          <w:p w14:paraId="6E865DA2">
            <w:pPr>
              <w:spacing w:after="0" w:line="240" w:lineRule="auto"/>
            </w:pPr>
            <w:r>
              <w:rPr>
                <w:rFonts w:ascii="Times New Roman" w:hAnsi="Times New Roman" w:eastAsia="Times New Roman" w:cs="Times New Roman"/>
              </w:rPr>
              <w:t>Ж</w:t>
            </w:r>
          </w:p>
        </w:tc>
        <w:tc>
          <w:tcPr>
            <w:tcW w:w="927" w:type="dxa"/>
            <w:tcBorders>
              <w:top w:val="single" w:color="000000" w:sz="4" w:space="0"/>
              <w:left w:val="single" w:color="000000" w:sz="4" w:space="0"/>
              <w:bottom w:val="single" w:color="000000" w:sz="4" w:space="0"/>
              <w:right w:val="single" w:color="000000" w:sz="4" w:space="0"/>
            </w:tcBorders>
            <w:shd w:val="clear" w:color="000000" w:fill="FFFFFF"/>
          </w:tcPr>
          <w:p w14:paraId="6A5DE691">
            <w:pPr>
              <w:spacing w:after="0" w:line="240" w:lineRule="auto"/>
            </w:pPr>
            <w:r>
              <w:rPr>
                <w:rFonts w:ascii="Times New Roman" w:hAnsi="Times New Roman" w:eastAsia="Times New Roman" w:cs="Times New Roman"/>
              </w:rPr>
              <w:t>М</w:t>
            </w:r>
          </w:p>
        </w:tc>
        <w:tc>
          <w:tcPr>
            <w:tcW w:w="922" w:type="dxa"/>
            <w:tcBorders>
              <w:top w:val="single" w:color="000000" w:sz="4" w:space="0"/>
              <w:left w:val="single" w:color="000000" w:sz="4" w:space="0"/>
              <w:bottom w:val="single" w:color="000000" w:sz="4" w:space="0"/>
              <w:right w:val="single" w:color="000000" w:sz="4" w:space="0"/>
            </w:tcBorders>
            <w:shd w:val="clear" w:color="000000" w:fill="FFFFFF"/>
          </w:tcPr>
          <w:p w14:paraId="342ADAD3">
            <w:pPr>
              <w:spacing w:after="0" w:line="240" w:lineRule="auto"/>
            </w:pPr>
            <w:r>
              <w:rPr>
                <w:rFonts w:ascii="Times New Roman" w:hAnsi="Times New Roman" w:eastAsia="Times New Roman" w:cs="Times New Roman"/>
              </w:rPr>
              <w:t>Ж</w:t>
            </w:r>
          </w:p>
        </w:tc>
        <w:tc>
          <w:tcPr>
            <w:tcW w:w="927" w:type="dxa"/>
            <w:tcBorders>
              <w:top w:val="single" w:color="000000" w:sz="4" w:space="0"/>
              <w:left w:val="single" w:color="000000" w:sz="4" w:space="0"/>
              <w:bottom w:val="single" w:color="000000" w:sz="4" w:space="0"/>
              <w:right w:val="single" w:color="000000" w:sz="4" w:space="0"/>
            </w:tcBorders>
            <w:shd w:val="clear" w:color="000000" w:fill="FFFFFF"/>
          </w:tcPr>
          <w:p w14:paraId="470CF2D9">
            <w:pPr>
              <w:spacing w:after="0" w:line="240" w:lineRule="auto"/>
            </w:pPr>
            <w:r>
              <w:rPr>
                <w:rFonts w:ascii="Times New Roman" w:hAnsi="Times New Roman" w:eastAsia="Times New Roman" w:cs="Times New Roman"/>
              </w:rPr>
              <w:t>М</w:t>
            </w:r>
          </w:p>
        </w:tc>
        <w:tc>
          <w:tcPr>
            <w:tcW w:w="926" w:type="dxa"/>
            <w:tcBorders>
              <w:top w:val="single" w:color="000000" w:sz="4" w:space="0"/>
              <w:left w:val="single" w:color="000000" w:sz="4" w:space="0"/>
              <w:bottom w:val="single" w:color="000000" w:sz="4" w:space="0"/>
              <w:right w:val="single" w:color="000000" w:sz="4" w:space="0"/>
            </w:tcBorders>
            <w:shd w:val="clear" w:color="000000" w:fill="FFFFFF"/>
          </w:tcPr>
          <w:p w14:paraId="7B6E95EF">
            <w:pPr>
              <w:spacing w:after="0" w:line="240" w:lineRule="auto"/>
            </w:pPr>
            <w:r>
              <w:rPr>
                <w:rFonts w:ascii="Times New Roman" w:hAnsi="Times New Roman" w:eastAsia="Times New Roman" w:cs="Times New Roman"/>
              </w:rPr>
              <w:t>Ж</w:t>
            </w:r>
          </w:p>
        </w:tc>
        <w:tc>
          <w:tcPr>
            <w:tcW w:w="929" w:type="dxa"/>
            <w:tcBorders>
              <w:top w:val="single" w:color="000000" w:sz="4" w:space="0"/>
              <w:left w:val="single" w:color="000000" w:sz="4" w:space="0"/>
              <w:bottom w:val="single" w:color="000000" w:sz="4" w:space="0"/>
              <w:right w:val="single" w:color="000000" w:sz="4" w:space="0"/>
            </w:tcBorders>
            <w:shd w:val="clear" w:color="000000" w:fill="FFFFFF"/>
          </w:tcPr>
          <w:p w14:paraId="14B6CF33">
            <w:pPr>
              <w:spacing w:after="0" w:line="240" w:lineRule="auto"/>
            </w:pPr>
            <w:r>
              <w:rPr>
                <w:rFonts w:ascii="Times New Roman" w:hAnsi="Times New Roman" w:eastAsia="Times New Roman" w:cs="Times New Roman"/>
              </w:rPr>
              <w:t>М</w:t>
            </w:r>
          </w:p>
        </w:tc>
        <w:tc>
          <w:tcPr>
            <w:tcW w:w="924" w:type="dxa"/>
            <w:tcBorders>
              <w:top w:val="single" w:color="000000" w:sz="4" w:space="0"/>
              <w:left w:val="single" w:color="000000" w:sz="4" w:space="0"/>
              <w:bottom w:val="single" w:color="000000" w:sz="4" w:space="0"/>
              <w:right w:val="single" w:color="000000" w:sz="4" w:space="0"/>
            </w:tcBorders>
            <w:shd w:val="clear" w:color="000000" w:fill="FFFFFF"/>
          </w:tcPr>
          <w:p w14:paraId="40C0B464">
            <w:pPr>
              <w:spacing w:after="0" w:line="240" w:lineRule="auto"/>
            </w:pPr>
            <w:r>
              <w:rPr>
                <w:rFonts w:ascii="Times New Roman" w:hAnsi="Times New Roman" w:eastAsia="Times New Roman" w:cs="Times New Roman"/>
              </w:rPr>
              <w:t>Ж</w:t>
            </w:r>
          </w:p>
        </w:tc>
      </w:tr>
      <w:tr w14:paraId="577B769B">
        <w:tblPrEx>
          <w:tblCellMar>
            <w:top w:w="0" w:type="dxa"/>
            <w:left w:w="108" w:type="dxa"/>
            <w:bottom w:w="0" w:type="dxa"/>
            <w:right w:w="108" w:type="dxa"/>
          </w:tblCellMar>
        </w:tblPrEx>
        <w:trPr>
          <w:trHeight w:val="1" w:hRule="atLeast"/>
        </w:trPr>
        <w:tc>
          <w:tcPr>
            <w:tcW w:w="915" w:type="dxa"/>
            <w:tcBorders>
              <w:top w:val="single" w:color="000000" w:sz="4" w:space="0"/>
              <w:left w:val="single" w:color="000000" w:sz="4" w:space="0"/>
              <w:bottom w:val="single" w:color="000000" w:sz="4" w:space="0"/>
              <w:right w:val="single" w:color="000000" w:sz="4" w:space="0"/>
            </w:tcBorders>
            <w:shd w:val="clear" w:color="000000" w:fill="FFFFFF"/>
          </w:tcPr>
          <w:p w14:paraId="6771073C">
            <w:pPr>
              <w:spacing w:after="0" w:line="240" w:lineRule="auto"/>
            </w:pPr>
            <w:r>
              <w:rPr>
                <w:rFonts w:ascii="Times New Roman" w:hAnsi="Times New Roman" w:eastAsia="Times New Roman" w:cs="Times New Roman"/>
              </w:rPr>
              <w:t>/</w:t>
            </w:r>
          </w:p>
        </w:tc>
        <w:tc>
          <w:tcPr>
            <w:tcW w:w="924" w:type="dxa"/>
            <w:tcBorders>
              <w:top w:val="single" w:color="000000" w:sz="4" w:space="0"/>
              <w:left w:val="single" w:color="000000" w:sz="4" w:space="0"/>
              <w:bottom w:val="single" w:color="000000" w:sz="4" w:space="0"/>
              <w:right w:val="single" w:color="000000" w:sz="4" w:space="0"/>
            </w:tcBorders>
            <w:shd w:val="clear" w:color="000000" w:fill="FFFFFF"/>
          </w:tcPr>
          <w:p w14:paraId="6BBFC5A1">
            <w:pPr>
              <w:spacing w:after="0" w:line="240" w:lineRule="auto"/>
            </w:pPr>
            <w:r>
              <w:rPr>
                <w:rFonts w:ascii="Times New Roman" w:hAnsi="Times New Roman" w:eastAsia="Times New Roman" w:cs="Times New Roman"/>
              </w:rPr>
              <w:t>/</w:t>
            </w:r>
          </w:p>
        </w:tc>
        <w:tc>
          <w:tcPr>
            <w:tcW w:w="926" w:type="dxa"/>
            <w:tcBorders>
              <w:top w:val="single" w:color="000000" w:sz="4" w:space="0"/>
              <w:left w:val="single" w:color="000000" w:sz="4" w:space="0"/>
              <w:bottom w:val="single" w:color="000000" w:sz="4" w:space="0"/>
              <w:right w:val="single" w:color="000000" w:sz="4" w:space="0"/>
            </w:tcBorders>
            <w:shd w:val="clear" w:color="000000" w:fill="FFFFFF"/>
          </w:tcPr>
          <w:p w14:paraId="5113EEDA">
            <w:pPr>
              <w:spacing w:after="0" w:line="240" w:lineRule="auto"/>
            </w:pPr>
            <w:r>
              <w:rPr>
                <w:rFonts w:ascii="Times New Roman" w:hAnsi="Times New Roman" w:eastAsia="Times New Roman" w:cs="Times New Roman"/>
              </w:rPr>
              <w:t>7</w:t>
            </w:r>
          </w:p>
        </w:tc>
        <w:tc>
          <w:tcPr>
            <w:tcW w:w="921" w:type="dxa"/>
            <w:tcBorders>
              <w:top w:val="single" w:color="000000" w:sz="4" w:space="0"/>
              <w:left w:val="single" w:color="000000" w:sz="4" w:space="0"/>
              <w:bottom w:val="single" w:color="000000" w:sz="4" w:space="0"/>
              <w:right w:val="single" w:color="000000" w:sz="4" w:space="0"/>
            </w:tcBorders>
            <w:shd w:val="clear" w:color="000000" w:fill="FFFFFF"/>
          </w:tcPr>
          <w:p w14:paraId="37342FD1">
            <w:pPr>
              <w:spacing w:after="0" w:line="240" w:lineRule="auto"/>
            </w:pPr>
            <w:r>
              <w:rPr>
                <w:rFonts w:ascii="Times New Roman" w:hAnsi="Times New Roman" w:eastAsia="Times New Roman" w:cs="Times New Roman"/>
              </w:rPr>
              <w:t>13</w:t>
            </w:r>
          </w:p>
        </w:tc>
        <w:tc>
          <w:tcPr>
            <w:tcW w:w="927" w:type="dxa"/>
            <w:tcBorders>
              <w:top w:val="single" w:color="000000" w:sz="4" w:space="0"/>
              <w:left w:val="single" w:color="000000" w:sz="4" w:space="0"/>
              <w:bottom w:val="single" w:color="000000" w:sz="4" w:space="0"/>
              <w:right w:val="single" w:color="000000" w:sz="4" w:space="0"/>
            </w:tcBorders>
            <w:shd w:val="clear" w:color="000000" w:fill="FFFFFF"/>
          </w:tcPr>
          <w:p w14:paraId="49B24A42">
            <w:pPr>
              <w:spacing w:after="0" w:line="240" w:lineRule="auto"/>
            </w:pPr>
            <w:r>
              <w:rPr>
                <w:rFonts w:ascii="Times New Roman" w:hAnsi="Times New Roman" w:eastAsia="Times New Roman" w:cs="Times New Roman"/>
              </w:rPr>
              <w:t>10</w:t>
            </w:r>
          </w:p>
        </w:tc>
        <w:tc>
          <w:tcPr>
            <w:tcW w:w="922" w:type="dxa"/>
            <w:tcBorders>
              <w:top w:val="single" w:color="000000" w:sz="4" w:space="0"/>
              <w:left w:val="single" w:color="000000" w:sz="4" w:space="0"/>
              <w:bottom w:val="single" w:color="000000" w:sz="4" w:space="0"/>
              <w:right w:val="single" w:color="000000" w:sz="4" w:space="0"/>
            </w:tcBorders>
            <w:shd w:val="clear" w:color="000000" w:fill="FFFFFF"/>
          </w:tcPr>
          <w:p w14:paraId="21A5B980">
            <w:pPr>
              <w:spacing w:after="0" w:line="240" w:lineRule="auto"/>
            </w:pPr>
            <w:r>
              <w:rPr>
                <w:rFonts w:ascii="Times New Roman" w:hAnsi="Times New Roman" w:eastAsia="Times New Roman" w:cs="Times New Roman"/>
              </w:rPr>
              <w:t>3</w:t>
            </w:r>
          </w:p>
        </w:tc>
        <w:tc>
          <w:tcPr>
            <w:tcW w:w="927" w:type="dxa"/>
            <w:tcBorders>
              <w:top w:val="single" w:color="000000" w:sz="4" w:space="0"/>
              <w:left w:val="single" w:color="000000" w:sz="4" w:space="0"/>
              <w:bottom w:val="single" w:color="000000" w:sz="4" w:space="0"/>
              <w:right w:val="single" w:color="000000" w:sz="4" w:space="0"/>
            </w:tcBorders>
            <w:shd w:val="clear" w:color="000000" w:fill="FFFFFF"/>
          </w:tcPr>
          <w:p w14:paraId="725F0559">
            <w:pPr>
              <w:spacing w:after="0" w:line="240" w:lineRule="auto"/>
            </w:pPr>
            <w:r>
              <w:rPr>
                <w:rFonts w:ascii="Times New Roman" w:hAnsi="Times New Roman" w:eastAsia="Times New Roman" w:cs="Times New Roman"/>
              </w:rPr>
              <w:t>19</w:t>
            </w:r>
          </w:p>
        </w:tc>
        <w:tc>
          <w:tcPr>
            <w:tcW w:w="926" w:type="dxa"/>
            <w:tcBorders>
              <w:top w:val="single" w:color="000000" w:sz="4" w:space="0"/>
              <w:left w:val="single" w:color="000000" w:sz="4" w:space="0"/>
              <w:bottom w:val="single" w:color="000000" w:sz="4" w:space="0"/>
              <w:right w:val="single" w:color="000000" w:sz="4" w:space="0"/>
            </w:tcBorders>
            <w:shd w:val="clear" w:color="000000" w:fill="FFFFFF"/>
          </w:tcPr>
          <w:p w14:paraId="0895B274">
            <w:pPr>
              <w:spacing w:after="0" w:line="240" w:lineRule="auto"/>
            </w:pPr>
            <w:r>
              <w:rPr>
                <w:rFonts w:ascii="Times New Roman" w:hAnsi="Times New Roman" w:eastAsia="Times New Roman" w:cs="Times New Roman"/>
              </w:rPr>
              <w:t>45</w:t>
            </w:r>
          </w:p>
        </w:tc>
        <w:tc>
          <w:tcPr>
            <w:tcW w:w="929" w:type="dxa"/>
            <w:tcBorders>
              <w:top w:val="single" w:color="000000" w:sz="4" w:space="0"/>
              <w:left w:val="single" w:color="000000" w:sz="4" w:space="0"/>
              <w:bottom w:val="single" w:color="000000" w:sz="4" w:space="0"/>
              <w:right w:val="single" w:color="000000" w:sz="4" w:space="0"/>
            </w:tcBorders>
            <w:shd w:val="clear" w:color="000000" w:fill="FFFFFF"/>
          </w:tcPr>
          <w:p w14:paraId="0CB65478">
            <w:pPr>
              <w:spacing w:after="0" w:line="240" w:lineRule="auto"/>
            </w:pPr>
            <w:r>
              <w:rPr>
                <w:rFonts w:ascii="Times New Roman" w:hAnsi="Times New Roman" w:eastAsia="Times New Roman" w:cs="Times New Roman"/>
              </w:rPr>
              <w:t>/</w:t>
            </w:r>
          </w:p>
        </w:tc>
        <w:tc>
          <w:tcPr>
            <w:tcW w:w="924" w:type="dxa"/>
            <w:tcBorders>
              <w:top w:val="single" w:color="000000" w:sz="4" w:space="0"/>
              <w:left w:val="single" w:color="000000" w:sz="4" w:space="0"/>
              <w:bottom w:val="single" w:color="000000" w:sz="4" w:space="0"/>
              <w:right w:val="single" w:color="000000" w:sz="4" w:space="0"/>
            </w:tcBorders>
            <w:shd w:val="clear" w:color="000000" w:fill="FFFFFF"/>
          </w:tcPr>
          <w:p w14:paraId="2FDDCF8E">
            <w:pPr>
              <w:spacing w:after="0" w:line="240" w:lineRule="auto"/>
            </w:pPr>
            <w:r>
              <w:rPr>
                <w:rFonts w:ascii="Times New Roman" w:hAnsi="Times New Roman" w:eastAsia="Times New Roman" w:cs="Times New Roman"/>
              </w:rPr>
              <w:t>/</w:t>
            </w:r>
          </w:p>
        </w:tc>
      </w:tr>
    </w:tbl>
    <w:p w14:paraId="1CB10432">
      <w:pPr>
        <w:keepNext/>
        <w:keepLines/>
        <w:spacing w:before="40" w:after="240" w:line="240" w:lineRule="auto"/>
        <w:rPr>
          <w:rFonts w:ascii="Times New Roman" w:hAnsi="Times New Roman" w:eastAsia="Times New Roman" w:cs="Times New Roman"/>
          <w:b/>
          <w:sz w:val="28"/>
        </w:rPr>
      </w:pPr>
      <w:r>
        <w:rPr>
          <w:rFonts w:ascii="Times New Roman" w:hAnsi="Times New Roman" w:eastAsia="Times New Roman" w:cs="Times New Roman"/>
          <w:b/>
          <w:sz w:val="28"/>
        </w:rPr>
        <w:t>3.5. Стручно усавршавање</w:t>
      </w:r>
    </w:p>
    <w:p w14:paraId="6FF6B62F">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Стручно усавршавање запослених обавеза је сваког наставника ради успешнијег остваривања и унапређивања васпитно-образовног рада. У протеклој школској години     планиране активности стручног усавршавања у установи су скоро у потпуности релизоване, али услед недостатка материјалних средстсва нису реализоване планиране активности ван установе. Реализоване су и неке активности које нису планиране.</w:t>
      </w:r>
    </w:p>
    <w:p w14:paraId="6B1DA6AD">
      <w:pPr>
        <w:tabs>
          <w:tab w:val="left" w:pos="1155"/>
        </w:tabs>
        <w:spacing w:after="240" w:line="240" w:lineRule="auto"/>
        <w:jc w:val="both"/>
        <w:rPr>
          <w:rFonts w:ascii="Times New Roman" w:hAnsi="Times New Roman" w:eastAsia="Times New Roman" w:cs="Times New Roman"/>
          <w:b/>
        </w:rPr>
      </w:pPr>
    </w:p>
    <w:p w14:paraId="512F1405">
      <w:pPr>
        <w:tabs>
          <w:tab w:val="left" w:pos="1155"/>
        </w:tabs>
        <w:spacing w:after="240" w:line="240" w:lineRule="auto"/>
        <w:jc w:val="both"/>
        <w:rPr>
          <w:rFonts w:ascii="Times New Roman" w:hAnsi="Times New Roman" w:eastAsia="Times New Roman" w:cs="Times New Roman"/>
          <w:b/>
        </w:rPr>
      </w:pPr>
      <w:r>
        <w:rPr>
          <w:rFonts w:ascii="Times New Roman" w:hAnsi="Times New Roman" w:eastAsia="Times New Roman" w:cs="Times New Roman"/>
          <w:b/>
        </w:rPr>
        <w:t>Сумирана табела о реализованим сатима стручног усавршавања</w:t>
      </w:r>
    </w:p>
    <w:p w14:paraId="28D1CD98">
      <w:pPr>
        <w:tabs>
          <w:tab w:val="left" w:pos="1155"/>
        </w:tabs>
        <w:spacing w:after="240" w:line="240" w:lineRule="auto"/>
        <w:jc w:val="both"/>
        <w:rPr>
          <w:rFonts w:ascii="Times New Roman" w:hAnsi="Times New Roman" w:eastAsia="Times New Roman" w:cs="Times New Roman"/>
          <w:b/>
        </w:rPr>
      </w:pPr>
    </w:p>
    <w:tbl>
      <w:tblPr>
        <w:tblStyle w:val="3"/>
        <w:tblW w:w="8505" w:type="dxa"/>
        <w:jc w:val="center"/>
        <w:tblLayout w:type="fixed"/>
        <w:tblCellMar>
          <w:top w:w="0" w:type="dxa"/>
          <w:left w:w="108" w:type="dxa"/>
          <w:bottom w:w="0" w:type="dxa"/>
          <w:right w:w="108" w:type="dxa"/>
        </w:tblCellMar>
      </w:tblPr>
      <w:tblGrid>
        <w:gridCol w:w="2207"/>
        <w:gridCol w:w="2139"/>
        <w:gridCol w:w="2266"/>
        <w:gridCol w:w="1893"/>
      </w:tblGrid>
      <w:tr w14:paraId="2D63C9C8">
        <w:tblPrEx>
          <w:tblCellMar>
            <w:top w:w="0" w:type="dxa"/>
            <w:left w:w="108" w:type="dxa"/>
            <w:bottom w:w="0" w:type="dxa"/>
            <w:right w:w="108" w:type="dxa"/>
          </w:tblCellMar>
        </w:tblPrEx>
        <w:trPr>
          <w:trHeight w:val="1"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56E485D">
            <w:pPr>
              <w:spacing w:after="0" w:line="240" w:lineRule="auto"/>
              <w:jc w:val="center"/>
              <w:rPr>
                <w:rFonts w:ascii="Calibri" w:hAnsi="Calibri" w:eastAsia="Calibri" w:cs="Calibri"/>
              </w:rPr>
            </w:pPr>
          </w:p>
        </w:tc>
        <w:tc>
          <w:tcPr>
            <w:tcW w:w="213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4160866">
            <w:pPr>
              <w:spacing w:after="0" w:line="240" w:lineRule="auto"/>
              <w:jc w:val="center"/>
            </w:pPr>
            <w:r>
              <w:rPr>
                <w:rFonts w:ascii="Times New Roman" w:hAnsi="Times New Roman" w:eastAsia="Times New Roman" w:cs="Times New Roman"/>
              </w:rPr>
              <w:t>Број извршилаца</w:t>
            </w:r>
          </w:p>
        </w:tc>
        <w:tc>
          <w:tcPr>
            <w:tcW w:w="226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94E2674">
            <w:pPr>
              <w:spacing w:after="0" w:line="240" w:lineRule="auto"/>
              <w:jc w:val="center"/>
            </w:pPr>
            <w:r>
              <w:rPr>
                <w:rFonts w:ascii="Times New Roman" w:hAnsi="Times New Roman" w:eastAsia="Times New Roman" w:cs="Times New Roman"/>
              </w:rPr>
              <w:t>Укупан број бодова</w:t>
            </w:r>
          </w:p>
        </w:tc>
        <w:tc>
          <w:tcPr>
            <w:tcW w:w="18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6B26B20">
            <w:pPr>
              <w:spacing w:after="0" w:line="240" w:lineRule="auto"/>
              <w:jc w:val="center"/>
            </w:pPr>
            <w:r>
              <w:rPr>
                <w:rFonts w:ascii="Times New Roman" w:hAnsi="Times New Roman" w:eastAsia="Times New Roman" w:cs="Times New Roman"/>
              </w:rPr>
              <w:t>По наставнику</w:t>
            </w:r>
          </w:p>
        </w:tc>
      </w:tr>
      <w:tr w14:paraId="3CF48751">
        <w:tblPrEx>
          <w:tblCellMar>
            <w:top w:w="0" w:type="dxa"/>
            <w:left w:w="108" w:type="dxa"/>
            <w:bottom w:w="0" w:type="dxa"/>
            <w:right w:w="108" w:type="dxa"/>
          </w:tblCellMar>
        </w:tblPrEx>
        <w:trPr>
          <w:trHeight w:val="1"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A4225FC">
            <w:pPr>
              <w:spacing w:after="0" w:line="240" w:lineRule="auto"/>
              <w:jc w:val="center"/>
            </w:pPr>
            <w:r>
              <w:rPr>
                <w:rFonts w:ascii="Times New Roman" w:hAnsi="Times New Roman" w:eastAsia="Times New Roman" w:cs="Times New Roman"/>
              </w:rPr>
              <w:t>Похађали у 202</w:t>
            </w:r>
            <w:r>
              <w:rPr>
                <w:rFonts w:hint="default" w:ascii="Times New Roman" w:hAnsi="Times New Roman" w:eastAsia="Times New Roman" w:cs="Times New Roman"/>
                <w:lang w:val="sr-Latn-RS"/>
              </w:rPr>
              <w:t>4</w:t>
            </w:r>
            <w:r>
              <w:rPr>
                <w:rFonts w:ascii="Times New Roman" w:hAnsi="Times New Roman" w:eastAsia="Times New Roman" w:cs="Times New Roman"/>
              </w:rPr>
              <w:t>/2</w:t>
            </w:r>
            <w:r>
              <w:rPr>
                <w:rFonts w:hint="default" w:ascii="Times New Roman" w:hAnsi="Times New Roman" w:eastAsia="Times New Roman" w:cs="Times New Roman"/>
                <w:lang w:val="sr-Latn-RS"/>
              </w:rPr>
              <w:t>5</w:t>
            </w:r>
            <w:r>
              <w:rPr>
                <w:rFonts w:ascii="Times New Roman" w:hAnsi="Times New Roman" w:eastAsia="Times New Roman" w:cs="Times New Roman"/>
              </w:rPr>
              <w:t>. програме стручног усавршавања</w:t>
            </w:r>
          </w:p>
        </w:tc>
        <w:tc>
          <w:tcPr>
            <w:tcW w:w="213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4655F44">
            <w:pPr>
              <w:spacing w:after="0" w:line="240" w:lineRule="auto"/>
              <w:jc w:val="center"/>
            </w:pPr>
            <w:r>
              <w:rPr>
                <w:rFonts w:ascii="Times New Roman" w:hAnsi="Times New Roman" w:eastAsia="Times New Roman" w:cs="Times New Roman"/>
              </w:rPr>
              <w:t>70</w:t>
            </w:r>
          </w:p>
        </w:tc>
        <w:tc>
          <w:tcPr>
            <w:tcW w:w="226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FB00504">
            <w:pPr>
              <w:spacing w:after="0" w:line="240" w:lineRule="auto"/>
              <w:jc w:val="center"/>
              <w:rPr>
                <w:rFonts w:ascii="Times New Roman" w:hAnsi="Times New Roman" w:eastAsia="Times New Roman" w:cs="Times New Roman"/>
              </w:rPr>
            </w:pPr>
          </w:p>
          <w:p w14:paraId="1646254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У установи 2200</w:t>
            </w:r>
          </w:p>
          <w:p w14:paraId="4F7D3EAA">
            <w:pPr>
              <w:spacing w:after="0" w:line="240" w:lineRule="auto"/>
              <w:jc w:val="center"/>
              <w:rPr>
                <w:rFonts w:ascii="Times New Roman" w:hAnsi="Times New Roman" w:eastAsia="Times New Roman" w:cs="Times New Roman"/>
              </w:rPr>
            </w:pPr>
          </w:p>
          <w:p w14:paraId="057E5C7B">
            <w:pPr>
              <w:spacing w:after="0" w:line="240" w:lineRule="auto"/>
              <w:jc w:val="center"/>
              <w:rPr>
                <w:rFonts w:ascii="Times New Roman" w:hAnsi="Times New Roman" w:eastAsia="Times New Roman" w:cs="Times New Roman"/>
              </w:rPr>
            </w:pPr>
          </w:p>
          <w:p w14:paraId="5084249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Ван установе</w:t>
            </w:r>
          </w:p>
          <w:p w14:paraId="325A8C29">
            <w:pPr>
              <w:spacing w:after="0" w:line="240" w:lineRule="auto"/>
              <w:ind w:firstLine="680"/>
              <w:jc w:val="both"/>
            </w:pPr>
            <w:r>
              <w:rPr>
                <w:rFonts w:ascii="Times New Roman" w:hAnsi="Times New Roman" w:eastAsia="Times New Roman" w:cs="Times New Roman"/>
              </w:rPr>
              <w:t>1350</w:t>
            </w:r>
          </w:p>
        </w:tc>
        <w:tc>
          <w:tcPr>
            <w:tcW w:w="18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E74730D">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31,4</w:t>
            </w:r>
          </w:p>
          <w:p w14:paraId="011C602E">
            <w:pPr>
              <w:spacing w:after="0" w:line="240" w:lineRule="auto"/>
              <w:jc w:val="both"/>
              <w:rPr>
                <w:rFonts w:ascii="Times New Roman" w:hAnsi="Times New Roman" w:eastAsia="Times New Roman" w:cs="Times New Roman"/>
              </w:rPr>
            </w:pPr>
          </w:p>
          <w:p w14:paraId="107A4CE3">
            <w:pPr>
              <w:spacing w:after="0" w:line="240" w:lineRule="auto"/>
              <w:jc w:val="both"/>
              <w:rPr>
                <w:rFonts w:ascii="Times New Roman" w:hAnsi="Times New Roman" w:eastAsia="Times New Roman" w:cs="Times New Roman"/>
              </w:rPr>
            </w:pPr>
          </w:p>
          <w:p w14:paraId="05899470">
            <w:pPr>
              <w:spacing w:after="0" w:line="240" w:lineRule="auto"/>
              <w:jc w:val="both"/>
            </w:pPr>
            <w:r>
              <w:rPr>
                <w:rFonts w:ascii="Times New Roman" w:hAnsi="Times New Roman" w:eastAsia="Times New Roman" w:cs="Times New Roman"/>
              </w:rPr>
              <w:t>19,2</w:t>
            </w:r>
          </w:p>
        </w:tc>
      </w:tr>
      <w:tr w14:paraId="0F4CDF5A">
        <w:tblPrEx>
          <w:tblCellMar>
            <w:top w:w="0" w:type="dxa"/>
            <w:left w:w="108" w:type="dxa"/>
            <w:bottom w:w="0" w:type="dxa"/>
            <w:right w:w="108" w:type="dxa"/>
          </w:tblCellMar>
        </w:tblPrEx>
        <w:trPr>
          <w:trHeight w:val="1"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D62B6E0">
            <w:pPr>
              <w:spacing w:after="0" w:line="240" w:lineRule="auto"/>
              <w:jc w:val="center"/>
            </w:pPr>
            <w:r>
              <w:rPr>
                <w:rFonts w:ascii="Times New Roman" w:hAnsi="Times New Roman" w:eastAsia="Times New Roman" w:cs="Times New Roman"/>
              </w:rPr>
              <w:t>Похађали у 202</w:t>
            </w:r>
            <w:r>
              <w:rPr>
                <w:rFonts w:hint="default" w:ascii="Times New Roman" w:hAnsi="Times New Roman" w:eastAsia="Times New Roman" w:cs="Times New Roman"/>
                <w:lang w:val="sr-Latn-RS"/>
              </w:rPr>
              <w:t>4</w:t>
            </w:r>
            <w:r>
              <w:rPr>
                <w:rFonts w:ascii="Times New Roman" w:hAnsi="Times New Roman" w:eastAsia="Times New Roman" w:cs="Times New Roman"/>
              </w:rPr>
              <w:t>/2</w:t>
            </w:r>
            <w:r>
              <w:rPr>
                <w:rFonts w:hint="default" w:ascii="Times New Roman" w:hAnsi="Times New Roman" w:eastAsia="Times New Roman" w:cs="Times New Roman"/>
                <w:lang w:val="sr-Latn-RS"/>
              </w:rPr>
              <w:t>5</w:t>
            </w:r>
            <w:r>
              <w:rPr>
                <w:rFonts w:ascii="Times New Roman" w:hAnsi="Times New Roman" w:eastAsia="Times New Roman" w:cs="Times New Roman"/>
              </w:rPr>
              <w:t>. стручне скупове</w:t>
            </w:r>
          </w:p>
        </w:tc>
        <w:tc>
          <w:tcPr>
            <w:tcW w:w="213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63F9857">
            <w:pPr>
              <w:spacing w:after="0" w:line="240" w:lineRule="auto"/>
              <w:jc w:val="center"/>
            </w:pPr>
            <w:r>
              <w:rPr>
                <w:rFonts w:ascii="Times New Roman" w:hAnsi="Times New Roman" w:eastAsia="Times New Roman" w:cs="Times New Roman"/>
              </w:rPr>
              <w:t>/</w:t>
            </w:r>
          </w:p>
        </w:tc>
        <w:tc>
          <w:tcPr>
            <w:tcW w:w="226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A6C0F47">
            <w:pPr>
              <w:spacing w:after="0" w:line="240" w:lineRule="auto"/>
              <w:jc w:val="center"/>
            </w:pPr>
            <w:r>
              <w:rPr>
                <w:rFonts w:ascii="Times New Roman" w:hAnsi="Times New Roman" w:eastAsia="Times New Roman" w:cs="Times New Roman"/>
              </w:rPr>
              <w:t>/</w:t>
            </w:r>
          </w:p>
        </w:tc>
        <w:tc>
          <w:tcPr>
            <w:tcW w:w="18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54D165F">
            <w:pPr>
              <w:spacing w:after="0" w:line="240" w:lineRule="auto"/>
              <w:jc w:val="center"/>
            </w:pPr>
            <w:r>
              <w:rPr>
                <w:rFonts w:ascii="Times New Roman" w:hAnsi="Times New Roman" w:eastAsia="Times New Roman" w:cs="Times New Roman"/>
              </w:rPr>
              <w:t>/</w:t>
            </w:r>
          </w:p>
        </w:tc>
      </w:tr>
    </w:tbl>
    <w:p w14:paraId="1E0AB619">
      <w:pPr>
        <w:tabs>
          <w:tab w:val="left" w:pos="1155"/>
        </w:tabs>
        <w:spacing w:after="0" w:line="240" w:lineRule="auto"/>
        <w:jc w:val="both"/>
        <w:rPr>
          <w:rFonts w:ascii="Times New Roman" w:hAnsi="Times New Roman" w:eastAsia="Times New Roman" w:cs="Times New Roman"/>
        </w:rPr>
      </w:pPr>
    </w:p>
    <w:p w14:paraId="2CEEEA1C">
      <w:pPr>
        <w:tabs>
          <w:tab w:val="left" w:pos="1155"/>
        </w:tabs>
        <w:spacing w:after="0" w:line="240" w:lineRule="auto"/>
        <w:jc w:val="both"/>
        <w:rPr>
          <w:rFonts w:ascii="Times New Roman" w:hAnsi="Times New Roman" w:eastAsia="Times New Roman" w:cs="Times New Roman"/>
          <w:b/>
        </w:rPr>
      </w:pPr>
    </w:p>
    <w:p w14:paraId="341DE33D">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Планиране активности за 202</w:t>
      </w:r>
      <w:r>
        <w:rPr>
          <w:rFonts w:hint="default" w:ascii="Times New Roman" w:hAnsi="Times New Roman" w:eastAsia="Times New Roman" w:cs="Times New Roman"/>
          <w:b/>
          <w:lang w:val="sr-Latn-RS"/>
        </w:rPr>
        <w:t>5</w:t>
      </w:r>
      <w:r>
        <w:rPr>
          <w:rFonts w:ascii="Times New Roman" w:hAnsi="Times New Roman" w:eastAsia="Times New Roman" w:cs="Times New Roman"/>
          <w:b/>
        </w:rPr>
        <w:t>/202</w:t>
      </w:r>
      <w:r>
        <w:rPr>
          <w:rFonts w:hint="default" w:ascii="Times New Roman" w:hAnsi="Times New Roman" w:eastAsia="Times New Roman" w:cs="Times New Roman"/>
          <w:b/>
          <w:lang w:val="sr-Latn-RS"/>
        </w:rPr>
        <w:t>6</w:t>
      </w:r>
      <w:r>
        <w:rPr>
          <w:rFonts w:ascii="Times New Roman" w:hAnsi="Times New Roman" w:eastAsia="Times New Roman" w:cs="Times New Roman"/>
          <w:b/>
        </w:rPr>
        <w:t>.</w:t>
      </w:r>
    </w:p>
    <w:p w14:paraId="452683D7">
      <w:pPr>
        <w:tabs>
          <w:tab w:val="left" w:pos="1155"/>
        </w:tabs>
        <w:spacing w:after="0" w:line="240" w:lineRule="auto"/>
        <w:jc w:val="both"/>
        <w:rPr>
          <w:rFonts w:ascii="Times New Roman" w:hAnsi="Times New Roman" w:eastAsia="Times New Roman" w:cs="Times New Roman"/>
          <w:b/>
        </w:rPr>
      </w:pPr>
    </w:p>
    <w:p w14:paraId="3E49D071">
      <w:pPr>
        <w:tabs>
          <w:tab w:val="left" w:pos="1155"/>
        </w:tabs>
        <w:spacing w:after="0" w:line="240" w:lineRule="auto"/>
        <w:jc w:val="both"/>
        <w:rPr>
          <w:rFonts w:ascii="Times New Roman" w:hAnsi="Times New Roman" w:eastAsia="Times New Roman" w:cs="Times New Roman"/>
        </w:rPr>
      </w:pPr>
    </w:p>
    <w:tbl>
      <w:tblPr>
        <w:tblStyle w:val="3"/>
        <w:tblW w:w="8505" w:type="dxa"/>
        <w:jc w:val="center"/>
        <w:tblLayout w:type="fixed"/>
        <w:tblCellMar>
          <w:top w:w="0" w:type="dxa"/>
          <w:left w:w="108" w:type="dxa"/>
          <w:bottom w:w="0" w:type="dxa"/>
          <w:right w:w="108" w:type="dxa"/>
        </w:tblCellMar>
      </w:tblPr>
      <w:tblGrid>
        <w:gridCol w:w="2111"/>
        <w:gridCol w:w="2124"/>
        <w:gridCol w:w="2268"/>
        <w:gridCol w:w="2002"/>
      </w:tblGrid>
      <w:tr w14:paraId="45E3F8D7">
        <w:tblPrEx>
          <w:tblCellMar>
            <w:top w:w="0" w:type="dxa"/>
            <w:left w:w="108" w:type="dxa"/>
            <w:bottom w:w="0" w:type="dxa"/>
            <w:right w:w="108" w:type="dxa"/>
          </w:tblCellMar>
        </w:tblPrEx>
        <w:trPr>
          <w:trHeight w:val="1" w:hRule="atLeast"/>
          <w:jc w:val="center"/>
        </w:trPr>
        <w:tc>
          <w:tcPr>
            <w:tcW w:w="211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D647276">
            <w:pPr>
              <w:spacing w:after="0" w:line="240" w:lineRule="auto"/>
              <w:jc w:val="center"/>
              <w:rPr>
                <w:rFonts w:ascii="Calibri" w:hAnsi="Calibri" w:eastAsia="Calibri" w:cs="Calibri"/>
              </w:rPr>
            </w:pPr>
          </w:p>
        </w:tc>
        <w:tc>
          <w:tcPr>
            <w:tcW w:w="212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C7365F2">
            <w:pPr>
              <w:spacing w:after="0" w:line="240" w:lineRule="auto"/>
              <w:jc w:val="center"/>
            </w:pPr>
            <w:r>
              <w:rPr>
                <w:rFonts w:ascii="Times New Roman" w:hAnsi="Times New Roman" w:eastAsia="Times New Roman" w:cs="Times New Roman"/>
              </w:rPr>
              <w:t>Број извршилаца</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0AD3302">
            <w:pPr>
              <w:spacing w:after="0" w:line="240" w:lineRule="auto"/>
              <w:jc w:val="center"/>
            </w:pPr>
            <w:r>
              <w:rPr>
                <w:rFonts w:ascii="Times New Roman" w:hAnsi="Times New Roman" w:eastAsia="Times New Roman" w:cs="Times New Roman"/>
              </w:rPr>
              <w:t>Укупан број бодова</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0685BE2">
            <w:pPr>
              <w:spacing w:after="0" w:line="240" w:lineRule="auto"/>
              <w:jc w:val="center"/>
            </w:pPr>
            <w:r>
              <w:rPr>
                <w:rFonts w:ascii="Times New Roman" w:hAnsi="Times New Roman" w:eastAsia="Times New Roman" w:cs="Times New Roman"/>
              </w:rPr>
              <w:t>По наставнику</w:t>
            </w:r>
          </w:p>
        </w:tc>
      </w:tr>
      <w:tr w14:paraId="242B9EA3">
        <w:tblPrEx>
          <w:tblCellMar>
            <w:top w:w="0" w:type="dxa"/>
            <w:left w:w="108" w:type="dxa"/>
            <w:bottom w:w="0" w:type="dxa"/>
            <w:right w:w="108" w:type="dxa"/>
          </w:tblCellMar>
        </w:tblPrEx>
        <w:trPr>
          <w:trHeight w:val="1" w:hRule="atLeast"/>
          <w:jc w:val="center"/>
        </w:trPr>
        <w:tc>
          <w:tcPr>
            <w:tcW w:w="211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84A423D">
            <w:pPr>
              <w:spacing w:after="0" w:line="240" w:lineRule="auto"/>
              <w:jc w:val="center"/>
            </w:pPr>
            <w:r>
              <w:rPr>
                <w:rFonts w:ascii="Times New Roman" w:hAnsi="Times New Roman" w:eastAsia="Times New Roman" w:cs="Times New Roman"/>
              </w:rPr>
              <w:t>Планирани сати стручног усавршавања у установи</w:t>
            </w:r>
          </w:p>
        </w:tc>
        <w:tc>
          <w:tcPr>
            <w:tcW w:w="212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0A630C2">
            <w:pPr>
              <w:spacing w:after="0" w:line="240" w:lineRule="auto"/>
              <w:jc w:val="center"/>
              <w:rPr>
                <w:rFonts w:ascii="Calibri" w:hAnsi="Calibri" w:eastAsia="Calibri" w:cs="Calibri"/>
              </w:rPr>
            </w:pPr>
            <w:r>
              <w:rPr>
                <w:rFonts w:eastAsia="Calibri" w:cs="Calibri"/>
              </w:rPr>
              <w:t>70</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3285F3F">
            <w:pPr>
              <w:spacing w:after="0" w:line="240" w:lineRule="auto"/>
              <w:jc w:val="center"/>
              <w:rPr>
                <w:rFonts w:hint="default" w:ascii="Calibri" w:hAnsi="Calibri" w:eastAsia="Calibri" w:cs="Calibri"/>
                <w:lang w:val="sr-Cyrl-RS"/>
              </w:rPr>
            </w:pPr>
            <w:r>
              <w:rPr>
                <w:rFonts w:hint="default" w:ascii="Calibri" w:hAnsi="Calibri" w:eastAsia="Calibri" w:cs="Calibri"/>
                <w:lang w:val="sr-Cyrl-RS"/>
              </w:rPr>
              <w:t>3080</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6E4A211">
            <w:pPr>
              <w:spacing w:after="0" w:line="240" w:lineRule="auto"/>
              <w:jc w:val="center"/>
              <w:rPr>
                <w:rFonts w:ascii="Calibri" w:hAnsi="Calibri" w:eastAsia="Calibri" w:cs="Calibri"/>
              </w:rPr>
            </w:pPr>
          </w:p>
        </w:tc>
      </w:tr>
      <w:tr w14:paraId="0916F62E">
        <w:tblPrEx>
          <w:tblCellMar>
            <w:top w:w="0" w:type="dxa"/>
            <w:left w:w="108" w:type="dxa"/>
            <w:bottom w:w="0" w:type="dxa"/>
            <w:right w:w="108" w:type="dxa"/>
          </w:tblCellMar>
        </w:tblPrEx>
        <w:trPr>
          <w:trHeight w:val="1" w:hRule="atLeast"/>
          <w:jc w:val="center"/>
        </w:trPr>
        <w:tc>
          <w:tcPr>
            <w:tcW w:w="211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EFDB251">
            <w:pPr>
              <w:spacing w:after="0" w:line="240" w:lineRule="auto"/>
              <w:jc w:val="center"/>
            </w:pPr>
            <w:r>
              <w:rPr>
                <w:rFonts w:ascii="Times New Roman" w:hAnsi="Times New Roman" w:eastAsia="Times New Roman" w:cs="Times New Roman"/>
              </w:rPr>
              <w:t>Планирани сати стручног усавршавања ван установе</w:t>
            </w:r>
          </w:p>
        </w:tc>
        <w:tc>
          <w:tcPr>
            <w:tcW w:w="212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89697CA">
            <w:pPr>
              <w:spacing w:after="0" w:line="240" w:lineRule="auto"/>
              <w:jc w:val="center"/>
              <w:rPr>
                <w:rFonts w:ascii="Calibri" w:hAnsi="Calibri" w:eastAsia="Calibri" w:cs="Calibri"/>
              </w:rPr>
            </w:pPr>
            <w:r>
              <w:rPr>
                <w:rFonts w:eastAsia="Calibri" w:cs="Calibri"/>
              </w:rPr>
              <w:t>70</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5BF07DA">
            <w:pPr>
              <w:spacing w:after="0" w:line="240" w:lineRule="auto"/>
              <w:jc w:val="center"/>
              <w:rPr>
                <w:rFonts w:hint="default" w:ascii="Calibri" w:hAnsi="Calibri" w:eastAsia="Calibri" w:cs="Calibri"/>
                <w:lang w:val="sr-Cyrl-RS"/>
              </w:rPr>
            </w:pPr>
            <w:r>
              <w:rPr>
                <w:rFonts w:hint="default" w:ascii="Calibri" w:hAnsi="Calibri" w:eastAsia="Calibri" w:cs="Calibri"/>
                <w:lang w:val="sr-Cyrl-RS"/>
              </w:rPr>
              <w:t>1560</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E061269">
            <w:pPr>
              <w:spacing w:after="0" w:line="240" w:lineRule="auto"/>
              <w:jc w:val="center"/>
              <w:rPr>
                <w:rFonts w:ascii="Calibri" w:hAnsi="Calibri" w:eastAsia="Calibri" w:cs="Calibri"/>
              </w:rPr>
            </w:pPr>
          </w:p>
        </w:tc>
      </w:tr>
    </w:tbl>
    <w:p w14:paraId="3A121973">
      <w:pPr>
        <w:keepNext/>
        <w:keepLines/>
        <w:spacing w:before="240" w:after="240" w:line="240" w:lineRule="auto"/>
        <w:rPr>
          <w:rFonts w:ascii="Times New Roman" w:hAnsi="Times New Roman" w:eastAsia="Times New Roman" w:cs="Times New Roman"/>
          <w:b/>
          <w:sz w:val="32"/>
        </w:rPr>
      </w:pPr>
    </w:p>
    <w:p w14:paraId="47DFFE74">
      <w:pPr>
        <w:keepNext/>
        <w:keepLines/>
        <w:spacing w:before="240" w:after="240" w:line="240" w:lineRule="auto"/>
        <w:ind w:left="644"/>
        <w:rPr>
          <w:rFonts w:ascii="Times New Roman" w:hAnsi="Times New Roman" w:eastAsia="Times New Roman" w:cs="Times New Roman"/>
          <w:b/>
          <w:sz w:val="32"/>
        </w:rPr>
      </w:pPr>
    </w:p>
    <w:p w14:paraId="795534F7">
      <w:pPr>
        <w:spacing w:before="240" w:after="240" w:line="240" w:lineRule="auto"/>
        <w:ind w:left="644"/>
        <w:rPr>
          <w:rFonts w:ascii="Times New Roman" w:hAnsi="Times New Roman" w:eastAsia="Times New Roman" w:cs="Times New Roman"/>
          <w:b/>
          <w:sz w:val="32"/>
        </w:rPr>
      </w:pPr>
    </w:p>
    <w:p w14:paraId="0390D86D">
      <w:pPr>
        <w:spacing w:before="240" w:after="240" w:line="240" w:lineRule="auto"/>
        <w:ind w:left="644"/>
        <w:rPr>
          <w:rFonts w:ascii="Times New Roman" w:hAnsi="Times New Roman" w:eastAsia="Times New Roman" w:cs="Times New Roman"/>
          <w:b/>
          <w:sz w:val="32"/>
        </w:rPr>
      </w:pPr>
    </w:p>
    <w:p w14:paraId="2D13F5B7">
      <w:pPr>
        <w:spacing w:before="240" w:after="240" w:line="240" w:lineRule="auto"/>
        <w:ind w:left="644"/>
        <w:rPr>
          <w:rFonts w:ascii="Times New Roman" w:hAnsi="Times New Roman" w:eastAsia="Times New Roman" w:cs="Times New Roman"/>
          <w:b/>
          <w:sz w:val="32"/>
        </w:rPr>
      </w:pPr>
    </w:p>
    <w:p w14:paraId="6969C778">
      <w:pPr>
        <w:spacing w:before="240" w:after="240" w:line="240" w:lineRule="auto"/>
        <w:ind w:left="644"/>
        <w:rPr>
          <w:rFonts w:ascii="Times New Roman" w:hAnsi="Times New Roman" w:eastAsia="Times New Roman" w:cs="Times New Roman"/>
          <w:b/>
          <w:sz w:val="32"/>
        </w:rPr>
      </w:pPr>
    </w:p>
    <w:p w14:paraId="66488136">
      <w:pPr>
        <w:spacing w:before="240" w:after="240" w:line="240" w:lineRule="auto"/>
        <w:ind w:left="644"/>
        <w:rPr>
          <w:rFonts w:ascii="Times New Roman" w:hAnsi="Times New Roman" w:eastAsia="Times New Roman" w:cs="Times New Roman"/>
          <w:b/>
          <w:sz w:val="32"/>
        </w:rPr>
      </w:pPr>
    </w:p>
    <w:p w14:paraId="6FE523F9">
      <w:pPr>
        <w:spacing w:before="240" w:after="240" w:line="240" w:lineRule="auto"/>
        <w:ind w:left="644"/>
        <w:rPr>
          <w:rFonts w:ascii="Times New Roman" w:hAnsi="Times New Roman" w:eastAsia="Times New Roman" w:cs="Times New Roman"/>
          <w:b/>
          <w:sz w:val="32"/>
        </w:rPr>
      </w:pPr>
    </w:p>
    <w:p w14:paraId="27977429">
      <w:pPr>
        <w:spacing w:before="240" w:after="240" w:line="240" w:lineRule="auto"/>
        <w:ind w:left="644"/>
        <w:rPr>
          <w:rFonts w:ascii="Times New Roman" w:hAnsi="Times New Roman" w:eastAsia="Times New Roman" w:cs="Times New Roman"/>
          <w:b/>
          <w:sz w:val="32"/>
        </w:rPr>
      </w:pPr>
    </w:p>
    <w:p w14:paraId="16E1A0FF">
      <w:pPr>
        <w:spacing w:before="240" w:after="240" w:line="240" w:lineRule="auto"/>
        <w:ind w:left="644"/>
        <w:rPr>
          <w:rFonts w:ascii="Times New Roman" w:hAnsi="Times New Roman" w:eastAsia="Times New Roman" w:cs="Times New Roman"/>
          <w:b/>
          <w:sz w:val="32"/>
        </w:rPr>
      </w:pPr>
    </w:p>
    <w:p w14:paraId="0370ACD5">
      <w:pPr>
        <w:spacing w:before="240" w:after="240" w:line="240" w:lineRule="auto"/>
        <w:ind w:left="644"/>
        <w:rPr>
          <w:rFonts w:ascii="Times New Roman" w:hAnsi="Times New Roman" w:eastAsia="Times New Roman" w:cs="Times New Roman"/>
          <w:b/>
          <w:sz w:val="32"/>
        </w:rPr>
      </w:pPr>
    </w:p>
    <w:p w14:paraId="773F46DC">
      <w:pPr>
        <w:spacing w:before="240" w:after="240" w:line="240" w:lineRule="auto"/>
        <w:ind w:left="644"/>
        <w:rPr>
          <w:rFonts w:ascii="Times New Roman" w:hAnsi="Times New Roman" w:eastAsia="Times New Roman" w:cs="Times New Roman"/>
          <w:b/>
          <w:sz w:val="32"/>
        </w:rPr>
        <w:sectPr>
          <w:footerReference r:id="rId5" w:type="default"/>
          <w:pgSz w:w="12240" w:h="15840"/>
          <w:pgMar w:top="1440" w:right="1440" w:bottom="1440" w:left="1440" w:header="0" w:footer="720" w:gutter="0"/>
          <w:cols w:space="720" w:num="1"/>
          <w:formProt w:val="0"/>
          <w:titlePg/>
          <w:docGrid w:linePitch="360" w:charSpace="8192"/>
        </w:sectPr>
      </w:pPr>
    </w:p>
    <w:p w14:paraId="28F1CB9C">
      <w:pPr>
        <w:spacing w:before="240" w:after="240" w:line="240" w:lineRule="auto"/>
        <w:ind w:left="644"/>
        <w:rPr>
          <w:rFonts w:ascii="Times New Roman" w:hAnsi="Times New Roman" w:eastAsia="Times New Roman" w:cs="Times New Roman"/>
          <w:b/>
          <w:sz w:val="32"/>
        </w:rPr>
      </w:pPr>
      <w:r>
        <w:rPr>
          <w:rFonts w:ascii="Times New Roman" w:hAnsi="Times New Roman" w:eastAsia="Times New Roman" w:cs="Times New Roman"/>
          <w:b/>
          <w:sz w:val="32"/>
        </w:rPr>
        <w:t>4.   ОРГАНИЗАЦИЈА РАДА ШКОЛЕ</w:t>
      </w:r>
    </w:p>
    <w:p w14:paraId="4397BC69">
      <w:pPr>
        <w:keepNext/>
        <w:keepLines/>
        <w:spacing w:before="40" w:after="0" w:line="240" w:lineRule="auto"/>
        <w:ind w:left="567"/>
        <w:rPr>
          <w:rFonts w:ascii="Times New Roman" w:hAnsi="Times New Roman" w:eastAsia="Times New Roman" w:cs="Times New Roman"/>
          <w:b/>
          <w:sz w:val="28"/>
        </w:rPr>
      </w:pPr>
    </w:p>
    <w:p w14:paraId="6FB81031">
      <w:pPr>
        <w:spacing w:before="40" w:after="0" w:line="240" w:lineRule="auto"/>
        <w:ind w:left="567"/>
        <w:rPr>
          <w:rFonts w:ascii="Times New Roman" w:hAnsi="Times New Roman" w:eastAsia="Times New Roman" w:cs="Times New Roman"/>
          <w:b/>
          <w:sz w:val="28"/>
        </w:rPr>
      </w:pPr>
      <w:r>
        <w:rPr>
          <w:rFonts w:ascii="Times New Roman" w:hAnsi="Times New Roman" w:eastAsia="Times New Roman" w:cs="Times New Roman"/>
          <w:b/>
          <w:sz w:val="28"/>
        </w:rPr>
        <w:t>4.1. Организациона структура</w:t>
      </w:r>
    </w:p>
    <w:p w14:paraId="21613A85">
      <w:pPr>
        <w:spacing w:after="0" w:line="240" w:lineRule="auto"/>
        <w:jc w:val="both"/>
        <w:rPr>
          <w:rFonts w:ascii="Verdana" w:hAnsi="Verdana" w:eastAsia="Verdana" w:cs="Verdana"/>
          <w:sz w:val="16"/>
        </w:rPr>
      </w:pPr>
    </w:p>
    <w:p w14:paraId="480ABC23">
      <w:pPr>
        <w:tabs>
          <w:tab w:val="left" w:pos="1155"/>
        </w:tabs>
        <w:spacing w:after="0" w:line="240" w:lineRule="auto"/>
        <w:rPr>
          <w:rFonts w:ascii="Times New Roman" w:hAnsi="Times New Roman" w:eastAsia="Times New Roman" w:cs="Times New Roman"/>
          <w:b/>
        </w:rPr>
      </w:pPr>
    </w:p>
    <w:p w14:paraId="608ECFA3">
      <w:pPr>
        <w:tabs>
          <w:tab w:val="left" w:pos="1155"/>
        </w:tabs>
        <w:spacing w:after="0" w:line="240" w:lineRule="auto"/>
        <w:rPr>
          <w:rFonts w:ascii="Times New Roman" w:hAnsi="Times New Roman" w:eastAsia="Times New Roman" w:cs="Times New Roman"/>
          <w:b/>
        </w:rPr>
      </w:pPr>
      <w:r>
        <w:t xml:space="preserve">СТРУКТУРА   И   РАСПОРЕД   ОБАВЕЗА   НАСТАВНИКА,   ВАСПИТАЧА   И СТРУЧНИХ САРАДНИКА У ОКВИРУ 40-ЧАСОВНЕ РАДНЕ НЕДЕЉЕ </w:t>
      </w:r>
    </w:p>
    <w:p w14:paraId="6CEA1ACB">
      <w:pPr>
        <w:tabs>
          <w:tab w:val="left" w:pos="1155"/>
        </w:tabs>
        <w:spacing w:after="0" w:line="240" w:lineRule="auto"/>
        <w:rPr>
          <w:rFonts w:ascii="Times New Roman" w:hAnsi="Times New Roman" w:eastAsia="Times New Roman" w:cs="Times New Roman"/>
          <w:b/>
        </w:rPr>
      </w:pPr>
    </w:p>
    <w:p w14:paraId="6106C768">
      <w:pPr>
        <w:widowControl w:val="0"/>
        <w:shd w:val="clear" w:color="auto" w:fill="FFFFFF"/>
        <w:tabs>
          <w:tab w:val="left" w:pos="567"/>
        </w:tabs>
        <w:spacing w:before="307" w:after="0" w:line="269" w:lineRule="exact"/>
      </w:pPr>
      <w:r>
        <w:rPr>
          <w:b/>
          <w:szCs w:val="16"/>
        </w:rPr>
        <w:t>а. Разредна настаа</w:t>
      </w:r>
    </w:p>
    <w:p w14:paraId="6C5F5161">
      <w:pPr>
        <w:widowControl w:val="0"/>
        <w:shd w:val="clear" w:color="auto" w:fill="FFFFFF"/>
        <w:tabs>
          <w:tab w:val="left" w:pos="567"/>
        </w:tabs>
        <w:spacing w:before="307" w:after="0" w:line="269" w:lineRule="exact"/>
        <w:rPr>
          <w:b/>
          <w:szCs w:val="16"/>
        </w:rPr>
      </w:pPr>
    </w:p>
    <w:tbl>
      <w:tblPr>
        <w:tblStyle w:val="3"/>
        <w:tblW w:w="15384" w:type="dxa"/>
        <w:tblInd w:w="55" w:type="dxa"/>
        <w:tblLayout w:type="fixed"/>
        <w:tblCellMar>
          <w:top w:w="55" w:type="dxa"/>
          <w:left w:w="55" w:type="dxa"/>
          <w:bottom w:w="55" w:type="dxa"/>
          <w:right w:w="55" w:type="dxa"/>
        </w:tblCellMar>
      </w:tblPr>
      <w:tblGrid>
        <w:gridCol w:w="420"/>
        <w:gridCol w:w="1381"/>
        <w:gridCol w:w="1081"/>
        <w:gridCol w:w="326"/>
        <w:gridCol w:w="1032"/>
        <w:gridCol w:w="623"/>
        <w:gridCol w:w="625"/>
        <w:gridCol w:w="540"/>
        <w:gridCol w:w="540"/>
        <w:gridCol w:w="660"/>
        <w:gridCol w:w="540"/>
        <w:gridCol w:w="540"/>
        <w:gridCol w:w="540"/>
        <w:gridCol w:w="635"/>
        <w:gridCol w:w="540"/>
        <w:gridCol w:w="540"/>
        <w:gridCol w:w="540"/>
        <w:gridCol w:w="625"/>
        <w:gridCol w:w="635"/>
        <w:gridCol w:w="625"/>
        <w:gridCol w:w="540"/>
        <w:gridCol w:w="540"/>
        <w:gridCol w:w="684"/>
        <w:gridCol w:w="632"/>
      </w:tblGrid>
      <w:tr w14:paraId="1E32D122">
        <w:tblPrEx>
          <w:tblCellMar>
            <w:top w:w="55" w:type="dxa"/>
            <w:left w:w="55" w:type="dxa"/>
            <w:bottom w:w="55" w:type="dxa"/>
            <w:right w:w="55" w:type="dxa"/>
          </w:tblCellMar>
        </w:tblPrEx>
        <w:trPr>
          <w:trHeight w:val="3744" w:hRule="atLeast"/>
        </w:trPr>
        <w:tc>
          <w:tcPr>
            <w:tcW w:w="419" w:type="dxa"/>
            <w:tcBorders>
              <w:top w:val="single" w:color="000000" w:sz="4" w:space="0"/>
              <w:left w:val="single" w:color="000000" w:sz="4" w:space="0"/>
              <w:bottom w:val="single" w:color="000000" w:sz="4" w:space="0"/>
            </w:tcBorders>
          </w:tcPr>
          <w:p w14:paraId="23E2458A">
            <w:pPr>
              <w:snapToGrid w:val="0"/>
              <w:rPr>
                <w:rFonts w:hint="eastAsia" w:ascii="Liberation Serif" w:hAnsi="Liberation Serif"/>
                <w:color w:val="000000"/>
                <w:sz w:val="24"/>
                <w:szCs w:val="24"/>
                <w:lang w:val="en-GB"/>
              </w:rPr>
            </w:pPr>
          </w:p>
        </w:tc>
        <w:tc>
          <w:tcPr>
            <w:tcW w:w="1380" w:type="dxa"/>
            <w:tcBorders>
              <w:top w:val="single" w:color="000000" w:sz="4" w:space="0"/>
              <w:left w:val="single" w:color="000000" w:sz="4" w:space="0"/>
              <w:bottom w:val="single" w:color="000000" w:sz="4" w:space="0"/>
            </w:tcBorders>
          </w:tcPr>
          <w:p w14:paraId="140DC38D">
            <w:pPr>
              <w:rPr>
                <w:rFonts w:hint="eastAsia" w:ascii="Liberation Serif" w:hAnsi="Liberation Serif"/>
                <w:color w:val="000000"/>
                <w:sz w:val="24"/>
                <w:szCs w:val="24"/>
              </w:rPr>
            </w:pPr>
            <w:r>
              <w:rPr>
                <w:rFonts w:ascii="Liberation Serif" w:hAnsi="Liberation Serif"/>
                <w:b/>
                <w:color w:val="000000"/>
                <w:sz w:val="24"/>
                <w:szCs w:val="24"/>
              </w:rPr>
              <w:t>име и презиме</w:t>
            </w:r>
            <w:r>
              <w:rPr>
                <w:rFonts w:ascii="Liberation Serif" w:hAnsi="Liberation Serif"/>
                <w:b/>
                <w:color w:val="000000"/>
                <w:sz w:val="24"/>
                <w:szCs w:val="24"/>
                <w:lang w:val="sl-SI"/>
              </w:rPr>
              <w:t xml:space="preserve"> радника</w:t>
            </w:r>
          </w:p>
        </w:tc>
        <w:tc>
          <w:tcPr>
            <w:tcW w:w="1080" w:type="dxa"/>
            <w:tcBorders>
              <w:top w:val="single" w:color="000000" w:sz="4" w:space="0"/>
              <w:left w:val="single" w:color="000000" w:sz="4" w:space="0"/>
              <w:bottom w:val="single" w:color="000000" w:sz="4" w:space="0"/>
            </w:tcBorders>
          </w:tcPr>
          <w:p w14:paraId="0138FEE6">
            <w:pPr>
              <w:rPr>
                <w:rFonts w:hint="eastAsia" w:ascii="Liberation Serif" w:hAnsi="Liberation Serif"/>
                <w:color w:val="000000"/>
                <w:sz w:val="24"/>
                <w:szCs w:val="24"/>
              </w:rPr>
            </w:pPr>
            <w:r>
              <w:rPr>
                <w:rFonts w:ascii="Liberation Serif" w:hAnsi="Liberation Serif"/>
                <w:b/>
                <w:color w:val="000000"/>
                <w:sz w:val="24"/>
                <w:szCs w:val="24"/>
                <w:lang w:val="en-GB"/>
              </w:rPr>
              <w:t>предмет који предаје</w:t>
            </w:r>
          </w:p>
        </w:tc>
        <w:tc>
          <w:tcPr>
            <w:tcW w:w="1357" w:type="dxa"/>
            <w:gridSpan w:val="2"/>
            <w:tcBorders>
              <w:top w:val="single" w:color="000000" w:sz="4" w:space="0"/>
              <w:left w:val="single" w:color="000000" w:sz="4" w:space="0"/>
              <w:bottom w:val="single" w:color="000000" w:sz="4" w:space="0"/>
            </w:tcBorders>
          </w:tcPr>
          <w:p w14:paraId="4130FCF3">
            <w:pPr>
              <w:rPr>
                <w:rFonts w:hint="eastAsia" w:ascii="Liberation Serif" w:hAnsi="Liberation Serif"/>
                <w:color w:val="000000"/>
                <w:sz w:val="24"/>
                <w:szCs w:val="24"/>
              </w:rPr>
            </w:pPr>
            <w:r>
              <w:rPr>
                <w:rFonts w:ascii="Liberation Serif" w:hAnsi="Liberation Serif"/>
                <w:b/>
                <w:color w:val="000000"/>
                <w:sz w:val="24"/>
                <w:szCs w:val="24"/>
                <w:lang w:val="en-GB"/>
              </w:rPr>
              <w:t>разред , одељење и место</w:t>
            </w:r>
          </w:p>
        </w:tc>
        <w:tc>
          <w:tcPr>
            <w:tcW w:w="623" w:type="dxa"/>
            <w:tcBorders>
              <w:top w:val="single" w:color="000000" w:sz="4" w:space="0"/>
              <w:left w:val="single" w:color="000000" w:sz="4" w:space="0"/>
              <w:bottom w:val="single" w:color="000000" w:sz="4" w:space="0"/>
            </w:tcBorders>
            <w:textDirection w:val="btLr"/>
          </w:tcPr>
          <w:p w14:paraId="266F1403">
            <w:pPr>
              <w:jc w:val="center"/>
            </w:pPr>
            <w:r>
              <w:rPr>
                <w:b/>
                <w:lang w:val="sl-SI"/>
              </w:rPr>
              <w:t>редовна настава, изборна настава</w:t>
            </w:r>
          </w:p>
        </w:tc>
        <w:tc>
          <w:tcPr>
            <w:tcW w:w="625" w:type="dxa"/>
            <w:tcBorders>
              <w:top w:val="single" w:color="000000" w:sz="4" w:space="0"/>
              <w:left w:val="single" w:color="000000" w:sz="4" w:space="0"/>
              <w:bottom w:val="single" w:color="000000" w:sz="4" w:space="0"/>
            </w:tcBorders>
            <w:textDirection w:val="btLr"/>
          </w:tcPr>
          <w:p w14:paraId="3624CEA0">
            <w:pPr>
              <w:jc w:val="center"/>
            </w:pPr>
            <w:r>
              <w:rPr>
                <w:b/>
                <w:lang w:val="en-GB"/>
              </w:rPr>
              <w:t>допунска настава</w:t>
            </w:r>
          </w:p>
        </w:tc>
        <w:tc>
          <w:tcPr>
            <w:tcW w:w="540" w:type="dxa"/>
            <w:tcBorders>
              <w:top w:val="single" w:color="000000" w:sz="4" w:space="0"/>
              <w:left w:val="single" w:color="000000" w:sz="4" w:space="0"/>
              <w:bottom w:val="single" w:color="000000" w:sz="4" w:space="0"/>
            </w:tcBorders>
            <w:textDirection w:val="btLr"/>
          </w:tcPr>
          <w:p w14:paraId="154FEC4B">
            <w:pPr>
              <w:jc w:val="center"/>
            </w:pPr>
            <w:r>
              <w:rPr>
                <w:b/>
              </w:rPr>
              <w:t>додатна</w:t>
            </w:r>
            <w:r>
              <w:rPr>
                <w:b/>
                <w:lang w:val="en-GB"/>
              </w:rPr>
              <w:t xml:space="preserve"> настава</w:t>
            </w:r>
          </w:p>
        </w:tc>
        <w:tc>
          <w:tcPr>
            <w:tcW w:w="540" w:type="dxa"/>
            <w:tcBorders>
              <w:top w:val="single" w:color="000000" w:sz="4" w:space="0"/>
              <w:left w:val="single" w:color="000000" w:sz="4" w:space="0"/>
              <w:bottom w:val="single" w:color="000000" w:sz="4" w:space="0"/>
            </w:tcBorders>
            <w:textDirection w:val="btLr"/>
          </w:tcPr>
          <w:p w14:paraId="342AAB9E">
            <w:pPr>
              <w:jc w:val="center"/>
            </w:pPr>
            <w:r>
              <w:rPr>
                <w:b/>
                <w:lang w:val="ru-RU"/>
              </w:rPr>
              <w:t>Припрема за такмичење</w:t>
            </w:r>
          </w:p>
        </w:tc>
        <w:tc>
          <w:tcPr>
            <w:tcW w:w="660" w:type="dxa"/>
            <w:tcBorders>
              <w:top w:val="single" w:color="000000" w:sz="4" w:space="0"/>
              <w:left w:val="single" w:color="000000" w:sz="4" w:space="0"/>
              <w:bottom w:val="single" w:color="000000" w:sz="4" w:space="0"/>
            </w:tcBorders>
            <w:textDirection w:val="btLr"/>
          </w:tcPr>
          <w:p w14:paraId="197A6E15">
            <w:pPr>
              <w:jc w:val="center"/>
            </w:pPr>
            <w:r>
              <w:rPr>
                <w:b/>
                <w:lang w:val="ru-RU"/>
              </w:rPr>
              <w:t>културне, спортске, хор и др. активности</w:t>
            </w:r>
          </w:p>
        </w:tc>
        <w:tc>
          <w:tcPr>
            <w:tcW w:w="540" w:type="dxa"/>
            <w:tcBorders>
              <w:top w:val="single" w:color="000000" w:sz="4" w:space="0"/>
              <w:left w:val="single" w:color="000000" w:sz="4" w:space="0"/>
              <w:bottom w:val="single" w:color="000000" w:sz="4" w:space="0"/>
            </w:tcBorders>
            <w:textDirection w:val="btLr"/>
          </w:tcPr>
          <w:p w14:paraId="7F586623">
            <w:pPr>
              <w:jc w:val="center"/>
            </w:pPr>
            <w:r>
              <w:rPr>
                <w:b/>
              </w:rPr>
              <w:t xml:space="preserve">Час </w:t>
            </w:r>
            <w:r>
              <w:rPr>
                <w:b/>
                <w:lang w:val="en-GB"/>
              </w:rPr>
              <w:t>одељенс</w:t>
            </w:r>
            <w:r>
              <w:rPr>
                <w:b/>
              </w:rPr>
              <w:t>ке</w:t>
            </w:r>
          </w:p>
        </w:tc>
        <w:tc>
          <w:tcPr>
            <w:tcW w:w="540" w:type="dxa"/>
            <w:tcBorders>
              <w:top w:val="single" w:color="000000" w:sz="4" w:space="0"/>
              <w:left w:val="single" w:color="000000" w:sz="4" w:space="0"/>
              <w:bottom w:val="single" w:color="000000" w:sz="4" w:space="0"/>
            </w:tcBorders>
            <w:textDirection w:val="btLr"/>
          </w:tcPr>
          <w:p w14:paraId="6B3EE8D4">
            <w:pPr>
              <w:jc w:val="center"/>
            </w:pPr>
            <w:r>
              <w:rPr>
                <w:b/>
              </w:rPr>
              <w:t>Припремна настава</w:t>
            </w:r>
          </w:p>
        </w:tc>
        <w:tc>
          <w:tcPr>
            <w:tcW w:w="540" w:type="dxa"/>
            <w:tcBorders>
              <w:top w:val="single" w:color="000000" w:sz="4" w:space="0"/>
              <w:left w:val="single" w:color="000000" w:sz="4" w:space="0"/>
              <w:bottom w:val="single" w:color="000000" w:sz="4" w:space="0"/>
            </w:tcBorders>
            <w:textDirection w:val="btLr"/>
          </w:tcPr>
          <w:p w14:paraId="6B1B2CF9">
            <w:pPr>
              <w:jc w:val="center"/>
            </w:pPr>
            <w:r>
              <w:rPr>
                <w:b/>
              </w:rPr>
              <w:t>Корект.пед.рад</w:t>
            </w:r>
          </w:p>
        </w:tc>
        <w:tc>
          <w:tcPr>
            <w:tcW w:w="635" w:type="dxa"/>
            <w:tcBorders>
              <w:top w:val="single" w:color="000000" w:sz="4" w:space="0"/>
              <w:left w:val="single" w:color="000000" w:sz="4" w:space="0"/>
              <w:bottom w:val="single" w:color="000000" w:sz="4" w:space="0"/>
            </w:tcBorders>
            <w:textDirection w:val="btLr"/>
          </w:tcPr>
          <w:p w14:paraId="002D2A3F">
            <w:pPr>
              <w:jc w:val="center"/>
            </w:pPr>
            <w:r>
              <w:rPr>
                <w:b/>
                <w:lang w:val="en-GB"/>
              </w:rPr>
              <w:t xml:space="preserve">до 24. </w:t>
            </w:r>
            <w:r>
              <w:rPr>
                <w:b/>
              </w:rPr>
              <w:t>ч</w:t>
            </w:r>
            <w:r>
              <w:rPr>
                <w:b/>
                <w:lang w:val="en-GB"/>
              </w:rPr>
              <w:t>аса неп</w:t>
            </w:r>
            <w:r>
              <w:rPr>
                <w:b/>
              </w:rPr>
              <w:t xml:space="preserve">осредног </w:t>
            </w:r>
            <w:r>
              <w:rPr>
                <w:b/>
                <w:lang w:val="en-GB"/>
              </w:rPr>
              <w:t>рада</w:t>
            </w:r>
          </w:p>
        </w:tc>
        <w:tc>
          <w:tcPr>
            <w:tcW w:w="540" w:type="dxa"/>
            <w:tcBorders>
              <w:top w:val="single" w:color="000000" w:sz="4" w:space="0"/>
              <w:left w:val="single" w:color="000000" w:sz="4" w:space="0"/>
              <w:bottom w:val="single" w:color="000000" w:sz="4" w:space="0"/>
            </w:tcBorders>
            <w:textDirection w:val="btLr"/>
          </w:tcPr>
          <w:p w14:paraId="39BEABE5">
            <w:pPr>
              <w:jc w:val="center"/>
            </w:pPr>
            <w:r>
              <w:rPr>
                <w:b/>
                <w:lang w:val="en-GB"/>
              </w:rPr>
              <w:t>припреме</w:t>
            </w:r>
          </w:p>
        </w:tc>
        <w:tc>
          <w:tcPr>
            <w:tcW w:w="540" w:type="dxa"/>
            <w:tcBorders>
              <w:top w:val="single" w:color="000000" w:sz="4" w:space="0"/>
              <w:left w:val="single" w:color="000000" w:sz="4" w:space="0"/>
              <w:bottom w:val="single" w:color="000000" w:sz="4" w:space="0"/>
            </w:tcBorders>
            <w:textDirection w:val="btLr"/>
          </w:tcPr>
          <w:p w14:paraId="310A0346">
            <w:pPr>
              <w:jc w:val="center"/>
            </w:pPr>
            <w:r>
              <w:rPr>
                <w:b/>
                <w:lang w:val="en-GB"/>
              </w:rPr>
              <w:t>УКУПНО</w:t>
            </w:r>
          </w:p>
        </w:tc>
        <w:tc>
          <w:tcPr>
            <w:tcW w:w="540" w:type="dxa"/>
            <w:tcBorders>
              <w:top w:val="single" w:color="000000" w:sz="4" w:space="0"/>
              <w:left w:val="single" w:color="000000" w:sz="4" w:space="0"/>
              <w:bottom w:val="single" w:color="000000" w:sz="4" w:space="0"/>
            </w:tcBorders>
            <w:textDirection w:val="btLr"/>
          </w:tcPr>
          <w:p w14:paraId="51056D34">
            <w:pPr>
              <w:jc w:val="center"/>
            </w:pPr>
            <w:r>
              <w:rPr>
                <w:b/>
                <w:lang w:val="en-GB"/>
              </w:rPr>
              <w:t>воћење шк</w:t>
            </w:r>
            <w:r>
              <w:rPr>
                <w:b/>
              </w:rPr>
              <w:t>олске</w:t>
            </w:r>
            <w:r>
              <w:rPr>
                <w:b/>
                <w:lang w:val="en-GB"/>
              </w:rPr>
              <w:t xml:space="preserve"> евиденције</w:t>
            </w:r>
          </w:p>
        </w:tc>
        <w:tc>
          <w:tcPr>
            <w:tcW w:w="625" w:type="dxa"/>
            <w:tcBorders>
              <w:top w:val="single" w:color="000000" w:sz="4" w:space="0"/>
              <w:left w:val="single" w:color="000000" w:sz="4" w:space="0"/>
              <w:bottom w:val="single" w:color="000000" w:sz="4" w:space="0"/>
            </w:tcBorders>
            <w:textDirection w:val="btLr"/>
          </w:tcPr>
          <w:p w14:paraId="02211755">
            <w:pPr>
              <w:jc w:val="center"/>
            </w:pPr>
            <w:r>
              <w:rPr>
                <w:b/>
                <w:lang w:val="en-GB"/>
              </w:rPr>
              <w:t>рад  у сру</w:t>
            </w:r>
            <w:r>
              <w:rPr>
                <w:b/>
              </w:rPr>
              <w:t>ч</w:t>
            </w:r>
            <w:r>
              <w:rPr>
                <w:b/>
                <w:lang w:val="en-GB"/>
              </w:rPr>
              <w:t>ним органима</w:t>
            </w:r>
          </w:p>
        </w:tc>
        <w:tc>
          <w:tcPr>
            <w:tcW w:w="635" w:type="dxa"/>
            <w:tcBorders>
              <w:top w:val="single" w:color="000000" w:sz="4" w:space="0"/>
              <w:left w:val="single" w:color="000000" w:sz="4" w:space="0"/>
              <w:bottom w:val="single" w:color="000000" w:sz="4" w:space="0"/>
            </w:tcBorders>
            <w:textDirection w:val="btLr"/>
          </w:tcPr>
          <w:p w14:paraId="6136D957">
            <w:pPr>
              <w:jc w:val="center"/>
            </w:pPr>
            <w:r>
              <w:rPr>
                <w:b/>
                <w:lang w:val="en-GB"/>
              </w:rPr>
              <w:t>стру</w:t>
            </w:r>
            <w:r>
              <w:rPr>
                <w:b/>
              </w:rPr>
              <w:t>ч</w:t>
            </w:r>
            <w:r>
              <w:rPr>
                <w:b/>
                <w:lang w:val="en-GB"/>
              </w:rPr>
              <w:t>но усавршавање</w:t>
            </w:r>
          </w:p>
        </w:tc>
        <w:tc>
          <w:tcPr>
            <w:tcW w:w="625" w:type="dxa"/>
            <w:tcBorders>
              <w:top w:val="single" w:color="000000" w:sz="4" w:space="0"/>
              <w:left w:val="single" w:color="000000" w:sz="4" w:space="0"/>
              <w:bottom w:val="single" w:color="000000" w:sz="4" w:space="0"/>
            </w:tcBorders>
            <w:textDirection w:val="btLr"/>
          </w:tcPr>
          <w:p w14:paraId="4E3CF012">
            <w:pPr>
              <w:jc w:val="center"/>
            </w:pPr>
            <w:r>
              <w:rPr>
                <w:b/>
                <w:lang w:val="en-GB"/>
              </w:rPr>
              <w:t>сарадња са родитељима</w:t>
            </w:r>
          </w:p>
        </w:tc>
        <w:tc>
          <w:tcPr>
            <w:tcW w:w="540" w:type="dxa"/>
            <w:tcBorders>
              <w:top w:val="single" w:color="000000" w:sz="4" w:space="0"/>
              <w:left w:val="single" w:color="000000" w:sz="4" w:space="0"/>
              <w:bottom w:val="single" w:color="000000" w:sz="4" w:space="0"/>
            </w:tcBorders>
            <w:textDirection w:val="btLr"/>
          </w:tcPr>
          <w:p w14:paraId="5EDD0D81">
            <w:pPr>
              <w:jc w:val="center"/>
            </w:pPr>
            <w:r>
              <w:rPr>
                <w:b/>
                <w:lang w:val="en-GB"/>
              </w:rPr>
              <w:t>дежурство</w:t>
            </w:r>
          </w:p>
        </w:tc>
        <w:tc>
          <w:tcPr>
            <w:tcW w:w="540" w:type="dxa"/>
            <w:tcBorders>
              <w:top w:val="single" w:color="000000" w:sz="4" w:space="0"/>
              <w:left w:val="single" w:color="000000" w:sz="4" w:space="0"/>
              <w:bottom w:val="single" w:color="000000" w:sz="4" w:space="0"/>
            </w:tcBorders>
            <w:textDirection w:val="btLr"/>
          </w:tcPr>
          <w:p w14:paraId="488FD9B6">
            <w:pPr>
              <w:jc w:val="center"/>
            </w:pPr>
            <w:r>
              <w:rPr>
                <w:b/>
                <w:lang w:val="en-GB"/>
              </w:rPr>
              <w:t>остали послови</w:t>
            </w:r>
          </w:p>
        </w:tc>
        <w:tc>
          <w:tcPr>
            <w:tcW w:w="684" w:type="dxa"/>
            <w:tcBorders>
              <w:top w:val="single" w:color="000000" w:sz="4" w:space="0"/>
              <w:left w:val="single" w:color="000000" w:sz="4" w:space="0"/>
              <w:bottom w:val="single" w:color="000000" w:sz="4" w:space="0"/>
            </w:tcBorders>
            <w:textDirection w:val="btLr"/>
          </w:tcPr>
          <w:p w14:paraId="472405E3">
            <w:pPr>
              <w:jc w:val="center"/>
            </w:pPr>
            <w:r>
              <w:rPr>
                <w:b/>
                <w:lang w:val="en-GB"/>
              </w:rPr>
              <w:t xml:space="preserve">укупно до 40 </w:t>
            </w:r>
            <w:r>
              <w:rPr>
                <w:b/>
              </w:rPr>
              <w:t>ч</w:t>
            </w:r>
            <w:r>
              <w:rPr>
                <w:b/>
                <w:lang w:val="en-GB"/>
              </w:rPr>
              <w:t>асова</w:t>
            </w:r>
          </w:p>
        </w:tc>
        <w:tc>
          <w:tcPr>
            <w:tcW w:w="632" w:type="dxa"/>
            <w:tcBorders>
              <w:top w:val="single" w:color="000000" w:sz="4" w:space="0"/>
              <w:left w:val="single" w:color="000000" w:sz="4" w:space="0"/>
              <w:bottom w:val="single" w:color="000000" w:sz="4" w:space="0"/>
              <w:right w:val="single" w:color="000000" w:sz="4" w:space="0"/>
            </w:tcBorders>
            <w:textDirection w:val="btLr"/>
          </w:tcPr>
          <w:p w14:paraId="24956D73">
            <w:pPr>
              <w:jc w:val="center"/>
            </w:pPr>
            <w:r>
              <w:rPr>
                <w:b/>
              </w:rPr>
              <w:t>% радног времена</w:t>
            </w:r>
          </w:p>
        </w:tc>
      </w:tr>
      <w:tr w14:paraId="09A881FE">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4E7DED7B">
            <w:pPr>
              <w:pStyle w:val="22"/>
              <w:rPr>
                <w:rFonts w:hint="eastAsia" w:ascii="Liberation Serif" w:hAnsi="Liberation Serif"/>
                <w:color w:val="000000"/>
                <w:sz w:val="24"/>
                <w:szCs w:val="24"/>
              </w:rPr>
            </w:pPr>
          </w:p>
        </w:tc>
        <w:tc>
          <w:tcPr>
            <w:tcW w:w="1380" w:type="dxa"/>
            <w:tcBorders>
              <w:left w:val="single" w:color="000000" w:sz="4" w:space="0"/>
              <w:bottom w:val="single" w:color="000000" w:sz="4" w:space="0"/>
            </w:tcBorders>
          </w:tcPr>
          <w:p w14:paraId="3AD62DED">
            <w:pPr>
              <w:pStyle w:val="22"/>
              <w:rPr>
                <w:rFonts w:hint="eastAsia" w:ascii="Liberation Serif" w:hAnsi="Liberation Serif"/>
                <w:color w:val="000000"/>
                <w:sz w:val="24"/>
                <w:szCs w:val="24"/>
              </w:rPr>
            </w:pPr>
          </w:p>
        </w:tc>
        <w:tc>
          <w:tcPr>
            <w:tcW w:w="1080" w:type="dxa"/>
            <w:tcBorders>
              <w:left w:val="single" w:color="000000" w:sz="4" w:space="0"/>
              <w:bottom w:val="single" w:color="000000" w:sz="4" w:space="0"/>
            </w:tcBorders>
          </w:tcPr>
          <w:p w14:paraId="112D60EA">
            <w:pPr>
              <w:pStyle w:val="22"/>
              <w:rPr>
                <w:rFonts w:hint="eastAsia" w:ascii="Liberation Serif" w:hAnsi="Liberation Serif"/>
                <w:color w:val="000000"/>
                <w:sz w:val="24"/>
                <w:szCs w:val="24"/>
              </w:rPr>
            </w:pPr>
          </w:p>
        </w:tc>
        <w:tc>
          <w:tcPr>
            <w:tcW w:w="1357" w:type="dxa"/>
            <w:gridSpan w:val="2"/>
            <w:tcBorders>
              <w:left w:val="single" w:color="000000" w:sz="4" w:space="0"/>
              <w:bottom w:val="single" w:color="000000" w:sz="4" w:space="0"/>
            </w:tcBorders>
          </w:tcPr>
          <w:p w14:paraId="6E977EE6">
            <w:pPr>
              <w:pStyle w:val="22"/>
              <w:rPr>
                <w:rFonts w:hint="eastAsia" w:ascii="Liberation Serif" w:hAnsi="Liberation Serif"/>
                <w:color w:val="000000"/>
                <w:sz w:val="24"/>
                <w:szCs w:val="24"/>
              </w:rPr>
            </w:pPr>
          </w:p>
        </w:tc>
        <w:tc>
          <w:tcPr>
            <w:tcW w:w="623" w:type="dxa"/>
            <w:tcBorders>
              <w:left w:val="single" w:color="000000" w:sz="4" w:space="0"/>
              <w:bottom w:val="single" w:color="000000" w:sz="4" w:space="0"/>
            </w:tcBorders>
          </w:tcPr>
          <w:p w14:paraId="4A71E7AB">
            <w:pPr>
              <w:rPr>
                <w:rFonts w:hint="eastAsia" w:ascii="Liberation Serif" w:hAnsi="Liberation Serif"/>
                <w:color w:val="000000"/>
                <w:sz w:val="24"/>
                <w:szCs w:val="24"/>
              </w:rPr>
            </w:pPr>
            <w:r>
              <w:rPr>
                <w:rFonts w:ascii="Liberation Serif" w:hAnsi="Liberation Serif"/>
                <w:color w:val="000000"/>
                <w:sz w:val="24"/>
                <w:szCs w:val="24"/>
                <w:lang w:val="en-GB"/>
              </w:rPr>
              <w:t>нед</w:t>
            </w:r>
          </w:p>
        </w:tc>
        <w:tc>
          <w:tcPr>
            <w:tcW w:w="625" w:type="dxa"/>
            <w:tcBorders>
              <w:left w:val="single" w:color="000000" w:sz="4" w:space="0"/>
              <w:bottom w:val="single" w:color="000000" w:sz="4" w:space="0"/>
            </w:tcBorders>
          </w:tcPr>
          <w:p w14:paraId="7EEBD0BA">
            <w:pPr>
              <w:rPr>
                <w:rFonts w:hint="eastAsia" w:ascii="Liberation Serif" w:hAnsi="Liberation Serif"/>
                <w:color w:val="000000"/>
                <w:sz w:val="24"/>
                <w:szCs w:val="24"/>
              </w:rPr>
            </w:pPr>
            <w:r>
              <w:rPr>
                <w:rFonts w:ascii="Liberation Serif" w:hAnsi="Liberation Serif"/>
                <w:color w:val="000000"/>
                <w:sz w:val="24"/>
                <w:szCs w:val="24"/>
                <w:lang w:val="en-GB"/>
              </w:rPr>
              <w:t>нед</w:t>
            </w:r>
          </w:p>
        </w:tc>
        <w:tc>
          <w:tcPr>
            <w:tcW w:w="540" w:type="dxa"/>
            <w:tcBorders>
              <w:left w:val="single" w:color="000000" w:sz="4" w:space="0"/>
              <w:bottom w:val="single" w:color="000000" w:sz="4" w:space="0"/>
            </w:tcBorders>
          </w:tcPr>
          <w:p w14:paraId="5F6FECC3">
            <w:pPr>
              <w:rPr>
                <w:rFonts w:hint="eastAsia" w:ascii="Liberation Serif" w:hAnsi="Liberation Serif"/>
                <w:color w:val="000000"/>
                <w:sz w:val="24"/>
                <w:szCs w:val="24"/>
              </w:rPr>
            </w:pPr>
            <w:r>
              <w:rPr>
                <w:rFonts w:ascii="Liberation Serif" w:hAnsi="Liberation Serif"/>
                <w:color w:val="000000"/>
                <w:sz w:val="24"/>
                <w:szCs w:val="24"/>
                <w:lang w:val="en-GB"/>
              </w:rPr>
              <w:t>нед</w:t>
            </w:r>
          </w:p>
        </w:tc>
        <w:tc>
          <w:tcPr>
            <w:tcW w:w="540" w:type="dxa"/>
            <w:tcBorders>
              <w:left w:val="single" w:color="000000" w:sz="4" w:space="0"/>
              <w:bottom w:val="single" w:color="000000" w:sz="4" w:space="0"/>
            </w:tcBorders>
          </w:tcPr>
          <w:p w14:paraId="2F0453B2">
            <w:pPr>
              <w:rPr>
                <w:rFonts w:hint="eastAsia" w:ascii="Liberation Serif" w:hAnsi="Liberation Serif"/>
                <w:color w:val="000000"/>
                <w:sz w:val="24"/>
                <w:szCs w:val="24"/>
                <w:lang w:val="en-GB"/>
              </w:rPr>
            </w:pPr>
          </w:p>
        </w:tc>
        <w:tc>
          <w:tcPr>
            <w:tcW w:w="660" w:type="dxa"/>
            <w:tcBorders>
              <w:left w:val="single" w:color="000000" w:sz="4" w:space="0"/>
              <w:bottom w:val="single" w:color="000000" w:sz="4" w:space="0"/>
            </w:tcBorders>
          </w:tcPr>
          <w:p w14:paraId="566BBE0F">
            <w:pPr>
              <w:rPr>
                <w:rFonts w:hint="eastAsia" w:ascii="Liberation Serif" w:hAnsi="Liberation Serif"/>
                <w:color w:val="000000"/>
                <w:sz w:val="24"/>
                <w:szCs w:val="24"/>
              </w:rPr>
            </w:pPr>
            <w:r>
              <w:rPr>
                <w:rFonts w:ascii="Liberation Serif" w:hAnsi="Liberation Serif"/>
                <w:color w:val="000000"/>
                <w:sz w:val="24"/>
                <w:szCs w:val="24"/>
                <w:lang w:val="en-GB"/>
              </w:rPr>
              <w:t>нед</w:t>
            </w:r>
          </w:p>
        </w:tc>
        <w:tc>
          <w:tcPr>
            <w:tcW w:w="540" w:type="dxa"/>
            <w:tcBorders>
              <w:left w:val="single" w:color="000000" w:sz="4" w:space="0"/>
              <w:bottom w:val="single" w:color="000000" w:sz="4" w:space="0"/>
            </w:tcBorders>
          </w:tcPr>
          <w:p w14:paraId="70AE9A6A">
            <w:pPr>
              <w:rPr>
                <w:rFonts w:hint="eastAsia" w:ascii="Liberation Serif" w:hAnsi="Liberation Serif"/>
                <w:color w:val="000000"/>
                <w:sz w:val="24"/>
                <w:szCs w:val="24"/>
              </w:rPr>
            </w:pPr>
            <w:r>
              <w:rPr>
                <w:rFonts w:ascii="Liberation Serif" w:hAnsi="Liberation Serif"/>
                <w:color w:val="000000"/>
                <w:sz w:val="24"/>
                <w:szCs w:val="24"/>
                <w:lang w:val="en-GB"/>
              </w:rPr>
              <w:t>нед</w:t>
            </w:r>
          </w:p>
        </w:tc>
        <w:tc>
          <w:tcPr>
            <w:tcW w:w="540" w:type="dxa"/>
            <w:tcBorders>
              <w:left w:val="single" w:color="000000" w:sz="4" w:space="0"/>
              <w:bottom w:val="single" w:color="000000" w:sz="4" w:space="0"/>
            </w:tcBorders>
          </w:tcPr>
          <w:p w14:paraId="56EB0DC0">
            <w:pPr>
              <w:rPr>
                <w:rFonts w:hint="eastAsia" w:ascii="Liberation Serif" w:hAnsi="Liberation Serif"/>
                <w:color w:val="000000"/>
                <w:sz w:val="24"/>
                <w:szCs w:val="24"/>
              </w:rPr>
            </w:pPr>
          </w:p>
        </w:tc>
        <w:tc>
          <w:tcPr>
            <w:tcW w:w="540" w:type="dxa"/>
            <w:tcBorders>
              <w:left w:val="single" w:color="000000" w:sz="4" w:space="0"/>
              <w:bottom w:val="single" w:color="000000" w:sz="4" w:space="0"/>
            </w:tcBorders>
          </w:tcPr>
          <w:p w14:paraId="55BA284F">
            <w:pPr>
              <w:rPr>
                <w:rFonts w:hint="eastAsia" w:ascii="Liberation Serif" w:hAnsi="Liberation Serif"/>
                <w:color w:val="000000"/>
                <w:sz w:val="24"/>
                <w:szCs w:val="24"/>
              </w:rPr>
            </w:pPr>
          </w:p>
        </w:tc>
        <w:tc>
          <w:tcPr>
            <w:tcW w:w="635" w:type="dxa"/>
            <w:tcBorders>
              <w:left w:val="single" w:color="000000" w:sz="4" w:space="0"/>
              <w:bottom w:val="single" w:color="000000" w:sz="4" w:space="0"/>
            </w:tcBorders>
          </w:tcPr>
          <w:p w14:paraId="19449F80">
            <w:pPr>
              <w:rPr>
                <w:rFonts w:hint="eastAsia" w:ascii="Liberation Serif" w:hAnsi="Liberation Serif"/>
                <w:color w:val="000000"/>
                <w:sz w:val="24"/>
                <w:szCs w:val="24"/>
              </w:rPr>
            </w:pPr>
            <w:r>
              <w:rPr>
                <w:rFonts w:ascii="Liberation Serif" w:hAnsi="Liberation Serif"/>
                <w:color w:val="000000"/>
                <w:sz w:val="24"/>
                <w:szCs w:val="24"/>
                <w:lang w:val="en-GB"/>
              </w:rPr>
              <w:t>нeд</w:t>
            </w:r>
          </w:p>
        </w:tc>
        <w:tc>
          <w:tcPr>
            <w:tcW w:w="540" w:type="dxa"/>
            <w:tcBorders>
              <w:left w:val="single" w:color="000000" w:sz="4" w:space="0"/>
              <w:bottom w:val="single" w:color="000000" w:sz="4" w:space="0"/>
            </w:tcBorders>
          </w:tcPr>
          <w:p w14:paraId="329CA6BB">
            <w:pPr>
              <w:rPr>
                <w:rFonts w:hint="eastAsia" w:ascii="Liberation Serif" w:hAnsi="Liberation Serif"/>
                <w:color w:val="000000"/>
                <w:sz w:val="24"/>
                <w:szCs w:val="24"/>
              </w:rPr>
            </w:pPr>
            <w:r>
              <w:rPr>
                <w:rFonts w:ascii="Liberation Serif" w:hAnsi="Liberation Serif"/>
                <w:color w:val="000000"/>
                <w:sz w:val="24"/>
                <w:szCs w:val="24"/>
                <w:lang w:val="en-GB"/>
              </w:rPr>
              <w:t>нед</w:t>
            </w:r>
          </w:p>
        </w:tc>
        <w:tc>
          <w:tcPr>
            <w:tcW w:w="540" w:type="dxa"/>
            <w:tcBorders>
              <w:left w:val="single" w:color="000000" w:sz="4" w:space="0"/>
              <w:bottom w:val="single" w:color="000000" w:sz="4" w:space="0"/>
            </w:tcBorders>
          </w:tcPr>
          <w:p w14:paraId="0EC84192">
            <w:pPr>
              <w:rPr>
                <w:rFonts w:hint="eastAsia" w:ascii="Liberation Serif" w:hAnsi="Liberation Serif"/>
                <w:color w:val="000000"/>
                <w:sz w:val="24"/>
                <w:szCs w:val="24"/>
              </w:rPr>
            </w:pPr>
            <w:r>
              <w:rPr>
                <w:rFonts w:ascii="Liberation Serif" w:hAnsi="Liberation Serif"/>
                <w:color w:val="000000"/>
                <w:sz w:val="24"/>
                <w:szCs w:val="24"/>
                <w:lang w:val="en-GB"/>
              </w:rPr>
              <w:t>нед</w:t>
            </w:r>
          </w:p>
        </w:tc>
        <w:tc>
          <w:tcPr>
            <w:tcW w:w="540" w:type="dxa"/>
            <w:tcBorders>
              <w:left w:val="single" w:color="000000" w:sz="4" w:space="0"/>
              <w:bottom w:val="single" w:color="000000" w:sz="4" w:space="0"/>
            </w:tcBorders>
          </w:tcPr>
          <w:p w14:paraId="364272FB">
            <w:pPr>
              <w:rPr>
                <w:rFonts w:hint="eastAsia" w:ascii="Liberation Serif" w:hAnsi="Liberation Serif"/>
                <w:color w:val="000000"/>
                <w:sz w:val="24"/>
                <w:szCs w:val="24"/>
              </w:rPr>
            </w:pPr>
            <w:r>
              <w:rPr>
                <w:rFonts w:ascii="Liberation Serif" w:hAnsi="Liberation Serif"/>
                <w:color w:val="000000"/>
                <w:sz w:val="24"/>
                <w:szCs w:val="24"/>
                <w:lang w:val="en-GB"/>
              </w:rPr>
              <w:t>нед</w:t>
            </w:r>
          </w:p>
        </w:tc>
        <w:tc>
          <w:tcPr>
            <w:tcW w:w="625" w:type="dxa"/>
            <w:tcBorders>
              <w:left w:val="single" w:color="000000" w:sz="4" w:space="0"/>
              <w:bottom w:val="single" w:color="000000" w:sz="4" w:space="0"/>
            </w:tcBorders>
          </w:tcPr>
          <w:p w14:paraId="210543F3">
            <w:pPr>
              <w:rPr>
                <w:rFonts w:hint="eastAsia" w:ascii="Liberation Serif" w:hAnsi="Liberation Serif"/>
                <w:color w:val="000000"/>
                <w:sz w:val="24"/>
                <w:szCs w:val="24"/>
              </w:rPr>
            </w:pPr>
            <w:r>
              <w:rPr>
                <w:rFonts w:ascii="Liberation Serif" w:hAnsi="Liberation Serif"/>
                <w:color w:val="000000"/>
                <w:sz w:val="24"/>
                <w:szCs w:val="24"/>
                <w:lang w:val="en-GB"/>
              </w:rPr>
              <w:t>нед</w:t>
            </w:r>
          </w:p>
        </w:tc>
        <w:tc>
          <w:tcPr>
            <w:tcW w:w="635" w:type="dxa"/>
            <w:tcBorders>
              <w:left w:val="single" w:color="000000" w:sz="4" w:space="0"/>
              <w:bottom w:val="single" w:color="000000" w:sz="4" w:space="0"/>
            </w:tcBorders>
          </w:tcPr>
          <w:p w14:paraId="727DF797">
            <w:pPr>
              <w:rPr>
                <w:rFonts w:hint="eastAsia" w:ascii="Liberation Serif" w:hAnsi="Liberation Serif"/>
                <w:color w:val="000000"/>
                <w:sz w:val="24"/>
                <w:szCs w:val="24"/>
              </w:rPr>
            </w:pPr>
            <w:r>
              <w:rPr>
                <w:rFonts w:ascii="Liberation Serif" w:hAnsi="Liberation Serif"/>
                <w:color w:val="000000"/>
                <w:sz w:val="24"/>
                <w:szCs w:val="24"/>
                <w:lang w:val="en-GB"/>
              </w:rPr>
              <w:t>нед</w:t>
            </w:r>
          </w:p>
        </w:tc>
        <w:tc>
          <w:tcPr>
            <w:tcW w:w="625" w:type="dxa"/>
            <w:tcBorders>
              <w:left w:val="single" w:color="000000" w:sz="4" w:space="0"/>
              <w:bottom w:val="single" w:color="000000" w:sz="4" w:space="0"/>
            </w:tcBorders>
          </w:tcPr>
          <w:p w14:paraId="486E1C6B">
            <w:pPr>
              <w:rPr>
                <w:rFonts w:hint="eastAsia" w:ascii="Liberation Serif" w:hAnsi="Liberation Serif"/>
                <w:color w:val="000000"/>
                <w:sz w:val="24"/>
                <w:szCs w:val="24"/>
              </w:rPr>
            </w:pPr>
            <w:r>
              <w:rPr>
                <w:rFonts w:ascii="Liberation Serif" w:hAnsi="Liberation Serif"/>
                <w:color w:val="000000"/>
                <w:sz w:val="24"/>
                <w:szCs w:val="24"/>
                <w:lang w:val="en-GB"/>
              </w:rPr>
              <w:t>нед</w:t>
            </w:r>
          </w:p>
        </w:tc>
        <w:tc>
          <w:tcPr>
            <w:tcW w:w="540" w:type="dxa"/>
            <w:tcBorders>
              <w:left w:val="single" w:color="000000" w:sz="4" w:space="0"/>
              <w:bottom w:val="single" w:color="000000" w:sz="4" w:space="0"/>
            </w:tcBorders>
          </w:tcPr>
          <w:p w14:paraId="12B76189">
            <w:pPr>
              <w:rPr>
                <w:rFonts w:hint="eastAsia" w:ascii="Liberation Serif" w:hAnsi="Liberation Serif"/>
                <w:color w:val="000000"/>
                <w:sz w:val="24"/>
                <w:szCs w:val="24"/>
              </w:rPr>
            </w:pPr>
            <w:r>
              <w:rPr>
                <w:rFonts w:ascii="Liberation Serif" w:hAnsi="Liberation Serif"/>
                <w:color w:val="000000"/>
                <w:sz w:val="24"/>
                <w:szCs w:val="24"/>
                <w:lang w:val="en-GB"/>
              </w:rPr>
              <w:t>нед</w:t>
            </w:r>
          </w:p>
        </w:tc>
        <w:tc>
          <w:tcPr>
            <w:tcW w:w="540" w:type="dxa"/>
            <w:tcBorders>
              <w:left w:val="single" w:color="000000" w:sz="4" w:space="0"/>
              <w:bottom w:val="single" w:color="000000" w:sz="4" w:space="0"/>
            </w:tcBorders>
          </w:tcPr>
          <w:p w14:paraId="089D5B25">
            <w:pPr>
              <w:rPr>
                <w:rFonts w:hint="eastAsia" w:ascii="Liberation Serif" w:hAnsi="Liberation Serif"/>
                <w:color w:val="000000"/>
                <w:sz w:val="24"/>
                <w:szCs w:val="24"/>
              </w:rPr>
            </w:pPr>
            <w:r>
              <w:rPr>
                <w:rFonts w:ascii="Liberation Serif" w:hAnsi="Liberation Serif"/>
                <w:color w:val="000000"/>
                <w:sz w:val="24"/>
                <w:szCs w:val="24"/>
                <w:lang w:val="en-GB"/>
              </w:rPr>
              <w:t>нед</w:t>
            </w:r>
          </w:p>
        </w:tc>
        <w:tc>
          <w:tcPr>
            <w:tcW w:w="684" w:type="dxa"/>
            <w:tcBorders>
              <w:left w:val="single" w:color="000000" w:sz="4" w:space="0"/>
              <w:bottom w:val="single" w:color="000000" w:sz="4" w:space="0"/>
            </w:tcBorders>
          </w:tcPr>
          <w:p w14:paraId="4BB7C26B">
            <w:pPr>
              <w:rPr>
                <w:rFonts w:hint="eastAsia" w:ascii="Liberation Serif" w:hAnsi="Liberation Serif"/>
                <w:color w:val="000000"/>
                <w:sz w:val="24"/>
                <w:szCs w:val="24"/>
              </w:rPr>
            </w:pPr>
            <w:r>
              <w:rPr>
                <w:rFonts w:ascii="Liberation Serif" w:hAnsi="Liberation Serif"/>
                <w:color w:val="000000"/>
                <w:sz w:val="24"/>
                <w:szCs w:val="24"/>
                <w:lang w:val="en-GB"/>
              </w:rPr>
              <w:t>нед</w:t>
            </w:r>
          </w:p>
        </w:tc>
        <w:tc>
          <w:tcPr>
            <w:tcW w:w="632" w:type="dxa"/>
            <w:tcBorders>
              <w:left w:val="single" w:color="000000" w:sz="4" w:space="0"/>
              <w:bottom w:val="single" w:color="000000" w:sz="4" w:space="0"/>
              <w:right w:val="single" w:color="000000" w:sz="4" w:space="0"/>
            </w:tcBorders>
          </w:tcPr>
          <w:p w14:paraId="16F862CE">
            <w:pPr>
              <w:rPr>
                <w:rFonts w:hint="eastAsia" w:ascii="Liberation Serif" w:hAnsi="Liberation Serif"/>
                <w:color w:val="000000"/>
                <w:sz w:val="24"/>
                <w:szCs w:val="24"/>
              </w:rPr>
            </w:pPr>
            <w:r>
              <w:rPr>
                <w:rFonts w:ascii="Liberation Serif" w:hAnsi="Liberation Serif"/>
                <w:color w:val="000000"/>
                <w:sz w:val="24"/>
                <w:szCs w:val="24"/>
                <w:lang w:val="en-GB"/>
              </w:rPr>
              <w:t>нед</w:t>
            </w:r>
          </w:p>
        </w:tc>
      </w:tr>
      <w:tr w14:paraId="47050211">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23098502">
            <w:pPr>
              <w:rPr>
                <w:rFonts w:hint="eastAsia" w:ascii="Liberation Serif" w:hAnsi="Liberation Serif"/>
                <w:color w:val="000000"/>
                <w:sz w:val="24"/>
                <w:szCs w:val="24"/>
              </w:rPr>
            </w:pPr>
            <w:r>
              <w:rPr>
                <w:rFonts w:ascii="Liberation Serif" w:hAnsi="Liberation Serif"/>
                <w:color w:val="000000"/>
                <w:sz w:val="24"/>
                <w:szCs w:val="24"/>
              </w:rPr>
              <w:t>1.</w:t>
            </w:r>
          </w:p>
        </w:tc>
        <w:tc>
          <w:tcPr>
            <w:tcW w:w="1380" w:type="dxa"/>
            <w:tcBorders>
              <w:left w:val="single" w:color="000000" w:sz="4" w:space="0"/>
              <w:bottom w:val="single" w:color="000000" w:sz="4" w:space="0"/>
            </w:tcBorders>
          </w:tcPr>
          <w:p w14:paraId="79A55C1D">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Верица Николић</w:t>
            </w:r>
          </w:p>
        </w:tc>
        <w:tc>
          <w:tcPr>
            <w:tcW w:w="1080" w:type="dxa"/>
            <w:tcBorders>
              <w:left w:val="single" w:color="000000" w:sz="4" w:space="0"/>
              <w:bottom w:val="single" w:color="000000" w:sz="4" w:space="0"/>
            </w:tcBorders>
          </w:tcPr>
          <w:p w14:paraId="06BF4ED4">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1F00BF10">
            <w:pPr>
              <w:rPr>
                <w:rFonts w:hint="eastAsia" w:ascii="Liberation Serif" w:hAnsi="Liberation Serif"/>
                <w:color w:val="000000"/>
                <w:sz w:val="24"/>
                <w:szCs w:val="24"/>
              </w:rPr>
            </w:pPr>
            <w:r>
              <w:rPr>
                <w:rFonts w:ascii="Liberation Serif" w:hAnsi="Liberation Serif"/>
                <w:color w:val="000000"/>
                <w:sz w:val="24"/>
                <w:szCs w:val="24"/>
              </w:rPr>
              <w:t>I/1</w:t>
            </w:r>
          </w:p>
        </w:tc>
        <w:tc>
          <w:tcPr>
            <w:tcW w:w="1032" w:type="dxa"/>
            <w:tcBorders>
              <w:left w:val="single" w:color="000000" w:sz="4" w:space="0"/>
              <w:bottom w:val="single" w:color="000000" w:sz="4" w:space="0"/>
            </w:tcBorders>
          </w:tcPr>
          <w:p w14:paraId="2597BF07">
            <w:pPr>
              <w:rPr>
                <w:rFonts w:hint="eastAsia" w:ascii="Liberation Serif" w:hAnsi="Liberation Serif"/>
                <w:color w:val="000000"/>
                <w:sz w:val="24"/>
                <w:szCs w:val="24"/>
              </w:rPr>
            </w:pPr>
            <w:r>
              <w:rPr>
                <w:rFonts w:ascii="Liberation Serif" w:hAnsi="Liberation Serif"/>
                <w:color w:val="000000"/>
                <w:sz w:val="24"/>
                <w:szCs w:val="24"/>
              </w:rPr>
              <w:t>Бојник</w:t>
            </w:r>
          </w:p>
        </w:tc>
        <w:tc>
          <w:tcPr>
            <w:tcW w:w="623" w:type="dxa"/>
            <w:tcBorders>
              <w:left w:val="single" w:color="000000" w:sz="4" w:space="0"/>
              <w:bottom w:val="single" w:color="000000" w:sz="4" w:space="0"/>
            </w:tcBorders>
          </w:tcPr>
          <w:p w14:paraId="1C90865B">
            <w:pPr>
              <w:rPr>
                <w:rFonts w:hint="eastAsia" w:ascii="Liberation Serif" w:hAnsi="Liberation Serif"/>
                <w:color w:val="000000"/>
                <w:sz w:val="24"/>
                <w:szCs w:val="24"/>
              </w:rPr>
            </w:pPr>
            <w:r>
              <w:rPr>
                <w:rFonts w:ascii="Liberation Serif" w:hAnsi="Liberation Serif"/>
                <w:color w:val="000000"/>
                <w:sz w:val="24"/>
                <w:szCs w:val="24"/>
              </w:rPr>
              <w:t>19</w:t>
            </w:r>
          </w:p>
        </w:tc>
        <w:tc>
          <w:tcPr>
            <w:tcW w:w="625" w:type="dxa"/>
            <w:tcBorders>
              <w:left w:val="single" w:color="000000" w:sz="4" w:space="0"/>
              <w:bottom w:val="single" w:color="000000" w:sz="4" w:space="0"/>
            </w:tcBorders>
          </w:tcPr>
          <w:p w14:paraId="064B8786">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3F744FCE">
            <w:pPr>
              <w:rPr>
                <w:rFonts w:hint="eastAsia" w:ascii="Liberation Serif" w:hAnsi="Liberation Serif"/>
                <w:color w:val="000000"/>
                <w:sz w:val="24"/>
                <w:szCs w:val="24"/>
              </w:rPr>
            </w:pPr>
            <w:r>
              <w:rPr>
                <w:rFonts w:ascii="Liberation Serif" w:hAnsi="Liberation Serif"/>
                <w:color w:val="000000"/>
                <w:sz w:val="24"/>
                <w:szCs w:val="24"/>
                <w:lang w:val="sr-Latn-CS"/>
              </w:rPr>
              <w:t>/</w:t>
            </w:r>
          </w:p>
        </w:tc>
        <w:tc>
          <w:tcPr>
            <w:tcW w:w="540" w:type="dxa"/>
            <w:tcBorders>
              <w:left w:val="single" w:color="000000" w:sz="4" w:space="0"/>
              <w:bottom w:val="single" w:color="000000" w:sz="4" w:space="0"/>
            </w:tcBorders>
          </w:tcPr>
          <w:p w14:paraId="74D79F63">
            <w:pPr>
              <w:rPr>
                <w:rFonts w:hint="eastAsia" w:ascii="Liberation Serif" w:hAnsi="Liberation Serif"/>
                <w:color w:val="000000"/>
                <w:sz w:val="24"/>
                <w:szCs w:val="24"/>
              </w:rPr>
            </w:pPr>
            <w:r>
              <w:rPr>
                <w:rFonts w:ascii="Liberation Serif" w:hAnsi="Liberation Serif"/>
                <w:color w:val="000000"/>
                <w:sz w:val="24"/>
                <w:szCs w:val="24"/>
              </w:rPr>
              <w:t>0,5</w:t>
            </w:r>
          </w:p>
        </w:tc>
        <w:tc>
          <w:tcPr>
            <w:tcW w:w="660" w:type="dxa"/>
            <w:tcBorders>
              <w:left w:val="single" w:color="000000" w:sz="4" w:space="0"/>
              <w:bottom w:val="single" w:color="000000" w:sz="4" w:space="0"/>
            </w:tcBorders>
          </w:tcPr>
          <w:p w14:paraId="0F68B4B5">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4C64ADD3">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0066E8DA">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07391384">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6F477B8B">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780F7FD5">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77EBA324">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3D6CC3BC">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0F29AAAE">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0D3A12A5">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7D443F39">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1A29661A">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5007DFF">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718BA008">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56969778">
            <w:pPr>
              <w:rPr>
                <w:rFonts w:hint="eastAsia" w:ascii="Liberation Serif" w:hAnsi="Liberation Serif"/>
                <w:color w:val="000000"/>
                <w:sz w:val="24"/>
                <w:szCs w:val="24"/>
              </w:rPr>
            </w:pPr>
            <w:r>
              <w:rPr>
                <w:rFonts w:ascii="Liberation Serif" w:hAnsi="Liberation Serif"/>
                <w:color w:val="000000"/>
                <w:sz w:val="24"/>
                <w:szCs w:val="24"/>
              </w:rPr>
              <w:t>100%</w:t>
            </w:r>
          </w:p>
        </w:tc>
      </w:tr>
      <w:tr w14:paraId="17042C6D">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543D6BCD">
            <w:pPr>
              <w:rPr>
                <w:rFonts w:hint="eastAsia" w:ascii="Liberation Serif" w:hAnsi="Liberation Serif"/>
                <w:color w:val="000000"/>
                <w:sz w:val="24"/>
                <w:szCs w:val="24"/>
              </w:rPr>
            </w:pPr>
            <w:r>
              <w:rPr>
                <w:rFonts w:ascii="Liberation Serif" w:hAnsi="Liberation Serif"/>
                <w:color w:val="000000"/>
                <w:sz w:val="24"/>
                <w:szCs w:val="24"/>
              </w:rPr>
              <w:t>2.</w:t>
            </w:r>
          </w:p>
        </w:tc>
        <w:tc>
          <w:tcPr>
            <w:tcW w:w="1380" w:type="dxa"/>
            <w:tcBorders>
              <w:left w:val="single" w:color="000000" w:sz="4" w:space="0"/>
              <w:bottom w:val="single" w:color="000000" w:sz="4" w:space="0"/>
            </w:tcBorders>
          </w:tcPr>
          <w:p w14:paraId="745D26DA">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Гордана Ненадовић</w:t>
            </w:r>
          </w:p>
        </w:tc>
        <w:tc>
          <w:tcPr>
            <w:tcW w:w="1080" w:type="dxa"/>
            <w:tcBorders>
              <w:left w:val="single" w:color="000000" w:sz="4" w:space="0"/>
              <w:bottom w:val="single" w:color="000000" w:sz="4" w:space="0"/>
            </w:tcBorders>
          </w:tcPr>
          <w:p w14:paraId="7F20621C">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7BB85390">
            <w:pPr>
              <w:rPr>
                <w:rFonts w:hint="eastAsia" w:ascii="Liberation Serif" w:hAnsi="Liberation Serif"/>
                <w:color w:val="000000"/>
                <w:sz w:val="24"/>
                <w:szCs w:val="24"/>
              </w:rPr>
            </w:pPr>
            <w:r>
              <w:rPr>
                <w:rFonts w:ascii="Liberation Serif" w:hAnsi="Liberation Serif"/>
                <w:color w:val="000000"/>
                <w:sz w:val="24"/>
                <w:szCs w:val="24"/>
              </w:rPr>
              <w:t>I/2</w:t>
            </w:r>
          </w:p>
        </w:tc>
        <w:tc>
          <w:tcPr>
            <w:tcW w:w="1032" w:type="dxa"/>
            <w:tcBorders>
              <w:left w:val="single" w:color="000000" w:sz="4" w:space="0"/>
              <w:bottom w:val="single" w:color="000000" w:sz="4" w:space="0"/>
            </w:tcBorders>
          </w:tcPr>
          <w:p w14:paraId="38BEF532">
            <w:pPr>
              <w:rPr>
                <w:rFonts w:hint="eastAsia" w:ascii="Liberation Serif" w:hAnsi="Liberation Serif"/>
                <w:color w:val="000000"/>
                <w:sz w:val="24"/>
                <w:szCs w:val="24"/>
              </w:rPr>
            </w:pPr>
            <w:r>
              <w:rPr>
                <w:rFonts w:ascii="Liberation Serif" w:hAnsi="Liberation Serif"/>
                <w:color w:val="000000"/>
                <w:sz w:val="24"/>
                <w:szCs w:val="24"/>
              </w:rPr>
              <w:t>Бојник</w:t>
            </w:r>
          </w:p>
        </w:tc>
        <w:tc>
          <w:tcPr>
            <w:tcW w:w="623" w:type="dxa"/>
            <w:tcBorders>
              <w:left w:val="single" w:color="000000" w:sz="4" w:space="0"/>
              <w:bottom w:val="single" w:color="000000" w:sz="4" w:space="0"/>
            </w:tcBorders>
          </w:tcPr>
          <w:p w14:paraId="44D64E70">
            <w:pPr>
              <w:rPr>
                <w:rFonts w:hint="eastAsia" w:ascii="Liberation Serif" w:hAnsi="Liberation Serif"/>
                <w:color w:val="000000"/>
                <w:sz w:val="24"/>
                <w:szCs w:val="24"/>
              </w:rPr>
            </w:pPr>
            <w:r>
              <w:rPr>
                <w:rFonts w:ascii="Liberation Serif" w:hAnsi="Liberation Serif"/>
                <w:color w:val="000000"/>
                <w:sz w:val="24"/>
                <w:szCs w:val="24"/>
              </w:rPr>
              <w:t>19</w:t>
            </w:r>
          </w:p>
        </w:tc>
        <w:tc>
          <w:tcPr>
            <w:tcW w:w="625" w:type="dxa"/>
            <w:tcBorders>
              <w:left w:val="single" w:color="000000" w:sz="4" w:space="0"/>
              <w:bottom w:val="single" w:color="000000" w:sz="4" w:space="0"/>
            </w:tcBorders>
          </w:tcPr>
          <w:p w14:paraId="2CB4FEAF">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0408914D">
            <w:pPr>
              <w:rPr>
                <w:rFonts w:hint="eastAsia" w:ascii="Liberation Serif" w:hAnsi="Liberation Serif"/>
                <w:color w:val="000000"/>
                <w:sz w:val="24"/>
                <w:szCs w:val="24"/>
              </w:rPr>
            </w:pPr>
            <w:r>
              <w:rPr>
                <w:rFonts w:ascii="Liberation Serif" w:hAnsi="Liberation Serif"/>
                <w:color w:val="000000"/>
                <w:sz w:val="24"/>
                <w:szCs w:val="24"/>
                <w:lang w:val="sr-Latn-CS"/>
              </w:rPr>
              <w:t>/</w:t>
            </w:r>
          </w:p>
        </w:tc>
        <w:tc>
          <w:tcPr>
            <w:tcW w:w="540" w:type="dxa"/>
            <w:tcBorders>
              <w:left w:val="single" w:color="000000" w:sz="4" w:space="0"/>
              <w:bottom w:val="single" w:color="000000" w:sz="4" w:space="0"/>
            </w:tcBorders>
          </w:tcPr>
          <w:p w14:paraId="7340A43A">
            <w:pPr>
              <w:rPr>
                <w:rFonts w:hint="eastAsia" w:ascii="Liberation Serif" w:hAnsi="Liberation Serif"/>
                <w:color w:val="000000"/>
                <w:sz w:val="24"/>
                <w:szCs w:val="24"/>
              </w:rPr>
            </w:pPr>
            <w:r>
              <w:rPr>
                <w:rFonts w:ascii="Liberation Serif" w:hAnsi="Liberation Serif"/>
                <w:color w:val="000000"/>
                <w:sz w:val="24"/>
                <w:szCs w:val="24"/>
              </w:rPr>
              <w:t>0,5</w:t>
            </w:r>
          </w:p>
        </w:tc>
        <w:tc>
          <w:tcPr>
            <w:tcW w:w="660" w:type="dxa"/>
            <w:tcBorders>
              <w:left w:val="single" w:color="000000" w:sz="4" w:space="0"/>
              <w:bottom w:val="single" w:color="000000" w:sz="4" w:space="0"/>
            </w:tcBorders>
          </w:tcPr>
          <w:p w14:paraId="6B2D46C6">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1D188562">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09C0ACBF">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2FBB11A3">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41BA86F6">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0E05D64E">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56731D14">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6C32C1DB">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4AEE25FF">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0BB048E4">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19817642">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4958E2BC">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1AD7D2C3">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62935765">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5F2FD2EA">
            <w:pPr>
              <w:rPr>
                <w:rFonts w:hint="eastAsia" w:ascii="Liberation Serif" w:hAnsi="Liberation Serif"/>
                <w:color w:val="000000"/>
                <w:sz w:val="24"/>
                <w:szCs w:val="24"/>
              </w:rPr>
            </w:pPr>
            <w:r>
              <w:rPr>
                <w:rFonts w:ascii="Liberation Serif" w:hAnsi="Liberation Serif"/>
                <w:color w:val="000000"/>
                <w:sz w:val="24"/>
                <w:szCs w:val="24"/>
              </w:rPr>
              <w:t>100%</w:t>
            </w:r>
          </w:p>
        </w:tc>
      </w:tr>
      <w:tr w14:paraId="1AEAF40C">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5066AD03">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3.</w:t>
            </w:r>
          </w:p>
        </w:tc>
        <w:tc>
          <w:tcPr>
            <w:tcW w:w="1380" w:type="dxa"/>
            <w:tcBorders>
              <w:left w:val="single" w:color="000000" w:sz="4" w:space="0"/>
              <w:bottom w:val="single" w:color="000000" w:sz="4" w:space="0"/>
            </w:tcBorders>
          </w:tcPr>
          <w:p w14:paraId="7B7BC7B6">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Анђелија Ђорић</w:t>
            </w:r>
          </w:p>
        </w:tc>
        <w:tc>
          <w:tcPr>
            <w:tcW w:w="1080" w:type="dxa"/>
            <w:tcBorders>
              <w:left w:val="single" w:color="000000" w:sz="4" w:space="0"/>
              <w:bottom w:val="single" w:color="000000" w:sz="4" w:space="0"/>
            </w:tcBorders>
          </w:tcPr>
          <w:p w14:paraId="43E003AA">
            <w:pPr>
              <w:rPr>
                <w:rFonts w:hint="default" w:ascii="Liberation Serif" w:hAnsi="Liberation Serif"/>
                <w:color w:val="000000"/>
                <w:sz w:val="24"/>
                <w:szCs w:val="24"/>
                <w:lang w:val="sr-Cyrl-RS"/>
              </w:rPr>
            </w:pPr>
            <w:r>
              <w:rPr>
                <w:rFonts w:ascii="Liberation Serif" w:hAnsi="Liberation Serif"/>
                <w:color w:val="000000"/>
                <w:sz w:val="24"/>
                <w:szCs w:val="24"/>
                <w:lang w:val="sr-Cyrl-RS"/>
              </w:rPr>
              <w:t>Наставник</w:t>
            </w:r>
            <w:r>
              <w:rPr>
                <w:rFonts w:hint="default" w:ascii="Liberation Serif" w:hAnsi="Liberation Serif"/>
                <w:color w:val="000000"/>
                <w:sz w:val="24"/>
                <w:szCs w:val="24"/>
                <w:lang w:val="sr-Cyrl-RS"/>
              </w:rPr>
              <w:t xml:space="preserve"> разредне наставе</w:t>
            </w:r>
          </w:p>
        </w:tc>
        <w:tc>
          <w:tcPr>
            <w:tcW w:w="325" w:type="dxa"/>
            <w:tcBorders>
              <w:left w:val="single" w:color="000000" w:sz="4" w:space="0"/>
              <w:bottom w:val="single" w:color="000000" w:sz="4" w:space="0"/>
            </w:tcBorders>
          </w:tcPr>
          <w:p w14:paraId="3A612363">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1/3</w:t>
            </w:r>
          </w:p>
        </w:tc>
        <w:tc>
          <w:tcPr>
            <w:tcW w:w="1032" w:type="dxa"/>
            <w:tcBorders>
              <w:left w:val="single" w:color="000000" w:sz="4" w:space="0"/>
              <w:bottom w:val="single" w:color="000000" w:sz="4" w:space="0"/>
            </w:tcBorders>
          </w:tcPr>
          <w:p w14:paraId="01ED89D2">
            <w:pPr>
              <w:rPr>
                <w:rFonts w:hint="default" w:ascii="Liberation Serif" w:hAnsi="Liberation Serif"/>
                <w:color w:val="000000"/>
                <w:sz w:val="24"/>
                <w:szCs w:val="24"/>
                <w:lang w:val="sr-Cyrl-RS"/>
              </w:rPr>
            </w:pPr>
            <w:r>
              <w:rPr>
                <w:rFonts w:ascii="Liberation Serif" w:hAnsi="Liberation Serif"/>
                <w:color w:val="000000"/>
                <w:sz w:val="24"/>
                <w:szCs w:val="24"/>
                <w:lang w:val="sr-Cyrl-RS"/>
              </w:rPr>
              <w:t>Бојник</w:t>
            </w:r>
          </w:p>
        </w:tc>
        <w:tc>
          <w:tcPr>
            <w:tcW w:w="623" w:type="dxa"/>
            <w:tcBorders>
              <w:left w:val="single" w:color="000000" w:sz="4" w:space="0"/>
              <w:bottom w:val="single" w:color="000000" w:sz="4" w:space="0"/>
            </w:tcBorders>
          </w:tcPr>
          <w:p w14:paraId="62F3EEE8">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19</w:t>
            </w:r>
          </w:p>
        </w:tc>
        <w:tc>
          <w:tcPr>
            <w:tcW w:w="625" w:type="dxa"/>
            <w:tcBorders>
              <w:left w:val="single" w:color="000000" w:sz="4" w:space="0"/>
              <w:bottom w:val="single" w:color="000000" w:sz="4" w:space="0"/>
            </w:tcBorders>
          </w:tcPr>
          <w:p w14:paraId="3D529E2B">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1</w:t>
            </w:r>
          </w:p>
        </w:tc>
        <w:tc>
          <w:tcPr>
            <w:tcW w:w="540" w:type="dxa"/>
            <w:tcBorders>
              <w:left w:val="single" w:color="000000" w:sz="4" w:space="0"/>
              <w:bottom w:val="single" w:color="000000" w:sz="4" w:space="0"/>
            </w:tcBorders>
          </w:tcPr>
          <w:p w14:paraId="0671DC60">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w:t>
            </w:r>
          </w:p>
        </w:tc>
        <w:tc>
          <w:tcPr>
            <w:tcW w:w="540" w:type="dxa"/>
            <w:tcBorders>
              <w:left w:val="single" w:color="000000" w:sz="4" w:space="0"/>
              <w:bottom w:val="single" w:color="000000" w:sz="4" w:space="0"/>
            </w:tcBorders>
          </w:tcPr>
          <w:p w14:paraId="24D31F8C">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0,5</w:t>
            </w:r>
          </w:p>
        </w:tc>
        <w:tc>
          <w:tcPr>
            <w:tcW w:w="660" w:type="dxa"/>
            <w:tcBorders>
              <w:left w:val="single" w:color="000000" w:sz="4" w:space="0"/>
              <w:bottom w:val="single" w:color="000000" w:sz="4" w:space="0"/>
            </w:tcBorders>
          </w:tcPr>
          <w:p w14:paraId="4BF1B23A">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1</w:t>
            </w:r>
          </w:p>
        </w:tc>
        <w:tc>
          <w:tcPr>
            <w:tcW w:w="540" w:type="dxa"/>
            <w:tcBorders>
              <w:left w:val="single" w:color="000000" w:sz="4" w:space="0"/>
              <w:bottom w:val="single" w:color="000000" w:sz="4" w:space="0"/>
            </w:tcBorders>
          </w:tcPr>
          <w:p w14:paraId="022E5598">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1</w:t>
            </w:r>
          </w:p>
        </w:tc>
        <w:tc>
          <w:tcPr>
            <w:tcW w:w="540" w:type="dxa"/>
            <w:tcBorders>
              <w:left w:val="single" w:color="000000" w:sz="4" w:space="0"/>
              <w:bottom w:val="single" w:color="000000" w:sz="4" w:space="0"/>
            </w:tcBorders>
          </w:tcPr>
          <w:p w14:paraId="217B5A4D">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0,5</w:t>
            </w:r>
          </w:p>
        </w:tc>
        <w:tc>
          <w:tcPr>
            <w:tcW w:w="540" w:type="dxa"/>
            <w:tcBorders>
              <w:left w:val="single" w:color="000000" w:sz="4" w:space="0"/>
              <w:bottom w:val="single" w:color="000000" w:sz="4" w:space="0"/>
            </w:tcBorders>
          </w:tcPr>
          <w:p w14:paraId="4FB84C89">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1</w:t>
            </w:r>
          </w:p>
        </w:tc>
        <w:tc>
          <w:tcPr>
            <w:tcW w:w="635" w:type="dxa"/>
            <w:tcBorders>
              <w:left w:val="single" w:color="000000" w:sz="4" w:space="0"/>
              <w:bottom w:val="single" w:color="000000" w:sz="4" w:space="0"/>
            </w:tcBorders>
          </w:tcPr>
          <w:p w14:paraId="1E58D425">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24</w:t>
            </w:r>
          </w:p>
        </w:tc>
        <w:tc>
          <w:tcPr>
            <w:tcW w:w="540" w:type="dxa"/>
            <w:tcBorders>
              <w:left w:val="single" w:color="000000" w:sz="4" w:space="0"/>
              <w:bottom w:val="single" w:color="000000" w:sz="4" w:space="0"/>
            </w:tcBorders>
          </w:tcPr>
          <w:p w14:paraId="6CE01E08">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10</w:t>
            </w:r>
          </w:p>
        </w:tc>
        <w:tc>
          <w:tcPr>
            <w:tcW w:w="540" w:type="dxa"/>
            <w:tcBorders>
              <w:left w:val="single" w:color="000000" w:sz="4" w:space="0"/>
              <w:bottom w:val="single" w:color="000000" w:sz="4" w:space="0"/>
            </w:tcBorders>
          </w:tcPr>
          <w:p w14:paraId="540DC00C">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34</w:t>
            </w:r>
          </w:p>
        </w:tc>
        <w:tc>
          <w:tcPr>
            <w:tcW w:w="540" w:type="dxa"/>
            <w:tcBorders>
              <w:left w:val="single" w:color="000000" w:sz="4" w:space="0"/>
              <w:bottom w:val="single" w:color="000000" w:sz="4" w:space="0"/>
            </w:tcBorders>
          </w:tcPr>
          <w:p w14:paraId="35438354">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1</w:t>
            </w:r>
          </w:p>
        </w:tc>
        <w:tc>
          <w:tcPr>
            <w:tcW w:w="625" w:type="dxa"/>
            <w:tcBorders>
              <w:left w:val="single" w:color="000000" w:sz="4" w:space="0"/>
              <w:bottom w:val="single" w:color="000000" w:sz="4" w:space="0"/>
            </w:tcBorders>
          </w:tcPr>
          <w:p w14:paraId="4A18D54C">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1</w:t>
            </w:r>
          </w:p>
        </w:tc>
        <w:tc>
          <w:tcPr>
            <w:tcW w:w="635" w:type="dxa"/>
            <w:tcBorders>
              <w:left w:val="single" w:color="000000" w:sz="4" w:space="0"/>
              <w:bottom w:val="single" w:color="000000" w:sz="4" w:space="0"/>
            </w:tcBorders>
          </w:tcPr>
          <w:p w14:paraId="04A3CCEE">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1</w:t>
            </w:r>
          </w:p>
        </w:tc>
        <w:tc>
          <w:tcPr>
            <w:tcW w:w="625" w:type="dxa"/>
            <w:tcBorders>
              <w:left w:val="single" w:color="000000" w:sz="4" w:space="0"/>
              <w:bottom w:val="single" w:color="000000" w:sz="4" w:space="0"/>
            </w:tcBorders>
          </w:tcPr>
          <w:p w14:paraId="025EF08F">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1</w:t>
            </w:r>
          </w:p>
        </w:tc>
        <w:tc>
          <w:tcPr>
            <w:tcW w:w="540" w:type="dxa"/>
            <w:tcBorders>
              <w:left w:val="single" w:color="000000" w:sz="4" w:space="0"/>
              <w:bottom w:val="single" w:color="000000" w:sz="4" w:space="0"/>
            </w:tcBorders>
          </w:tcPr>
          <w:p w14:paraId="42558AD4">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1</w:t>
            </w:r>
          </w:p>
        </w:tc>
        <w:tc>
          <w:tcPr>
            <w:tcW w:w="540" w:type="dxa"/>
            <w:tcBorders>
              <w:left w:val="single" w:color="000000" w:sz="4" w:space="0"/>
              <w:bottom w:val="single" w:color="000000" w:sz="4" w:space="0"/>
            </w:tcBorders>
          </w:tcPr>
          <w:p w14:paraId="2BD5D819">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1</w:t>
            </w:r>
          </w:p>
        </w:tc>
        <w:tc>
          <w:tcPr>
            <w:tcW w:w="684" w:type="dxa"/>
            <w:tcBorders>
              <w:left w:val="single" w:color="000000" w:sz="4" w:space="0"/>
              <w:bottom w:val="single" w:color="000000" w:sz="4" w:space="0"/>
            </w:tcBorders>
          </w:tcPr>
          <w:p w14:paraId="63057D9E">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40</w:t>
            </w:r>
          </w:p>
        </w:tc>
        <w:tc>
          <w:tcPr>
            <w:tcW w:w="632" w:type="dxa"/>
            <w:tcBorders>
              <w:left w:val="single" w:color="000000" w:sz="4" w:space="0"/>
              <w:bottom w:val="single" w:color="000000" w:sz="4" w:space="0"/>
              <w:right w:val="single" w:color="000000" w:sz="4" w:space="0"/>
            </w:tcBorders>
          </w:tcPr>
          <w:p w14:paraId="05670FB2">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100%</w:t>
            </w:r>
          </w:p>
        </w:tc>
      </w:tr>
      <w:tr w14:paraId="1C068965">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46C6304E">
            <w:pPr>
              <w:rPr>
                <w:rFonts w:hint="eastAsia" w:ascii="Liberation Serif" w:hAnsi="Liberation Serif"/>
                <w:color w:val="000000"/>
                <w:sz w:val="24"/>
                <w:szCs w:val="24"/>
              </w:rPr>
            </w:pPr>
            <w:r>
              <w:rPr>
                <w:rFonts w:hint="default" w:ascii="Liberation Serif" w:hAnsi="Liberation Serif"/>
                <w:color w:val="000000"/>
                <w:sz w:val="24"/>
                <w:szCs w:val="24"/>
                <w:lang w:val="sr-Cyrl-RS"/>
              </w:rPr>
              <w:t>4</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45728073">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Марија Тошић</w:t>
            </w:r>
          </w:p>
        </w:tc>
        <w:tc>
          <w:tcPr>
            <w:tcW w:w="1080" w:type="dxa"/>
            <w:tcBorders>
              <w:left w:val="single" w:color="000000" w:sz="4" w:space="0"/>
              <w:bottom w:val="single" w:color="000000" w:sz="4" w:space="0"/>
            </w:tcBorders>
          </w:tcPr>
          <w:p w14:paraId="3A5F2523">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0C2389D6">
            <w:pPr>
              <w:rPr>
                <w:rFonts w:hint="eastAsia" w:ascii="Liberation Serif" w:hAnsi="Liberation Serif"/>
                <w:color w:val="000000"/>
                <w:sz w:val="24"/>
                <w:szCs w:val="24"/>
              </w:rPr>
            </w:pPr>
            <w:r>
              <w:rPr>
                <w:rFonts w:ascii="Liberation Serif" w:hAnsi="Liberation Serif"/>
                <w:color w:val="000000"/>
                <w:sz w:val="24"/>
                <w:szCs w:val="24"/>
              </w:rPr>
              <w:t>I</w:t>
            </w:r>
            <w:r>
              <w:rPr>
                <w:rFonts w:ascii="Liberation Serif" w:hAnsi="Liberation Serif"/>
                <w:color w:val="000000"/>
                <w:sz w:val="24"/>
                <w:szCs w:val="24"/>
                <w:lang w:val="sr-Latn-RS"/>
              </w:rPr>
              <w:t>I</w:t>
            </w:r>
            <w:r>
              <w:rPr>
                <w:rFonts w:ascii="Liberation Serif" w:hAnsi="Liberation Serif"/>
                <w:color w:val="000000"/>
                <w:sz w:val="24"/>
                <w:szCs w:val="24"/>
              </w:rPr>
              <w:t>/1</w:t>
            </w:r>
          </w:p>
        </w:tc>
        <w:tc>
          <w:tcPr>
            <w:tcW w:w="1032" w:type="dxa"/>
            <w:tcBorders>
              <w:left w:val="single" w:color="000000" w:sz="4" w:space="0"/>
              <w:bottom w:val="single" w:color="000000" w:sz="4" w:space="0"/>
            </w:tcBorders>
          </w:tcPr>
          <w:p w14:paraId="43406758">
            <w:pPr>
              <w:rPr>
                <w:rFonts w:hint="eastAsia" w:ascii="Liberation Serif" w:hAnsi="Liberation Serif"/>
                <w:color w:val="000000"/>
                <w:sz w:val="24"/>
                <w:szCs w:val="24"/>
              </w:rPr>
            </w:pPr>
            <w:r>
              <w:rPr>
                <w:rFonts w:ascii="Liberation Serif" w:hAnsi="Liberation Serif"/>
                <w:color w:val="000000"/>
                <w:sz w:val="24"/>
                <w:szCs w:val="24"/>
              </w:rPr>
              <w:t>Бојник</w:t>
            </w:r>
          </w:p>
        </w:tc>
        <w:tc>
          <w:tcPr>
            <w:tcW w:w="623" w:type="dxa"/>
            <w:tcBorders>
              <w:left w:val="single" w:color="000000" w:sz="4" w:space="0"/>
              <w:bottom w:val="single" w:color="000000" w:sz="4" w:space="0"/>
            </w:tcBorders>
          </w:tcPr>
          <w:p w14:paraId="62934DCB">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6F7D505B">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79ADF489">
            <w:pPr>
              <w:rPr>
                <w:rFonts w:hint="eastAsia" w:ascii="Liberation Serif" w:hAnsi="Liberation Serif"/>
                <w:color w:val="000000"/>
                <w:sz w:val="24"/>
                <w:szCs w:val="24"/>
              </w:rPr>
            </w:pPr>
            <w:r>
              <w:rPr>
                <w:rFonts w:ascii="Liberation Serif" w:hAnsi="Liberation Serif"/>
                <w:color w:val="000000"/>
                <w:sz w:val="24"/>
                <w:szCs w:val="24"/>
              </w:rPr>
              <w:t>/</w:t>
            </w:r>
          </w:p>
        </w:tc>
        <w:tc>
          <w:tcPr>
            <w:tcW w:w="540" w:type="dxa"/>
            <w:tcBorders>
              <w:left w:val="single" w:color="000000" w:sz="4" w:space="0"/>
              <w:bottom w:val="single" w:color="000000" w:sz="4" w:space="0"/>
            </w:tcBorders>
          </w:tcPr>
          <w:p w14:paraId="30A86CFC">
            <w:pPr>
              <w:rPr>
                <w:rFonts w:hint="eastAsia" w:ascii="Liberation Serif" w:hAnsi="Liberation Serif"/>
                <w:color w:val="000000"/>
                <w:sz w:val="24"/>
                <w:szCs w:val="24"/>
              </w:rPr>
            </w:pPr>
            <w:r>
              <w:rPr>
                <w:rFonts w:ascii="Liberation Serif" w:hAnsi="Liberation Serif"/>
                <w:color w:val="000000"/>
                <w:sz w:val="24"/>
                <w:szCs w:val="24"/>
              </w:rPr>
              <w:t>0,5</w:t>
            </w:r>
          </w:p>
        </w:tc>
        <w:tc>
          <w:tcPr>
            <w:tcW w:w="660" w:type="dxa"/>
            <w:tcBorders>
              <w:left w:val="single" w:color="000000" w:sz="4" w:space="0"/>
              <w:bottom w:val="single" w:color="000000" w:sz="4" w:space="0"/>
            </w:tcBorders>
          </w:tcPr>
          <w:p w14:paraId="35F59B7D">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60577BD1">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6DDF7264">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65ECB6AD">
            <w:pPr>
              <w:rPr>
                <w:rFonts w:hint="eastAsia" w:ascii="Liberation Serif" w:hAnsi="Liberation Serif"/>
                <w:color w:val="000000"/>
                <w:sz w:val="24"/>
                <w:szCs w:val="24"/>
              </w:rPr>
            </w:pPr>
            <w:r>
              <w:rPr>
                <w:rFonts w:ascii="Liberation Serif" w:hAnsi="Liberation Serif"/>
                <w:color w:val="000000"/>
                <w:sz w:val="24"/>
                <w:szCs w:val="24"/>
              </w:rPr>
              <w:t>//</w:t>
            </w:r>
          </w:p>
        </w:tc>
        <w:tc>
          <w:tcPr>
            <w:tcW w:w="635" w:type="dxa"/>
            <w:tcBorders>
              <w:left w:val="single" w:color="000000" w:sz="4" w:space="0"/>
              <w:bottom w:val="single" w:color="000000" w:sz="4" w:space="0"/>
            </w:tcBorders>
          </w:tcPr>
          <w:p w14:paraId="3990E80D">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45FA04A7">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6F12498C">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2F6CA9F6">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189D65FE">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647A9E6E">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71527C33">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16ECB28B">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0D95AE3B">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0FB9723C">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23B30496">
            <w:pPr>
              <w:rPr>
                <w:rFonts w:hint="eastAsia" w:ascii="Liberation Serif" w:hAnsi="Liberation Serif"/>
                <w:color w:val="000000"/>
                <w:sz w:val="24"/>
                <w:szCs w:val="24"/>
              </w:rPr>
            </w:pPr>
            <w:r>
              <w:rPr>
                <w:rFonts w:ascii="Liberation Serif" w:hAnsi="Liberation Serif"/>
                <w:color w:val="000000"/>
                <w:sz w:val="24"/>
                <w:szCs w:val="24"/>
              </w:rPr>
              <w:t>100%</w:t>
            </w:r>
          </w:p>
        </w:tc>
      </w:tr>
      <w:tr w14:paraId="4C3EFC95">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3FEF5697">
            <w:pPr>
              <w:rPr>
                <w:rFonts w:hint="eastAsia" w:ascii="Liberation Serif" w:hAnsi="Liberation Serif"/>
                <w:color w:val="000000"/>
                <w:sz w:val="24"/>
                <w:szCs w:val="24"/>
              </w:rPr>
            </w:pPr>
            <w:r>
              <w:rPr>
                <w:rFonts w:hint="default" w:ascii="Liberation Serif" w:hAnsi="Liberation Serif"/>
                <w:color w:val="000000"/>
                <w:sz w:val="24"/>
                <w:szCs w:val="24"/>
                <w:lang w:val="sr-Cyrl-RS"/>
              </w:rPr>
              <w:t>5</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3D96E45B">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Драгана Михајловић</w:t>
            </w:r>
          </w:p>
        </w:tc>
        <w:tc>
          <w:tcPr>
            <w:tcW w:w="1080" w:type="dxa"/>
            <w:tcBorders>
              <w:left w:val="single" w:color="000000" w:sz="4" w:space="0"/>
              <w:bottom w:val="single" w:color="000000" w:sz="4" w:space="0"/>
            </w:tcBorders>
          </w:tcPr>
          <w:p w14:paraId="04C71E3D">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5ADD0261">
            <w:pPr>
              <w:rPr>
                <w:rFonts w:hint="eastAsia" w:ascii="Liberation Serif" w:hAnsi="Liberation Serif"/>
                <w:color w:val="000000"/>
                <w:sz w:val="24"/>
                <w:szCs w:val="24"/>
              </w:rPr>
            </w:pPr>
            <w:r>
              <w:rPr>
                <w:rFonts w:ascii="Liberation Serif" w:hAnsi="Liberation Serif"/>
                <w:color w:val="000000"/>
                <w:sz w:val="24"/>
                <w:szCs w:val="24"/>
              </w:rPr>
              <w:t>II/2</w:t>
            </w:r>
          </w:p>
        </w:tc>
        <w:tc>
          <w:tcPr>
            <w:tcW w:w="1032" w:type="dxa"/>
            <w:tcBorders>
              <w:left w:val="single" w:color="000000" w:sz="4" w:space="0"/>
              <w:bottom w:val="single" w:color="000000" w:sz="4" w:space="0"/>
            </w:tcBorders>
          </w:tcPr>
          <w:p w14:paraId="1101F3D6">
            <w:pPr>
              <w:rPr>
                <w:rFonts w:hint="eastAsia" w:ascii="Liberation Serif" w:hAnsi="Liberation Serif"/>
                <w:color w:val="000000"/>
                <w:sz w:val="24"/>
                <w:szCs w:val="24"/>
              </w:rPr>
            </w:pPr>
            <w:r>
              <w:rPr>
                <w:rFonts w:ascii="Liberation Serif" w:hAnsi="Liberation Serif"/>
                <w:color w:val="000000"/>
                <w:sz w:val="24"/>
                <w:szCs w:val="24"/>
              </w:rPr>
              <w:t>Бојник</w:t>
            </w:r>
          </w:p>
        </w:tc>
        <w:tc>
          <w:tcPr>
            <w:tcW w:w="623" w:type="dxa"/>
            <w:tcBorders>
              <w:left w:val="single" w:color="000000" w:sz="4" w:space="0"/>
              <w:bottom w:val="single" w:color="000000" w:sz="4" w:space="0"/>
            </w:tcBorders>
          </w:tcPr>
          <w:p w14:paraId="67C644B1">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16874E12">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3F690A48">
            <w:pPr>
              <w:rPr>
                <w:rFonts w:hint="eastAsia" w:ascii="Liberation Serif" w:hAnsi="Liberation Serif"/>
                <w:color w:val="000000"/>
                <w:sz w:val="24"/>
                <w:szCs w:val="24"/>
              </w:rPr>
            </w:pPr>
            <w:r>
              <w:rPr>
                <w:rFonts w:ascii="Liberation Serif" w:hAnsi="Liberation Serif"/>
                <w:color w:val="000000"/>
                <w:sz w:val="24"/>
                <w:szCs w:val="24"/>
                <w:lang w:val="sr-Latn-CS"/>
              </w:rPr>
              <w:t>/</w:t>
            </w:r>
          </w:p>
        </w:tc>
        <w:tc>
          <w:tcPr>
            <w:tcW w:w="540" w:type="dxa"/>
            <w:tcBorders>
              <w:left w:val="single" w:color="000000" w:sz="4" w:space="0"/>
              <w:bottom w:val="single" w:color="000000" w:sz="4" w:space="0"/>
            </w:tcBorders>
          </w:tcPr>
          <w:p w14:paraId="356FF6E5">
            <w:pPr>
              <w:rPr>
                <w:rFonts w:hint="eastAsia" w:ascii="Liberation Serif" w:hAnsi="Liberation Serif"/>
                <w:color w:val="000000"/>
                <w:sz w:val="24"/>
                <w:szCs w:val="24"/>
              </w:rPr>
            </w:pPr>
            <w:r>
              <w:rPr>
                <w:rFonts w:ascii="Liberation Serif" w:hAnsi="Liberation Serif"/>
                <w:color w:val="000000"/>
                <w:sz w:val="24"/>
                <w:szCs w:val="24"/>
              </w:rPr>
              <w:t>0,5</w:t>
            </w:r>
          </w:p>
        </w:tc>
        <w:tc>
          <w:tcPr>
            <w:tcW w:w="660" w:type="dxa"/>
            <w:tcBorders>
              <w:left w:val="single" w:color="000000" w:sz="4" w:space="0"/>
              <w:bottom w:val="single" w:color="000000" w:sz="4" w:space="0"/>
            </w:tcBorders>
          </w:tcPr>
          <w:p w14:paraId="73175957">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12A5FB1">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3510FB0">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6287CC93">
            <w:pPr>
              <w:rPr>
                <w:rFonts w:hint="eastAsia" w:ascii="Liberation Serif" w:hAnsi="Liberation Serif"/>
                <w:color w:val="000000"/>
                <w:sz w:val="24"/>
                <w:szCs w:val="24"/>
              </w:rPr>
            </w:pPr>
            <w:r>
              <w:rPr>
                <w:rFonts w:ascii="Liberation Serif" w:hAnsi="Liberation Serif"/>
                <w:color w:val="000000"/>
                <w:sz w:val="24"/>
                <w:szCs w:val="24"/>
              </w:rPr>
              <w:t>/</w:t>
            </w:r>
          </w:p>
        </w:tc>
        <w:tc>
          <w:tcPr>
            <w:tcW w:w="635" w:type="dxa"/>
            <w:tcBorders>
              <w:left w:val="single" w:color="000000" w:sz="4" w:space="0"/>
              <w:bottom w:val="single" w:color="000000" w:sz="4" w:space="0"/>
            </w:tcBorders>
          </w:tcPr>
          <w:p w14:paraId="38D6169A">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364559D5">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317B1685">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0A5C0091">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4632B6F5">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3DACF387">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5B206C29">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401F0A23">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029DA916">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476FB158">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66DDE48D">
            <w:pPr>
              <w:rPr>
                <w:rFonts w:hint="eastAsia" w:ascii="Liberation Serif" w:hAnsi="Liberation Serif"/>
                <w:color w:val="000000"/>
                <w:sz w:val="24"/>
                <w:szCs w:val="24"/>
              </w:rPr>
            </w:pPr>
            <w:r>
              <w:rPr>
                <w:rFonts w:ascii="Liberation Serif" w:hAnsi="Liberation Serif"/>
                <w:color w:val="000000"/>
                <w:sz w:val="24"/>
                <w:szCs w:val="24"/>
              </w:rPr>
              <w:t>100%</w:t>
            </w:r>
          </w:p>
        </w:tc>
      </w:tr>
      <w:tr w14:paraId="43EC7AA5">
        <w:tblPrEx>
          <w:tblCellMar>
            <w:top w:w="55" w:type="dxa"/>
            <w:left w:w="55" w:type="dxa"/>
            <w:bottom w:w="55" w:type="dxa"/>
            <w:right w:w="55" w:type="dxa"/>
          </w:tblCellMar>
        </w:tblPrEx>
        <w:trPr>
          <w:trHeight w:val="1388" w:hRule="atLeast"/>
        </w:trPr>
        <w:tc>
          <w:tcPr>
            <w:tcW w:w="419" w:type="dxa"/>
            <w:tcBorders>
              <w:left w:val="single" w:color="000000" w:sz="4" w:space="0"/>
              <w:bottom w:val="single" w:color="000000" w:sz="4" w:space="0"/>
            </w:tcBorders>
          </w:tcPr>
          <w:p w14:paraId="1866C903">
            <w:pPr>
              <w:rPr>
                <w:rFonts w:hint="eastAsia" w:ascii="Liberation Serif" w:hAnsi="Liberation Serif"/>
                <w:color w:val="000000"/>
                <w:sz w:val="24"/>
                <w:szCs w:val="24"/>
              </w:rPr>
            </w:pPr>
            <w:r>
              <w:rPr>
                <w:rFonts w:hint="default" w:ascii="Liberation Serif" w:hAnsi="Liberation Serif"/>
                <w:color w:val="000000"/>
                <w:sz w:val="24"/>
                <w:szCs w:val="24"/>
                <w:lang w:val="sr-Cyrl-RS"/>
              </w:rPr>
              <w:t>6</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30F5FF22">
            <w:pPr>
              <w:rPr>
                <w:rFonts w:hint="eastAsia" w:ascii="Liberation Serif" w:hAnsi="Liberation Serif"/>
                <w:color w:val="000000"/>
                <w:sz w:val="24"/>
                <w:szCs w:val="24"/>
              </w:rPr>
            </w:pPr>
            <w:r>
              <w:rPr>
                <w:rFonts w:ascii="Liberation Serif" w:hAnsi="Liberation Serif"/>
                <w:color w:val="000000"/>
                <w:sz w:val="24"/>
                <w:szCs w:val="24"/>
              </w:rPr>
              <w:t>Милица Стојановић</w:t>
            </w:r>
          </w:p>
        </w:tc>
        <w:tc>
          <w:tcPr>
            <w:tcW w:w="1080" w:type="dxa"/>
            <w:tcBorders>
              <w:left w:val="single" w:color="000000" w:sz="4" w:space="0"/>
              <w:bottom w:val="single" w:color="000000" w:sz="4" w:space="0"/>
            </w:tcBorders>
          </w:tcPr>
          <w:p w14:paraId="4A6A54AD">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4112E559">
            <w:pPr>
              <w:rPr>
                <w:rFonts w:hint="eastAsia" w:ascii="Liberation Serif" w:hAnsi="Liberation Serif"/>
                <w:color w:val="000000"/>
                <w:sz w:val="24"/>
                <w:szCs w:val="24"/>
              </w:rPr>
            </w:pPr>
            <w:r>
              <w:rPr>
                <w:rFonts w:ascii="Liberation Serif" w:hAnsi="Liberation Serif"/>
                <w:color w:val="000000"/>
                <w:sz w:val="24"/>
                <w:szCs w:val="24"/>
              </w:rPr>
              <w:t>II</w:t>
            </w:r>
            <w:r>
              <w:rPr>
                <w:rFonts w:hint="default" w:ascii="Liberation Serif" w:hAnsi="Liberation Serif"/>
                <w:color w:val="000000"/>
                <w:sz w:val="24"/>
                <w:szCs w:val="24"/>
                <w:lang w:val="sr-Latn-RS"/>
              </w:rPr>
              <w:t>I</w:t>
            </w:r>
            <w:r>
              <w:rPr>
                <w:rFonts w:ascii="Liberation Serif" w:hAnsi="Liberation Serif"/>
                <w:color w:val="000000"/>
                <w:sz w:val="24"/>
                <w:szCs w:val="24"/>
              </w:rPr>
              <w:t>/3</w:t>
            </w:r>
          </w:p>
        </w:tc>
        <w:tc>
          <w:tcPr>
            <w:tcW w:w="1032" w:type="dxa"/>
            <w:tcBorders>
              <w:left w:val="single" w:color="000000" w:sz="4" w:space="0"/>
              <w:bottom w:val="single" w:color="000000" w:sz="4" w:space="0"/>
            </w:tcBorders>
          </w:tcPr>
          <w:p w14:paraId="3067C0AF">
            <w:pPr>
              <w:rPr>
                <w:rFonts w:hint="eastAsia" w:ascii="Liberation Serif" w:hAnsi="Liberation Serif"/>
                <w:color w:val="000000"/>
                <w:sz w:val="24"/>
                <w:szCs w:val="24"/>
              </w:rPr>
            </w:pPr>
            <w:r>
              <w:rPr>
                <w:rFonts w:ascii="Liberation Serif" w:hAnsi="Liberation Serif"/>
                <w:color w:val="000000"/>
                <w:sz w:val="24"/>
                <w:szCs w:val="24"/>
              </w:rPr>
              <w:t>Бојник</w:t>
            </w:r>
          </w:p>
        </w:tc>
        <w:tc>
          <w:tcPr>
            <w:tcW w:w="623" w:type="dxa"/>
            <w:tcBorders>
              <w:left w:val="single" w:color="000000" w:sz="4" w:space="0"/>
              <w:bottom w:val="single" w:color="000000" w:sz="4" w:space="0"/>
            </w:tcBorders>
          </w:tcPr>
          <w:p w14:paraId="782ADDA4">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2AD32BA2">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9DC4C49">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1</w:t>
            </w:r>
          </w:p>
        </w:tc>
        <w:tc>
          <w:tcPr>
            <w:tcW w:w="540" w:type="dxa"/>
            <w:tcBorders>
              <w:left w:val="single" w:color="000000" w:sz="4" w:space="0"/>
              <w:bottom w:val="single" w:color="000000" w:sz="4" w:space="0"/>
            </w:tcBorders>
          </w:tcPr>
          <w:p w14:paraId="63175B2B">
            <w:pPr>
              <w:rPr>
                <w:rFonts w:hint="eastAsia" w:ascii="Liberation Serif" w:hAnsi="Liberation Serif"/>
                <w:color w:val="000000"/>
                <w:sz w:val="24"/>
                <w:szCs w:val="24"/>
              </w:rPr>
            </w:pPr>
            <w:r>
              <w:rPr>
                <w:rFonts w:ascii="Liberation Serif" w:hAnsi="Liberation Serif"/>
                <w:color w:val="000000"/>
                <w:sz w:val="24"/>
                <w:szCs w:val="24"/>
              </w:rPr>
              <w:t>0,</w:t>
            </w:r>
            <w:r>
              <w:rPr>
                <w:rFonts w:hint="default" w:ascii="Liberation Serif" w:hAnsi="Liberation Serif"/>
                <w:color w:val="000000"/>
                <w:sz w:val="24"/>
                <w:szCs w:val="24"/>
                <w:lang w:val="sr-Cyrl-RS"/>
              </w:rPr>
              <w:t>2</w:t>
            </w:r>
            <w:r>
              <w:rPr>
                <w:rFonts w:ascii="Liberation Serif" w:hAnsi="Liberation Serif"/>
                <w:color w:val="000000"/>
                <w:sz w:val="24"/>
                <w:szCs w:val="24"/>
              </w:rPr>
              <w:t>5</w:t>
            </w:r>
          </w:p>
        </w:tc>
        <w:tc>
          <w:tcPr>
            <w:tcW w:w="660" w:type="dxa"/>
            <w:tcBorders>
              <w:left w:val="single" w:color="000000" w:sz="4" w:space="0"/>
              <w:bottom w:val="single" w:color="000000" w:sz="4" w:space="0"/>
            </w:tcBorders>
          </w:tcPr>
          <w:p w14:paraId="3F81EEE1">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0,25</w:t>
            </w:r>
          </w:p>
        </w:tc>
        <w:tc>
          <w:tcPr>
            <w:tcW w:w="540" w:type="dxa"/>
            <w:tcBorders>
              <w:left w:val="single" w:color="000000" w:sz="4" w:space="0"/>
              <w:bottom w:val="single" w:color="000000" w:sz="4" w:space="0"/>
            </w:tcBorders>
          </w:tcPr>
          <w:p w14:paraId="3D363AE8">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1D9AE177">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2307FD21">
            <w:pPr>
              <w:rPr>
                <w:rFonts w:hint="eastAsia" w:ascii="Liberation Serif" w:hAnsi="Liberation Serif"/>
                <w:color w:val="000000"/>
                <w:sz w:val="24"/>
                <w:szCs w:val="24"/>
              </w:rPr>
            </w:pPr>
            <w:r>
              <w:rPr>
                <w:rFonts w:ascii="Liberation Serif" w:hAnsi="Liberation Serif"/>
                <w:color w:val="000000"/>
                <w:sz w:val="24"/>
                <w:szCs w:val="24"/>
              </w:rPr>
              <w:t>/</w:t>
            </w:r>
          </w:p>
        </w:tc>
        <w:tc>
          <w:tcPr>
            <w:tcW w:w="635" w:type="dxa"/>
            <w:tcBorders>
              <w:left w:val="single" w:color="000000" w:sz="4" w:space="0"/>
              <w:bottom w:val="single" w:color="000000" w:sz="4" w:space="0"/>
            </w:tcBorders>
          </w:tcPr>
          <w:p w14:paraId="22B99F44">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029202F6">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12888803">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7F63787A">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0E2A83E6">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1AE5AEC8">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2674C36C">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1741DD9">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416B179">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2A650B1B">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1DB795CB">
            <w:pPr>
              <w:rPr>
                <w:rFonts w:hint="eastAsia" w:ascii="Liberation Serif" w:hAnsi="Liberation Serif"/>
                <w:color w:val="000000"/>
                <w:sz w:val="24"/>
                <w:szCs w:val="24"/>
              </w:rPr>
            </w:pPr>
            <w:r>
              <w:rPr>
                <w:rFonts w:ascii="Liberation Serif" w:hAnsi="Liberation Serif"/>
                <w:color w:val="000000"/>
                <w:sz w:val="24"/>
                <w:szCs w:val="24"/>
              </w:rPr>
              <w:t>100%</w:t>
            </w:r>
          </w:p>
        </w:tc>
      </w:tr>
      <w:tr w14:paraId="4477C734">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7604F283">
            <w:pPr>
              <w:rPr>
                <w:rFonts w:hint="eastAsia" w:ascii="Liberation Serif" w:hAnsi="Liberation Serif"/>
                <w:color w:val="000000"/>
                <w:sz w:val="24"/>
                <w:szCs w:val="24"/>
              </w:rPr>
            </w:pPr>
            <w:r>
              <w:rPr>
                <w:rFonts w:hint="default" w:ascii="Liberation Serif" w:hAnsi="Liberation Serif"/>
                <w:color w:val="000000"/>
                <w:sz w:val="24"/>
                <w:szCs w:val="24"/>
                <w:lang w:val="sr-Cyrl-RS"/>
              </w:rPr>
              <w:t>7</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30F438AD">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Милош Маринковић</w:t>
            </w:r>
          </w:p>
        </w:tc>
        <w:tc>
          <w:tcPr>
            <w:tcW w:w="1080" w:type="dxa"/>
            <w:tcBorders>
              <w:left w:val="single" w:color="000000" w:sz="4" w:space="0"/>
              <w:bottom w:val="single" w:color="000000" w:sz="4" w:space="0"/>
            </w:tcBorders>
          </w:tcPr>
          <w:p w14:paraId="711AA77A">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22C6A4D3">
            <w:pPr>
              <w:rPr>
                <w:rFonts w:hint="eastAsia" w:ascii="Liberation Serif" w:hAnsi="Liberation Serif"/>
                <w:color w:val="000000"/>
                <w:sz w:val="24"/>
                <w:szCs w:val="24"/>
              </w:rPr>
            </w:pPr>
            <w:r>
              <w:rPr>
                <w:rFonts w:ascii="Liberation Serif" w:hAnsi="Liberation Serif"/>
                <w:color w:val="000000"/>
                <w:sz w:val="24"/>
                <w:szCs w:val="24"/>
              </w:rPr>
              <w:t>I</w:t>
            </w:r>
            <w:r>
              <w:rPr>
                <w:rFonts w:ascii="Liberation Serif" w:hAnsi="Liberation Serif"/>
                <w:color w:val="000000"/>
                <w:sz w:val="24"/>
                <w:szCs w:val="24"/>
                <w:lang w:val="sr-Latn-RS"/>
              </w:rPr>
              <w:t>I</w:t>
            </w:r>
            <w:r>
              <w:rPr>
                <w:rFonts w:ascii="Liberation Serif" w:hAnsi="Liberation Serif"/>
                <w:color w:val="000000"/>
                <w:sz w:val="24"/>
                <w:szCs w:val="24"/>
              </w:rPr>
              <w:t>I/</w:t>
            </w:r>
            <w:r>
              <w:rPr>
                <w:rFonts w:ascii="Liberation Serif" w:hAnsi="Liberation Serif"/>
                <w:color w:val="000000"/>
                <w:sz w:val="24"/>
                <w:szCs w:val="24"/>
                <w:lang w:val="sr-Latn-RS"/>
              </w:rPr>
              <w:t>1</w:t>
            </w:r>
          </w:p>
        </w:tc>
        <w:tc>
          <w:tcPr>
            <w:tcW w:w="1032" w:type="dxa"/>
            <w:tcBorders>
              <w:left w:val="single" w:color="000000" w:sz="4" w:space="0"/>
              <w:bottom w:val="single" w:color="000000" w:sz="4" w:space="0"/>
            </w:tcBorders>
          </w:tcPr>
          <w:p w14:paraId="37EBF22D">
            <w:pPr>
              <w:rPr>
                <w:rFonts w:hint="eastAsia" w:ascii="Liberation Serif" w:hAnsi="Liberation Serif"/>
                <w:color w:val="000000"/>
                <w:sz w:val="24"/>
                <w:szCs w:val="24"/>
              </w:rPr>
            </w:pPr>
            <w:r>
              <w:rPr>
                <w:rFonts w:ascii="Liberation Serif" w:hAnsi="Liberation Serif"/>
                <w:color w:val="000000"/>
                <w:sz w:val="24"/>
                <w:szCs w:val="24"/>
              </w:rPr>
              <w:t>Бојник</w:t>
            </w:r>
          </w:p>
        </w:tc>
        <w:tc>
          <w:tcPr>
            <w:tcW w:w="623" w:type="dxa"/>
            <w:tcBorders>
              <w:left w:val="single" w:color="000000" w:sz="4" w:space="0"/>
              <w:bottom w:val="single" w:color="000000" w:sz="4" w:space="0"/>
            </w:tcBorders>
          </w:tcPr>
          <w:p w14:paraId="05316DC2">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26634E0B">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3F07C836">
            <w:pPr>
              <w:rPr>
                <w:rFonts w:hint="eastAsia" w:ascii="Liberation Serif" w:hAnsi="Liberation Serif"/>
                <w:color w:val="000000"/>
                <w:sz w:val="24"/>
                <w:szCs w:val="24"/>
              </w:rPr>
            </w:pPr>
            <w:r>
              <w:rPr>
                <w:rFonts w:ascii="Liberation Serif" w:hAnsi="Liberation Serif"/>
                <w:color w:val="000000"/>
                <w:sz w:val="24"/>
                <w:szCs w:val="24"/>
                <w:lang w:val="sr-Latn-CS"/>
              </w:rPr>
              <w:t>1</w:t>
            </w:r>
          </w:p>
        </w:tc>
        <w:tc>
          <w:tcPr>
            <w:tcW w:w="540" w:type="dxa"/>
            <w:tcBorders>
              <w:left w:val="single" w:color="000000" w:sz="4" w:space="0"/>
              <w:bottom w:val="single" w:color="000000" w:sz="4" w:space="0"/>
            </w:tcBorders>
          </w:tcPr>
          <w:p w14:paraId="279883BC">
            <w:pPr>
              <w:rPr>
                <w:rFonts w:hint="eastAsia" w:ascii="Liberation Serif" w:hAnsi="Liberation Serif"/>
                <w:color w:val="000000"/>
                <w:sz w:val="24"/>
                <w:szCs w:val="24"/>
              </w:rPr>
            </w:pPr>
            <w:r>
              <w:rPr>
                <w:rFonts w:ascii="Liberation Serif" w:hAnsi="Liberation Serif"/>
                <w:color w:val="000000"/>
                <w:sz w:val="24"/>
                <w:szCs w:val="24"/>
              </w:rPr>
              <w:t>0,25</w:t>
            </w:r>
          </w:p>
        </w:tc>
        <w:tc>
          <w:tcPr>
            <w:tcW w:w="660" w:type="dxa"/>
            <w:tcBorders>
              <w:left w:val="single" w:color="000000" w:sz="4" w:space="0"/>
              <w:bottom w:val="single" w:color="000000" w:sz="4" w:space="0"/>
            </w:tcBorders>
          </w:tcPr>
          <w:p w14:paraId="0B447753">
            <w:pPr>
              <w:rPr>
                <w:rFonts w:hint="eastAsia" w:ascii="Liberation Serif" w:hAnsi="Liberation Serif"/>
                <w:color w:val="000000"/>
                <w:sz w:val="24"/>
                <w:szCs w:val="24"/>
              </w:rPr>
            </w:pPr>
            <w:r>
              <w:rPr>
                <w:rFonts w:ascii="Liberation Serif" w:hAnsi="Liberation Serif"/>
                <w:color w:val="000000"/>
                <w:sz w:val="24"/>
                <w:szCs w:val="24"/>
              </w:rPr>
              <w:t>0,25</w:t>
            </w:r>
          </w:p>
        </w:tc>
        <w:tc>
          <w:tcPr>
            <w:tcW w:w="540" w:type="dxa"/>
            <w:tcBorders>
              <w:left w:val="single" w:color="000000" w:sz="4" w:space="0"/>
              <w:bottom w:val="single" w:color="000000" w:sz="4" w:space="0"/>
            </w:tcBorders>
          </w:tcPr>
          <w:p w14:paraId="1833C635">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74849383">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1A7B7E6E">
            <w:pPr>
              <w:rPr>
                <w:rFonts w:hint="eastAsia" w:ascii="Liberation Serif" w:hAnsi="Liberation Serif"/>
                <w:color w:val="000000"/>
                <w:sz w:val="24"/>
                <w:szCs w:val="24"/>
              </w:rPr>
            </w:pPr>
            <w:r>
              <w:rPr>
                <w:rFonts w:ascii="Liberation Serif" w:hAnsi="Liberation Serif"/>
                <w:color w:val="000000"/>
                <w:sz w:val="24"/>
                <w:szCs w:val="24"/>
              </w:rPr>
              <w:t>/</w:t>
            </w:r>
          </w:p>
        </w:tc>
        <w:tc>
          <w:tcPr>
            <w:tcW w:w="635" w:type="dxa"/>
            <w:tcBorders>
              <w:left w:val="single" w:color="000000" w:sz="4" w:space="0"/>
              <w:bottom w:val="single" w:color="000000" w:sz="4" w:space="0"/>
            </w:tcBorders>
          </w:tcPr>
          <w:p w14:paraId="078E5FDF">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546720E6">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60728A53">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6DF7683E">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5054269E">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7D3F2867">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52FAB692">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1BDFF9FE">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1631B416">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116BDDBC">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2B4B66C8">
            <w:pPr>
              <w:rPr>
                <w:rFonts w:hint="eastAsia" w:ascii="Liberation Serif" w:hAnsi="Liberation Serif"/>
                <w:color w:val="000000"/>
                <w:sz w:val="24"/>
                <w:szCs w:val="24"/>
              </w:rPr>
            </w:pPr>
            <w:r>
              <w:rPr>
                <w:rFonts w:ascii="Liberation Serif" w:hAnsi="Liberation Serif"/>
                <w:color w:val="000000"/>
                <w:sz w:val="24"/>
                <w:szCs w:val="24"/>
              </w:rPr>
              <w:t>100%</w:t>
            </w:r>
          </w:p>
        </w:tc>
      </w:tr>
      <w:tr w14:paraId="0751B339">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7C76D416">
            <w:pPr>
              <w:rPr>
                <w:rFonts w:hint="eastAsia" w:ascii="Liberation Serif" w:hAnsi="Liberation Serif"/>
                <w:color w:val="000000"/>
                <w:sz w:val="24"/>
                <w:szCs w:val="24"/>
              </w:rPr>
            </w:pPr>
            <w:r>
              <w:rPr>
                <w:rFonts w:hint="default" w:ascii="Liberation Serif" w:hAnsi="Liberation Serif"/>
                <w:color w:val="000000"/>
                <w:sz w:val="24"/>
                <w:szCs w:val="24"/>
                <w:lang w:val="sr-Cyrl-RS"/>
              </w:rPr>
              <w:t>8</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11A1D1C2">
            <w:pPr>
              <w:rPr>
                <w:rFonts w:hint="default" w:ascii="Liberation Serif" w:hAnsi="Liberation Serif"/>
                <w:color w:val="000000"/>
                <w:sz w:val="24"/>
                <w:szCs w:val="24"/>
                <w:lang w:val="sr-Cyrl-RS"/>
              </w:rPr>
            </w:pPr>
            <w:r>
              <w:rPr>
                <w:rFonts w:ascii="Liberation Serif" w:hAnsi="Liberation Serif"/>
                <w:color w:val="000000"/>
                <w:sz w:val="24"/>
                <w:szCs w:val="24"/>
              </w:rPr>
              <w:t xml:space="preserve"> </w:t>
            </w:r>
            <w:r>
              <w:rPr>
                <w:rFonts w:ascii="Liberation Serif" w:hAnsi="Liberation Serif"/>
                <w:color w:val="000000"/>
                <w:sz w:val="24"/>
                <w:szCs w:val="24"/>
                <w:lang w:val="sr-Cyrl-RS"/>
              </w:rPr>
              <w:t>Драган</w:t>
            </w:r>
            <w:r>
              <w:rPr>
                <w:rFonts w:hint="default" w:ascii="Liberation Serif" w:hAnsi="Liberation Serif"/>
                <w:color w:val="000000"/>
                <w:sz w:val="24"/>
                <w:szCs w:val="24"/>
                <w:lang w:val="sr-Cyrl-RS"/>
              </w:rPr>
              <w:t xml:space="preserve"> Ђорић</w:t>
            </w:r>
          </w:p>
        </w:tc>
        <w:tc>
          <w:tcPr>
            <w:tcW w:w="1080" w:type="dxa"/>
            <w:tcBorders>
              <w:left w:val="single" w:color="000000" w:sz="4" w:space="0"/>
              <w:bottom w:val="single" w:color="000000" w:sz="4" w:space="0"/>
            </w:tcBorders>
          </w:tcPr>
          <w:p w14:paraId="459C65D2">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032BF4E3">
            <w:pPr>
              <w:rPr>
                <w:rFonts w:hint="eastAsia" w:ascii="Liberation Serif" w:hAnsi="Liberation Serif"/>
                <w:color w:val="000000"/>
                <w:sz w:val="24"/>
                <w:szCs w:val="24"/>
              </w:rPr>
            </w:pPr>
            <w:r>
              <w:rPr>
                <w:rFonts w:ascii="Liberation Serif" w:hAnsi="Liberation Serif"/>
                <w:color w:val="000000"/>
                <w:sz w:val="24"/>
                <w:szCs w:val="24"/>
              </w:rPr>
              <w:t>III/</w:t>
            </w:r>
            <w:r>
              <w:rPr>
                <w:rFonts w:ascii="Liberation Serif" w:hAnsi="Liberation Serif"/>
                <w:color w:val="000000"/>
                <w:sz w:val="24"/>
                <w:szCs w:val="24"/>
                <w:lang w:val="sr-Latn-RS"/>
              </w:rPr>
              <w:t>2</w:t>
            </w:r>
          </w:p>
        </w:tc>
        <w:tc>
          <w:tcPr>
            <w:tcW w:w="1032" w:type="dxa"/>
            <w:tcBorders>
              <w:left w:val="single" w:color="000000" w:sz="4" w:space="0"/>
              <w:bottom w:val="single" w:color="000000" w:sz="4" w:space="0"/>
            </w:tcBorders>
          </w:tcPr>
          <w:p w14:paraId="6DE8E1FB">
            <w:pPr>
              <w:rPr>
                <w:rFonts w:hint="eastAsia" w:ascii="Liberation Serif" w:hAnsi="Liberation Serif"/>
                <w:color w:val="000000"/>
                <w:sz w:val="24"/>
                <w:szCs w:val="24"/>
              </w:rPr>
            </w:pPr>
            <w:r>
              <w:rPr>
                <w:rFonts w:ascii="Liberation Serif" w:hAnsi="Liberation Serif"/>
                <w:color w:val="000000"/>
                <w:sz w:val="24"/>
                <w:szCs w:val="24"/>
              </w:rPr>
              <w:t>Бојник</w:t>
            </w:r>
          </w:p>
        </w:tc>
        <w:tc>
          <w:tcPr>
            <w:tcW w:w="623" w:type="dxa"/>
            <w:tcBorders>
              <w:left w:val="single" w:color="000000" w:sz="4" w:space="0"/>
              <w:bottom w:val="single" w:color="000000" w:sz="4" w:space="0"/>
            </w:tcBorders>
          </w:tcPr>
          <w:p w14:paraId="56878724">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0DA95342">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666C99B2">
            <w:pPr>
              <w:rPr>
                <w:rFonts w:hint="eastAsia" w:ascii="Liberation Serif" w:hAnsi="Liberation Serif"/>
                <w:color w:val="000000"/>
                <w:sz w:val="24"/>
                <w:szCs w:val="24"/>
              </w:rPr>
            </w:pPr>
            <w:r>
              <w:rPr>
                <w:rFonts w:ascii="Liberation Serif" w:hAnsi="Liberation Serif"/>
                <w:color w:val="000000"/>
                <w:sz w:val="24"/>
                <w:szCs w:val="24"/>
                <w:lang w:val="sr-Latn-CS"/>
              </w:rPr>
              <w:t>1</w:t>
            </w:r>
          </w:p>
        </w:tc>
        <w:tc>
          <w:tcPr>
            <w:tcW w:w="540" w:type="dxa"/>
            <w:tcBorders>
              <w:left w:val="single" w:color="000000" w:sz="4" w:space="0"/>
              <w:bottom w:val="single" w:color="000000" w:sz="4" w:space="0"/>
            </w:tcBorders>
          </w:tcPr>
          <w:p w14:paraId="088C8549">
            <w:pPr>
              <w:rPr>
                <w:rFonts w:hint="eastAsia" w:ascii="Liberation Serif" w:hAnsi="Liberation Serif"/>
                <w:color w:val="000000"/>
                <w:sz w:val="24"/>
                <w:szCs w:val="24"/>
              </w:rPr>
            </w:pPr>
            <w:r>
              <w:rPr>
                <w:rFonts w:ascii="Liberation Serif" w:hAnsi="Liberation Serif"/>
                <w:color w:val="000000"/>
                <w:sz w:val="24"/>
                <w:szCs w:val="24"/>
              </w:rPr>
              <w:t>0,25</w:t>
            </w:r>
          </w:p>
        </w:tc>
        <w:tc>
          <w:tcPr>
            <w:tcW w:w="660" w:type="dxa"/>
            <w:tcBorders>
              <w:left w:val="single" w:color="000000" w:sz="4" w:space="0"/>
              <w:bottom w:val="single" w:color="000000" w:sz="4" w:space="0"/>
            </w:tcBorders>
          </w:tcPr>
          <w:p w14:paraId="34690EC0">
            <w:pPr>
              <w:rPr>
                <w:rFonts w:hint="eastAsia" w:ascii="Liberation Serif" w:hAnsi="Liberation Serif"/>
                <w:color w:val="000000"/>
                <w:sz w:val="24"/>
                <w:szCs w:val="24"/>
              </w:rPr>
            </w:pPr>
            <w:r>
              <w:rPr>
                <w:rFonts w:ascii="Liberation Serif" w:hAnsi="Liberation Serif"/>
                <w:color w:val="000000"/>
                <w:sz w:val="24"/>
                <w:szCs w:val="24"/>
              </w:rPr>
              <w:t>0,25</w:t>
            </w:r>
          </w:p>
        </w:tc>
        <w:tc>
          <w:tcPr>
            <w:tcW w:w="540" w:type="dxa"/>
            <w:tcBorders>
              <w:left w:val="single" w:color="000000" w:sz="4" w:space="0"/>
              <w:bottom w:val="single" w:color="000000" w:sz="4" w:space="0"/>
            </w:tcBorders>
          </w:tcPr>
          <w:p w14:paraId="6E0A6DF1">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3479D591">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7805066A">
            <w:pPr>
              <w:rPr>
                <w:rFonts w:hint="eastAsia" w:ascii="Liberation Serif" w:hAnsi="Liberation Serif"/>
                <w:color w:val="000000"/>
                <w:sz w:val="24"/>
                <w:szCs w:val="24"/>
              </w:rPr>
            </w:pPr>
            <w:r>
              <w:rPr>
                <w:rFonts w:ascii="Liberation Serif" w:hAnsi="Liberation Serif"/>
                <w:color w:val="000000"/>
                <w:sz w:val="24"/>
                <w:szCs w:val="24"/>
              </w:rPr>
              <w:t>/</w:t>
            </w:r>
          </w:p>
        </w:tc>
        <w:tc>
          <w:tcPr>
            <w:tcW w:w="635" w:type="dxa"/>
            <w:tcBorders>
              <w:left w:val="single" w:color="000000" w:sz="4" w:space="0"/>
              <w:bottom w:val="single" w:color="000000" w:sz="4" w:space="0"/>
            </w:tcBorders>
          </w:tcPr>
          <w:p w14:paraId="02129936">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7DD1222E">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0DE2CC38">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4CA21E99">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71C84181">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62266C4E">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57BB13A2">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42D721F9">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1ABA9661">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2913E2AE">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6645D7FE">
            <w:pPr>
              <w:rPr>
                <w:rFonts w:hint="eastAsia" w:ascii="Liberation Serif" w:hAnsi="Liberation Serif"/>
                <w:color w:val="000000"/>
                <w:sz w:val="24"/>
                <w:szCs w:val="24"/>
              </w:rPr>
            </w:pPr>
            <w:r>
              <w:rPr>
                <w:rFonts w:ascii="Liberation Serif" w:hAnsi="Liberation Serif"/>
                <w:color w:val="000000"/>
                <w:sz w:val="24"/>
                <w:szCs w:val="24"/>
              </w:rPr>
              <w:t>100%</w:t>
            </w:r>
          </w:p>
        </w:tc>
      </w:tr>
      <w:tr w14:paraId="35055B85">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3A054DBE">
            <w:pPr>
              <w:rPr>
                <w:rFonts w:hint="eastAsia" w:ascii="Liberation Serif" w:hAnsi="Liberation Serif"/>
                <w:color w:val="000000"/>
                <w:sz w:val="24"/>
                <w:szCs w:val="24"/>
              </w:rPr>
            </w:pPr>
            <w:r>
              <w:rPr>
                <w:rFonts w:hint="default" w:ascii="Liberation Serif" w:hAnsi="Liberation Serif"/>
                <w:color w:val="000000"/>
                <w:sz w:val="24"/>
                <w:szCs w:val="24"/>
                <w:lang w:val="sr-Cyrl-RS"/>
              </w:rPr>
              <w:t>9</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78A3083F">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Слободан Стојановић</w:t>
            </w:r>
          </w:p>
        </w:tc>
        <w:tc>
          <w:tcPr>
            <w:tcW w:w="1080" w:type="dxa"/>
            <w:tcBorders>
              <w:left w:val="single" w:color="000000" w:sz="4" w:space="0"/>
              <w:bottom w:val="single" w:color="000000" w:sz="4" w:space="0"/>
            </w:tcBorders>
          </w:tcPr>
          <w:p w14:paraId="28D0F8C4">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0637D6F2">
            <w:pPr>
              <w:rPr>
                <w:rFonts w:hint="eastAsia" w:ascii="Liberation Serif" w:hAnsi="Liberation Serif"/>
                <w:color w:val="000000"/>
                <w:sz w:val="24"/>
                <w:szCs w:val="24"/>
              </w:rPr>
            </w:pPr>
            <w:r>
              <w:rPr>
                <w:rFonts w:ascii="Liberation Serif" w:hAnsi="Liberation Serif"/>
                <w:color w:val="000000"/>
                <w:sz w:val="24"/>
                <w:szCs w:val="24"/>
                <w:lang w:val="sr-Latn-CS"/>
              </w:rPr>
              <w:t>I</w:t>
            </w:r>
            <w:r>
              <w:rPr>
                <w:rFonts w:ascii="Liberation Serif" w:hAnsi="Liberation Serif"/>
                <w:color w:val="000000"/>
                <w:sz w:val="24"/>
                <w:szCs w:val="24"/>
                <w:lang w:val="sr-Latn-RS"/>
              </w:rPr>
              <w:t>V</w:t>
            </w:r>
            <w:r>
              <w:rPr>
                <w:rFonts w:ascii="Liberation Serif" w:hAnsi="Liberation Serif"/>
                <w:color w:val="000000"/>
                <w:sz w:val="24"/>
                <w:szCs w:val="24"/>
                <w:lang w:val="sr-Latn-CS"/>
              </w:rPr>
              <w:t>/</w:t>
            </w:r>
            <w:r>
              <w:rPr>
                <w:rFonts w:ascii="Liberation Serif" w:hAnsi="Liberation Serif"/>
                <w:color w:val="000000"/>
                <w:sz w:val="24"/>
                <w:szCs w:val="24"/>
                <w:lang w:val="sr-Latn-RS"/>
              </w:rPr>
              <w:t>1</w:t>
            </w:r>
          </w:p>
        </w:tc>
        <w:tc>
          <w:tcPr>
            <w:tcW w:w="1032" w:type="dxa"/>
            <w:tcBorders>
              <w:left w:val="single" w:color="000000" w:sz="4" w:space="0"/>
              <w:bottom w:val="single" w:color="000000" w:sz="4" w:space="0"/>
            </w:tcBorders>
          </w:tcPr>
          <w:p w14:paraId="28B3089C">
            <w:pPr>
              <w:rPr>
                <w:rFonts w:hint="eastAsia" w:ascii="Liberation Serif" w:hAnsi="Liberation Serif"/>
                <w:color w:val="000000"/>
                <w:sz w:val="24"/>
                <w:szCs w:val="24"/>
              </w:rPr>
            </w:pPr>
            <w:r>
              <w:rPr>
                <w:rFonts w:ascii="Liberation Serif" w:hAnsi="Liberation Serif"/>
                <w:color w:val="000000"/>
                <w:sz w:val="24"/>
                <w:szCs w:val="24"/>
                <w:lang w:val="sr-Latn-CS"/>
              </w:rPr>
              <w:t>Бојник</w:t>
            </w:r>
          </w:p>
        </w:tc>
        <w:tc>
          <w:tcPr>
            <w:tcW w:w="623" w:type="dxa"/>
            <w:tcBorders>
              <w:left w:val="single" w:color="000000" w:sz="4" w:space="0"/>
              <w:bottom w:val="single" w:color="000000" w:sz="4" w:space="0"/>
            </w:tcBorders>
          </w:tcPr>
          <w:p w14:paraId="226A0CE9">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1A046658">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734A98B7">
            <w:pPr>
              <w:rPr>
                <w:rFonts w:hint="eastAsia" w:ascii="Liberation Serif" w:hAnsi="Liberation Serif"/>
                <w:color w:val="000000"/>
                <w:sz w:val="24"/>
                <w:szCs w:val="24"/>
              </w:rPr>
            </w:pPr>
            <w:r>
              <w:rPr>
                <w:rFonts w:ascii="Liberation Serif" w:hAnsi="Liberation Serif"/>
                <w:color w:val="000000"/>
                <w:sz w:val="24"/>
                <w:szCs w:val="24"/>
                <w:lang w:val="sr-Latn-RS"/>
              </w:rPr>
              <w:t>1</w:t>
            </w:r>
          </w:p>
        </w:tc>
        <w:tc>
          <w:tcPr>
            <w:tcW w:w="540" w:type="dxa"/>
            <w:tcBorders>
              <w:left w:val="single" w:color="000000" w:sz="4" w:space="0"/>
              <w:bottom w:val="single" w:color="000000" w:sz="4" w:space="0"/>
            </w:tcBorders>
          </w:tcPr>
          <w:p w14:paraId="4B1D4BDE">
            <w:pPr>
              <w:rPr>
                <w:rFonts w:hint="eastAsia" w:ascii="Liberation Serif" w:hAnsi="Liberation Serif"/>
                <w:color w:val="000000"/>
                <w:sz w:val="24"/>
                <w:szCs w:val="24"/>
              </w:rPr>
            </w:pPr>
            <w:r>
              <w:rPr>
                <w:rFonts w:ascii="Liberation Serif" w:hAnsi="Liberation Serif"/>
                <w:color w:val="000000"/>
                <w:sz w:val="24"/>
                <w:szCs w:val="24"/>
              </w:rPr>
              <w:t>0,25</w:t>
            </w:r>
          </w:p>
        </w:tc>
        <w:tc>
          <w:tcPr>
            <w:tcW w:w="660" w:type="dxa"/>
            <w:tcBorders>
              <w:left w:val="single" w:color="000000" w:sz="4" w:space="0"/>
              <w:bottom w:val="single" w:color="000000" w:sz="4" w:space="0"/>
            </w:tcBorders>
          </w:tcPr>
          <w:p w14:paraId="754B1D1B">
            <w:pPr>
              <w:rPr>
                <w:rFonts w:hint="eastAsia" w:ascii="Liberation Serif" w:hAnsi="Liberation Serif"/>
                <w:color w:val="000000"/>
                <w:sz w:val="24"/>
                <w:szCs w:val="24"/>
              </w:rPr>
            </w:pPr>
            <w:r>
              <w:rPr>
                <w:rFonts w:ascii="Liberation Serif" w:hAnsi="Liberation Serif"/>
                <w:color w:val="000000"/>
                <w:sz w:val="24"/>
                <w:szCs w:val="24"/>
                <w:lang w:val="sr-Latn-RS"/>
              </w:rPr>
              <w:t>0,5</w:t>
            </w:r>
          </w:p>
        </w:tc>
        <w:tc>
          <w:tcPr>
            <w:tcW w:w="540" w:type="dxa"/>
            <w:tcBorders>
              <w:left w:val="single" w:color="000000" w:sz="4" w:space="0"/>
              <w:bottom w:val="single" w:color="000000" w:sz="4" w:space="0"/>
            </w:tcBorders>
          </w:tcPr>
          <w:p w14:paraId="011590E7">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03D698D">
            <w:pPr>
              <w:rPr>
                <w:rFonts w:hint="eastAsia" w:ascii="Liberation Serif" w:hAnsi="Liberation Serif"/>
                <w:color w:val="000000"/>
                <w:sz w:val="24"/>
                <w:szCs w:val="24"/>
              </w:rPr>
            </w:pPr>
            <w:r>
              <w:rPr>
                <w:rFonts w:ascii="Liberation Serif" w:hAnsi="Liberation Serif"/>
                <w:color w:val="000000"/>
                <w:sz w:val="24"/>
                <w:szCs w:val="24"/>
              </w:rPr>
              <w:t>/0,25</w:t>
            </w:r>
          </w:p>
        </w:tc>
        <w:tc>
          <w:tcPr>
            <w:tcW w:w="540" w:type="dxa"/>
            <w:tcBorders>
              <w:left w:val="single" w:color="000000" w:sz="4" w:space="0"/>
              <w:bottom w:val="single" w:color="000000" w:sz="4" w:space="0"/>
            </w:tcBorders>
          </w:tcPr>
          <w:p w14:paraId="393151C7">
            <w:pPr>
              <w:rPr>
                <w:rFonts w:hint="eastAsia" w:ascii="Liberation Serif" w:hAnsi="Liberation Serif"/>
                <w:color w:val="000000"/>
                <w:sz w:val="24"/>
                <w:szCs w:val="24"/>
              </w:rPr>
            </w:pPr>
            <w:r>
              <w:rPr>
                <w:rFonts w:ascii="Liberation Serif" w:hAnsi="Liberation Serif"/>
                <w:color w:val="000000"/>
                <w:sz w:val="24"/>
                <w:szCs w:val="24"/>
                <w:lang w:val="sr-Latn-RS"/>
              </w:rPr>
              <w:t>/</w:t>
            </w:r>
          </w:p>
        </w:tc>
        <w:tc>
          <w:tcPr>
            <w:tcW w:w="635" w:type="dxa"/>
            <w:tcBorders>
              <w:left w:val="single" w:color="000000" w:sz="4" w:space="0"/>
              <w:bottom w:val="single" w:color="000000" w:sz="4" w:space="0"/>
            </w:tcBorders>
          </w:tcPr>
          <w:p w14:paraId="5A05EA64">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569B9F99">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005DCE96">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7113A865">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383EEA87">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03C0A863">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1596C3A2">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120B488B">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6334F118">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6DA3F8FE">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2AF51C19">
            <w:pPr>
              <w:rPr>
                <w:rFonts w:hint="eastAsia" w:ascii="Liberation Serif" w:hAnsi="Liberation Serif"/>
                <w:color w:val="000000"/>
                <w:sz w:val="24"/>
                <w:szCs w:val="24"/>
              </w:rPr>
            </w:pPr>
            <w:r>
              <w:rPr>
                <w:rFonts w:ascii="Liberation Serif" w:hAnsi="Liberation Serif"/>
                <w:color w:val="000000"/>
                <w:sz w:val="24"/>
                <w:szCs w:val="24"/>
              </w:rPr>
              <w:t>100%</w:t>
            </w:r>
          </w:p>
        </w:tc>
      </w:tr>
      <w:tr w14:paraId="24CFDF48">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1564C12E">
            <w:pPr>
              <w:rPr>
                <w:rFonts w:hint="eastAsia" w:ascii="Liberation Serif" w:hAnsi="Liberation Serif"/>
                <w:color w:val="000000"/>
                <w:sz w:val="24"/>
                <w:szCs w:val="24"/>
              </w:rPr>
            </w:pPr>
            <w:r>
              <w:rPr>
                <w:rFonts w:ascii="Liberation Serif" w:hAnsi="Liberation Serif"/>
                <w:color w:val="000000"/>
                <w:sz w:val="24"/>
                <w:szCs w:val="24"/>
                <w:lang w:val="sr-Latn-RS"/>
              </w:rPr>
              <w:t xml:space="preserve">     10.</w:t>
            </w:r>
          </w:p>
        </w:tc>
        <w:tc>
          <w:tcPr>
            <w:tcW w:w="1380" w:type="dxa"/>
            <w:tcBorders>
              <w:left w:val="single" w:color="000000" w:sz="4" w:space="0"/>
              <w:bottom w:val="single" w:color="000000" w:sz="4" w:space="0"/>
            </w:tcBorders>
          </w:tcPr>
          <w:p w14:paraId="215B3B2F">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Лидија Денић</w:t>
            </w:r>
          </w:p>
        </w:tc>
        <w:tc>
          <w:tcPr>
            <w:tcW w:w="1080" w:type="dxa"/>
            <w:tcBorders>
              <w:left w:val="single" w:color="000000" w:sz="4" w:space="0"/>
              <w:bottom w:val="single" w:color="000000" w:sz="4" w:space="0"/>
            </w:tcBorders>
          </w:tcPr>
          <w:p w14:paraId="6F745476">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498DD3A6">
            <w:pPr>
              <w:rPr>
                <w:rFonts w:hint="default" w:ascii="Liberation Serif" w:hAnsi="Liberation Serif"/>
                <w:color w:val="000000"/>
                <w:sz w:val="24"/>
                <w:szCs w:val="24"/>
                <w:lang w:val="sr-Cyrl-RS"/>
              </w:rPr>
            </w:pPr>
            <w:r>
              <w:rPr>
                <w:rFonts w:ascii="Liberation Serif" w:hAnsi="Liberation Serif"/>
                <w:color w:val="000000"/>
                <w:sz w:val="24"/>
                <w:szCs w:val="24"/>
                <w:lang w:val="sr-Latn-RS"/>
              </w:rPr>
              <w:t>IV/</w:t>
            </w:r>
            <w:r>
              <w:rPr>
                <w:rFonts w:hint="default" w:ascii="Liberation Serif" w:hAnsi="Liberation Serif"/>
                <w:color w:val="000000"/>
                <w:sz w:val="24"/>
                <w:szCs w:val="24"/>
                <w:lang w:val="sr-Cyrl-RS"/>
              </w:rPr>
              <w:t>2</w:t>
            </w:r>
          </w:p>
        </w:tc>
        <w:tc>
          <w:tcPr>
            <w:tcW w:w="1032" w:type="dxa"/>
            <w:tcBorders>
              <w:left w:val="single" w:color="000000" w:sz="4" w:space="0"/>
              <w:bottom w:val="single" w:color="000000" w:sz="4" w:space="0"/>
            </w:tcBorders>
          </w:tcPr>
          <w:p w14:paraId="286BE264">
            <w:pPr>
              <w:rPr>
                <w:rFonts w:hint="eastAsia" w:ascii="Liberation Serif" w:hAnsi="Liberation Serif"/>
                <w:color w:val="000000"/>
                <w:sz w:val="24"/>
                <w:szCs w:val="24"/>
              </w:rPr>
            </w:pPr>
            <w:r>
              <w:rPr>
                <w:rFonts w:ascii="Liberation Serif" w:hAnsi="Liberation Serif"/>
                <w:color w:val="000000"/>
                <w:sz w:val="24"/>
                <w:szCs w:val="24"/>
              </w:rPr>
              <w:t>Бојник</w:t>
            </w:r>
          </w:p>
          <w:p w14:paraId="1AF11502">
            <w:pPr>
              <w:rPr>
                <w:rFonts w:hint="eastAsia" w:ascii="Liberation Serif" w:hAnsi="Liberation Serif"/>
                <w:color w:val="000000"/>
                <w:sz w:val="24"/>
                <w:szCs w:val="24"/>
              </w:rPr>
            </w:pPr>
          </w:p>
        </w:tc>
        <w:tc>
          <w:tcPr>
            <w:tcW w:w="623" w:type="dxa"/>
            <w:tcBorders>
              <w:left w:val="single" w:color="000000" w:sz="4" w:space="0"/>
              <w:bottom w:val="single" w:color="000000" w:sz="4" w:space="0"/>
            </w:tcBorders>
          </w:tcPr>
          <w:p w14:paraId="571D4668">
            <w:pPr>
              <w:rPr>
                <w:rFonts w:hint="eastAsia" w:ascii="Liberation Serif" w:hAnsi="Liberation Serif"/>
                <w:color w:val="000000"/>
                <w:sz w:val="24"/>
                <w:szCs w:val="24"/>
              </w:rPr>
            </w:pPr>
            <w:r>
              <w:rPr>
                <w:rFonts w:ascii="Liberation Serif" w:hAnsi="Liberation Serif"/>
                <w:color w:val="000000"/>
                <w:sz w:val="24"/>
                <w:szCs w:val="24"/>
                <w:lang w:val="sr-Latn-RS"/>
              </w:rPr>
              <w:t>20</w:t>
            </w:r>
          </w:p>
        </w:tc>
        <w:tc>
          <w:tcPr>
            <w:tcW w:w="625" w:type="dxa"/>
            <w:tcBorders>
              <w:left w:val="single" w:color="000000" w:sz="4" w:space="0"/>
              <w:bottom w:val="single" w:color="000000" w:sz="4" w:space="0"/>
            </w:tcBorders>
          </w:tcPr>
          <w:p w14:paraId="16F7A89B">
            <w:pPr>
              <w:rPr>
                <w:rFonts w:hint="eastAsia" w:ascii="Liberation Serif" w:hAnsi="Liberation Serif"/>
                <w:color w:val="000000"/>
                <w:sz w:val="24"/>
                <w:szCs w:val="24"/>
              </w:rPr>
            </w:pPr>
            <w:r>
              <w:rPr>
                <w:rFonts w:ascii="Liberation Serif" w:hAnsi="Liberation Serif"/>
                <w:color w:val="000000"/>
                <w:sz w:val="24"/>
                <w:szCs w:val="24"/>
                <w:lang w:val="sr-Latn-RS"/>
              </w:rPr>
              <w:t>11</w:t>
            </w:r>
          </w:p>
        </w:tc>
        <w:tc>
          <w:tcPr>
            <w:tcW w:w="540" w:type="dxa"/>
            <w:tcBorders>
              <w:left w:val="single" w:color="000000" w:sz="4" w:space="0"/>
              <w:bottom w:val="single" w:color="000000" w:sz="4" w:space="0"/>
            </w:tcBorders>
          </w:tcPr>
          <w:p w14:paraId="733A152C">
            <w:pPr>
              <w:rPr>
                <w:rFonts w:hint="eastAsia" w:ascii="Liberation Serif" w:hAnsi="Liberation Serif"/>
                <w:color w:val="000000"/>
                <w:sz w:val="24"/>
                <w:szCs w:val="24"/>
              </w:rPr>
            </w:pPr>
            <w:r>
              <w:rPr>
                <w:rFonts w:ascii="Liberation Serif" w:hAnsi="Liberation Serif"/>
                <w:color w:val="000000"/>
                <w:sz w:val="24"/>
                <w:szCs w:val="24"/>
                <w:lang w:val="sr-Latn-RS"/>
              </w:rPr>
              <w:t>11</w:t>
            </w:r>
          </w:p>
        </w:tc>
        <w:tc>
          <w:tcPr>
            <w:tcW w:w="540" w:type="dxa"/>
            <w:tcBorders>
              <w:left w:val="single" w:color="000000" w:sz="4" w:space="0"/>
              <w:bottom w:val="single" w:color="000000" w:sz="4" w:space="0"/>
            </w:tcBorders>
          </w:tcPr>
          <w:p w14:paraId="5FE3CA2E">
            <w:pPr>
              <w:rPr>
                <w:rFonts w:hint="eastAsia" w:ascii="Liberation Serif" w:hAnsi="Liberation Serif"/>
                <w:color w:val="000000"/>
                <w:sz w:val="24"/>
                <w:szCs w:val="24"/>
              </w:rPr>
            </w:pPr>
            <w:r>
              <w:rPr>
                <w:rFonts w:ascii="Liberation Serif" w:hAnsi="Liberation Serif"/>
                <w:color w:val="000000"/>
                <w:sz w:val="24"/>
                <w:szCs w:val="24"/>
              </w:rPr>
              <w:t>0,25</w:t>
            </w:r>
          </w:p>
        </w:tc>
        <w:tc>
          <w:tcPr>
            <w:tcW w:w="660" w:type="dxa"/>
            <w:tcBorders>
              <w:left w:val="single" w:color="000000" w:sz="4" w:space="0"/>
              <w:bottom w:val="single" w:color="000000" w:sz="4" w:space="0"/>
            </w:tcBorders>
          </w:tcPr>
          <w:p w14:paraId="428D39BD">
            <w:pPr>
              <w:rPr>
                <w:rFonts w:hint="eastAsia" w:ascii="Liberation Serif" w:hAnsi="Liberation Serif"/>
                <w:color w:val="000000"/>
                <w:sz w:val="24"/>
                <w:szCs w:val="24"/>
              </w:rPr>
            </w:pPr>
            <w:r>
              <w:rPr>
                <w:rFonts w:ascii="Liberation Serif" w:hAnsi="Liberation Serif"/>
                <w:color w:val="000000"/>
                <w:sz w:val="24"/>
                <w:szCs w:val="24"/>
                <w:lang w:val="sr-Latn-RS"/>
              </w:rPr>
              <w:t>0,5</w:t>
            </w:r>
          </w:p>
        </w:tc>
        <w:tc>
          <w:tcPr>
            <w:tcW w:w="540" w:type="dxa"/>
            <w:tcBorders>
              <w:left w:val="single" w:color="000000" w:sz="4" w:space="0"/>
              <w:bottom w:val="single" w:color="000000" w:sz="4" w:space="0"/>
            </w:tcBorders>
          </w:tcPr>
          <w:p w14:paraId="6E6BBE09">
            <w:pPr>
              <w:rPr>
                <w:rFonts w:hint="eastAsia" w:ascii="Liberation Serif" w:hAnsi="Liberation Serif"/>
                <w:color w:val="000000"/>
                <w:sz w:val="24"/>
                <w:szCs w:val="24"/>
              </w:rPr>
            </w:pPr>
            <w:r>
              <w:rPr>
                <w:rFonts w:ascii="Liberation Serif" w:hAnsi="Liberation Serif"/>
                <w:color w:val="000000"/>
                <w:sz w:val="24"/>
                <w:szCs w:val="24"/>
                <w:lang w:val="sr-Latn-RS"/>
              </w:rPr>
              <w:t>11</w:t>
            </w:r>
          </w:p>
        </w:tc>
        <w:tc>
          <w:tcPr>
            <w:tcW w:w="540" w:type="dxa"/>
            <w:tcBorders>
              <w:left w:val="single" w:color="000000" w:sz="4" w:space="0"/>
              <w:bottom w:val="single" w:color="000000" w:sz="4" w:space="0"/>
            </w:tcBorders>
          </w:tcPr>
          <w:p w14:paraId="7C1FFFA5">
            <w:pPr>
              <w:rPr>
                <w:rFonts w:hint="eastAsia" w:ascii="Liberation Serif" w:hAnsi="Liberation Serif"/>
                <w:color w:val="000000"/>
                <w:sz w:val="24"/>
                <w:szCs w:val="24"/>
              </w:rPr>
            </w:pPr>
            <w:r>
              <w:rPr>
                <w:rFonts w:ascii="Liberation Serif" w:hAnsi="Liberation Serif"/>
                <w:color w:val="000000"/>
                <w:sz w:val="24"/>
                <w:szCs w:val="24"/>
              </w:rPr>
              <w:t>/0,25</w:t>
            </w:r>
          </w:p>
        </w:tc>
        <w:tc>
          <w:tcPr>
            <w:tcW w:w="540" w:type="dxa"/>
            <w:tcBorders>
              <w:left w:val="single" w:color="000000" w:sz="4" w:space="0"/>
              <w:bottom w:val="single" w:color="000000" w:sz="4" w:space="0"/>
            </w:tcBorders>
          </w:tcPr>
          <w:p w14:paraId="29FE4BD3">
            <w:pPr>
              <w:rPr>
                <w:rFonts w:hint="eastAsia" w:ascii="Liberation Serif" w:hAnsi="Liberation Serif"/>
                <w:color w:val="000000"/>
                <w:sz w:val="24"/>
                <w:szCs w:val="24"/>
              </w:rPr>
            </w:pPr>
            <w:r>
              <w:rPr>
                <w:rFonts w:ascii="Liberation Serif" w:hAnsi="Liberation Serif"/>
                <w:color w:val="000000"/>
                <w:sz w:val="24"/>
                <w:szCs w:val="24"/>
                <w:lang w:val="sr-Latn-RS"/>
              </w:rPr>
              <w:t>/</w:t>
            </w:r>
          </w:p>
        </w:tc>
        <w:tc>
          <w:tcPr>
            <w:tcW w:w="635" w:type="dxa"/>
            <w:tcBorders>
              <w:left w:val="single" w:color="000000" w:sz="4" w:space="0"/>
              <w:bottom w:val="single" w:color="000000" w:sz="4" w:space="0"/>
            </w:tcBorders>
          </w:tcPr>
          <w:p w14:paraId="7F3E991F">
            <w:pPr>
              <w:rPr>
                <w:rFonts w:hint="eastAsia" w:ascii="Liberation Serif" w:hAnsi="Liberation Serif"/>
                <w:color w:val="000000"/>
                <w:sz w:val="24"/>
                <w:szCs w:val="24"/>
              </w:rPr>
            </w:pPr>
            <w:r>
              <w:rPr>
                <w:rFonts w:ascii="Liberation Serif" w:hAnsi="Liberation Serif"/>
                <w:color w:val="000000"/>
                <w:sz w:val="24"/>
                <w:szCs w:val="24"/>
                <w:lang w:val="sr-Latn-RS"/>
              </w:rPr>
              <w:t>24</w:t>
            </w:r>
          </w:p>
        </w:tc>
        <w:tc>
          <w:tcPr>
            <w:tcW w:w="540" w:type="dxa"/>
            <w:tcBorders>
              <w:left w:val="single" w:color="000000" w:sz="4" w:space="0"/>
              <w:bottom w:val="single" w:color="000000" w:sz="4" w:space="0"/>
            </w:tcBorders>
          </w:tcPr>
          <w:p w14:paraId="794C5C61">
            <w:pPr>
              <w:rPr>
                <w:rFonts w:hint="eastAsia" w:ascii="Liberation Serif" w:hAnsi="Liberation Serif"/>
                <w:color w:val="000000"/>
                <w:sz w:val="24"/>
                <w:szCs w:val="24"/>
              </w:rPr>
            </w:pPr>
            <w:r>
              <w:rPr>
                <w:rFonts w:ascii="Liberation Serif" w:hAnsi="Liberation Serif"/>
                <w:color w:val="000000"/>
                <w:sz w:val="24"/>
                <w:szCs w:val="24"/>
                <w:lang w:val="sr-Latn-RS"/>
              </w:rPr>
              <w:t>10</w:t>
            </w:r>
          </w:p>
        </w:tc>
        <w:tc>
          <w:tcPr>
            <w:tcW w:w="540" w:type="dxa"/>
            <w:tcBorders>
              <w:left w:val="single" w:color="000000" w:sz="4" w:space="0"/>
              <w:bottom w:val="single" w:color="000000" w:sz="4" w:space="0"/>
            </w:tcBorders>
          </w:tcPr>
          <w:p w14:paraId="4988D449">
            <w:pPr>
              <w:rPr>
                <w:rFonts w:hint="eastAsia" w:ascii="Liberation Serif" w:hAnsi="Liberation Serif"/>
                <w:color w:val="000000"/>
                <w:sz w:val="24"/>
                <w:szCs w:val="24"/>
              </w:rPr>
            </w:pPr>
            <w:r>
              <w:rPr>
                <w:rFonts w:ascii="Liberation Serif" w:hAnsi="Liberation Serif"/>
                <w:color w:val="000000"/>
                <w:sz w:val="24"/>
                <w:szCs w:val="24"/>
                <w:lang w:val="sr-Latn-RS"/>
              </w:rPr>
              <w:t>34</w:t>
            </w:r>
          </w:p>
        </w:tc>
        <w:tc>
          <w:tcPr>
            <w:tcW w:w="540" w:type="dxa"/>
            <w:tcBorders>
              <w:left w:val="single" w:color="000000" w:sz="4" w:space="0"/>
              <w:bottom w:val="single" w:color="000000" w:sz="4" w:space="0"/>
            </w:tcBorders>
          </w:tcPr>
          <w:p w14:paraId="6FCE0F11">
            <w:pPr>
              <w:rPr>
                <w:rFonts w:hint="eastAsia" w:ascii="Liberation Serif" w:hAnsi="Liberation Serif"/>
                <w:color w:val="000000"/>
                <w:sz w:val="24"/>
                <w:szCs w:val="24"/>
              </w:rPr>
            </w:pPr>
            <w:r>
              <w:rPr>
                <w:rFonts w:ascii="Liberation Serif" w:hAnsi="Liberation Serif"/>
                <w:color w:val="000000"/>
                <w:sz w:val="24"/>
                <w:szCs w:val="24"/>
                <w:lang w:val="sr-Latn-RS"/>
              </w:rPr>
              <w:t>11</w:t>
            </w:r>
          </w:p>
        </w:tc>
        <w:tc>
          <w:tcPr>
            <w:tcW w:w="625" w:type="dxa"/>
            <w:tcBorders>
              <w:left w:val="single" w:color="000000" w:sz="4" w:space="0"/>
              <w:bottom w:val="single" w:color="000000" w:sz="4" w:space="0"/>
            </w:tcBorders>
          </w:tcPr>
          <w:p w14:paraId="31504F95">
            <w:pPr>
              <w:rPr>
                <w:rFonts w:hint="eastAsia" w:ascii="Liberation Serif" w:hAnsi="Liberation Serif"/>
                <w:color w:val="000000"/>
                <w:sz w:val="24"/>
                <w:szCs w:val="24"/>
              </w:rPr>
            </w:pPr>
            <w:r>
              <w:rPr>
                <w:rFonts w:ascii="Liberation Serif" w:hAnsi="Liberation Serif"/>
                <w:color w:val="000000"/>
                <w:sz w:val="24"/>
                <w:szCs w:val="24"/>
                <w:lang w:val="sr-Latn-RS"/>
              </w:rPr>
              <w:t>11</w:t>
            </w:r>
          </w:p>
        </w:tc>
        <w:tc>
          <w:tcPr>
            <w:tcW w:w="635" w:type="dxa"/>
            <w:tcBorders>
              <w:left w:val="single" w:color="000000" w:sz="4" w:space="0"/>
              <w:bottom w:val="single" w:color="000000" w:sz="4" w:space="0"/>
            </w:tcBorders>
          </w:tcPr>
          <w:p w14:paraId="34D21063">
            <w:pPr>
              <w:rPr>
                <w:rFonts w:hint="eastAsia" w:ascii="Liberation Serif" w:hAnsi="Liberation Serif"/>
                <w:color w:val="000000"/>
                <w:sz w:val="24"/>
                <w:szCs w:val="24"/>
              </w:rPr>
            </w:pPr>
            <w:r>
              <w:rPr>
                <w:rFonts w:ascii="Liberation Serif" w:hAnsi="Liberation Serif"/>
                <w:color w:val="000000"/>
                <w:sz w:val="24"/>
                <w:szCs w:val="24"/>
                <w:lang w:val="sr-Latn-RS"/>
              </w:rPr>
              <w:t>11</w:t>
            </w:r>
          </w:p>
        </w:tc>
        <w:tc>
          <w:tcPr>
            <w:tcW w:w="625" w:type="dxa"/>
            <w:tcBorders>
              <w:left w:val="single" w:color="000000" w:sz="4" w:space="0"/>
              <w:bottom w:val="single" w:color="000000" w:sz="4" w:space="0"/>
            </w:tcBorders>
          </w:tcPr>
          <w:p w14:paraId="649D6783">
            <w:pPr>
              <w:rPr>
                <w:rFonts w:hint="eastAsia" w:ascii="Liberation Serif" w:hAnsi="Liberation Serif"/>
                <w:color w:val="000000"/>
                <w:sz w:val="24"/>
                <w:szCs w:val="24"/>
              </w:rPr>
            </w:pPr>
            <w:r>
              <w:rPr>
                <w:rFonts w:ascii="Liberation Serif" w:hAnsi="Liberation Serif"/>
                <w:color w:val="000000"/>
                <w:sz w:val="24"/>
                <w:szCs w:val="24"/>
                <w:lang w:val="sr-Latn-RS"/>
              </w:rPr>
              <w:t>11</w:t>
            </w:r>
          </w:p>
        </w:tc>
        <w:tc>
          <w:tcPr>
            <w:tcW w:w="540" w:type="dxa"/>
            <w:tcBorders>
              <w:left w:val="single" w:color="000000" w:sz="4" w:space="0"/>
              <w:bottom w:val="single" w:color="000000" w:sz="4" w:space="0"/>
            </w:tcBorders>
          </w:tcPr>
          <w:p w14:paraId="2115649C">
            <w:pPr>
              <w:rPr>
                <w:rFonts w:hint="eastAsia" w:ascii="Liberation Serif" w:hAnsi="Liberation Serif"/>
                <w:color w:val="000000"/>
                <w:sz w:val="24"/>
                <w:szCs w:val="24"/>
              </w:rPr>
            </w:pPr>
            <w:r>
              <w:rPr>
                <w:rFonts w:ascii="Liberation Serif" w:hAnsi="Liberation Serif"/>
                <w:color w:val="000000"/>
                <w:sz w:val="24"/>
                <w:szCs w:val="24"/>
                <w:lang w:val="sr-Latn-RS"/>
              </w:rPr>
              <w:t>11</w:t>
            </w:r>
          </w:p>
        </w:tc>
        <w:tc>
          <w:tcPr>
            <w:tcW w:w="540" w:type="dxa"/>
            <w:tcBorders>
              <w:left w:val="single" w:color="000000" w:sz="4" w:space="0"/>
              <w:bottom w:val="single" w:color="000000" w:sz="4" w:space="0"/>
            </w:tcBorders>
          </w:tcPr>
          <w:p w14:paraId="667FB5B7">
            <w:pPr>
              <w:rPr>
                <w:rFonts w:hint="eastAsia" w:ascii="Liberation Serif" w:hAnsi="Liberation Serif"/>
                <w:color w:val="000000"/>
                <w:sz w:val="24"/>
                <w:szCs w:val="24"/>
              </w:rPr>
            </w:pPr>
            <w:r>
              <w:rPr>
                <w:rFonts w:ascii="Liberation Serif" w:hAnsi="Liberation Serif"/>
                <w:color w:val="000000"/>
                <w:sz w:val="24"/>
                <w:szCs w:val="24"/>
                <w:lang w:val="sr-Latn-RS"/>
              </w:rPr>
              <w:t>11</w:t>
            </w:r>
          </w:p>
        </w:tc>
        <w:tc>
          <w:tcPr>
            <w:tcW w:w="684" w:type="dxa"/>
            <w:tcBorders>
              <w:left w:val="single" w:color="000000" w:sz="4" w:space="0"/>
              <w:bottom w:val="single" w:color="000000" w:sz="4" w:space="0"/>
            </w:tcBorders>
          </w:tcPr>
          <w:p w14:paraId="60835606">
            <w:pPr>
              <w:rPr>
                <w:rFonts w:hint="eastAsia" w:ascii="Liberation Serif" w:hAnsi="Liberation Serif"/>
                <w:color w:val="000000"/>
                <w:sz w:val="24"/>
                <w:szCs w:val="24"/>
              </w:rPr>
            </w:pPr>
            <w:r>
              <w:rPr>
                <w:rFonts w:ascii="Liberation Serif" w:hAnsi="Liberation Serif"/>
                <w:color w:val="000000"/>
                <w:sz w:val="24"/>
                <w:szCs w:val="24"/>
                <w:lang w:val="sr-Latn-RS"/>
              </w:rPr>
              <w:t>40</w:t>
            </w:r>
          </w:p>
        </w:tc>
        <w:tc>
          <w:tcPr>
            <w:tcW w:w="632" w:type="dxa"/>
            <w:tcBorders>
              <w:left w:val="single" w:color="000000" w:sz="4" w:space="0"/>
              <w:bottom w:val="single" w:color="000000" w:sz="4" w:space="0"/>
              <w:right w:val="single" w:color="000000" w:sz="4" w:space="0"/>
            </w:tcBorders>
          </w:tcPr>
          <w:p w14:paraId="6C5E2AB0">
            <w:pPr>
              <w:rPr>
                <w:rFonts w:hint="eastAsia" w:ascii="Liberation Serif" w:hAnsi="Liberation Serif"/>
                <w:color w:val="000000"/>
                <w:sz w:val="24"/>
                <w:szCs w:val="24"/>
              </w:rPr>
            </w:pPr>
            <w:r>
              <w:rPr>
                <w:rFonts w:ascii="Liberation Serif" w:hAnsi="Liberation Serif"/>
                <w:color w:val="000000"/>
                <w:sz w:val="24"/>
                <w:szCs w:val="24"/>
                <w:lang w:val="sr-Latn-RS"/>
              </w:rPr>
              <w:t>100%</w:t>
            </w:r>
          </w:p>
        </w:tc>
      </w:tr>
      <w:tr w14:paraId="34240D1E">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0322DDE4">
            <w:pPr>
              <w:rPr>
                <w:rFonts w:hint="eastAsia" w:ascii="Liberation Serif" w:hAnsi="Liberation Serif"/>
                <w:color w:val="000000"/>
                <w:sz w:val="24"/>
                <w:szCs w:val="24"/>
              </w:rPr>
            </w:pPr>
            <w:r>
              <w:rPr>
                <w:rFonts w:ascii="Liberation Serif" w:hAnsi="Liberation Serif"/>
                <w:color w:val="000000"/>
                <w:sz w:val="24"/>
                <w:szCs w:val="24"/>
              </w:rPr>
              <w:t>1</w:t>
            </w:r>
            <w:r>
              <w:rPr>
                <w:rFonts w:ascii="Liberation Serif" w:hAnsi="Liberation Serif"/>
                <w:color w:val="000000"/>
                <w:sz w:val="24"/>
                <w:szCs w:val="24"/>
                <w:lang w:val="sr-Latn-RS"/>
              </w:rPr>
              <w:t>1</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02A2029E">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Бојан Јовановић</w:t>
            </w:r>
          </w:p>
        </w:tc>
        <w:tc>
          <w:tcPr>
            <w:tcW w:w="1080" w:type="dxa"/>
            <w:tcBorders>
              <w:left w:val="single" w:color="000000" w:sz="4" w:space="0"/>
              <w:bottom w:val="single" w:color="000000" w:sz="4" w:space="0"/>
            </w:tcBorders>
          </w:tcPr>
          <w:p w14:paraId="4EF0B954">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2A20A948">
            <w:pPr>
              <w:rPr>
                <w:rFonts w:hint="eastAsia" w:ascii="Liberation Serif" w:hAnsi="Liberation Serif"/>
                <w:color w:val="000000"/>
                <w:sz w:val="24"/>
                <w:szCs w:val="24"/>
              </w:rPr>
            </w:pPr>
            <w:r>
              <w:rPr>
                <w:rFonts w:ascii="Liberation Serif" w:hAnsi="Liberation Serif"/>
                <w:color w:val="000000"/>
                <w:sz w:val="24"/>
                <w:szCs w:val="24"/>
              </w:rPr>
              <w:t>I</w:t>
            </w:r>
          </w:p>
        </w:tc>
        <w:tc>
          <w:tcPr>
            <w:tcW w:w="1032" w:type="dxa"/>
            <w:tcBorders>
              <w:left w:val="single" w:color="000000" w:sz="4" w:space="0"/>
              <w:bottom w:val="single" w:color="000000" w:sz="4" w:space="0"/>
            </w:tcBorders>
          </w:tcPr>
          <w:p w14:paraId="0EA8CC68">
            <w:pPr>
              <w:rPr>
                <w:rFonts w:hint="eastAsia" w:ascii="Liberation Serif" w:hAnsi="Liberation Serif"/>
                <w:color w:val="000000"/>
                <w:sz w:val="24"/>
                <w:szCs w:val="24"/>
              </w:rPr>
            </w:pPr>
            <w:r>
              <w:rPr>
                <w:rFonts w:ascii="Liberation Serif" w:hAnsi="Liberation Serif"/>
                <w:color w:val="000000"/>
                <w:sz w:val="24"/>
                <w:szCs w:val="24"/>
              </w:rPr>
              <w:t>Придворица</w:t>
            </w:r>
          </w:p>
        </w:tc>
        <w:tc>
          <w:tcPr>
            <w:tcW w:w="623" w:type="dxa"/>
            <w:tcBorders>
              <w:left w:val="single" w:color="000000" w:sz="4" w:space="0"/>
              <w:bottom w:val="single" w:color="000000" w:sz="4" w:space="0"/>
            </w:tcBorders>
          </w:tcPr>
          <w:p w14:paraId="76CE384C">
            <w:pPr>
              <w:rPr>
                <w:rFonts w:hint="eastAsia" w:ascii="Liberation Serif" w:hAnsi="Liberation Serif"/>
                <w:color w:val="000000"/>
                <w:sz w:val="24"/>
                <w:szCs w:val="24"/>
              </w:rPr>
            </w:pPr>
            <w:r>
              <w:rPr>
                <w:rFonts w:ascii="Liberation Serif" w:hAnsi="Liberation Serif"/>
                <w:color w:val="000000"/>
                <w:sz w:val="24"/>
                <w:szCs w:val="24"/>
              </w:rPr>
              <w:t>19</w:t>
            </w:r>
          </w:p>
        </w:tc>
        <w:tc>
          <w:tcPr>
            <w:tcW w:w="625" w:type="dxa"/>
            <w:tcBorders>
              <w:left w:val="single" w:color="000000" w:sz="4" w:space="0"/>
              <w:bottom w:val="single" w:color="000000" w:sz="4" w:space="0"/>
            </w:tcBorders>
          </w:tcPr>
          <w:p w14:paraId="62BEB835">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359AA13A">
            <w:pPr>
              <w:rPr>
                <w:rFonts w:hint="eastAsia" w:ascii="Liberation Serif" w:hAnsi="Liberation Serif"/>
                <w:color w:val="000000"/>
                <w:sz w:val="24"/>
                <w:szCs w:val="24"/>
              </w:rPr>
            </w:pPr>
            <w:r>
              <w:rPr>
                <w:rFonts w:ascii="Liberation Serif" w:hAnsi="Liberation Serif"/>
                <w:color w:val="000000"/>
                <w:sz w:val="24"/>
                <w:szCs w:val="24"/>
              </w:rPr>
              <w:t>/</w:t>
            </w:r>
          </w:p>
        </w:tc>
        <w:tc>
          <w:tcPr>
            <w:tcW w:w="540" w:type="dxa"/>
            <w:tcBorders>
              <w:left w:val="single" w:color="000000" w:sz="4" w:space="0"/>
              <w:bottom w:val="single" w:color="000000" w:sz="4" w:space="0"/>
            </w:tcBorders>
          </w:tcPr>
          <w:p w14:paraId="43AFF9F0">
            <w:pPr>
              <w:rPr>
                <w:rFonts w:hint="eastAsia" w:ascii="Liberation Serif" w:hAnsi="Liberation Serif"/>
                <w:color w:val="000000"/>
                <w:sz w:val="24"/>
                <w:szCs w:val="24"/>
              </w:rPr>
            </w:pPr>
            <w:r>
              <w:rPr>
                <w:rFonts w:ascii="Liberation Serif" w:hAnsi="Liberation Serif"/>
                <w:color w:val="000000"/>
                <w:sz w:val="24"/>
                <w:szCs w:val="24"/>
                <w:lang w:val="sr-Latn-RS"/>
              </w:rPr>
              <w:t>0,5</w:t>
            </w:r>
          </w:p>
        </w:tc>
        <w:tc>
          <w:tcPr>
            <w:tcW w:w="660" w:type="dxa"/>
            <w:tcBorders>
              <w:left w:val="single" w:color="000000" w:sz="4" w:space="0"/>
              <w:bottom w:val="single" w:color="000000" w:sz="4" w:space="0"/>
            </w:tcBorders>
          </w:tcPr>
          <w:p w14:paraId="3BF4A9F9">
            <w:pPr>
              <w:rPr>
                <w:rFonts w:hint="eastAsia" w:ascii="Liberation Serif" w:hAnsi="Liberation Serif"/>
                <w:color w:val="000000"/>
                <w:sz w:val="24"/>
                <w:szCs w:val="24"/>
              </w:rPr>
            </w:pPr>
            <w:r>
              <w:rPr>
                <w:rFonts w:ascii="Liberation Serif" w:hAnsi="Liberation Serif"/>
                <w:color w:val="000000"/>
                <w:sz w:val="24"/>
                <w:szCs w:val="24"/>
                <w:lang w:val="sr-Latn-RS"/>
              </w:rPr>
              <w:t>1</w:t>
            </w:r>
          </w:p>
        </w:tc>
        <w:tc>
          <w:tcPr>
            <w:tcW w:w="540" w:type="dxa"/>
            <w:tcBorders>
              <w:left w:val="single" w:color="000000" w:sz="4" w:space="0"/>
              <w:bottom w:val="single" w:color="000000" w:sz="4" w:space="0"/>
            </w:tcBorders>
          </w:tcPr>
          <w:p w14:paraId="2D2858C2">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FA48FDC">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5DE781B8">
            <w:pPr>
              <w:rPr>
                <w:rFonts w:hint="eastAsia" w:ascii="Liberation Serif" w:hAnsi="Liberation Serif"/>
                <w:color w:val="000000"/>
                <w:sz w:val="24"/>
                <w:szCs w:val="24"/>
              </w:rPr>
            </w:pPr>
            <w:r>
              <w:rPr>
                <w:rFonts w:ascii="Liberation Serif" w:hAnsi="Liberation Serif"/>
                <w:color w:val="000000"/>
                <w:sz w:val="24"/>
                <w:szCs w:val="24"/>
                <w:lang w:val="sr-Latn-RS"/>
              </w:rPr>
              <w:t>1</w:t>
            </w:r>
          </w:p>
        </w:tc>
        <w:tc>
          <w:tcPr>
            <w:tcW w:w="635" w:type="dxa"/>
            <w:tcBorders>
              <w:left w:val="single" w:color="000000" w:sz="4" w:space="0"/>
              <w:bottom w:val="single" w:color="000000" w:sz="4" w:space="0"/>
            </w:tcBorders>
          </w:tcPr>
          <w:p w14:paraId="441621D8">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4B500A1D">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3A23E146">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69E9E479">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3A6E647B">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2AF3D68C">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7D347738">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3E52E43C">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5FC1FCF8">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49B53FEA">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639E39AB">
            <w:pPr>
              <w:rPr>
                <w:rFonts w:hint="eastAsia" w:ascii="Liberation Serif" w:hAnsi="Liberation Serif"/>
                <w:color w:val="000000"/>
                <w:sz w:val="24"/>
                <w:szCs w:val="24"/>
              </w:rPr>
            </w:pPr>
            <w:r>
              <w:rPr>
                <w:rFonts w:ascii="Liberation Serif" w:hAnsi="Liberation Serif"/>
                <w:color w:val="000000"/>
                <w:sz w:val="24"/>
                <w:szCs w:val="24"/>
              </w:rPr>
              <w:t>100%</w:t>
            </w:r>
          </w:p>
        </w:tc>
      </w:tr>
      <w:tr w14:paraId="4DD3A4FD">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59DDDA0C">
            <w:pPr>
              <w:rPr>
                <w:rFonts w:hint="eastAsia" w:ascii="Liberation Serif" w:hAnsi="Liberation Serif"/>
                <w:color w:val="000000"/>
                <w:sz w:val="24"/>
                <w:szCs w:val="24"/>
              </w:rPr>
            </w:pPr>
            <w:r>
              <w:rPr>
                <w:rFonts w:ascii="Liberation Serif" w:hAnsi="Liberation Serif"/>
                <w:color w:val="000000"/>
                <w:sz w:val="24"/>
                <w:szCs w:val="24"/>
              </w:rPr>
              <w:t>1</w:t>
            </w:r>
            <w:r>
              <w:rPr>
                <w:rFonts w:ascii="Liberation Serif" w:hAnsi="Liberation Serif"/>
                <w:color w:val="000000"/>
                <w:sz w:val="24"/>
                <w:szCs w:val="24"/>
                <w:lang w:val="sr-Latn-RS"/>
              </w:rPr>
              <w:t>2</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2EDB8E0A">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Градимир Живковић</w:t>
            </w:r>
          </w:p>
        </w:tc>
        <w:tc>
          <w:tcPr>
            <w:tcW w:w="1080" w:type="dxa"/>
            <w:tcBorders>
              <w:left w:val="single" w:color="000000" w:sz="4" w:space="0"/>
              <w:bottom w:val="single" w:color="000000" w:sz="4" w:space="0"/>
            </w:tcBorders>
          </w:tcPr>
          <w:p w14:paraId="773B547E">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0F70123A">
            <w:pPr>
              <w:rPr>
                <w:rFonts w:hint="eastAsia" w:ascii="Liberation Serif" w:hAnsi="Liberation Serif"/>
                <w:color w:val="000000"/>
                <w:sz w:val="24"/>
                <w:szCs w:val="24"/>
              </w:rPr>
            </w:pPr>
            <w:r>
              <w:rPr>
                <w:rFonts w:ascii="Liberation Serif" w:hAnsi="Liberation Serif"/>
                <w:color w:val="000000"/>
                <w:sz w:val="24"/>
                <w:szCs w:val="24"/>
              </w:rPr>
              <w:t>II</w:t>
            </w:r>
          </w:p>
        </w:tc>
        <w:tc>
          <w:tcPr>
            <w:tcW w:w="1032" w:type="dxa"/>
            <w:tcBorders>
              <w:left w:val="single" w:color="000000" w:sz="4" w:space="0"/>
              <w:bottom w:val="single" w:color="000000" w:sz="4" w:space="0"/>
            </w:tcBorders>
          </w:tcPr>
          <w:p w14:paraId="7AAB20F5">
            <w:pPr>
              <w:rPr>
                <w:rFonts w:hint="eastAsia" w:ascii="Liberation Serif" w:hAnsi="Liberation Serif"/>
                <w:color w:val="000000"/>
                <w:sz w:val="24"/>
                <w:szCs w:val="24"/>
              </w:rPr>
            </w:pPr>
            <w:r>
              <w:rPr>
                <w:rFonts w:ascii="Liberation Serif" w:hAnsi="Liberation Serif"/>
                <w:color w:val="000000"/>
                <w:sz w:val="24"/>
                <w:szCs w:val="24"/>
              </w:rPr>
              <w:t>Придворица</w:t>
            </w:r>
          </w:p>
        </w:tc>
        <w:tc>
          <w:tcPr>
            <w:tcW w:w="623" w:type="dxa"/>
            <w:tcBorders>
              <w:left w:val="single" w:color="000000" w:sz="4" w:space="0"/>
              <w:bottom w:val="single" w:color="000000" w:sz="4" w:space="0"/>
            </w:tcBorders>
          </w:tcPr>
          <w:p w14:paraId="3052301F">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7AD518E8">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4CCBE07D">
            <w:pPr>
              <w:rPr>
                <w:rFonts w:hint="eastAsia" w:ascii="Liberation Serif" w:hAnsi="Liberation Serif"/>
                <w:color w:val="000000"/>
                <w:sz w:val="24"/>
                <w:szCs w:val="24"/>
              </w:rPr>
            </w:pPr>
            <w:r>
              <w:rPr>
                <w:rFonts w:ascii="Liberation Serif" w:hAnsi="Liberation Serif"/>
                <w:color w:val="000000"/>
                <w:sz w:val="24"/>
                <w:szCs w:val="24"/>
              </w:rPr>
              <w:t>/</w:t>
            </w:r>
          </w:p>
        </w:tc>
        <w:tc>
          <w:tcPr>
            <w:tcW w:w="540" w:type="dxa"/>
            <w:tcBorders>
              <w:left w:val="single" w:color="000000" w:sz="4" w:space="0"/>
              <w:bottom w:val="single" w:color="000000" w:sz="4" w:space="0"/>
            </w:tcBorders>
          </w:tcPr>
          <w:p w14:paraId="52819E01">
            <w:pPr>
              <w:rPr>
                <w:rFonts w:hint="eastAsia" w:ascii="Liberation Serif" w:hAnsi="Liberation Serif"/>
                <w:color w:val="000000"/>
                <w:sz w:val="24"/>
                <w:szCs w:val="24"/>
              </w:rPr>
            </w:pPr>
            <w:r>
              <w:rPr>
                <w:rFonts w:ascii="Liberation Serif" w:hAnsi="Liberation Serif"/>
                <w:color w:val="000000"/>
                <w:sz w:val="24"/>
                <w:szCs w:val="24"/>
              </w:rPr>
              <w:t>0,5</w:t>
            </w:r>
          </w:p>
        </w:tc>
        <w:tc>
          <w:tcPr>
            <w:tcW w:w="660" w:type="dxa"/>
            <w:tcBorders>
              <w:left w:val="single" w:color="000000" w:sz="4" w:space="0"/>
              <w:bottom w:val="single" w:color="000000" w:sz="4" w:space="0"/>
            </w:tcBorders>
          </w:tcPr>
          <w:p w14:paraId="08C8E67D">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5C2775E6">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0AF65A73">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3220024B">
            <w:pPr>
              <w:rPr>
                <w:rFonts w:hint="eastAsia" w:ascii="Liberation Serif" w:hAnsi="Liberation Serif"/>
                <w:color w:val="000000"/>
                <w:sz w:val="24"/>
                <w:szCs w:val="24"/>
              </w:rPr>
            </w:pPr>
            <w:r>
              <w:rPr>
                <w:rFonts w:ascii="Liberation Serif" w:hAnsi="Liberation Serif"/>
                <w:color w:val="000000"/>
                <w:sz w:val="24"/>
                <w:szCs w:val="24"/>
                <w:lang w:val="sr-Latn-RS"/>
              </w:rPr>
              <w:t>--</w:t>
            </w:r>
          </w:p>
        </w:tc>
        <w:tc>
          <w:tcPr>
            <w:tcW w:w="635" w:type="dxa"/>
            <w:tcBorders>
              <w:left w:val="single" w:color="000000" w:sz="4" w:space="0"/>
              <w:bottom w:val="single" w:color="000000" w:sz="4" w:space="0"/>
            </w:tcBorders>
          </w:tcPr>
          <w:p w14:paraId="7069F512">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6678DC39">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5FFE9A30">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4A04E52F">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4DB6AAAB">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3F897E74">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5A34B246">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5F702D43">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602D1C5A">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37960941">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4982B6C4">
            <w:pPr>
              <w:rPr>
                <w:rFonts w:hint="eastAsia" w:ascii="Liberation Serif" w:hAnsi="Liberation Serif"/>
                <w:color w:val="000000"/>
                <w:sz w:val="24"/>
                <w:szCs w:val="24"/>
              </w:rPr>
            </w:pPr>
            <w:r>
              <w:rPr>
                <w:rFonts w:ascii="Liberation Serif" w:hAnsi="Liberation Serif"/>
                <w:color w:val="000000"/>
                <w:sz w:val="24"/>
                <w:szCs w:val="24"/>
              </w:rPr>
              <w:t>100%</w:t>
            </w:r>
          </w:p>
        </w:tc>
      </w:tr>
      <w:tr w14:paraId="1A1FE1E4">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1B5F47B3">
            <w:pPr>
              <w:rPr>
                <w:rFonts w:hint="eastAsia" w:ascii="Liberation Serif" w:hAnsi="Liberation Serif"/>
                <w:color w:val="000000"/>
                <w:sz w:val="24"/>
                <w:szCs w:val="24"/>
              </w:rPr>
            </w:pPr>
            <w:r>
              <w:rPr>
                <w:rFonts w:ascii="Liberation Serif" w:hAnsi="Liberation Serif"/>
                <w:color w:val="000000"/>
                <w:sz w:val="24"/>
                <w:szCs w:val="24"/>
              </w:rPr>
              <w:t>1</w:t>
            </w:r>
            <w:r>
              <w:rPr>
                <w:rFonts w:ascii="Liberation Serif" w:hAnsi="Liberation Serif"/>
                <w:color w:val="000000"/>
                <w:sz w:val="24"/>
                <w:szCs w:val="24"/>
                <w:lang w:val="sr-Latn-RS"/>
              </w:rPr>
              <w:t>3</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1D02C013">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Смиља Илић</w:t>
            </w:r>
          </w:p>
        </w:tc>
        <w:tc>
          <w:tcPr>
            <w:tcW w:w="1080" w:type="dxa"/>
            <w:tcBorders>
              <w:left w:val="single" w:color="000000" w:sz="4" w:space="0"/>
              <w:bottom w:val="single" w:color="000000" w:sz="4" w:space="0"/>
            </w:tcBorders>
          </w:tcPr>
          <w:p w14:paraId="04AC9BC7">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49D68E14">
            <w:pPr>
              <w:rPr>
                <w:rFonts w:hint="eastAsia" w:ascii="Liberation Serif" w:hAnsi="Liberation Serif"/>
                <w:color w:val="000000"/>
                <w:sz w:val="24"/>
                <w:szCs w:val="24"/>
              </w:rPr>
            </w:pPr>
            <w:r>
              <w:rPr>
                <w:rFonts w:ascii="Liberation Serif" w:hAnsi="Liberation Serif"/>
                <w:color w:val="000000"/>
                <w:sz w:val="24"/>
                <w:szCs w:val="24"/>
              </w:rPr>
              <w:t>I</w:t>
            </w:r>
            <w:r>
              <w:rPr>
                <w:rFonts w:ascii="Liberation Serif" w:hAnsi="Liberation Serif"/>
                <w:color w:val="000000"/>
                <w:sz w:val="24"/>
                <w:szCs w:val="24"/>
                <w:lang w:val="sr-Latn-RS"/>
              </w:rPr>
              <w:t>II</w:t>
            </w:r>
          </w:p>
        </w:tc>
        <w:tc>
          <w:tcPr>
            <w:tcW w:w="1032" w:type="dxa"/>
            <w:tcBorders>
              <w:left w:val="single" w:color="000000" w:sz="4" w:space="0"/>
              <w:bottom w:val="single" w:color="000000" w:sz="4" w:space="0"/>
            </w:tcBorders>
          </w:tcPr>
          <w:p w14:paraId="4A969C8B">
            <w:pPr>
              <w:rPr>
                <w:rFonts w:hint="eastAsia" w:ascii="Liberation Serif" w:hAnsi="Liberation Serif"/>
                <w:color w:val="000000"/>
                <w:sz w:val="24"/>
                <w:szCs w:val="24"/>
              </w:rPr>
            </w:pPr>
            <w:r>
              <w:rPr>
                <w:rFonts w:ascii="Liberation Serif" w:hAnsi="Liberation Serif"/>
                <w:color w:val="000000"/>
                <w:sz w:val="24"/>
                <w:szCs w:val="24"/>
              </w:rPr>
              <w:t>Придворица</w:t>
            </w:r>
          </w:p>
        </w:tc>
        <w:tc>
          <w:tcPr>
            <w:tcW w:w="623" w:type="dxa"/>
            <w:tcBorders>
              <w:left w:val="single" w:color="000000" w:sz="4" w:space="0"/>
              <w:bottom w:val="single" w:color="000000" w:sz="4" w:space="0"/>
            </w:tcBorders>
          </w:tcPr>
          <w:p w14:paraId="3B06C755">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45CC43AB">
            <w:pPr>
              <w:rPr>
                <w:rFonts w:hint="eastAsia" w:ascii="Liberation Serif" w:hAnsi="Liberation Serif"/>
                <w:color w:val="000000"/>
                <w:sz w:val="24"/>
                <w:szCs w:val="24"/>
              </w:rPr>
            </w:pPr>
            <w:r>
              <w:rPr>
                <w:rFonts w:ascii="Liberation Serif" w:hAnsi="Liberation Serif"/>
                <w:color w:val="000000"/>
                <w:sz w:val="24"/>
                <w:szCs w:val="24"/>
                <w:lang w:val="sr-Latn-CS"/>
              </w:rPr>
              <w:t>1</w:t>
            </w:r>
          </w:p>
        </w:tc>
        <w:tc>
          <w:tcPr>
            <w:tcW w:w="540" w:type="dxa"/>
            <w:tcBorders>
              <w:left w:val="single" w:color="000000" w:sz="4" w:space="0"/>
              <w:bottom w:val="single" w:color="000000" w:sz="4" w:space="0"/>
            </w:tcBorders>
          </w:tcPr>
          <w:p w14:paraId="118716C8">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37306086">
            <w:pPr>
              <w:rPr>
                <w:rFonts w:hint="eastAsia" w:ascii="Liberation Serif" w:hAnsi="Liberation Serif"/>
                <w:color w:val="000000"/>
                <w:sz w:val="24"/>
                <w:szCs w:val="24"/>
              </w:rPr>
            </w:pPr>
          </w:p>
          <w:p w14:paraId="6B127D4A">
            <w:pPr>
              <w:rPr>
                <w:rFonts w:hint="eastAsia" w:ascii="Liberation Serif" w:hAnsi="Liberation Serif"/>
                <w:color w:val="000000"/>
                <w:sz w:val="24"/>
                <w:szCs w:val="24"/>
              </w:rPr>
            </w:pPr>
            <w:r>
              <w:rPr>
                <w:rFonts w:ascii="Liberation Serif" w:hAnsi="Liberation Serif"/>
                <w:color w:val="000000"/>
                <w:sz w:val="24"/>
                <w:szCs w:val="24"/>
              </w:rPr>
              <w:t>0,25</w:t>
            </w:r>
          </w:p>
        </w:tc>
        <w:tc>
          <w:tcPr>
            <w:tcW w:w="660" w:type="dxa"/>
            <w:tcBorders>
              <w:left w:val="single" w:color="000000" w:sz="4" w:space="0"/>
              <w:bottom w:val="single" w:color="000000" w:sz="4" w:space="0"/>
            </w:tcBorders>
          </w:tcPr>
          <w:p w14:paraId="278120C0">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0F12914F">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E9399F4">
            <w:pPr>
              <w:rPr>
                <w:rFonts w:hint="eastAsia" w:ascii="Liberation Serif" w:hAnsi="Liberation Serif"/>
                <w:color w:val="000000"/>
                <w:sz w:val="24"/>
                <w:szCs w:val="24"/>
              </w:rPr>
            </w:pPr>
            <w:r>
              <w:rPr>
                <w:rFonts w:ascii="Liberation Serif" w:hAnsi="Liberation Serif"/>
                <w:color w:val="000000"/>
                <w:sz w:val="24"/>
                <w:szCs w:val="24"/>
                <w:lang w:val="sr-Latn-RS"/>
              </w:rPr>
              <w:t>0,25</w:t>
            </w:r>
          </w:p>
        </w:tc>
        <w:tc>
          <w:tcPr>
            <w:tcW w:w="540" w:type="dxa"/>
            <w:tcBorders>
              <w:left w:val="single" w:color="000000" w:sz="4" w:space="0"/>
              <w:bottom w:val="single" w:color="000000" w:sz="4" w:space="0"/>
            </w:tcBorders>
          </w:tcPr>
          <w:p w14:paraId="2879083D">
            <w:pPr>
              <w:rPr>
                <w:rFonts w:hint="eastAsia" w:ascii="Liberation Serif" w:hAnsi="Liberation Serif"/>
                <w:color w:val="000000"/>
                <w:sz w:val="24"/>
                <w:szCs w:val="24"/>
              </w:rPr>
            </w:pPr>
            <w:r>
              <w:rPr>
                <w:rFonts w:ascii="Liberation Serif" w:hAnsi="Liberation Serif"/>
                <w:color w:val="000000"/>
                <w:sz w:val="24"/>
                <w:szCs w:val="24"/>
                <w:lang w:val="sr-Latn-RS"/>
              </w:rPr>
              <w:t>--</w:t>
            </w:r>
          </w:p>
        </w:tc>
        <w:tc>
          <w:tcPr>
            <w:tcW w:w="635" w:type="dxa"/>
            <w:tcBorders>
              <w:left w:val="single" w:color="000000" w:sz="4" w:space="0"/>
              <w:bottom w:val="single" w:color="000000" w:sz="4" w:space="0"/>
            </w:tcBorders>
          </w:tcPr>
          <w:p w14:paraId="167580E7">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37DCA862">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65963EE6">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77D76E02">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5C436CAA">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09801258">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3D40A814">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01F9D033">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61A2DC8F">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49D68EF6">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68AEF6FF">
            <w:pPr>
              <w:rPr>
                <w:rFonts w:hint="eastAsia" w:ascii="Liberation Serif" w:hAnsi="Liberation Serif"/>
                <w:color w:val="000000"/>
                <w:sz w:val="24"/>
                <w:szCs w:val="24"/>
              </w:rPr>
            </w:pPr>
            <w:r>
              <w:rPr>
                <w:rFonts w:ascii="Liberation Serif" w:hAnsi="Liberation Serif"/>
                <w:color w:val="000000"/>
                <w:sz w:val="24"/>
                <w:szCs w:val="24"/>
              </w:rPr>
              <w:t>100%</w:t>
            </w:r>
          </w:p>
        </w:tc>
      </w:tr>
      <w:tr w14:paraId="51F32B71">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31161A8E">
            <w:pPr>
              <w:rPr>
                <w:rFonts w:hint="eastAsia" w:ascii="Liberation Serif" w:hAnsi="Liberation Serif"/>
                <w:color w:val="000000"/>
                <w:sz w:val="24"/>
                <w:szCs w:val="24"/>
              </w:rPr>
            </w:pPr>
            <w:r>
              <w:rPr>
                <w:rFonts w:ascii="Liberation Serif" w:hAnsi="Liberation Serif"/>
                <w:color w:val="000000"/>
                <w:sz w:val="24"/>
                <w:szCs w:val="24"/>
              </w:rPr>
              <w:t>1</w:t>
            </w:r>
            <w:r>
              <w:rPr>
                <w:rFonts w:ascii="Liberation Serif" w:hAnsi="Liberation Serif"/>
                <w:color w:val="000000"/>
                <w:sz w:val="24"/>
                <w:szCs w:val="24"/>
                <w:lang w:val="sr-Latn-RS"/>
              </w:rPr>
              <w:t>4</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16BC58B9">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Предраг Миљковић</w:t>
            </w:r>
          </w:p>
        </w:tc>
        <w:tc>
          <w:tcPr>
            <w:tcW w:w="1080" w:type="dxa"/>
            <w:tcBorders>
              <w:left w:val="single" w:color="000000" w:sz="4" w:space="0"/>
              <w:bottom w:val="single" w:color="000000" w:sz="4" w:space="0"/>
            </w:tcBorders>
          </w:tcPr>
          <w:p w14:paraId="03FBB352">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55505CB7">
            <w:pPr>
              <w:rPr>
                <w:rFonts w:hint="eastAsia" w:ascii="Liberation Serif" w:hAnsi="Liberation Serif"/>
                <w:color w:val="000000"/>
                <w:sz w:val="24"/>
                <w:szCs w:val="24"/>
              </w:rPr>
            </w:pPr>
            <w:r>
              <w:rPr>
                <w:rFonts w:ascii="Liberation Serif" w:hAnsi="Liberation Serif"/>
                <w:color w:val="000000"/>
                <w:sz w:val="24"/>
                <w:szCs w:val="24"/>
              </w:rPr>
              <w:t>I</w:t>
            </w:r>
            <w:r>
              <w:rPr>
                <w:rFonts w:ascii="Liberation Serif" w:hAnsi="Liberation Serif"/>
                <w:color w:val="000000"/>
                <w:sz w:val="24"/>
                <w:szCs w:val="24"/>
                <w:lang w:val="sr-Latn-CS"/>
              </w:rPr>
              <w:t>V</w:t>
            </w:r>
          </w:p>
        </w:tc>
        <w:tc>
          <w:tcPr>
            <w:tcW w:w="1032" w:type="dxa"/>
            <w:tcBorders>
              <w:left w:val="single" w:color="000000" w:sz="4" w:space="0"/>
              <w:bottom w:val="single" w:color="000000" w:sz="4" w:space="0"/>
            </w:tcBorders>
          </w:tcPr>
          <w:p w14:paraId="67107117">
            <w:pPr>
              <w:rPr>
                <w:rFonts w:hint="eastAsia" w:ascii="Liberation Serif" w:hAnsi="Liberation Serif"/>
                <w:color w:val="000000"/>
                <w:sz w:val="24"/>
                <w:szCs w:val="24"/>
              </w:rPr>
            </w:pPr>
            <w:r>
              <w:rPr>
                <w:rFonts w:ascii="Liberation Serif" w:hAnsi="Liberation Serif"/>
                <w:color w:val="000000"/>
                <w:sz w:val="24"/>
                <w:szCs w:val="24"/>
              </w:rPr>
              <w:t>Придворица</w:t>
            </w:r>
          </w:p>
        </w:tc>
        <w:tc>
          <w:tcPr>
            <w:tcW w:w="623" w:type="dxa"/>
            <w:tcBorders>
              <w:left w:val="single" w:color="000000" w:sz="4" w:space="0"/>
              <w:bottom w:val="single" w:color="000000" w:sz="4" w:space="0"/>
            </w:tcBorders>
          </w:tcPr>
          <w:p w14:paraId="42F0237C">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14B60147">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6A3D1E06">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5078A00A">
            <w:pPr>
              <w:rPr>
                <w:rFonts w:hint="eastAsia" w:ascii="Liberation Serif" w:hAnsi="Liberation Serif"/>
                <w:color w:val="000000"/>
                <w:sz w:val="24"/>
                <w:szCs w:val="24"/>
              </w:rPr>
            </w:pPr>
            <w:r>
              <w:rPr>
                <w:rFonts w:ascii="Liberation Serif" w:hAnsi="Liberation Serif"/>
                <w:color w:val="000000"/>
                <w:sz w:val="24"/>
                <w:szCs w:val="24"/>
              </w:rPr>
              <w:t>0,25</w:t>
            </w:r>
          </w:p>
        </w:tc>
        <w:tc>
          <w:tcPr>
            <w:tcW w:w="660" w:type="dxa"/>
            <w:tcBorders>
              <w:left w:val="single" w:color="000000" w:sz="4" w:space="0"/>
              <w:bottom w:val="single" w:color="000000" w:sz="4" w:space="0"/>
            </w:tcBorders>
          </w:tcPr>
          <w:p w14:paraId="36115CEE">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666873FB">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6A309F8A">
            <w:pPr>
              <w:rPr>
                <w:rFonts w:hint="eastAsia" w:ascii="Liberation Serif" w:hAnsi="Liberation Serif"/>
                <w:color w:val="000000"/>
                <w:sz w:val="24"/>
                <w:szCs w:val="24"/>
              </w:rPr>
            </w:pPr>
            <w:r>
              <w:rPr>
                <w:rFonts w:ascii="Liberation Serif" w:hAnsi="Liberation Serif"/>
                <w:color w:val="000000"/>
                <w:sz w:val="24"/>
                <w:szCs w:val="24"/>
              </w:rPr>
              <w:t>0,25</w:t>
            </w:r>
          </w:p>
        </w:tc>
        <w:tc>
          <w:tcPr>
            <w:tcW w:w="540" w:type="dxa"/>
            <w:tcBorders>
              <w:left w:val="single" w:color="000000" w:sz="4" w:space="0"/>
              <w:bottom w:val="single" w:color="000000" w:sz="4" w:space="0"/>
            </w:tcBorders>
          </w:tcPr>
          <w:p w14:paraId="7285820E">
            <w:pPr>
              <w:rPr>
                <w:rFonts w:hint="eastAsia" w:ascii="Liberation Serif" w:hAnsi="Liberation Serif"/>
                <w:color w:val="000000"/>
                <w:sz w:val="24"/>
                <w:szCs w:val="24"/>
              </w:rPr>
            </w:pPr>
            <w:r>
              <w:rPr>
                <w:rFonts w:ascii="Liberation Serif" w:hAnsi="Liberation Serif"/>
                <w:color w:val="000000"/>
                <w:sz w:val="24"/>
                <w:szCs w:val="24"/>
                <w:lang w:val="sr-Latn-RS"/>
              </w:rPr>
              <w:t>--</w:t>
            </w:r>
          </w:p>
        </w:tc>
        <w:tc>
          <w:tcPr>
            <w:tcW w:w="635" w:type="dxa"/>
            <w:tcBorders>
              <w:left w:val="single" w:color="000000" w:sz="4" w:space="0"/>
              <w:bottom w:val="single" w:color="000000" w:sz="4" w:space="0"/>
            </w:tcBorders>
          </w:tcPr>
          <w:p w14:paraId="29EB0D35">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3CF32518">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61252AEF">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5CE91999">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4E2CEC50">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75F9A7E9">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37C32CF6">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64F04EBC">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5C5D8F90">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6D45D521">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72062236">
            <w:pPr>
              <w:rPr>
                <w:rFonts w:hint="eastAsia" w:ascii="Liberation Serif" w:hAnsi="Liberation Serif"/>
                <w:color w:val="000000"/>
                <w:sz w:val="24"/>
                <w:szCs w:val="24"/>
              </w:rPr>
            </w:pPr>
            <w:r>
              <w:rPr>
                <w:rFonts w:ascii="Liberation Serif" w:hAnsi="Liberation Serif"/>
                <w:color w:val="000000"/>
                <w:sz w:val="24"/>
                <w:szCs w:val="24"/>
              </w:rPr>
              <w:t>100%</w:t>
            </w:r>
          </w:p>
        </w:tc>
      </w:tr>
      <w:tr w14:paraId="4EFB2703">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70764914">
            <w:pPr>
              <w:rPr>
                <w:rFonts w:hint="eastAsia" w:ascii="Liberation Serif" w:hAnsi="Liberation Serif"/>
                <w:color w:val="000000"/>
                <w:sz w:val="24"/>
                <w:szCs w:val="24"/>
              </w:rPr>
            </w:pPr>
            <w:r>
              <w:rPr>
                <w:rFonts w:ascii="Liberation Serif" w:hAnsi="Liberation Serif"/>
                <w:color w:val="000000"/>
                <w:sz w:val="24"/>
                <w:szCs w:val="24"/>
              </w:rPr>
              <w:t>1</w:t>
            </w:r>
            <w:r>
              <w:rPr>
                <w:rFonts w:ascii="Liberation Serif" w:hAnsi="Liberation Serif"/>
                <w:color w:val="000000"/>
                <w:sz w:val="24"/>
                <w:szCs w:val="24"/>
                <w:lang w:val="sr-Latn-RS"/>
              </w:rPr>
              <w:t>5</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20097A9A">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Александра Стојковић Николић</w:t>
            </w:r>
          </w:p>
        </w:tc>
        <w:tc>
          <w:tcPr>
            <w:tcW w:w="1080" w:type="dxa"/>
            <w:tcBorders>
              <w:left w:val="single" w:color="000000" w:sz="4" w:space="0"/>
              <w:bottom w:val="single" w:color="000000" w:sz="4" w:space="0"/>
            </w:tcBorders>
          </w:tcPr>
          <w:p w14:paraId="27277D3C">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5C42484D">
            <w:pPr>
              <w:rPr>
                <w:rFonts w:hint="eastAsia" w:ascii="Liberation Serif" w:hAnsi="Liberation Serif"/>
                <w:color w:val="000000"/>
                <w:sz w:val="24"/>
                <w:szCs w:val="24"/>
              </w:rPr>
            </w:pPr>
            <w:r>
              <w:rPr>
                <w:rFonts w:ascii="Liberation Serif" w:hAnsi="Liberation Serif"/>
                <w:color w:val="000000"/>
                <w:sz w:val="24"/>
                <w:szCs w:val="24"/>
                <w:lang w:val="sr-Latn-RS"/>
              </w:rPr>
              <w:t xml:space="preserve">I, </w:t>
            </w:r>
            <w:r>
              <w:rPr>
                <w:rFonts w:ascii="Liberation Serif" w:hAnsi="Liberation Serif"/>
                <w:color w:val="000000"/>
                <w:sz w:val="24"/>
                <w:szCs w:val="24"/>
              </w:rPr>
              <w:t>II</w:t>
            </w:r>
            <w:r>
              <w:rPr>
                <w:rFonts w:ascii="Liberation Serif" w:hAnsi="Liberation Serif"/>
                <w:color w:val="000000"/>
                <w:sz w:val="24"/>
                <w:szCs w:val="24"/>
                <w:lang w:val="sr-Latn-CS"/>
              </w:rPr>
              <w:t>I</w:t>
            </w:r>
          </w:p>
        </w:tc>
        <w:tc>
          <w:tcPr>
            <w:tcW w:w="1032" w:type="dxa"/>
            <w:tcBorders>
              <w:left w:val="single" w:color="000000" w:sz="4" w:space="0"/>
              <w:bottom w:val="single" w:color="000000" w:sz="4" w:space="0"/>
            </w:tcBorders>
          </w:tcPr>
          <w:p w14:paraId="6049347D">
            <w:pPr>
              <w:rPr>
                <w:rFonts w:hint="eastAsia" w:ascii="Liberation Serif" w:hAnsi="Liberation Serif"/>
                <w:color w:val="000000"/>
                <w:sz w:val="24"/>
                <w:szCs w:val="24"/>
              </w:rPr>
            </w:pPr>
            <w:r>
              <w:rPr>
                <w:rFonts w:ascii="Liberation Serif" w:hAnsi="Liberation Serif"/>
                <w:color w:val="000000"/>
                <w:sz w:val="24"/>
                <w:szCs w:val="24"/>
              </w:rPr>
              <w:t>Ђинђуша</w:t>
            </w:r>
          </w:p>
        </w:tc>
        <w:tc>
          <w:tcPr>
            <w:tcW w:w="623" w:type="dxa"/>
            <w:tcBorders>
              <w:left w:val="single" w:color="000000" w:sz="4" w:space="0"/>
              <w:bottom w:val="single" w:color="000000" w:sz="4" w:space="0"/>
            </w:tcBorders>
          </w:tcPr>
          <w:p w14:paraId="5DDF3C65">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1FBB0108">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35FA60DE">
            <w:pPr>
              <w:rPr>
                <w:rFonts w:hint="eastAsia" w:ascii="Liberation Serif" w:hAnsi="Liberation Serif"/>
                <w:color w:val="000000"/>
                <w:sz w:val="24"/>
                <w:szCs w:val="24"/>
              </w:rPr>
            </w:pPr>
            <w:r>
              <w:rPr>
                <w:rFonts w:ascii="Liberation Serif" w:hAnsi="Liberation Serif"/>
                <w:color w:val="000000"/>
                <w:sz w:val="24"/>
                <w:szCs w:val="24"/>
                <w:lang w:val="sr-Latn-CS"/>
              </w:rPr>
              <w:t>1</w:t>
            </w:r>
          </w:p>
        </w:tc>
        <w:tc>
          <w:tcPr>
            <w:tcW w:w="540" w:type="dxa"/>
            <w:tcBorders>
              <w:left w:val="single" w:color="000000" w:sz="4" w:space="0"/>
              <w:bottom w:val="single" w:color="000000" w:sz="4" w:space="0"/>
            </w:tcBorders>
          </w:tcPr>
          <w:p w14:paraId="75AF937A">
            <w:pPr>
              <w:rPr>
                <w:rFonts w:hint="eastAsia" w:ascii="Liberation Serif" w:hAnsi="Liberation Serif"/>
                <w:color w:val="000000"/>
                <w:sz w:val="24"/>
                <w:szCs w:val="24"/>
              </w:rPr>
            </w:pPr>
            <w:r>
              <w:rPr>
                <w:rFonts w:ascii="Liberation Serif" w:hAnsi="Liberation Serif"/>
                <w:color w:val="000000"/>
                <w:sz w:val="24"/>
                <w:szCs w:val="24"/>
              </w:rPr>
              <w:t>0,25</w:t>
            </w:r>
          </w:p>
        </w:tc>
        <w:tc>
          <w:tcPr>
            <w:tcW w:w="660" w:type="dxa"/>
            <w:tcBorders>
              <w:left w:val="single" w:color="000000" w:sz="4" w:space="0"/>
              <w:bottom w:val="single" w:color="000000" w:sz="4" w:space="0"/>
            </w:tcBorders>
          </w:tcPr>
          <w:p w14:paraId="163527BA">
            <w:pPr>
              <w:rPr>
                <w:rFonts w:hint="eastAsia" w:ascii="Liberation Serif" w:hAnsi="Liberation Serif"/>
                <w:color w:val="000000"/>
                <w:sz w:val="24"/>
                <w:szCs w:val="24"/>
              </w:rPr>
            </w:pPr>
            <w:r>
              <w:rPr>
                <w:rFonts w:ascii="Liberation Serif" w:hAnsi="Liberation Serif"/>
                <w:color w:val="000000"/>
                <w:sz w:val="24"/>
                <w:szCs w:val="24"/>
                <w:lang w:val="sr-Latn-CS"/>
              </w:rPr>
              <w:t>0,5</w:t>
            </w:r>
          </w:p>
        </w:tc>
        <w:tc>
          <w:tcPr>
            <w:tcW w:w="540" w:type="dxa"/>
            <w:tcBorders>
              <w:left w:val="single" w:color="000000" w:sz="4" w:space="0"/>
              <w:bottom w:val="single" w:color="000000" w:sz="4" w:space="0"/>
            </w:tcBorders>
          </w:tcPr>
          <w:p w14:paraId="3B226D87">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58EAD97D">
            <w:pPr>
              <w:rPr>
                <w:rFonts w:hint="eastAsia" w:ascii="Liberation Serif" w:hAnsi="Liberation Serif"/>
                <w:color w:val="000000"/>
                <w:sz w:val="24"/>
                <w:szCs w:val="24"/>
              </w:rPr>
            </w:pPr>
            <w:r>
              <w:rPr>
                <w:rFonts w:ascii="Liberation Serif" w:hAnsi="Liberation Serif"/>
                <w:color w:val="000000"/>
                <w:sz w:val="24"/>
                <w:szCs w:val="24"/>
              </w:rPr>
              <w:t>0,25</w:t>
            </w:r>
          </w:p>
        </w:tc>
        <w:tc>
          <w:tcPr>
            <w:tcW w:w="540" w:type="dxa"/>
            <w:tcBorders>
              <w:left w:val="single" w:color="000000" w:sz="4" w:space="0"/>
              <w:bottom w:val="single" w:color="000000" w:sz="4" w:space="0"/>
            </w:tcBorders>
          </w:tcPr>
          <w:p w14:paraId="5A6A969A">
            <w:pPr>
              <w:rPr>
                <w:rFonts w:hint="eastAsia" w:ascii="Liberation Serif" w:hAnsi="Liberation Serif"/>
                <w:color w:val="000000"/>
                <w:sz w:val="24"/>
                <w:szCs w:val="24"/>
              </w:rPr>
            </w:pPr>
            <w:r>
              <w:rPr>
                <w:rFonts w:ascii="Liberation Serif" w:hAnsi="Liberation Serif"/>
                <w:color w:val="000000"/>
                <w:sz w:val="24"/>
                <w:szCs w:val="24"/>
                <w:lang w:val="sr-Latn-RS"/>
              </w:rPr>
              <w:t>--</w:t>
            </w:r>
          </w:p>
        </w:tc>
        <w:tc>
          <w:tcPr>
            <w:tcW w:w="635" w:type="dxa"/>
            <w:tcBorders>
              <w:left w:val="single" w:color="000000" w:sz="4" w:space="0"/>
              <w:bottom w:val="single" w:color="000000" w:sz="4" w:space="0"/>
            </w:tcBorders>
          </w:tcPr>
          <w:p w14:paraId="598DBB24">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4DF67968">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443991CB">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59B85F8F">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5A877471">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4FF39E01">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40AE5D25">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6E196B70">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5DD1E4D1">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60107192">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52558EF6">
            <w:pPr>
              <w:rPr>
                <w:rFonts w:hint="eastAsia" w:ascii="Liberation Serif" w:hAnsi="Liberation Serif"/>
                <w:color w:val="000000"/>
                <w:sz w:val="24"/>
                <w:szCs w:val="24"/>
              </w:rPr>
            </w:pPr>
            <w:r>
              <w:rPr>
                <w:rFonts w:ascii="Liberation Serif" w:hAnsi="Liberation Serif"/>
                <w:color w:val="000000"/>
                <w:sz w:val="24"/>
                <w:szCs w:val="24"/>
              </w:rPr>
              <w:t>100%</w:t>
            </w:r>
          </w:p>
        </w:tc>
      </w:tr>
      <w:tr w14:paraId="3215E625">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6B4488B5">
            <w:pPr>
              <w:rPr>
                <w:rFonts w:hint="eastAsia" w:ascii="Liberation Serif" w:hAnsi="Liberation Serif"/>
                <w:color w:val="000000"/>
                <w:sz w:val="24"/>
                <w:szCs w:val="24"/>
              </w:rPr>
            </w:pPr>
            <w:r>
              <w:rPr>
                <w:rFonts w:ascii="Liberation Serif" w:hAnsi="Liberation Serif"/>
                <w:color w:val="000000"/>
                <w:sz w:val="24"/>
                <w:szCs w:val="24"/>
              </w:rPr>
              <w:t>1</w:t>
            </w:r>
            <w:r>
              <w:rPr>
                <w:rFonts w:ascii="Liberation Serif" w:hAnsi="Liberation Serif"/>
                <w:color w:val="000000"/>
                <w:sz w:val="24"/>
                <w:szCs w:val="24"/>
                <w:lang w:val="sr-Latn-RS"/>
              </w:rPr>
              <w:t>6</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4ED8A994">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Дејан Ђурић</w:t>
            </w:r>
          </w:p>
          <w:p w14:paraId="3AB06FA4">
            <w:pPr>
              <w:rPr>
                <w:rFonts w:hint="eastAsia" w:ascii="Liberation Serif" w:hAnsi="Liberation Serif"/>
                <w:color w:val="000000"/>
                <w:sz w:val="24"/>
                <w:szCs w:val="24"/>
              </w:rPr>
            </w:pPr>
          </w:p>
        </w:tc>
        <w:tc>
          <w:tcPr>
            <w:tcW w:w="1080" w:type="dxa"/>
            <w:tcBorders>
              <w:left w:val="single" w:color="000000" w:sz="4" w:space="0"/>
              <w:bottom w:val="single" w:color="000000" w:sz="4" w:space="0"/>
            </w:tcBorders>
          </w:tcPr>
          <w:p w14:paraId="12DCFD86">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5B29BE1F">
            <w:pPr>
              <w:rPr>
                <w:rFonts w:hint="eastAsia" w:ascii="Liberation Serif" w:hAnsi="Liberation Serif"/>
                <w:color w:val="000000"/>
                <w:sz w:val="24"/>
                <w:szCs w:val="24"/>
              </w:rPr>
            </w:pPr>
            <w:r>
              <w:rPr>
                <w:rFonts w:ascii="Liberation Serif" w:hAnsi="Liberation Serif"/>
                <w:color w:val="000000"/>
                <w:sz w:val="24"/>
                <w:szCs w:val="24"/>
                <w:lang w:val="sr-Latn-RS"/>
              </w:rPr>
              <w:t>II ,</w:t>
            </w:r>
            <w:r>
              <w:rPr>
                <w:rFonts w:ascii="Liberation Serif" w:hAnsi="Liberation Serif"/>
                <w:color w:val="000000"/>
                <w:sz w:val="24"/>
                <w:szCs w:val="24"/>
              </w:rPr>
              <w:t>I</w:t>
            </w:r>
            <w:r>
              <w:rPr>
                <w:rFonts w:ascii="Liberation Serif" w:hAnsi="Liberation Serif"/>
                <w:color w:val="000000"/>
                <w:sz w:val="24"/>
                <w:szCs w:val="24"/>
                <w:lang w:val="sr-Latn-CS"/>
              </w:rPr>
              <w:t>V</w:t>
            </w:r>
          </w:p>
        </w:tc>
        <w:tc>
          <w:tcPr>
            <w:tcW w:w="1032" w:type="dxa"/>
            <w:tcBorders>
              <w:left w:val="single" w:color="000000" w:sz="4" w:space="0"/>
              <w:bottom w:val="single" w:color="000000" w:sz="4" w:space="0"/>
            </w:tcBorders>
          </w:tcPr>
          <w:p w14:paraId="137FED63">
            <w:pPr>
              <w:rPr>
                <w:rFonts w:hint="eastAsia" w:ascii="Liberation Serif" w:hAnsi="Liberation Serif"/>
                <w:color w:val="000000"/>
                <w:sz w:val="24"/>
                <w:szCs w:val="24"/>
              </w:rPr>
            </w:pPr>
            <w:r>
              <w:rPr>
                <w:rFonts w:ascii="Liberation Serif" w:hAnsi="Liberation Serif"/>
                <w:color w:val="000000"/>
                <w:sz w:val="24"/>
                <w:szCs w:val="24"/>
              </w:rPr>
              <w:t>Ђинђуша</w:t>
            </w:r>
          </w:p>
        </w:tc>
        <w:tc>
          <w:tcPr>
            <w:tcW w:w="623" w:type="dxa"/>
            <w:tcBorders>
              <w:left w:val="single" w:color="000000" w:sz="4" w:space="0"/>
              <w:bottom w:val="single" w:color="000000" w:sz="4" w:space="0"/>
            </w:tcBorders>
          </w:tcPr>
          <w:p w14:paraId="0DFC2BA0">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1C0B7A97">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11E8B82D">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758BC7CB">
            <w:pPr>
              <w:rPr>
                <w:rFonts w:hint="eastAsia" w:ascii="Liberation Serif" w:hAnsi="Liberation Serif"/>
                <w:color w:val="000000"/>
                <w:sz w:val="24"/>
                <w:szCs w:val="24"/>
              </w:rPr>
            </w:pPr>
            <w:r>
              <w:rPr>
                <w:rFonts w:ascii="Liberation Serif" w:hAnsi="Liberation Serif"/>
                <w:color w:val="000000"/>
                <w:sz w:val="24"/>
                <w:szCs w:val="24"/>
              </w:rPr>
              <w:t>0,25</w:t>
            </w:r>
          </w:p>
        </w:tc>
        <w:tc>
          <w:tcPr>
            <w:tcW w:w="660" w:type="dxa"/>
            <w:tcBorders>
              <w:left w:val="single" w:color="000000" w:sz="4" w:space="0"/>
              <w:bottom w:val="single" w:color="000000" w:sz="4" w:space="0"/>
            </w:tcBorders>
          </w:tcPr>
          <w:p w14:paraId="3D3F03CA">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3AE2FECE">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356FB6B4">
            <w:pPr>
              <w:rPr>
                <w:rFonts w:hint="eastAsia" w:ascii="Liberation Serif" w:hAnsi="Liberation Serif"/>
                <w:color w:val="000000"/>
                <w:sz w:val="24"/>
                <w:szCs w:val="24"/>
              </w:rPr>
            </w:pPr>
            <w:r>
              <w:rPr>
                <w:rFonts w:ascii="Liberation Serif" w:hAnsi="Liberation Serif"/>
                <w:color w:val="000000"/>
                <w:sz w:val="24"/>
                <w:szCs w:val="24"/>
              </w:rPr>
              <w:t>0,25</w:t>
            </w:r>
          </w:p>
        </w:tc>
        <w:tc>
          <w:tcPr>
            <w:tcW w:w="540" w:type="dxa"/>
            <w:tcBorders>
              <w:left w:val="single" w:color="000000" w:sz="4" w:space="0"/>
              <w:bottom w:val="single" w:color="000000" w:sz="4" w:space="0"/>
            </w:tcBorders>
          </w:tcPr>
          <w:p w14:paraId="4BD7E89F">
            <w:pPr>
              <w:rPr>
                <w:rFonts w:hint="eastAsia" w:ascii="Liberation Serif" w:hAnsi="Liberation Serif"/>
                <w:color w:val="000000"/>
                <w:sz w:val="24"/>
                <w:szCs w:val="24"/>
              </w:rPr>
            </w:pPr>
            <w:r>
              <w:rPr>
                <w:rFonts w:ascii="Liberation Serif" w:hAnsi="Liberation Serif"/>
                <w:color w:val="000000"/>
                <w:sz w:val="24"/>
                <w:szCs w:val="24"/>
                <w:lang w:val="sr-Latn-RS"/>
              </w:rPr>
              <w:t>--</w:t>
            </w:r>
          </w:p>
        </w:tc>
        <w:tc>
          <w:tcPr>
            <w:tcW w:w="635" w:type="dxa"/>
            <w:tcBorders>
              <w:left w:val="single" w:color="000000" w:sz="4" w:space="0"/>
              <w:bottom w:val="single" w:color="000000" w:sz="4" w:space="0"/>
            </w:tcBorders>
          </w:tcPr>
          <w:p w14:paraId="588AA8E6">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4C46D732">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6F40FFBA">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1DA4D213">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44637987">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1662A960">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7FA3C404">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50CB27CC">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04FC598">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1AC2F988">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084B73C6">
            <w:pPr>
              <w:rPr>
                <w:rFonts w:hint="eastAsia" w:ascii="Liberation Serif" w:hAnsi="Liberation Serif"/>
                <w:color w:val="000000"/>
                <w:sz w:val="24"/>
                <w:szCs w:val="24"/>
              </w:rPr>
            </w:pPr>
            <w:r>
              <w:rPr>
                <w:rFonts w:ascii="Liberation Serif" w:hAnsi="Liberation Serif"/>
                <w:color w:val="000000"/>
                <w:sz w:val="24"/>
                <w:szCs w:val="24"/>
              </w:rPr>
              <w:t>100%</w:t>
            </w:r>
          </w:p>
        </w:tc>
      </w:tr>
      <w:tr w14:paraId="4CF4907E">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5EC1AB84">
            <w:pPr>
              <w:rPr>
                <w:rFonts w:hint="eastAsia" w:ascii="Liberation Serif" w:hAnsi="Liberation Serif"/>
                <w:color w:val="000000"/>
                <w:sz w:val="24"/>
                <w:szCs w:val="24"/>
              </w:rPr>
            </w:pPr>
            <w:r>
              <w:rPr>
                <w:rFonts w:ascii="Liberation Serif" w:hAnsi="Liberation Serif"/>
                <w:color w:val="000000"/>
                <w:sz w:val="24"/>
                <w:szCs w:val="24"/>
              </w:rPr>
              <w:t>1</w:t>
            </w:r>
            <w:r>
              <w:rPr>
                <w:rFonts w:ascii="Liberation Serif" w:hAnsi="Liberation Serif"/>
                <w:color w:val="000000"/>
                <w:sz w:val="24"/>
                <w:szCs w:val="24"/>
                <w:lang w:val="sr-Latn-RS"/>
              </w:rPr>
              <w:t>7.</w:t>
            </w:r>
          </w:p>
        </w:tc>
        <w:tc>
          <w:tcPr>
            <w:tcW w:w="1380" w:type="dxa"/>
            <w:tcBorders>
              <w:left w:val="single" w:color="000000" w:sz="4" w:space="0"/>
              <w:bottom w:val="single" w:color="000000" w:sz="4" w:space="0"/>
            </w:tcBorders>
          </w:tcPr>
          <w:p w14:paraId="2E3A850B">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Вукица Шантић</w:t>
            </w:r>
          </w:p>
        </w:tc>
        <w:tc>
          <w:tcPr>
            <w:tcW w:w="1080" w:type="dxa"/>
            <w:tcBorders>
              <w:left w:val="single" w:color="000000" w:sz="4" w:space="0"/>
              <w:bottom w:val="single" w:color="000000" w:sz="4" w:space="0"/>
            </w:tcBorders>
          </w:tcPr>
          <w:p w14:paraId="73E1DD6F">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46AF3D25">
            <w:pPr>
              <w:rPr>
                <w:rFonts w:hint="eastAsia" w:ascii="Liberation Serif" w:hAnsi="Liberation Serif"/>
                <w:color w:val="000000"/>
                <w:sz w:val="24"/>
                <w:szCs w:val="24"/>
              </w:rPr>
            </w:pPr>
            <w:r>
              <w:rPr>
                <w:rFonts w:ascii="Liberation Serif" w:hAnsi="Liberation Serif"/>
                <w:color w:val="000000"/>
                <w:sz w:val="24"/>
                <w:szCs w:val="24"/>
              </w:rPr>
              <w:t>I , I</w:t>
            </w:r>
            <w:r>
              <w:rPr>
                <w:rFonts w:ascii="Liberation Serif" w:hAnsi="Liberation Serif"/>
                <w:color w:val="000000"/>
                <w:sz w:val="24"/>
                <w:szCs w:val="24"/>
                <w:lang w:val="sr-Latn-CS"/>
              </w:rPr>
              <w:t>II</w:t>
            </w:r>
          </w:p>
        </w:tc>
        <w:tc>
          <w:tcPr>
            <w:tcW w:w="1032" w:type="dxa"/>
            <w:tcBorders>
              <w:left w:val="single" w:color="000000" w:sz="4" w:space="0"/>
              <w:bottom w:val="single" w:color="000000" w:sz="4" w:space="0"/>
            </w:tcBorders>
          </w:tcPr>
          <w:p w14:paraId="71FE179B">
            <w:pPr>
              <w:rPr>
                <w:rFonts w:hint="eastAsia" w:ascii="Liberation Serif" w:hAnsi="Liberation Serif"/>
                <w:color w:val="000000"/>
                <w:sz w:val="24"/>
                <w:szCs w:val="24"/>
              </w:rPr>
            </w:pPr>
            <w:r>
              <w:rPr>
                <w:rFonts w:ascii="Liberation Serif" w:hAnsi="Liberation Serif"/>
                <w:color w:val="000000"/>
                <w:sz w:val="24"/>
                <w:szCs w:val="24"/>
              </w:rPr>
              <w:t>Лапотинце</w:t>
            </w:r>
          </w:p>
        </w:tc>
        <w:tc>
          <w:tcPr>
            <w:tcW w:w="623" w:type="dxa"/>
            <w:tcBorders>
              <w:left w:val="single" w:color="000000" w:sz="4" w:space="0"/>
              <w:bottom w:val="single" w:color="000000" w:sz="4" w:space="0"/>
            </w:tcBorders>
          </w:tcPr>
          <w:p w14:paraId="02376479">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634A5BF1">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00026CCE">
            <w:pPr>
              <w:rPr>
                <w:rFonts w:hint="eastAsia" w:ascii="Liberation Serif" w:hAnsi="Liberation Serif"/>
                <w:color w:val="000000"/>
                <w:sz w:val="24"/>
                <w:szCs w:val="24"/>
              </w:rPr>
            </w:pPr>
            <w:r>
              <w:rPr>
                <w:rFonts w:ascii="Liberation Serif" w:hAnsi="Liberation Serif"/>
                <w:color w:val="000000"/>
                <w:sz w:val="24"/>
                <w:szCs w:val="24"/>
                <w:lang w:val="sr-Latn-CS"/>
              </w:rPr>
              <w:t>1</w:t>
            </w:r>
          </w:p>
        </w:tc>
        <w:tc>
          <w:tcPr>
            <w:tcW w:w="540" w:type="dxa"/>
            <w:tcBorders>
              <w:left w:val="single" w:color="000000" w:sz="4" w:space="0"/>
              <w:bottom w:val="single" w:color="000000" w:sz="4" w:space="0"/>
            </w:tcBorders>
          </w:tcPr>
          <w:p w14:paraId="3DD5FA5A">
            <w:pPr>
              <w:rPr>
                <w:rFonts w:hint="eastAsia" w:ascii="Liberation Serif" w:hAnsi="Liberation Serif"/>
                <w:color w:val="000000"/>
                <w:sz w:val="24"/>
                <w:szCs w:val="24"/>
              </w:rPr>
            </w:pPr>
            <w:r>
              <w:rPr>
                <w:rFonts w:ascii="Liberation Serif" w:hAnsi="Liberation Serif"/>
                <w:color w:val="000000"/>
                <w:sz w:val="24"/>
                <w:szCs w:val="24"/>
              </w:rPr>
              <w:t>0,25</w:t>
            </w:r>
          </w:p>
        </w:tc>
        <w:tc>
          <w:tcPr>
            <w:tcW w:w="660" w:type="dxa"/>
            <w:tcBorders>
              <w:left w:val="single" w:color="000000" w:sz="4" w:space="0"/>
              <w:bottom w:val="single" w:color="000000" w:sz="4" w:space="0"/>
            </w:tcBorders>
          </w:tcPr>
          <w:p w14:paraId="057D0F0C">
            <w:pPr>
              <w:rPr>
                <w:rFonts w:hint="eastAsia" w:ascii="Liberation Serif" w:hAnsi="Liberation Serif"/>
                <w:color w:val="000000"/>
                <w:sz w:val="24"/>
                <w:szCs w:val="24"/>
              </w:rPr>
            </w:pPr>
            <w:r>
              <w:rPr>
                <w:rFonts w:ascii="Liberation Serif" w:hAnsi="Liberation Serif"/>
                <w:color w:val="000000"/>
                <w:sz w:val="24"/>
                <w:szCs w:val="24"/>
                <w:lang w:val="sr-Latn-CS"/>
              </w:rPr>
              <w:t>0,5</w:t>
            </w:r>
          </w:p>
        </w:tc>
        <w:tc>
          <w:tcPr>
            <w:tcW w:w="540" w:type="dxa"/>
            <w:tcBorders>
              <w:left w:val="single" w:color="000000" w:sz="4" w:space="0"/>
              <w:bottom w:val="single" w:color="000000" w:sz="4" w:space="0"/>
            </w:tcBorders>
          </w:tcPr>
          <w:p w14:paraId="005E1CB3">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3E37B99C">
            <w:pPr>
              <w:rPr>
                <w:rFonts w:hint="eastAsia" w:ascii="Liberation Serif" w:hAnsi="Liberation Serif"/>
                <w:color w:val="000000"/>
                <w:sz w:val="24"/>
                <w:szCs w:val="24"/>
              </w:rPr>
            </w:pPr>
            <w:r>
              <w:rPr>
                <w:rFonts w:ascii="Liberation Serif" w:hAnsi="Liberation Serif"/>
                <w:color w:val="000000"/>
                <w:sz w:val="24"/>
                <w:szCs w:val="24"/>
              </w:rPr>
              <w:t>0,25</w:t>
            </w:r>
          </w:p>
        </w:tc>
        <w:tc>
          <w:tcPr>
            <w:tcW w:w="540" w:type="dxa"/>
            <w:tcBorders>
              <w:left w:val="single" w:color="000000" w:sz="4" w:space="0"/>
              <w:bottom w:val="single" w:color="000000" w:sz="4" w:space="0"/>
            </w:tcBorders>
          </w:tcPr>
          <w:p w14:paraId="2C01257C">
            <w:pPr>
              <w:rPr>
                <w:rFonts w:hint="eastAsia" w:ascii="Liberation Serif" w:hAnsi="Liberation Serif"/>
                <w:color w:val="000000"/>
                <w:sz w:val="24"/>
                <w:szCs w:val="24"/>
              </w:rPr>
            </w:pPr>
            <w:r>
              <w:rPr>
                <w:rFonts w:ascii="Liberation Serif" w:hAnsi="Liberation Serif"/>
                <w:color w:val="000000"/>
                <w:sz w:val="24"/>
                <w:szCs w:val="24"/>
                <w:lang w:val="sr-Latn-RS"/>
              </w:rPr>
              <w:t>--</w:t>
            </w:r>
          </w:p>
        </w:tc>
        <w:tc>
          <w:tcPr>
            <w:tcW w:w="635" w:type="dxa"/>
            <w:tcBorders>
              <w:left w:val="single" w:color="000000" w:sz="4" w:space="0"/>
              <w:bottom w:val="single" w:color="000000" w:sz="4" w:space="0"/>
            </w:tcBorders>
          </w:tcPr>
          <w:p w14:paraId="3EA2B756">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58EAC4C3">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5D930578">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53D59B78">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6274E4F8">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5C7AE474">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680E9379">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4DB30DAA">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439B05F1">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4ED56F68">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50B123CF">
            <w:pPr>
              <w:rPr>
                <w:rFonts w:hint="eastAsia" w:ascii="Liberation Serif" w:hAnsi="Liberation Serif"/>
                <w:color w:val="000000"/>
                <w:sz w:val="24"/>
                <w:szCs w:val="24"/>
              </w:rPr>
            </w:pPr>
            <w:r>
              <w:rPr>
                <w:rFonts w:ascii="Liberation Serif" w:hAnsi="Liberation Serif"/>
                <w:color w:val="000000"/>
                <w:sz w:val="24"/>
                <w:szCs w:val="24"/>
              </w:rPr>
              <w:t>100%</w:t>
            </w:r>
          </w:p>
        </w:tc>
      </w:tr>
      <w:tr w14:paraId="1D42BB19">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451A84C0">
            <w:pPr>
              <w:rPr>
                <w:rFonts w:hint="eastAsia" w:ascii="Liberation Serif" w:hAnsi="Liberation Serif"/>
                <w:color w:val="000000"/>
                <w:sz w:val="24"/>
                <w:szCs w:val="24"/>
              </w:rPr>
            </w:pPr>
            <w:r>
              <w:rPr>
                <w:rFonts w:ascii="Liberation Serif" w:hAnsi="Liberation Serif"/>
                <w:color w:val="000000"/>
                <w:sz w:val="24"/>
                <w:szCs w:val="24"/>
              </w:rPr>
              <w:t>18.</w:t>
            </w:r>
          </w:p>
        </w:tc>
        <w:tc>
          <w:tcPr>
            <w:tcW w:w="1380" w:type="dxa"/>
            <w:tcBorders>
              <w:left w:val="single" w:color="000000" w:sz="4" w:space="0"/>
              <w:bottom w:val="single" w:color="000000" w:sz="4" w:space="0"/>
            </w:tcBorders>
          </w:tcPr>
          <w:p w14:paraId="02ECBB8E">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Маја Ивановић</w:t>
            </w:r>
          </w:p>
          <w:p w14:paraId="5C6BF82B">
            <w:pPr>
              <w:rPr>
                <w:rFonts w:hint="eastAsia" w:ascii="Liberation Serif" w:hAnsi="Liberation Serif"/>
                <w:color w:val="000000"/>
                <w:sz w:val="24"/>
                <w:szCs w:val="24"/>
              </w:rPr>
            </w:pPr>
          </w:p>
        </w:tc>
        <w:tc>
          <w:tcPr>
            <w:tcW w:w="1080" w:type="dxa"/>
            <w:tcBorders>
              <w:left w:val="single" w:color="000000" w:sz="4" w:space="0"/>
              <w:bottom w:val="single" w:color="000000" w:sz="4" w:space="0"/>
            </w:tcBorders>
          </w:tcPr>
          <w:p w14:paraId="5D081965">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5BC568DF">
            <w:pPr>
              <w:rPr>
                <w:rFonts w:hint="eastAsia" w:ascii="Liberation Serif" w:hAnsi="Liberation Serif"/>
                <w:color w:val="000000"/>
                <w:sz w:val="24"/>
                <w:szCs w:val="24"/>
              </w:rPr>
            </w:pPr>
            <w:r>
              <w:rPr>
                <w:rFonts w:ascii="Liberation Serif" w:hAnsi="Liberation Serif"/>
                <w:color w:val="000000"/>
                <w:sz w:val="24"/>
                <w:szCs w:val="24"/>
              </w:rPr>
              <w:t>I</w:t>
            </w:r>
            <w:r>
              <w:rPr>
                <w:rFonts w:ascii="Liberation Serif" w:hAnsi="Liberation Serif"/>
                <w:color w:val="000000"/>
                <w:sz w:val="24"/>
                <w:szCs w:val="24"/>
                <w:lang w:val="sr-Latn-CS"/>
              </w:rPr>
              <w:t>I, IV</w:t>
            </w:r>
          </w:p>
        </w:tc>
        <w:tc>
          <w:tcPr>
            <w:tcW w:w="1032" w:type="dxa"/>
            <w:tcBorders>
              <w:left w:val="single" w:color="000000" w:sz="4" w:space="0"/>
              <w:bottom w:val="single" w:color="000000" w:sz="4" w:space="0"/>
            </w:tcBorders>
          </w:tcPr>
          <w:p w14:paraId="184AE164">
            <w:pPr>
              <w:rPr>
                <w:rFonts w:hint="eastAsia" w:ascii="Liberation Serif" w:hAnsi="Liberation Serif"/>
                <w:color w:val="000000"/>
                <w:sz w:val="24"/>
                <w:szCs w:val="24"/>
              </w:rPr>
            </w:pPr>
            <w:r>
              <w:rPr>
                <w:rFonts w:ascii="Liberation Serif" w:hAnsi="Liberation Serif"/>
                <w:color w:val="000000"/>
                <w:sz w:val="24"/>
                <w:szCs w:val="24"/>
              </w:rPr>
              <w:t>Лапотинце</w:t>
            </w:r>
          </w:p>
        </w:tc>
        <w:tc>
          <w:tcPr>
            <w:tcW w:w="623" w:type="dxa"/>
            <w:tcBorders>
              <w:left w:val="single" w:color="000000" w:sz="4" w:space="0"/>
              <w:bottom w:val="single" w:color="000000" w:sz="4" w:space="0"/>
            </w:tcBorders>
          </w:tcPr>
          <w:p w14:paraId="55391BFC">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12D916D4">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1DD70E5A">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5473C00">
            <w:pPr>
              <w:rPr>
                <w:rFonts w:hint="eastAsia" w:ascii="Liberation Serif" w:hAnsi="Liberation Serif"/>
                <w:color w:val="000000"/>
                <w:sz w:val="24"/>
                <w:szCs w:val="24"/>
              </w:rPr>
            </w:pPr>
            <w:r>
              <w:rPr>
                <w:rFonts w:ascii="Liberation Serif" w:hAnsi="Liberation Serif"/>
                <w:color w:val="000000"/>
                <w:sz w:val="24"/>
                <w:szCs w:val="24"/>
              </w:rPr>
              <w:t>0,25</w:t>
            </w:r>
          </w:p>
        </w:tc>
        <w:tc>
          <w:tcPr>
            <w:tcW w:w="660" w:type="dxa"/>
            <w:tcBorders>
              <w:left w:val="single" w:color="000000" w:sz="4" w:space="0"/>
              <w:bottom w:val="single" w:color="000000" w:sz="4" w:space="0"/>
            </w:tcBorders>
          </w:tcPr>
          <w:p w14:paraId="15E83536">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66246B17">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13144E71">
            <w:pPr>
              <w:rPr>
                <w:rFonts w:hint="eastAsia" w:ascii="Liberation Serif" w:hAnsi="Liberation Serif"/>
                <w:color w:val="000000"/>
                <w:sz w:val="24"/>
                <w:szCs w:val="24"/>
              </w:rPr>
            </w:pPr>
            <w:r>
              <w:rPr>
                <w:rFonts w:ascii="Liberation Serif" w:hAnsi="Liberation Serif"/>
                <w:color w:val="000000"/>
                <w:sz w:val="24"/>
                <w:szCs w:val="24"/>
              </w:rPr>
              <w:t>0,25</w:t>
            </w:r>
          </w:p>
        </w:tc>
        <w:tc>
          <w:tcPr>
            <w:tcW w:w="540" w:type="dxa"/>
            <w:tcBorders>
              <w:left w:val="single" w:color="000000" w:sz="4" w:space="0"/>
              <w:bottom w:val="single" w:color="000000" w:sz="4" w:space="0"/>
            </w:tcBorders>
          </w:tcPr>
          <w:p w14:paraId="6A8CD479">
            <w:pPr>
              <w:rPr>
                <w:rFonts w:hint="eastAsia" w:ascii="Liberation Serif" w:hAnsi="Liberation Serif"/>
                <w:color w:val="000000"/>
                <w:sz w:val="24"/>
                <w:szCs w:val="24"/>
              </w:rPr>
            </w:pPr>
            <w:r>
              <w:rPr>
                <w:rFonts w:ascii="Liberation Serif" w:hAnsi="Liberation Serif"/>
                <w:color w:val="000000"/>
                <w:sz w:val="24"/>
                <w:szCs w:val="24"/>
                <w:lang w:val="sr-Latn-RS"/>
              </w:rPr>
              <w:t>--</w:t>
            </w:r>
          </w:p>
        </w:tc>
        <w:tc>
          <w:tcPr>
            <w:tcW w:w="635" w:type="dxa"/>
            <w:tcBorders>
              <w:left w:val="single" w:color="000000" w:sz="4" w:space="0"/>
              <w:bottom w:val="single" w:color="000000" w:sz="4" w:space="0"/>
            </w:tcBorders>
          </w:tcPr>
          <w:p w14:paraId="62CD766F">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62D2F6B1">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409FFED8">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5D2FD6B5">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6C0EF858">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18249D04">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51D6B9C2">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7E6B7B3A">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613DF6B3">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619EEB15">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19289DD5">
            <w:pPr>
              <w:rPr>
                <w:rFonts w:hint="eastAsia" w:ascii="Liberation Serif" w:hAnsi="Liberation Serif"/>
                <w:color w:val="000000"/>
                <w:sz w:val="24"/>
                <w:szCs w:val="24"/>
              </w:rPr>
            </w:pPr>
            <w:r>
              <w:rPr>
                <w:rFonts w:ascii="Liberation Serif" w:hAnsi="Liberation Serif"/>
                <w:color w:val="000000"/>
                <w:sz w:val="24"/>
                <w:szCs w:val="24"/>
              </w:rPr>
              <w:t>100%</w:t>
            </w:r>
          </w:p>
        </w:tc>
      </w:tr>
      <w:tr w14:paraId="1384FDF8">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2DC20C9F">
            <w:pPr>
              <w:rPr>
                <w:rFonts w:hint="eastAsia" w:ascii="Liberation Serif" w:hAnsi="Liberation Serif"/>
                <w:color w:val="000000"/>
                <w:sz w:val="24"/>
                <w:szCs w:val="24"/>
              </w:rPr>
            </w:pPr>
            <w:r>
              <w:rPr>
                <w:rFonts w:ascii="Liberation Serif" w:hAnsi="Liberation Serif"/>
                <w:color w:val="000000"/>
                <w:sz w:val="24"/>
                <w:szCs w:val="24"/>
              </w:rPr>
              <w:t>1</w:t>
            </w:r>
            <w:r>
              <w:rPr>
                <w:rFonts w:ascii="Liberation Serif" w:hAnsi="Liberation Serif"/>
                <w:color w:val="000000"/>
                <w:sz w:val="24"/>
                <w:szCs w:val="24"/>
                <w:lang w:val="sr-Latn-RS"/>
              </w:rPr>
              <w:t>9</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633ECD24">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Јасмина Денић</w:t>
            </w:r>
          </w:p>
        </w:tc>
        <w:tc>
          <w:tcPr>
            <w:tcW w:w="1080" w:type="dxa"/>
            <w:tcBorders>
              <w:left w:val="single" w:color="000000" w:sz="4" w:space="0"/>
              <w:bottom w:val="single" w:color="000000" w:sz="4" w:space="0"/>
            </w:tcBorders>
          </w:tcPr>
          <w:p w14:paraId="092DD309">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17E70E14">
            <w:pPr>
              <w:rPr>
                <w:rFonts w:hint="eastAsia" w:ascii="Liberation Serif" w:hAnsi="Liberation Serif"/>
                <w:color w:val="000000"/>
                <w:sz w:val="24"/>
                <w:szCs w:val="24"/>
              </w:rPr>
            </w:pPr>
            <w:r>
              <w:rPr>
                <w:rFonts w:ascii="Liberation Serif" w:hAnsi="Liberation Serif"/>
                <w:color w:val="000000"/>
                <w:sz w:val="24"/>
                <w:szCs w:val="24"/>
              </w:rPr>
              <w:t>I , I</w:t>
            </w:r>
            <w:r>
              <w:rPr>
                <w:rFonts w:ascii="Liberation Serif" w:hAnsi="Liberation Serif"/>
                <w:color w:val="000000"/>
                <w:sz w:val="24"/>
                <w:szCs w:val="24"/>
                <w:lang w:val="sr-Latn-CS"/>
              </w:rPr>
              <w:t>II</w:t>
            </w:r>
          </w:p>
        </w:tc>
        <w:tc>
          <w:tcPr>
            <w:tcW w:w="1032" w:type="dxa"/>
            <w:tcBorders>
              <w:left w:val="single" w:color="000000" w:sz="4" w:space="0"/>
              <w:bottom w:val="single" w:color="000000" w:sz="4" w:space="0"/>
            </w:tcBorders>
          </w:tcPr>
          <w:p w14:paraId="212E9A37">
            <w:pPr>
              <w:rPr>
                <w:rFonts w:hint="eastAsia" w:ascii="Liberation Serif" w:hAnsi="Liberation Serif"/>
                <w:color w:val="000000"/>
                <w:sz w:val="24"/>
                <w:szCs w:val="24"/>
              </w:rPr>
            </w:pPr>
            <w:r>
              <w:rPr>
                <w:rFonts w:ascii="Liberation Serif" w:hAnsi="Liberation Serif"/>
                <w:color w:val="000000"/>
                <w:sz w:val="24"/>
                <w:szCs w:val="24"/>
              </w:rPr>
              <w:t xml:space="preserve">    Д. Коњувце</w:t>
            </w:r>
          </w:p>
        </w:tc>
        <w:tc>
          <w:tcPr>
            <w:tcW w:w="623" w:type="dxa"/>
            <w:tcBorders>
              <w:left w:val="single" w:color="000000" w:sz="4" w:space="0"/>
              <w:bottom w:val="single" w:color="000000" w:sz="4" w:space="0"/>
            </w:tcBorders>
          </w:tcPr>
          <w:p w14:paraId="21A4986E">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69585209">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798A9B19">
            <w:pPr>
              <w:rPr>
                <w:rFonts w:hint="eastAsia" w:ascii="Liberation Serif" w:hAnsi="Liberation Serif"/>
                <w:color w:val="000000"/>
                <w:sz w:val="24"/>
                <w:szCs w:val="24"/>
              </w:rPr>
            </w:pPr>
            <w:r>
              <w:rPr>
                <w:rFonts w:ascii="Liberation Serif" w:hAnsi="Liberation Serif"/>
                <w:color w:val="000000"/>
                <w:sz w:val="24"/>
                <w:szCs w:val="24"/>
                <w:lang w:val="sr-Latn-CS"/>
              </w:rPr>
              <w:t>1</w:t>
            </w:r>
          </w:p>
        </w:tc>
        <w:tc>
          <w:tcPr>
            <w:tcW w:w="540" w:type="dxa"/>
            <w:tcBorders>
              <w:left w:val="single" w:color="000000" w:sz="4" w:space="0"/>
              <w:bottom w:val="single" w:color="000000" w:sz="4" w:space="0"/>
            </w:tcBorders>
          </w:tcPr>
          <w:p w14:paraId="331E07C9">
            <w:pPr>
              <w:rPr>
                <w:rFonts w:hint="eastAsia" w:ascii="Liberation Serif" w:hAnsi="Liberation Serif"/>
                <w:color w:val="000000"/>
                <w:sz w:val="24"/>
                <w:szCs w:val="24"/>
              </w:rPr>
            </w:pPr>
            <w:r>
              <w:rPr>
                <w:rFonts w:ascii="Liberation Serif" w:hAnsi="Liberation Serif"/>
                <w:color w:val="000000"/>
                <w:sz w:val="24"/>
                <w:szCs w:val="24"/>
              </w:rPr>
              <w:t>0,25</w:t>
            </w:r>
          </w:p>
        </w:tc>
        <w:tc>
          <w:tcPr>
            <w:tcW w:w="660" w:type="dxa"/>
            <w:tcBorders>
              <w:left w:val="single" w:color="000000" w:sz="4" w:space="0"/>
              <w:bottom w:val="single" w:color="000000" w:sz="4" w:space="0"/>
            </w:tcBorders>
          </w:tcPr>
          <w:p w14:paraId="2CB3BBA4">
            <w:pPr>
              <w:rPr>
                <w:rFonts w:hint="eastAsia" w:ascii="Liberation Serif" w:hAnsi="Liberation Serif"/>
                <w:color w:val="000000"/>
                <w:sz w:val="24"/>
                <w:szCs w:val="24"/>
              </w:rPr>
            </w:pPr>
            <w:r>
              <w:rPr>
                <w:rFonts w:ascii="Liberation Serif" w:hAnsi="Liberation Serif"/>
                <w:color w:val="000000"/>
                <w:sz w:val="24"/>
                <w:szCs w:val="24"/>
                <w:lang w:val="sr-Latn-CS"/>
              </w:rPr>
              <w:t>0,5</w:t>
            </w:r>
          </w:p>
        </w:tc>
        <w:tc>
          <w:tcPr>
            <w:tcW w:w="540" w:type="dxa"/>
            <w:tcBorders>
              <w:left w:val="single" w:color="000000" w:sz="4" w:space="0"/>
              <w:bottom w:val="single" w:color="000000" w:sz="4" w:space="0"/>
            </w:tcBorders>
          </w:tcPr>
          <w:p w14:paraId="56A2BF4F">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6938B773">
            <w:pPr>
              <w:rPr>
                <w:rFonts w:hint="eastAsia" w:ascii="Liberation Serif" w:hAnsi="Liberation Serif"/>
                <w:color w:val="000000"/>
                <w:sz w:val="24"/>
                <w:szCs w:val="24"/>
              </w:rPr>
            </w:pPr>
            <w:r>
              <w:rPr>
                <w:rFonts w:ascii="Liberation Serif" w:hAnsi="Liberation Serif"/>
                <w:color w:val="000000"/>
                <w:sz w:val="24"/>
                <w:szCs w:val="24"/>
              </w:rPr>
              <w:t>0,25</w:t>
            </w:r>
          </w:p>
        </w:tc>
        <w:tc>
          <w:tcPr>
            <w:tcW w:w="540" w:type="dxa"/>
            <w:tcBorders>
              <w:left w:val="single" w:color="000000" w:sz="4" w:space="0"/>
              <w:bottom w:val="single" w:color="000000" w:sz="4" w:space="0"/>
            </w:tcBorders>
          </w:tcPr>
          <w:p w14:paraId="3793FE3C">
            <w:pPr>
              <w:rPr>
                <w:rFonts w:hint="eastAsia" w:ascii="Liberation Serif" w:hAnsi="Liberation Serif"/>
                <w:color w:val="000000"/>
                <w:sz w:val="24"/>
                <w:szCs w:val="24"/>
              </w:rPr>
            </w:pPr>
            <w:r>
              <w:rPr>
                <w:rFonts w:ascii="Liberation Serif" w:hAnsi="Liberation Serif"/>
                <w:color w:val="000000"/>
                <w:sz w:val="24"/>
                <w:szCs w:val="24"/>
                <w:lang w:val="sr-Latn-RS"/>
              </w:rPr>
              <w:t>--</w:t>
            </w:r>
          </w:p>
        </w:tc>
        <w:tc>
          <w:tcPr>
            <w:tcW w:w="635" w:type="dxa"/>
            <w:tcBorders>
              <w:left w:val="single" w:color="000000" w:sz="4" w:space="0"/>
              <w:bottom w:val="single" w:color="000000" w:sz="4" w:space="0"/>
            </w:tcBorders>
          </w:tcPr>
          <w:p w14:paraId="75A1A49D">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1BEB3DEB">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2D24DE01">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54C6CEB7">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5653480F">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3F1B4A71">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741D6F6A">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714DE158">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5B32336C">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73634BBD">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0CF57F64">
            <w:pPr>
              <w:rPr>
                <w:rFonts w:hint="eastAsia" w:ascii="Liberation Serif" w:hAnsi="Liberation Serif"/>
                <w:color w:val="000000"/>
                <w:sz w:val="24"/>
                <w:szCs w:val="24"/>
              </w:rPr>
            </w:pPr>
            <w:r>
              <w:rPr>
                <w:rFonts w:ascii="Liberation Serif" w:hAnsi="Liberation Serif"/>
                <w:color w:val="000000"/>
                <w:sz w:val="24"/>
                <w:szCs w:val="24"/>
              </w:rPr>
              <w:t>100%</w:t>
            </w:r>
          </w:p>
        </w:tc>
      </w:tr>
      <w:tr w14:paraId="079288C1">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222291BF">
            <w:pPr>
              <w:rPr>
                <w:rFonts w:hint="eastAsia" w:ascii="Liberation Serif" w:hAnsi="Liberation Serif"/>
                <w:color w:val="000000"/>
                <w:sz w:val="24"/>
                <w:szCs w:val="24"/>
              </w:rPr>
            </w:pPr>
            <w:r>
              <w:rPr>
                <w:rFonts w:ascii="Liberation Serif" w:hAnsi="Liberation Serif"/>
                <w:color w:val="000000"/>
                <w:sz w:val="24"/>
                <w:szCs w:val="24"/>
                <w:lang w:val="sr-Latn-RS"/>
              </w:rPr>
              <w:t>20</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33FF0A55">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Владан Денић</w:t>
            </w:r>
          </w:p>
        </w:tc>
        <w:tc>
          <w:tcPr>
            <w:tcW w:w="1080" w:type="dxa"/>
            <w:tcBorders>
              <w:left w:val="single" w:color="000000" w:sz="4" w:space="0"/>
              <w:bottom w:val="single" w:color="000000" w:sz="4" w:space="0"/>
            </w:tcBorders>
          </w:tcPr>
          <w:p w14:paraId="3559A6D2">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7D7DBB26">
            <w:pPr>
              <w:rPr>
                <w:rFonts w:hint="eastAsia" w:ascii="Liberation Serif" w:hAnsi="Liberation Serif"/>
                <w:color w:val="000000"/>
                <w:sz w:val="24"/>
                <w:szCs w:val="24"/>
              </w:rPr>
            </w:pPr>
            <w:r>
              <w:rPr>
                <w:rFonts w:ascii="Liberation Serif" w:hAnsi="Liberation Serif"/>
                <w:color w:val="000000"/>
                <w:sz w:val="24"/>
                <w:szCs w:val="24"/>
              </w:rPr>
              <w:t>II,IV</w:t>
            </w:r>
          </w:p>
        </w:tc>
        <w:tc>
          <w:tcPr>
            <w:tcW w:w="1032" w:type="dxa"/>
            <w:tcBorders>
              <w:left w:val="single" w:color="000000" w:sz="4" w:space="0"/>
              <w:bottom w:val="single" w:color="000000" w:sz="4" w:space="0"/>
            </w:tcBorders>
          </w:tcPr>
          <w:p w14:paraId="5B475234">
            <w:pPr>
              <w:rPr>
                <w:rFonts w:hint="eastAsia" w:ascii="Liberation Serif" w:hAnsi="Liberation Serif"/>
                <w:color w:val="000000"/>
                <w:sz w:val="24"/>
                <w:szCs w:val="24"/>
              </w:rPr>
            </w:pPr>
            <w:r>
              <w:rPr>
                <w:rFonts w:ascii="Liberation Serif" w:hAnsi="Liberation Serif"/>
                <w:color w:val="000000"/>
                <w:sz w:val="24"/>
                <w:szCs w:val="24"/>
              </w:rPr>
              <w:t>Д.Коњувце</w:t>
            </w:r>
          </w:p>
        </w:tc>
        <w:tc>
          <w:tcPr>
            <w:tcW w:w="623" w:type="dxa"/>
            <w:tcBorders>
              <w:left w:val="single" w:color="000000" w:sz="4" w:space="0"/>
              <w:bottom w:val="single" w:color="000000" w:sz="4" w:space="0"/>
            </w:tcBorders>
          </w:tcPr>
          <w:p w14:paraId="7BB9CF59">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393876A8">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179F8AE1">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47D7B84B">
            <w:pPr>
              <w:rPr>
                <w:rFonts w:hint="eastAsia" w:ascii="Liberation Serif" w:hAnsi="Liberation Serif"/>
                <w:color w:val="000000"/>
                <w:sz w:val="24"/>
                <w:szCs w:val="24"/>
              </w:rPr>
            </w:pPr>
            <w:r>
              <w:rPr>
                <w:rFonts w:ascii="Liberation Serif" w:hAnsi="Liberation Serif"/>
                <w:color w:val="000000"/>
                <w:sz w:val="24"/>
                <w:szCs w:val="24"/>
              </w:rPr>
              <w:t>0,25</w:t>
            </w:r>
          </w:p>
        </w:tc>
        <w:tc>
          <w:tcPr>
            <w:tcW w:w="660" w:type="dxa"/>
            <w:tcBorders>
              <w:left w:val="single" w:color="000000" w:sz="4" w:space="0"/>
              <w:bottom w:val="single" w:color="000000" w:sz="4" w:space="0"/>
            </w:tcBorders>
          </w:tcPr>
          <w:p w14:paraId="260730AB">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5ECABBA1">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5C628CF8">
            <w:pPr>
              <w:rPr>
                <w:rFonts w:hint="eastAsia" w:ascii="Liberation Serif" w:hAnsi="Liberation Serif"/>
                <w:color w:val="000000"/>
                <w:sz w:val="24"/>
                <w:szCs w:val="24"/>
              </w:rPr>
            </w:pPr>
            <w:r>
              <w:rPr>
                <w:rFonts w:ascii="Liberation Serif" w:hAnsi="Liberation Serif"/>
                <w:color w:val="000000"/>
                <w:sz w:val="24"/>
                <w:szCs w:val="24"/>
              </w:rPr>
              <w:t>0,25</w:t>
            </w:r>
          </w:p>
        </w:tc>
        <w:tc>
          <w:tcPr>
            <w:tcW w:w="540" w:type="dxa"/>
            <w:tcBorders>
              <w:left w:val="single" w:color="000000" w:sz="4" w:space="0"/>
              <w:bottom w:val="single" w:color="000000" w:sz="4" w:space="0"/>
            </w:tcBorders>
          </w:tcPr>
          <w:p w14:paraId="33083D5A">
            <w:pPr>
              <w:rPr>
                <w:rFonts w:hint="eastAsia" w:ascii="Liberation Serif" w:hAnsi="Liberation Serif"/>
                <w:color w:val="000000"/>
                <w:sz w:val="24"/>
                <w:szCs w:val="24"/>
              </w:rPr>
            </w:pPr>
            <w:r>
              <w:rPr>
                <w:rFonts w:ascii="Liberation Serif" w:hAnsi="Liberation Serif"/>
                <w:color w:val="000000"/>
                <w:sz w:val="24"/>
                <w:szCs w:val="24"/>
                <w:lang w:val="sr-Latn-RS"/>
              </w:rPr>
              <w:t>--</w:t>
            </w:r>
          </w:p>
        </w:tc>
        <w:tc>
          <w:tcPr>
            <w:tcW w:w="635" w:type="dxa"/>
            <w:tcBorders>
              <w:left w:val="single" w:color="000000" w:sz="4" w:space="0"/>
              <w:bottom w:val="single" w:color="000000" w:sz="4" w:space="0"/>
            </w:tcBorders>
          </w:tcPr>
          <w:p w14:paraId="2ABA91FA">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5512C473">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195944A8">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5677BC32">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1BFA26AA">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6A0A1574">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74B2D7E9">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2F807AE">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C573795">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735523DF">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3F2BDE9E">
            <w:pPr>
              <w:rPr>
                <w:rFonts w:hint="eastAsia" w:ascii="Liberation Serif" w:hAnsi="Liberation Serif"/>
                <w:color w:val="000000"/>
                <w:sz w:val="24"/>
                <w:szCs w:val="24"/>
              </w:rPr>
            </w:pPr>
            <w:r>
              <w:rPr>
                <w:rFonts w:ascii="Liberation Serif" w:hAnsi="Liberation Serif"/>
                <w:color w:val="000000"/>
                <w:sz w:val="24"/>
                <w:szCs w:val="24"/>
              </w:rPr>
              <w:t>100%</w:t>
            </w:r>
          </w:p>
        </w:tc>
      </w:tr>
      <w:tr w14:paraId="1BFC918C">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201F111A">
            <w:pPr>
              <w:rPr>
                <w:rFonts w:hint="eastAsia" w:ascii="Liberation Serif" w:hAnsi="Liberation Serif"/>
                <w:color w:val="000000"/>
                <w:sz w:val="24"/>
                <w:szCs w:val="24"/>
              </w:rPr>
            </w:pPr>
            <w:r>
              <w:rPr>
                <w:rFonts w:ascii="Liberation Serif" w:hAnsi="Liberation Serif"/>
                <w:color w:val="000000"/>
                <w:sz w:val="24"/>
                <w:szCs w:val="24"/>
              </w:rPr>
              <w:t>2</w:t>
            </w:r>
            <w:r>
              <w:rPr>
                <w:rFonts w:ascii="Liberation Serif" w:hAnsi="Liberation Serif"/>
                <w:color w:val="000000"/>
                <w:sz w:val="24"/>
                <w:szCs w:val="24"/>
                <w:lang w:val="sr-Latn-RS"/>
              </w:rPr>
              <w:t>1</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7D16A265">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Марија Антић</w:t>
            </w:r>
          </w:p>
        </w:tc>
        <w:tc>
          <w:tcPr>
            <w:tcW w:w="1080" w:type="dxa"/>
            <w:tcBorders>
              <w:left w:val="single" w:color="000000" w:sz="4" w:space="0"/>
              <w:bottom w:val="single" w:color="000000" w:sz="4" w:space="0"/>
            </w:tcBorders>
          </w:tcPr>
          <w:p w14:paraId="1CDAE711">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28606BAA">
            <w:pPr>
              <w:rPr>
                <w:rFonts w:hint="eastAsia" w:ascii="Liberation Serif" w:hAnsi="Liberation Serif"/>
                <w:color w:val="000000"/>
                <w:sz w:val="24"/>
                <w:szCs w:val="24"/>
              </w:rPr>
            </w:pPr>
            <w:r>
              <w:rPr>
                <w:rFonts w:ascii="Liberation Serif" w:hAnsi="Liberation Serif"/>
                <w:color w:val="000000"/>
                <w:sz w:val="24"/>
                <w:szCs w:val="24"/>
              </w:rPr>
              <w:t>I , II</w:t>
            </w:r>
            <w:r>
              <w:rPr>
                <w:rFonts w:ascii="Liberation Serif" w:hAnsi="Liberation Serif"/>
                <w:color w:val="000000"/>
                <w:sz w:val="24"/>
                <w:szCs w:val="24"/>
                <w:lang w:val="sr-Latn-CS"/>
              </w:rPr>
              <w:t>I</w:t>
            </w:r>
            <w:r>
              <w:rPr>
                <w:rFonts w:ascii="Liberation Serif" w:hAnsi="Liberation Serif"/>
                <w:color w:val="000000"/>
                <w:sz w:val="24"/>
                <w:szCs w:val="24"/>
              </w:rPr>
              <w:t>,</w:t>
            </w:r>
          </w:p>
        </w:tc>
        <w:tc>
          <w:tcPr>
            <w:tcW w:w="1032" w:type="dxa"/>
            <w:tcBorders>
              <w:left w:val="single" w:color="000000" w:sz="4" w:space="0"/>
              <w:bottom w:val="single" w:color="000000" w:sz="4" w:space="0"/>
            </w:tcBorders>
          </w:tcPr>
          <w:p w14:paraId="0F393D87">
            <w:pPr>
              <w:rPr>
                <w:rFonts w:hint="eastAsia" w:ascii="Liberation Serif" w:hAnsi="Liberation Serif"/>
                <w:color w:val="000000"/>
                <w:sz w:val="24"/>
                <w:szCs w:val="24"/>
              </w:rPr>
            </w:pPr>
            <w:r>
              <w:rPr>
                <w:rFonts w:ascii="Liberation Serif" w:hAnsi="Liberation Serif"/>
                <w:color w:val="000000"/>
                <w:sz w:val="24"/>
                <w:szCs w:val="24"/>
              </w:rPr>
              <w:t>Плавце</w:t>
            </w:r>
          </w:p>
        </w:tc>
        <w:tc>
          <w:tcPr>
            <w:tcW w:w="623" w:type="dxa"/>
            <w:tcBorders>
              <w:left w:val="single" w:color="000000" w:sz="4" w:space="0"/>
              <w:bottom w:val="single" w:color="000000" w:sz="4" w:space="0"/>
            </w:tcBorders>
          </w:tcPr>
          <w:p w14:paraId="7ADE1188">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65A11497">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6D54077B">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FD6EB39">
            <w:pPr>
              <w:rPr>
                <w:rFonts w:hint="eastAsia" w:ascii="Liberation Serif" w:hAnsi="Liberation Serif"/>
                <w:color w:val="000000"/>
                <w:sz w:val="24"/>
                <w:szCs w:val="24"/>
              </w:rPr>
            </w:pPr>
            <w:r>
              <w:rPr>
                <w:rFonts w:ascii="Liberation Serif" w:hAnsi="Liberation Serif"/>
                <w:color w:val="000000"/>
                <w:sz w:val="24"/>
                <w:szCs w:val="24"/>
              </w:rPr>
              <w:t>0,25</w:t>
            </w:r>
          </w:p>
        </w:tc>
        <w:tc>
          <w:tcPr>
            <w:tcW w:w="660" w:type="dxa"/>
            <w:tcBorders>
              <w:left w:val="single" w:color="000000" w:sz="4" w:space="0"/>
              <w:bottom w:val="single" w:color="000000" w:sz="4" w:space="0"/>
            </w:tcBorders>
          </w:tcPr>
          <w:p w14:paraId="2F9A3F4B">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1FDC2426">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3B1BF19B">
            <w:pPr>
              <w:rPr>
                <w:rFonts w:hint="eastAsia" w:ascii="Liberation Serif" w:hAnsi="Liberation Serif"/>
                <w:color w:val="000000"/>
                <w:sz w:val="24"/>
                <w:szCs w:val="24"/>
              </w:rPr>
            </w:pPr>
            <w:r>
              <w:rPr>
                <w:rFonts w:ascii="Liberation Serif" w:hAnsi="Liberation Serif"/>
                <w:color w:val="000000"/>
                <w:sz w:val="24"/>
                <w:szCs w:val="24"/>
              </w:rPr>
              <w:t>0,25</w:t>
            </w:r>
          </w:p>
        </w:tc>
        <w:tc>
          <w:tcPr>
            <w:tcW w:w="540" w:type="dxa"/>
            <w:tcBorders>
              <w:left w:val="single" w:color="000000" w:sz="4" w:space="0"/>
              <w:bottom w:val="single" w:color="000000" w:sz="4" w:space="0"/>
            </w:tcBorders>
          </w:tcPr>
          <w:p w14:paraId="0D54AF18">
            <w:pPr>
              <w:rPr>
                <w:rFonts w:hint="eastAsia" w:ascii="Liberation Serif" w:hAnsi="Liberation Serif"/>
                <w:color w:val="000000"/>
                <w:sz w:val="24"/>
                <w:szCs w:val="24"/>
              </w:rPr>
            </w:pPr>
            <w:r>
              <w:rPr>
                <w:rFonts w:ascii="Liberation Serif" w:hAnsi="Liberation Serif"/>
                <w:color w:val="000000"/>
                <w:sz w:val="24"/>
                <w:szCs w:val="24"/>
                <w:lang w:val="sr-Latn-RS"/>
              </w:rPr>
              <w:t>--</w:t>
            </w:r>
          </w:p>
        </w:tc>
        <w:tc>
          <w:tcPr>
            <w:tcW w:w="635" w:type="dxa"/>
            <w:tcBorders>
              <w:left w:val="single" w:color="000000" w:sz="4" w:space="0"/>
              <w:bottom w:val="single" w:color="000000" w:sz="4" w:space="0"/>
            </w:tcBorders>
          </w:tcPr>
          <w:p w14:paraId="0B40567E">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5F3F7D78">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216F599D">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17D50906">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7BF466C0">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58674D58">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6B08EDC8">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7FD655AE">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6D1B5C08">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5A4670F1">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5BB561DF">
            <w:pPr>
              <w:rPr>
                <w:rFonts w:hint="eastAsia" w:ascii="Liberation Serif" w:hAnsi="Liberation Serif"/>
                <w:color w:val="000000"/>
                <w:sz w:val="24"/>
                <w:szCs w:val="24"/>
              </w:rPr>
            </w:pPr>
            <w:r>
              <w:rPr>
                <w:rFonts w:ascii="Liberation Serif" w:hAnsi="Liberation Serif"/>
                <w:color w:val="000000"/>
                <w:sz w:val="24"/>
                <w:szCs w:val="24"/>
              </w:rPr>
              <w:t>100%</w:t>
            </w:r>
          </w:p>
        </w:tc>
      </w:tr>
      <w:tr w14:paraId="5D374A95">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5717A0F3">
            <w:pPr>
              <w:rPr>
                <w:rFonts w:hint="eastAsia" w:ascii="Liberation Serif" w:hAnsi="Liberation Serif"/>
                <w:color w:val="000000"/>
                <w:sz w:val="24"/>
                <w:szCs w:val="24"/>
              </w:rPr>
            </w:pPr>
            <w:r>
              <w:rPr>
                <w:rFonts w:ascii="Liberation Serif" w:hAnsi="Liberation Serif"/>
                <w:color w:val="000000"/>
                <w:sz w:val="24"/>
                <w:szCs w:val="24"/>
              </w:rPr>
              <w:t>2</w:t>
            </w:r>
            <w:r>
              <w:rPr>
                <w:rFonts w:ascii="Liberation Serif" w:hAnsi="Liberation Serif"/>
                <w:color w:val="000000"/>
                <w:sz w:val="24"/>
                <w:szCs w:val="24"/>
                <w:lang w:val="sr-Latn-RS"/>
              </w:rPr>
              <w:t>2</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3780053B">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Пеђа Радовановић</w:t>
            </w:r>
          </w:p>
        </w:tc>
        <w:tc>
          <w:tcPr>
            <w:tcW w:w="1080" w:type="dxa"/>
            <w:tcBorders>
              <w:left w:val="single" w:color="000000" w:sz="4" w:space="0"/>
              <w:bottom w:val="single" w:color="000000" w:sz="4" w:space="0"/>
            </w:tcBorders>
          </w:tcPr>
          <w:p w14:paraId="480E8EAA">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5AAE72D6">
            <w:pPr>
              <w:rPr>
                <w:rFonts w:hint="eastAsia" w:ascii="Liberation Serif" w:hAnsi="Liberation Serif"/>
                <w:color w:val="000000"/>
                <w:sz w:val="24"/>
                <w:szCs w:val="24"/>
              </w:rPr>
            </w:pPr>
            <w:r>
              <w:rPr>
                <w:rFonts w:ascii="Liberation Serif" w:hAnsi="Liberation Serif"/>
                <w:color w:val="000000"/>
                <w:sz w:val="24"/>
                <w:szCs w:val="24"/>
                <w:lang w:val="sr-Latn-RS"/>
              </w:rPr>
              <w:t xml:space="preserve">II, </w:t>
            </w:r>
            <w:r>
              <w:rPr>
                <w:rFonts w:ascii="Liberation Serif" w:hAnsi="Liberation Serif"/>
                <w:color w:val="000000"/>
                <w:sz w:val="24"/>
                <w:szCs w:val="24"/>
              </w:rPr>
              <w:t>IV</w:t>
            </w:r>
          </w:p>
        </w:tc>
        <w:tc>
          <w:tcPr>
            <w:tcW w:w="1032" w:type="dxa"/>
            <w:tcBorders>
              <w:left w:val="single" w:color="000000" w:sz="4" w:space="0"/>
              <w:bottom w:val="single" w:color="000000" w:sz="4" w:space="0"/>
            </w:tcBorders>
          </w:tcPr>
          <w:p w14:paraId="18D6B3D1">
            <w:pPr>
              <w:rPr>
                <w:rFonts w:hint="eastAsia" w:ascii="Liberation Serif" w:hAnsi="Liberation Serif"/>
                <w:color w:val="000000"/>
                <w:sz w:val="24"/>
                <w:szCs w:val="24"/>
              </w:rPr>
            </w:pPr>
            <w:r>
              <w:rPr>
                <w:rFonts w:ascii="Liberation Serif" w:hAnsi="Liberation Serif"/>
                <w:color w:val="000000"/>
                <w:sz w:val="24"/>
                <w:szCs w:val="24"/>
              </w:rPr>
              <w:t>Плавце</w:t>
            </w:r>
          </w:p>
        </w:tc>
        <w:tc>
          <w:tcPr>
            <w:tcW w:w="623" w:type="dxa"/>
            <w:tcBorders>
              <w:left w:val="single" w:color="000000" w:sz="4" w:space="0"/>
              <w:bottom w:val="single" w:color="000000" w:sz="4" w:space="0"/>
            </w:tcBorders>
          </w:tcPr>
          <w:p w14:paraId="137E98C8">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07272D5C">
            <w:pPr>
              <w:rPr>
                <w:rFonts w:hint="eastAsia" w:ascii="Liberation Serif" w:hAnsi="Liberation Serif"/>
                <w:color w:val="000000"/>
                <w:sz w:val="24"/>
                <w:szCs w:val="24"/>
              </w:rPr>
            </w:pPr>
            <w:r>
              <w:rPr>
                <w:rFonts w:ascii="Liberation Serif" w:hAnsi="Liberation Serif"/>
                <w:color w:val="000000"/>
                <w:sz w:val="24"/>
                <w:szCs w:val="24"/>
                <w:lang w:val="sr-Latn-CS"/>
              </w:rPr>
              <w:t>1</w:t>
            </w:r>
          </w:p>
        </w:tc>
        <w:tc>
          <w:tcPr>
            <w:tcW w:w="540" w:type="dxa"/>
            <w:tcBorders>
              <w:left w:val="single" w:color="000000" w:sz="4" w:space="0"/>
              <w:bottom w:val="single" w:color="000000" w:sz="4" w:space="0"/>
            </w:tcBorders>
          </w:tcPr>
          <w:p w14:paraId="1021352E">
            <w:pPr>
              <w:rPr>
                <w:rFonts w:hint="eastAsia" w:ascii="Liberation Serif" w:hAnsi="Liberation Serif"/>
                <w:color w:val="000000"/>
                <w:sz w:val="24"/>
                <w:szCs w:val="24"/>
              </w:rPr>
            </w:pPr>
            <w:r>
              <w:rPr>
                <w:rFonts w:ascii="Liberation Serif" w:hAnsi="Liberation Serif"/>
                <w:color w:val="000000"/>
                <w:sz w:val="24"/>
                <w:szCs w:val="24"/>
                <w:lang w:val="sr-Latn-RS"/>
              </w:rPr>
              <w:t>1</w:t>
            </w:r>
          </w:p>
        </w:tc>
        <w:tc>
          <w:tcPr>
            <w:tcW w:w="540" w:type="dxa"/>
            <w:tcBorders>
              <w:left w:val="single" w:color="000000" w:sz="4" w:space="0"/>
              <w:bottom w:val="single" w:color="000000" w:sz="4" w:space="0"/>
            </w:tcBorders>
          </w:tcPr>
          <w:p w14:paraId="1AA48B3F">
            <w:pPr>
              <w:rPr>
                <w:rFonts w:hint="eastAsia" w:ascii="Liberation Serif" w:hAnsi="Liberation Serif"/>
                <w:color w:val="000000"/>
                <w:sz w:val="24"/>
                <w:szCs w:val="24"/>
              </w:rPr>
            </w:pPr>
            <w:r>
              <w:rPr>
                <w:rFonts w:ascii="Liberation Serif" w:hAnsi="Liberation Serif"/>
                <w:color w:val="000000"/>
                <w:sz w:val="24"/>
                <w:szCs w:val="24"/>
              </w:rPr>
              <w:t>0,25</w:t>
            </w:r>
          </w:p>
        </w:tc>
        <w:tc>
          <w:tcPr>
            <w:tcW w:w="660" w:type="dxa"/>
            <w:tcBorders>
              <w:left w:val="single" w:color="000000" w:sz="4" w:space="0"/>
              <w:bottom w:val="single" w:color="000000" w:sz="4" w:space="0"/>
            </w:tcBorders>
          </w:tcPr>
          <w:p w14:paraId="64B8910E">
            <w:pPr>
              <w:rPr>
                <w:rFonts w:hint="eastAsia" w:ascii="Liberation Serif" w:hAnsi="Liberation Serif"/>
                <w:color w:val="000000"/>
                <w:sz w:val="24"/>
                <w:szCs w:val="24"/>
              </w:rPr>
            </w:pPr>
            <w:r>
              <w:rPr>
                <w:rFonts w:ascii="Liberation Serif" w:hAnsi="Liberation Serif"/>
                <w:color w:val="000000"/>
                <w:sz w:val="24"/>
                <w:szCs w:val="24"/>
                <w:lang w:val="sr-Latn-RS"/>
              </w:rPr>
              <w:t>0,5</w:t>
            </w:r>
          </w:p>
        </w:tc>
        <w:tc>
          <w:tcPr>
            <w:tcW w:w="540" w:type="dxa"/>
            <w:tcBorders>
              <w:left w:val="single" w:color="000000" w:sz="4" w:space="0"/>
              <w:bottom w:val="single" w:color="000000" w:sz="4" w:space="0"/>
            </w:tcBorders>
          </w:tcPr>
          <w:p w14:paraId="24F30EFC">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5A6D51D6">
            <w:pPr>
              <w:rPr>
                <w:rFonts w:hint="eastAsia" w:ascii="Liberation Serif" w:hAnsi="Liberation Serif"/>
                <w:color w:val="000000"/>
                <w:sz w:val="24"/>
                <w:szCs w:val="24"/>
              </w:rPr>
            </w:pPr>
            <w:r>
              <w:rPr>
                <w:rFonts w:ascii="Liberation Serif" w:hAnsi="Liberation Serif"/>
                <w:color w:val="000000"/>
                <w:sz w:val="24"/>
                <w:szCs w:val="24"/>
              </w:rPr>
              <w:t>0,25</w:t>
            </w:r>
          </w:p>
        </w:tc>
        <w:tc>
          <w:tcPr>
            <w:tcW w:w="540" w:type="dxa"/>
            <w:tcBorders>
              <w:left w:val="single" w:color="000000" w:sz="4" w:space="0"/>
              <w:bottom w:val="single" w:color="000000" w:sz="4" w:space="0"/>
            </w:tcBorders>
          </w:tcPr>
          <w:p w14:paraId="1C95B488">
            <w:pPr>
              <w:rPr>
                <w:rFonts w:hint="eastAsia" w:ascii="Liberation Serif" w:hAnsi="Liberation Serif"/>
                <w:color w:val="000000"/>
                <w:sz w:val="24"/>
                <w:szCs w:val="24"/>
              </w:rPr>
            </w:pPr>
            <w:r>
              <w:rPr>
                <w:rFonts w:ascii="Liberation Serif" w:hAnsi="Liberation Serif"/>
                <w:color w:val="000000"/>
                <w:sz w:val="24"/>
                <w:szCs w:val="24"/>
                <w:lang w:val="sr-Latn-RS"/>
              </w:rPr>
              <w:t>--</w:t>
            </w:r>
          </w:p>
        </w:tc>
        <w:tc>
          <w:tcPr>
            <w:tcW w:w="635" w:type="dxa"/>
            <w:tcBorders>
              <w:left w:val="single" w:color="000000" w:sz="4" w:space="0"/>
              <w:bottom w:val="single" w:color="000000" w:sz="4" w:space="0"/>
            </w:tcBorders>
          </w:tcPr>
          <w:p w14:paraId="4B1DAD89">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085C4668">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547CE291">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6F97937E">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6E87912D">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041D4B4B">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5059A2D4">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DFADAEA">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46086185">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116ACD15">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1145E6D6">
            <w:pPr>
              <w:rPr>
                <w:rFonts w:hint="eastAsia" w:ascii="Liberation Serif" w:hAnsi="Liberation Serif"/>
                <w:color w:val="000000"/>
                <w:sz w:val="24"/>
                <w:szCs w:val="24"/>
              </w:rPr>
            </w:pPr>
            <w:r>
              <w:rPr>
                <w:rFonts w:ascii="Liberation Serif" w:hAnsi="Liberation Serif"/>
                <w:color w:val="000000"/>
                <w:sz w:val="24"/>
                <w:szCs w:val="24"/>
              </w:rPr>
              <w:t>100%</w:t>
            </w:r>
          </w:p>
        </w:tc>
      </w:tr>
      <w:tr w14:paraId="4BE9D70B">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7F605FF1">
            <w:pPr>
              <w:rPr>
                <w:rFonts w:hint="eastAsia" w:ascii="Liberation Serif" w:hAnsi="Liberation Serif"/>
                <w:color w:val="000000"/>
                <w:sz w:val="24"/>
                <w:szCs w:val="24"/>
              </w:rPr>
            </w:pPr>
            <w:r>
              <w:rPr>
                <w:rFonts w:ascii="Liberation Serif" w:hAnsi="Liberation Serif"/>
                <w:color w:val="000000"/>
                <w:sz w:val="24"/>
                <w:szCs w:val="24"/>
              </w:rPr>
              <w:t>2</w:t>
            </w:r>
            <w:r>
              <w:rPr>
                <w:rFonts w:ascii="Liberation Serif" w:hAnsi="Liberation Serif"/>
                <w:color w:val="000000"/>
                <w:sz w:val="24"/>
                <w:szCs w:val="24"/>
                <w:lang w:val="sr-Latn-RS"/>
              </w:rPr>
              <w:t>3</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2C9BCA60">
            <w:pPr>
              <w:rPr>
                <w:rFonts w:hint="eastAsia" w:ascii="Liberation Serif" w:hAnsi="Liberation Serif"/>
                <w:color w:val="000000"/>
                <w:sz w:val="24"/>
                <w:szCs w:val="24"/>
              </w:rPr>
            </w:pPr>
            <w:r>
              <w:rPr>
                <w:rFonts w:ascii="Liberation Serif" w:hAnsi="Liberation Serif"/>
                <w:color w:val="000000"/>
                <w:sz w:val="24"/>
                <w:szCs w:val="24"/>
              </w:rPr>
              <w:t>Небојша Цветковић</w:t>
            </w:r>
          </w:p>
        </w:tc>
        <w:tc>
          <w:tcPr>
            <w:tcW w:w="1080" w:type="dxa"/>
            <w:tcBorders>
              <w:left w:val="single" w:color="000000" w:sz="4" w:space="0"/>
              <w:bottom w:val="single" w:color="000000" w:sz="4" w:space="0"/>
            </w:tcBorders>
          </w:tcPr>
          <w:p w14:paraId="7312972B">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2EF29E63">
            <w:pPr>
              <w:rPr>
                <w:rFonts w:hint="default" w:ascii="Liberation Serif" w:hAnsi="Liberation Serif"/>
                <w:color w:val="000000"/>
                <w:sz w:val="24"/>
                <w:szCs w:val="24"/>
                <w:lang w:val="sr-Cyrl-RS"/>
              </w:rPr>
            </w:pPr>
            <w:r>
              <w:rPr>
                <w:rFonts w:ascii="Liberation Serif" w:hAnsi="Liberation Serif"/>
                <w:color w:val="000000"/>
                <w:sz w:val="24"/>
                <w:szCs w:val="24"/>
                <w:lang w:val="sr-Latn-RS"/>
              </w:rPr>
              <w:t>I</w:t>
            </w:r>
            <w:r>
              <w:rPr>
                <w:rFonts w:hint="default" w:ascii="Liberation Serif" w:hAnsi="Liberation Serif"/>
                <w:color w:val="000000"/>
                <w:sz w:val="24"/>
                <w:szCs w:val="24"/>
                <w:lang w:val="sr-Latn-RS"/>
              </w:rPr>
              <w:t>I</w:t>
            </w:r>
            <w:r>
              <w:rPr>
                <w:rFonts w:ascii="Liberation Serif" w:hAnsi="Liberation Serif"/>
                <w:color w:val="000000"/>
                <w:sz w:val="24"/>
                <w:szCs w:val="24"/>
                <w:lang w:val="sr-Latn-RS"/>
              </w:rPr>
              <w:t>,</w:t>
            </w:r>
            <w:r>
              <w:rPr>
                <w:rFonts w:hint="default" w:ascii="Liberation Serif" w:hAnsi="Liberation Serif"/>
                <w:color w:val="000000"/>
                <w:sz w:val="24"/>
                <w:szCs w:val="24"/>
                <w:lang w:val="sr-Latn-RS"/>
              </w:rPr>
              <w:t>II</w:t>
            </w:r>
            <w:r>
              <w:rPr>
                <w:rFonts w:ascii="Liberation Serif" w:hAnsi="Liberation Serif"/>
                <w:color w:val="000000"/>
                <w:sz w:val="24"/>
                <w:szCs w:val="24"/>
                <w:lang w:val="sr-Latn-RS"/>
              </w:rPr>
              <w:t>I</w:t>
            </w:r>
          </w:p>
        </w:tc>
        <w:tc>
          <w:tcPr>
            <w:tcW w:w="1032" w:type="dxa"/>
            <w:tcBorders>
              <w:left w:val="single" w:color="000000" w:sz="4" w:space="0"/>
              <w:bottom w:val="single" w:color="000000" w:sz="4" w:space="0"/>
            </w:tcBorders>
          </w:tcPr>
          <w:p w14:paraId="52F119A7">
            <w:pPr>
              <w:rPr>
                <w:rFonts w:hint="eastAsia" w:ascii="Liberation Serif" w:hAnsi="Liberation Serif"/>
                <w:color w:val="000000"/>
                <w:sz w:val="24"/>
                <w:szCs w:val="24"/>
              </w:rPr>
            </w:pPr>
            <w:r>
              <w:rPr>
                <w:rFonts w:ascii="Liberation Serif" w:hAnsi="Liberation Serif"/>
                <w:color w:val="000000"/>
                <w:sz w:val="24"/>
                <w:szCs w:val="24"/>
              </w:rPr>
              <w:t>Зелетово</w:t>
            </w:r>
          </w:p>
        </w:tc>
        <w:tc>
          <w:tcPr>
            <w:tcW w:w="623" w:type="dxa"/>
            <w:tcBorders>
              <w:left w:val="single" w:color="000000" w:sz="4" w:space="0"/>
              <w:bottom w:val="single" w:color="000000" w:sz="4" w:space="0"/>
            </w:tcBorders>
          </w:tcPr>
          <w:p w14:paraId="2BA5AC1B">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51E3A995">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70BC9A2D">
            <w:pPr>
              <w:rPr>
                <w:rFonts w:hint="default" w:ascii="Liberation Serif" w:hAnsi="Liberation Serif"/>
                <w:color w:val="000000"/>
                <w:sz w:val="24"/>
                <w:szCs w:val="24"/>
                <w:lang w:val="sr-Latn-RS"/>
              </w:rPr>
            </w:pPr>
            <w:r>
              <w:rPr>
                <w:rFonts w:hint="default" w:ascii="Liberation Serif" w:hAnsi="Liberation Serif"/>
                <w:color w:val="000000"/>
                <w:sz w:val="24"/>
                <w:szCs w:val="24"/>
                <w:lang w:val="sr-Latn-RS"/>
              </w:rPr>
              <w:t>1</w:t>
            </w:r>
          </w:p>
        </w:tc>
        <w:tc>
          <w:tcPr>
            <w:tcW w:w="540" w:type="dxa"/>
            <w:tcBorders>
              <w:left w:val="single" w:color="000000" w:sz="4" w:space="0"/>
              <w:bottom w:val="single" w:color="000000" w:sz="4" w:space="0"/>
            </w:tcBorders>
          </w:tcPr>
          <w:p w14:paraId="3F5B5CCF">
            <w:pPr>
              <w:rPr>
                <w:rFonts w:hint="eastAsia" w:ascii="Liberation Serif" w:hAnsi="Liberation Serif"/>
                <w:color w:val="000000"/>
                <w:sz w:val="24"/>
                <w:szCs w:val="24"/>
              </w:rPr>
            </w:pPr>
            <w:r>
              <w:rPr>
                <w:rFonts w:ascii="Liberation Serif" w:hAnsi="Liberation Serif"/>
                <w:color w:val="000000"/>
                <w:sz w:val="24"/>
                <w:szCs w:val="24"/>
              </w:rPr>
              <w:t>0,</w:t>
            </w:r>
            <w:r>
              <w:rPr>
                <w:rFonts w:hint="default" w:ascii="Liberation Serif" w:hAnsi="Liberation Serif"/>
                <w:color w:val="000000"/>
                <w:sz w:val="24"/>
                <w:szCs w:val="24"/>
                <w:lang w:val="sr-Latn-RS"/>
              </w:rPr>
              <w:t>2</w:t>
            </w:r>
            <w:r>
              <w:rPr>
                <w:rFonts w:ascii="Liberation Serif" w:hAnsi="Liberation Serif"/>
                <w:color w:val="000000"/>
                <w:sz w:val="24"/>
                <w:szCs w:val="24"/>
              </w:rPr>
              <w:t>5</w:t>
            </w:r>
          </w:p>
        </w:tc>
        <w:tc>
          <w:tcPr>
            <w:tcW w:w="660" w:type="dxa"/>
            <w:tcBorders>
              <w:left w:val="single" w:color="000000" w:sz="4" w:space="0"/>
              <w:bottom w:val="single" w:color="000000" w:sz="4" w:space="0"/>
            </w:tcBorders>
          </w:tcPr>
          <w:p w14:paraId="5BE97D9D">
            <w:pPr>
              <w:rPr>
                <w:rFonts w:hint="default" w:ascii="Liberation Serif" w:hAnsi="Liberation Serif"/>
                <w:color w:val="000000"/>
                <w:sz w:val="24"/>
                <w:szCs w:val="24"/>
                <w:lang w:val="sr-Latn-RS"/>
              </w:rPr>
            </w:pPr>
            <w:r>
              <w:rPr>
                <w:rFonts w:hint="default" w:ascii="Liberation Serif" w:hAnsi="Liberation Serif"/>
                <w:color w:val="000000"/>
                <w:sz w:val="24"/>
                <w:szCs w:val="24"/>
                <w:lang w:val="sr-Latn-RS"/>
              </w:rPr>
              <w:t>0,5</w:t>
            </w:r>
          </w:p>
        </w:tc>
        <w:tc>
          <w:tcPr>
            <w:tcW w:w="540" w:type="dxa"/>
            <w:tcBorders>
              <w:left w:val="single" w:color="000000" w:sz="4" w:space="0"/>
              <w:bottom w:val="single" w:color="000000" w:sz="4" w:space="0"/>
            </w:tcBorders>
          </w:tcPr>
          <w:p w14:paraId="0A1E40D3">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7CD1AEBC">
            <w:pPr>
              <w:rPr>
                <w:rFonts w:hint="eastAsia" w:ascii="Liberation Serif" w:hAnsi="Liberation Serif"/>
                <w:color w:val="000000"/>
                <w:sz w:val="24"/>
                <w:szCs w:val="24"/>
              </w:rPr>
            </w:pPr>
            <w:r>
              <w:rPr>
                <w:rFonts w:ascii="Liberation Serif" w:hAnsi="Liberation Serif"/>
                <w:color w:val="000000"/>
                <w:sz w:val="24"/>
                <w:szCs w:val="24"/>
              </w:rPr>
              <w:t>0,</w:t>
            </w:r>
            <w:r>
              <w:rPr>
                <w:rFonts w:hint="default" w:ascii="Liberation Serif" w:hAnsi="Liberation Serif"/>
                <w:color w:val="000000"/>
                <w:sz w:val="24"/>
                <w:szCs w:val="24"/>
                <w:lang w:val="sr-Latn-RS"/>
              </w:rPr>
              <w:t>2</w:t>
            </w:r>
            <w:r>
              <w:rPr>
                <w:rFonts w:ascii="Liberation Serif" w:hAnsi="Liberation Serif"/>
                <w:color w:val="000000"/>
                <w:sz w:val="24"/>
                <w:szCs w:val="24"/>
              </w:rPr>
              <w:t>5</w:t>
            </w:r>
          </w:p>
        </w:tc>
        <w:tc>
          <w:tcPr>
            <w:tcW w:w="540" w:type="dxa"/>
            <w:tcBorders>
              <w:left w:val="single" w:color="000000" w:sz="4" w:space="0"/>
              <w:bottom w:val="single" w:color="000000" w:sz="4" w:space="0"/>
            </w:tcBorders>
          </w:tcPr>
          <w:p w14:paraId="5EB85893">
            <w:pPr>
              <w:rPr>
                <w:rFonts w:hint="eastAsia" w:ascii="Liberation Serif" w:hAnsi="Liberation Serif"/>
                <w:color w:val="000000"/>
                <w:sz w:val="24"/>
                <w:szCs w:val="24"/>
              </w:rPr>
            </w:pPr>
            <w:r>
              <w:rPr>
                <w:rFonts w:ascii="Liberation Serif" w:hAnsi="Liberation Serif"/>
                <w:color w:val="000000"/>
                <w:sz w:val="24"/>
                <w:szCs w:val="24"/>
                <w:lang w:val="sr-Latn-RS"/>
              </w:rPr>
              <w:t xml:space="preserve"> -</w:t>
            </w:r>
          </w:p>
        </w:tc>
        <w:tc>
          <w:tcPr>
            <w:tcW w:w="635" w:type="dxa"/>
            <w:tcBorders>
              <w:left w:val="single" w:color="000000" w:sz="4" w:space="0"/>
              <w:bottom w:val="single" w:color="000000" w:sz="4" w:space="0"/>
            </w:tcBorders>
          </w:tcPr>
          <w:p w14:paraId="0C93B851">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36B9426A">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4CA29489">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412E3AB4">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2BB90F0B">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2A232DC2">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50DF8D8D">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7A3BF86C">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4809739">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58B84C31">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50EAC584">
            <w:pPr>
              <w:rPr>
                <w:rFonts w:hint="eastAsia" w:ascii="Liberation Serif" w:hAnsi="Liberation Serif"/>
                <w:color w:val="000000"/>
                <w:sz w:val="24"/>
                <w:szCs w:val="24"/>
              </w:rPr>
            </w:pPr>
            <w:r>
              <w:rPr>
                <w:rFonts w:ascii="Liberation Serif" w:hAnsi="Liberation Serif"/>
                <w:color w:val="000000"/>
                <w:sz w:val="24"/>
                <w:szCs w:val="24"/>
              </w:rPr>
              <w:t>100%</w:t>
            </w:r>
          </w:p>
        </w:tc>
      </w:tr>
      <w:tr w14:paraId="0290EA15">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4C6BA083">
            <w:pPr>
              <w:rPr>
                <w:rFonts w:hint="eastAsia" w:ascii="Liberation Serif" w:hAnsi="Liberation Serif"/>
                <w:color w:val="000000"/>
                <w:sz w:val="24"/>
                <w:szCs w:val="24"/>
              </w:rPr>
            </w:pPr>
            <w:r>
              <w:rPr>
                <w:rFonts w:ascii="Liberation Serif" w:hAnsi="Liberation Serif"/>
                <w:color w:val="000000"/>
                <w:sz w:val="24"/>
                <w:szCs w:val="24"/>
              </w:rPr>
              <w:t>2</w:t>
            </w:r>
            <w:r>
              <w:rPr>
                <w:rFonts w:ascii="Liberation Serif" w:hAnsi="Liberation Serif"/>
                <w:color w:val="000000"/>
                <w:sz w:val="24"/>
                <w:szCs w:val="24"/>
                <w:lang w:val="sr-Latn-RS"/>
              </w:rPr>
              <w:t>4</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61D065CB">
            <w:pPr>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Сања Стојковић</w:t>
            </w:r>
          </w:p>
        </w:tc>
        <w:tc>
          <w:tcPr>
            <w:tcW w:w="1080" w:type="dxa"/>
            <w:tcBorders>
              <w:left w:val="single" w:color="000000" w:sz="4" w:space="0"/>
              <w:bottom w:val="single" w:color="000000" w:sz="4" w:space="0"/>
            </w:tcBorders>
          </w:tcPr>
          <w:p w14:paraId="57C5B167">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28E889A7">
            <w:pPr>
              <w:rPr>
                <w:rFonts w:hint="eastAsia" w:ascii="Liberation Serif" w:hAnsi="Liberation Serif"/>
                <w:color w:val="000000"/>
                <w:sz w:val="24"/>
                <w:szCs w:val="24"/>
              </w:rPr>
            </w:pPr>
            <w:r>
              <w:rPr>
                <w:rFonts w:ascii="Liberation Serif" w:hAnsi="Liberation Serif"/>
                <w:color w:val="000000"/>
                <w:sz w:val="24"/>
                <w:szCs w:val="24"/>
                <w:lang w:val="sr-Latn-RS"/>
              </w:rPr>
              <w:t>I,II,IV</w:t>
            </w:r>
          </w:p>
        </w:tc>
        <w:tc>
          <w:tcPr>
            <w:tcW w:w="1032" w:type="dxa"/>
            <w:tcBorders>
              <w:left w:val="single" w:color="000000" w:sz="4" w:space="0"/>
              <w:bottom w:val="single" w:color="000000" w:sz="4" w:space="0"/>
            </w:tcBorders>
          </w:tcPr>
          <w:p w14:paraId="39EB7DA8">
            <w:pPr>
              <w:rPr>
                <w:rFonts w:hint="eastAsia" w:ascii="Liberation Serif" w:hAnsi="Liberation Serif"/>
                <w:color w:val="000000"/>
                <w:sz w:val="24"/>
                <w:szCs w:val="24"/>
              </w:rPr>
            </w:pPr>
            <w:r>
              <w:rPr>
                <w:rFonts w:ascii="Liberation Serif" w:hAnsi="Liberation Serif"/>
                <w:color w:val="000000"/>
                <w:sz w:val="24"/>
                <w:szCs w:val="24"/>
              </w:rPr>
              <w:t>Мрвеш</w:t>
            </w:r>
          </w:p>
        </w:tc>
        <w:tc>
          <w:tcPr>
            <w:tcW w:w="623" w:type="dxa"/>
            <w:tcBorders>
              <w:left w:val="single" w:color="000000" w:sz="4" w:space="0"/>
              <w:bottom w:val="single" w:color="000000" w:sz="4" w:space="0"/>
            </w:tcBorders>
          </w:tcPr>
          <w:p w14:paraId="1982758C">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161F610A">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7138FAB6">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395602A2">
            <w:pPr>
              <w:rPr>
                <w:rFonts w:hint="eastAsia" w:ascii="Liberation Serif" w:hAnsi="Liberation Serif"/>
                <w:color w:val="000000"/>
                <w:sz w:val="24"/>
                <w:szCs w:val="24"/>
              </w:rPr>
            </w:pPr>
            <w:r>
              <w:rPr>
                <w:rFonts w:ascii="Liberation Serif" w:hAnsi="Liberation Serif"/>
                <w:color w:val="000000"/>
                <w:sz w:val="24"/>
                <w:szCs w:val="24"/>
              </w:rPr>
              <w:t>0,25</w:t>
            </w:r>
          </w:p>
        </w:tc>
        <w:tc>
          <w:tcPr>
            <w:tcW w:w="660" w:type="dxa"/>
            <w:tcBorders>
              <w:left w:val="single" w:color="000000" w:sz="4" w:space="0"/>
              <w:bottom w:val="single" w:color="000000" w:sz="4" w:space="0"/>
            </w:tcBorders>
          </w:tcPr>
          <w:p w14:paraId="0C4501BB">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20A6478C">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7DBC8814">
            <w:pPr>
              <w:rPr>
                <w:rFonts w:hint="eastAsia" w:ascii="Liberation Serif" w:hAnsi="Liberation Serif"/>
                <w:color w:val="000000"/>
                <w:sz w:val="24"/>
                <w:szCs w:val="24"/>
              </w:rPr>
            </w:pPr>
            <w:r>
              <w:rPr>
                <w:rFonts w:ascii="Liberation Serif" w:hAnsi="Liberation Serif"/>
                <w:color w:val="000000"/>
                <w:sz w:val="24"/>
                <w:szCs w:val="24"/>
              </w:rPr>
              <w:t>0,25</w:t>
            </w:r>
          </w:p>
        </w:tc>
        <w:tc>
          <w:tcPr>
            <w:tcW w:w="540" w:type="dxa"/>
            <w:tcBorders>
              <w:left w:val="single" w:color="000000" w:sz="4" w:space="0"/>
              <w:bottom w:val="single" w:color="000000" w:sz="4" w:space="0"/>
            </w:tcBorders>
          </w:tcPr>
          <w:p w14:paraId="599889F4">
            <w:pPr>
              <w:rPr>
                <w:rFonts w:hint="eastAsia" w:ascii="Liberation Serif" w:hAnsi="Liberation Serif"/>
                <w:color w:val="000000"/>
                <w:sz w:val="24"/>
                <w:szCs w:val="24"/>
              </w:rPr>
            </w:pPr>
            <w:r>
              <w:rPr>
                <w:rFonts w:ascii="Liberation Serif" w:hAnsi="Liberation Serif"/>
                <w:color w:val="000000"/>
                <w:sz w:val="24"/>
                <w:szCs w:val="24"/>
              </w:rPr>
              <w:t>-</w:t>
            </w:r>
          </w:p>
        </w:tc>
        <w:tc>
          <w:tcPr>
            <w:tcW w:w="635" w:type="dxa"/>
            <w:tcBorders>
              <w:left w:val="single" w:color="000000" w:sz="4" w:space="0"/>
              <w:bottom w:val="single" w:color="000000" w:sz="4" w:space="0"/>
            </w:tcBorders>
          </w:tcPr>
          <w:p w14:paraId="07B55460">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2A7D3B29">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3F0C4A7C">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2DFC2D63">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7B05F301">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3AD6C70B">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6BAFCFCD">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4195AE3C">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5534E4FB">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76ACA635">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25B2F289">
            <w:pPr>
              <w:rPr>
                <w:rFonts w:hint="eastAsia" w:ascii="Liberation Serif" w:hAnsi="Liberation Serif"/>
                <w:color w:val="000000"/>
                <w:sz w:val="24"/>
                <w:szCs w:val="24"/>
              </w:rPr>
            </w:pPr>
            <w:r>
              <w:rPr>
                <w:rFonts w:ascii="Liberation Serif" w:hAnsi="Liberation Serif"/>
                <w:color w:val="000000"/>
                <w:sz w:val="24"/>
                <w:szCs w:val="24"/>
              </w:rPr>
              <w:t>100%</w:t>
            </w:r>
          </w:p>
        </w:tc>
      </w:tr>
      <w:tr w14:paraId="62E39811">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3D212521">
            <w:pPr>
              <w:rPr>
                <w:rFonts w:hint="eastAsia" w:ascii="Liberation Serif" w:hAnsi="Liberation Serif"/>
                <w:color w:val="000000"/>
                <w:sz w:val="24"/>
                <w:szCs w:val="24"/>
              </w:rPr>
            </w:pPr>
            <w:r>
              <w:rPr>
                <w:rFonts w:ascii="Liberation Serif" w:hAnsi="Liberation Serif"/>
                <w:color w:val="000000"/>
                <w:sz w:val="24"/>
                <w:szCs w:val="24"/>
              </w:rPr>
              <w:t>2</w:t>
            </w:r>
            <w:r>
              <w:rPr>
                <w:rFonts w:ascii="Liberation Serif" w:hAnsi="Liberation Serif"/>
                <w:color w:val="000000"/>
                <w:sz w:val="24"/>
                <w:szCs w:val="24"/>
                <w:lang w:val="sr-Latn-RS"/>
              </w:rPr>
              <w:t>5</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3A0B31FC">
            <w:pPr>
              <w:rPr>
                <w:rFonts w:hint="eastAsia" w:ascii="Liberation Serif" w:hAnsi="Liberation Serif"/>
                <w:color w:val="000000"/>
                <w:sz w:val="24"/>
                <w:szCs w:val="24"/>
              </w:rPr>
            </w:pPr>
            <w:r>
              <w:rPr>
                <w:rFonts w:ascii="Liberation Serif" w:hAnsi="Liberation Serif"/>
                <w:color w:val="000000"/>
                <w:sz w:val="24"/>
                <w:szCs w:val="24"/>
              </w:rPr>
              <w:t>Марија</w:t>
            </w:r>
          </w:p>
          <w:p w14:paraId="0A16B634">
            <w:pPr>
              <w:rPr>
                <w:rFonts w:hint="eastAsia" w:ascii="Liberation Serif" w:hAnsi="Liberation Serif"/>
                <w:color w:val="000000"/>
                <w:sz w:val="24"/>
                <w:szCs w:val="24"/>
              </w:rPr>
            </w:pPr>
            <w:r>
              <w:rPr>
                <w:rFonts w:ascii="Liberation Serif" w:hAnsi="Liberation Serif"/>
                <w:color w:val="000000"/>
                <w:sz w:val="24"/>
                <w:szCs w:val="24"/>
              </w:rPr>
              <w:t>Шпаравало</w:t>
            </w:r>
          </w:p>
        </w:tc>
        <w:tc>
          <w:tcPr>
            <w:tcW w:w="1080" w:type="dxa"/>
            <w:tcBorders>
              <w:left w:val="single" w:color="000000" w:sz="4" w:space="0"/>
              <w:bottom w:val="single" w:color="000000" w:sz="4" w:space="0"/>
            </w:tcBorders>
          </w:tcPr>
          <w:p w14:paraId="422BDA4C">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1D6F623A">
            <w:pPr>
              <w:rPr>
                <w:rFonts w:hint="eastAsia" w:ascii="Liberation Serif" w:hAnsi="Liberation Serif"/>
                <w:color w:val="000000"/>
                <w:sz w:val="24"/>
                <w:szCs w:val="24"/>
              </w:rPr>
            </w:pPr>
            <w:r>
              <w:rPr>
                <w:rFonts w:ascii="Liberation Serif" w:hAnsi="Liberation Serif" w:eastAsia="Verdana"/>
                <w:color w:val="000000"/>
                <w:sz w:val="24"/>
                <w:szCs w:val="24"/>
              </w:rPr>
              <w:t>I,II</w:t>
            </w:r>
          </w:p>
        </w:tc>
        <w:tc>
          <w:tcPr>
            <w:tcW w:w="1032" w:type="dxa"/>
            <w:tcBorders>
              <w:left w:val="single" w:color="000000" w:sz="4" w:space="0"/>
              <w:bottom w:val="single" w:color="000000" w:sz="4" w:space="0"/>
            </w:tcBorders>
          </w:tcPr>
          <w:p w14:paraId="10357B7B">
            <w:pPr>
              <w:rPr>
                <w:rFonts w:hint="eastAsia" w:ascii="Liberation Serif" w:hAnsi="Liberation Serif"/>
                <w:color w:val="000000"/>
                <w:sz w:val="24"/>
                <w:szCs w:val="24"/>
              </w:rPr>
            </w:pPr>
            <w:r>
              <w:rPr>
                <w:rFonts w:ascii="Liberation Serif" w:hAnsi="Liberation Serif"/>
                <w:color w:val="000000"/>
                <w:sz w:val="24"/>
                <w:szCs w:val="24"/>
              </w:rPr>
              <w:t>Црквица</w:t>
            </w:r>
          </w:p>
        </w:tc>
        <w:tc>
          <w:tcPr>
            <w:tcW w:w="623" w:type="dxa"/>
            <w:tcBorders>
              <w:left w:val="single" w:color="000000" w:sz="4" w:space="0"/>
              <w:bottom w:val="single" w:color="000000" w:sz="4" w:space="0"/>
            </w:tcBorders>
          </w:tcPr>
          <w:p w14:paraId="5E6A51FE">
            <w:pPr>
              <w:rPr>
                <w:rFonts w:hint="eastAsia" w:ascii="Liberation Serif" w:hAnsi="Liberation Serif"/>
                <w:color w:val="000000"/>
                <w:sz w:val="24"/>
                <w:szCs w:val="24"/>
              </w:rPr>
            </w:pPr>
            <w:r>
              <w:rPr>
                <w:rFonts w:ascii="Liberation Serif" w:hAnsi="Liberation Serif"/>
                <w:color w:val="000000"/>
                <w:sz w:val="24"/>
                <w:szCs w:val="24"/>
                <w:lang w:val="sr-Latn-RS"/>
              </w:rPr>
              <w:t>20</w:t>
            </w:r>
          </w:p>
        </w:tc>
        <w:tc>
          <w:tcPr>
            <w:tcW w:w="625" w:type="dxa"/>
            <w:tcBorders>
              <w:left w:val="single" w:color="000000" w:sz="4" w:space="0"/>
              <w:bottom w:val="single" w:color="000000" w:sz="4" w:space="0"/>
            </w:tcBorders>
          </w:tcPr>
          <w:p w14:paraId="65461755">
            <w:pPr>
              <w:rPr>
                <w:rFonts w:hint="eastAsia" w:ascii="Liberation Serif" w:hAnsi="Liberation Serif"/>
                <w:color w:val="000000"/>
                <w:sz w:val="24"/>
                <w:szCs w:val="24"/>
              </w:rPr>
            </w:pPr>
            <w:r>
              <w:rPr>
                <w:rFonts w:ascii="Liberation Serif" w:hAnsi="Liberation Serif"/>
                <w:color w:val="000000"/>
                <w:sz w:val="24"/>
                <w:szCs w:val="24"/>
                <w:lang w:val="sr-Latn-CS"/>
              </w:rPr>
              <w:t>1</w:t>
            </w:r>
          </w:p>
        </w:tc>
        <w:tc>
          <w:tcPr>
            <w:tcW w:w="540" w:type="dxa"/>
            <w:tcBorders>
              <w:left w:val="single" w:color="000000" w:sz="4" w:space="0"/>
              <w:bottom w:val="single" w:color="000000" w:sz="4" w:space="0"/>
            </w:tcBorders>
          </w:tcPr>
          <w:p w14:paraId="0DA7ED92">
            <w:pPr>
              <w:rPr>
                <w:rFonts w:hint="default" w:ascii="Liberation Serif" w:hAnsi="Liberation Serif"/>
                <w:color w:val="000000"/>
                <w:sz w:val="24"/>
                <w:szCs w:val="24"/>
                <w:lang w:val="sr-Latn-RS"/>
              </w:rPr>
            </w:pPr>
            <w:r>
              <w:rPr>
                <w:rFonts w:hint="default" w:ascii="Liberation Serif" w:hAnsi="Liberation Serif"/>
                <w:color w:val="000000"/>
                <w:sz w:val="24"/>
                <w:szCs w:val="24"/>
                <w:lang w:val="sr-Latn-RS"/>
              </w:rPr>
              <w:t>/</w:t>
            </w:r>
          </w:p>
        </w:tc>
        <w:tc>
          <w:tcPr>
            <w:tcW w:w="540" w:type="dxa"/>
            <w:tcBorders>
              <w:left w:val="single" w:color="000000" w:sz="4" w:space="0"/>
              <w:bottom w:val="single" w:color="000000" w:sz="4" w:space="0"/>
            </w:tcBorders>
          </w:tcPr>
          <w:p w14:paraId="2B09F008">
            <w:pPr>
              <w:rPr>
                <w:rFonts w:hint="eastAsia" w:ascii="Liberation Serif" w:hAnsi="Liberation Serif"/>
                <w:color w:val="000000"/>
                <w:sz w:val="24"/>
                <w:szCs w:val="24"/>
              </w:rPr>
            </w:pPr>
            <w:r>
              <w:rPr>
                <w:rFonts w:ascii="Liberation Serif" w:hAnsi="Liberation Serif"/>
                <w:color w:val="000000"/>
                <w:sz w:val="24"/>
                <w:szCs w:val="24"/>
                <w:lang w:val="sr-Latn-RS"/>
              </w:rPr>
              <w:t>0,5</w:t>
            </w:r>
          </w:p>
        </w:tc>
        <w:tc>
          <w:tcPr>
            <w:tcW w:w="660" w:type="dxa"/>
            <w:tcBorders>
              <w:left w:val="single" w:color="000000" w:sz="4" w:space="0"/>
              <w:bottom w:val="single" w:color="000000" w:sz="4" w:space="0"/>
            </w:tcBorders>
          </w:tcPr>
          <w:p w14:paraId="5A1A00EB">
            <w:pPr>
              <w:rPr>
                <w:rFonts w:hint="default" w:ascii="Liberation Serif" w:hAnsi="Liberation Serif"/>
                <w:color w:val="000000"/>
                <w:sz w:val="24"/>
                <w:szCs w:val="24"/>
                <w:lang w:val="sr-Latn-RS"/>
              </w:rPr>
            </w:pPr>
            <w:r>
              <w:rPr>
                <w:rFonts w:hint="default" w:ascii="Liberation Serif" w:hAnsi="Liberation Serif"/>
                <w:color w:val="000000"/>
                <w:sz w:val="24"/>
                <w:szCs w:val="24"/>
                <w:lang w:val="sr-Latn-RS"/>
              </w:rPr>
              <w:t>1</w:t>
            </w:r>
          </w:p>
        </w:tc>
        <w:tc>
          <w:tcPr>
            <w:tcW w:w="540" w:type="dxa"/>
            <w:tcBorders>
              <w:left w:val="single" w:color="000000" w:sz="4" w:space="0"/>
              <w:bottom w:val="single" w:color="000000" w:sz="4" w:space="0"/>
            </w:tcBorders>
          </w:tcPr>
          <w:p w14:paraId="76241A5A">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15ED7AEC">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6C78CAFE">
            <w:pPr>
              <w:rPr>
                <w:rFonts w:hint="eastAsia" w:ascii="Liberation Serif" w:hAnsi="Liberation Serif"/>
                <w:color w:val="000000"/>
                <w:sz w:val="24"/>
                <w:szCs w:val="24"/>
              </w:rPr>
            </w:pPr>
            <w:r>
              <w:rPr>
                <w:rFonts w:ascii="Liberation Serif" w:hAnsi="Liberation Serif"/>
                <w:color w:val="000000"/>
                <w:sz w:val="24"/>
                <w:szCs w:val="24"/>
              </w:rPr>
              <w:t>/</w:t>
            </w:r>
          </w:p>
        </w:tc>
        <w:tc>
          <w:tcPr>
            <w:tcW w:w="635" w:type="dxa"/>
            <w:tcBorders>
              <w:left w:val="single" w:color="000000" w:sz="4" w:space="0"/>
              <w:bottom w:val="single" w:color="000000" w:sz="4" w:space="0"/>
            </w:tcBorders>
          </w:tcPr>
          <w:p w14:paraId="322711C1">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1680A783">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3475B049">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53E8DB55">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568AE3F4">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664A8C5D">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2769AA46">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3C6DAB28">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8591F5F">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47F11B80">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5670F97C">
            <w:pPr>
              <w:rPr>
                <w:rFonts w:hint="eastAsia" w:ascii="Liberation Serif" w:hAnsi="Liberation Serif"/>
                <w:color w:val="000000"/>
                <w:sz w:val="24"/>
                <w:szCs w:val="24"/>
              </w:rPr>
            </w:pPr>
            <w:r>
              <w:rPr>
                <w:rFonts w:ascii="Liberation Serif" w:hAnsi="Liberation Serif"/>
                <w:color w:val="000000"/>
                <w:sz w:val="24"/>
                <w:szCs w:val="24"/>
              </w:rPr>
              <w:t>100%</w:t>
            </w:r>
          </w:p>
        </w:tc>
      </w:tr>
      <w:tr w14:paraId="2C9F9CCB">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4DD01597">
            <w:pPr>
              <w:rPr>
                <w:rFonts w:hint="eastAsia" w:ascii="Liberation Serif" w:hAnsi="Liberation Serif"/>
                <w:color w:val="000000"/>
                <w:sz w:val="24"/>
                <w:szCs w:val="24"/>
              </w:rPr>
            </w:pPr>
            <w:r>
              <w:rPr>
                <w:rFonts w:ascii="Liberation Serif" w:hAnsi="Liberation Serif"/>
                <w:color w:val="000000"/>
                <w:sz w:val="24"/>
                <w:szCs w:val="24"/>
              </w:rPr>
              <w:t>2</w:t>
            </w:r>
            <w:r>
              <w:rPr>
                <w:rFonts w:ascii="Liberation Serif" w:hAnsi="Liberation Serif"/>
                <w:color w:val="000000"/>
                <w:sz w:val="24"/>
                <w:szCs w:val="24"/>
                <w:lang w:val="sr-Latn-RS"/>
              </w:rPr>
              <w:t>6</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445A6819">
            <w:pPr>
              <w:rPr>
                <w:rFonts w:hint="eastAsia" w:ascii="Liberation Serif" w:hAnsi="Liberation Serif"/>
                <w:color w:val="000000"/>
                <w:sz w:val="24"/>
                <w:szCs w:val="24"/>
              </w:rPr>
            </w:pPr>
            <w:r>
              <w:rPr>
                <w:rFonts w:ascii="Liberation Serif" w:hAnsi="Liberation Serif"/>
                <w:color w:val="000000"/>
                <w:sz w:val="24"/>
                <w:szCs w:val="24"/>
              </w:rPr>
              <w:t>Марија Стојановић</w:t>
            </w:r>
          </w:p>
        </w:tc>
        <w:tc>
          <w:tcPr>
            <w:tcW w:w="1080" w:type="dxa"/>
            <w:tcBorders>
              <w:left w:val="single" w:color="000000" w:sz="4" w:space="0"/>
              <w:bottom w:val="single" w:color="000000" w:sz="4" w:space="0"/>
            </w:tcBorders>
          </w:tcPr>
          <w:p w14:paraId="171C96F3">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5C91CC5B">
            <w:pPr>
              <w:rPr>
                <w:rFonts w:hint="default" w:ascii="Liberation Serif" w:hAnsi="Liberation Serif"/>
                <w:color w:val="000000"/>
                <w:sz w:val="24"/>
                <w:szCs w:val="24"/>
                <w:lang w:val="sr-Latn-RS"/>
              </w:rPr>
            </w:pPr>
            <w:r>
              <w:rPr>
                <w:rFonts w:ascii="Liberation Serif" w:hAnsi="Liberation Serif"/>
                <w:color w:val="000000"/>
                <w:sz w:val="24"/>
                <w:szCs w:val="24"/>
              </w:rPr>
              <w:t>II</w:t>
            </w:r>
            <w:r>
              <w:rPr>
                <w:rFonts w:hint="default" w:ascii="Liberation Serif" w:hAnsi="Liberation Serif"/>
                <w:color w:val="000000"/>
                <w:sz w:val="24"/>
                <w:szCs w:val="24"/>
                <w:lang w:val="sr-Latn-RS"/>
              </w:rPr>
              <w:t>I</w:t>
            </w:r>
          </w:p>
        </w:tc>
        <w:tc>
          <w:tcPr>
            <w:tcW w:w="1032" w:type="dxa"/>
            <w:tcBorders>
              <w:left w:val="single" w:color="000000" w:sz="4" w:space="0"/>
              <w:bottom w:val="single" w:color="000000" w:sz="4" w:space="0"/>
            </w:tcBorders>
          </w:tcPr>
          <w:p w14:paraId="0DA7E5BE">
            <w:pPr>
              <w:rPr>
                <w:rFonts w:hint="eastAsia" w:ascii="Liberation Serif" w:hAnsi="Liberation Serif"/>
                <w:color w:val="000000"/>
                <w:sz w:val="24"/>
                <w:szCs w:val="24"/>
              </w:rPr>
            </w:pPr>
            <w:r>
              <w:rPr>
                <w:rFonts w:ascii="Liberation Serif" w:hAnsi="Liberation Serif"/>
                <w:color w:val="000000"/>
                <w:sz w:val="24"/>
                <w:szCs w:val="24"/>
              </w:rPr>
              <w:t>Црквица</w:t>
            </w:r>
          </w:p>
        </w:tc>
        <w:tc>
          <w:tcPr>
            <w:tcW w:w="623" w:type="dxa"/>
            <w:tcBorders>
              <w:left w:val="single" w:color="000000" w:sz="4" w:space="0"/>
              <w:bottom w:val="single" w:color="000000" w:sz="4" w:space="0"/>
            </w:tcBorders>
          </w:tcPr>
          <w:p w14:paraId="299C5493">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064BAB90">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1B8B26DE">
            <w:pPr>
              <w:rPr>
                <w:rFonts w:hint="default" w:ascii="Liberation Serif" w:hAnsi="Liberation Serif"/>
                <w:color w:val="000000"/>
                <w:sz w:val="24"/>
                <w:szCs w:val="24"/>
                <w:lang w:val="sr-Latn-RS"/>
              </w:rPr>
            </w:pPr>
            <w:r>
              <w:rPr>
                <w:rFonts w:hint="default" w:ascii="Liberation Serif" w:hAnsi="Liberation Serif"/>
                <w:color w:val="000000"/>
                <w:sz w:val="24"/>
                <w:szCs w:val="24"/>
                <w:lang w:val="sr-Latn-RS"/>
              </w:rPr>
              <w:t>1</w:t>
            </w:r>
          </w:p>
        </w:tc>
        <w:tc>
          <w:tcPr>
            <w:tcW w:w="540" w:type="dxa"/>
            <w:tcBorders>
              <w:left w:val="single" w:color="000000" w:sz="4" w:space="0"/>
              <w:bottom w:val="single" w:color="000000" w:sz="4" w:space="0"/>
            </w:tcBorders>
          </w:tcPr>
          <w:p w14:paraId="02750A25">
            <w:pPr>
              <w:rPr>
                <w:rFonts w:hint="eastAsia" w:ascii="Liberation Serif" w:hAnsi="Liberation Serif"/>
                <w:color w:val="000000"/>
                <w:sz w:val="24"/>
                <w:szCs w:val="24"/>
              </w:rPr>
            </w:pPr>
            <w:r>
              <w:rPr>
                <w:rFonts w:ascii="Liberation Serif" w:hAnsi="Liberation Serif"/>
                <w:color w:val="000000"/>
                <w:sz w:val="24"/>
                <w:szCs w:val="24"/>
              </w:rPr>
              <w:t>0,</w:t>
            </w:r>
            <w:r>
              <w:rPr>
                <w:rFonts w:hint="default" w:ascii="Liberation Serif" w:hAnsi="Liberation Serif"/>
                <w:color w:val="000000"/>
                <w:sz w:val="24"/>
                <w:szCs w:val="24"/>
                <w:lang w:val="sr-Latn-RS"/>
              </w:rPr>
              <w:t>2</w:t>
            </w:r>
            <w:r>
              <w:rPr>
                <w:rFonts w:ascii="Liberation Serif" w:hAnsi="Liberation Serif"/>
                <w:color w:val="000000"/>
                <w:sz w:val="24"/>
                <w:szCs w:val="24"/>
              </w:rPr>
              <w:t>5</w:t>
            </w:r>
          </w:p>
        </w:tc>
        <w:tc>
          <w:tcPr>
            <w:tcW w:w="660" w:type="dxa"/>
            <w:tcBorders>
              <w:left w:val="single" w:color="000000" w:sz="4" w:space="0"/>
              <w:bottom w:val="single" w:color="000000" w:sz="4" w:space="0"/>
            </w:tcBorders>
          </w:tcPr>
          <w:p w14:paraId="6910A375">
            <w:pPr>
              <w:rPr>
                <w:rFonts w:hint="default" w:ascii="Liberation Serif" w:hAnsi="Liberation Serif"/>
                <w:color w:val="000000"/>
                <w:sz w:val="24"/>
                <w:szCs w:val="24"/>
                <w:lang w:val="sr-Latn-RS"/>
              </w:rPr>
            </w:pPr>
            <w:r>
              <w:rPr>
                <w:rFonts w:hint="default" w:ascii="Liberation Serif" w:hAnsi="Liberation Serif"/>
                <w:color w:val="000000"/>
                <w:sz w:val="24"/>
                <w:szCs w:val="24"/>
                <w:lang w:val="sr-Latn-RS"/>
              </w:rPr>
              <w:t>0,5</w:t>
            </w:r>
          </w:p>
        </w:tc>
        <w:tc>
          <w:tcPr>
            <w:tcW w:w="540" w:type="dxa"/>
            <w:tcBorders>
              <w:left w:val="single" w:color="000000" w:sz="4" w:space="0"/>
              <w:bottom w:val="single" w:color="000000" w:sz="4" w:space="0"/>
            </w:tcBorders>
          </w:tcPr>
          <w:p w14:paraId="4F56488A">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12D5B20F">
            <w:pPr>
              <w:rPr>
                <w:rFonts w:hint="eastAsia" w:ascii="Liberation Serif" w:hAnsi="Liberation Serif"/>
                <w:color w:val="000000"/>
                <w:sz w:val="24"/>
                <w:szCs w:val="24"/>
              </w:rPr>
            </w:pPr>
            <w:r>
              <w:rPr>
                <w:rFonts w:ascii="Liberation Serif" w:hAnsi="Liberation Serif"/>
                <w:color w:val="000000"/>
                <w:sz w:val="24"/>
                <w:szCs w:val="24"/>
              </w:rPr>
              <w:t>0,</w:t>
            </w:r>
            <w:r>
              <w:rPr>
                <w:rFonts w:hint="default" w:ascii="Liberation Serif" w:hAnsi="Liberation Serif"/>
                <w:color w:val="000000"/>
                <w:sz w:val="24"/>
                <w:szCs w:val="24"/>
                <w:lang w:val="sr-Latn-RS"/>
              </w:rPr>
              <w:t>2</w:t>
            </w:r>
            <w:r>
              <w:rPr>
                <w:rFonts w:ascii="Liberation Serif" w:hAnsi="Liberation Serif"/>
                <w:color w:val="000000"/>
                <w:sz w:val="24"/>
                <w:szCs w:val="24"/>
              </w:rPr>
              <w:t>5</w:t>
            </w:r>
          </w:p>
        </w:tc>
        <w:tc>
          <w:tcPr>
            <w:tcW w:w="540" w:type="dxa"/>
            <w:tcBorders>
              <w:left w:val="single" w:color="000000" w:sz="4" w:space="0"/>
              <w:bottom w:val="single" w:color="000000" w:sz="4" w:space="0"/>
            </w:tcBorders>
          </w:tcPr>
          <w:p w14:paraId="3B8C7C99">
            <w:pPr>
              <w:rPr>
                <w:rFonts w:hint="eastAsia" w:ascii="Liberation Serif" w:hAnsi="Liberation Serif"/>
                <w:color w:val="000000"/>
                <w:sz w:val="24"/>
                <w:szCs w:val="24"/>
              </w:rPr>
            </w:pPr>
            <w:r>
              <w:rPr>
                <w:rFonts w:ascii="Liberation Serif" w:hAnsi="Liberation Serif"/>
                <w:color w:val="000000"/>
                <w:sz w:val="24"/>
                <w:szCs w:val="24"/>
              </w:rPr>
              <w:t>/</w:t>
            </w:r>
          </w:p>
        </w:tc>
        <w:tc>
          <w:tcPr>
            <w:tcW w:w="635" w:type="dxa"/>
            <w:tcBorders>
              <w:left w:val="single" w:color="000000" w:sz="4" w:space="0"/>
              <w:bottom w:val="single" w:color="000000" w:sz="4" w:space="0"/>
            </w:tcBorders>
          </w:tcPr>
          <w:p w14:paraId="7817369E">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1A60EA8A">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7124307B">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4D703FC4">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49B93A48">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68B0BACE">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68FA6A09">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273F92FA">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46477E39">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2D591D86">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25E979B6">
            <w:pPr>
              <w:rPr>
                <w:rFonts w:hint="eastAsia" w:ascii="Liberation Serif" w:hAnsi="Liberation Serif"/>
                <w:color w:val="000000"/>
                <w:sz w:val="24"/>
                <w:szCs w:val="24"/>
              </w:rPr>
            </w:pPr>
            <w:r>
              <w:rPr>
                <w:rFonts w:ascii="Liberation Serif" w:hAnsi="Liberation Serif"/>
                <w:color w:val="000000"/>
                <w:sz w:val="24"/>
                <w:szCs w:val="24"/>
              </w:rPr>
              <w:t>100%</w:t>
            </w:r>
          </w:p>
        </w:tc>
      </w:tr>
      <w:tr w14:paraId="4E26B8BE">
        <w:tblPrEx>
          <w:tblCellMar>
            <w:top w:w="55" w:type="dxa"/>
            <w:left w:w="55" w:type="dxa"/>
            <w:bottom w:w="55" w:type="dxa"/>
            <w:right w:w="55" w:type="dxa"/>
          </w:tblCellMar>
        </w:tblPrEx>
        <w:tc>
          <w:tcPr>
            <w:tcW w:w="419" w:type="dxa"/>
            <w:tcBorders>
              <w:left w:val="single" w:color="000000" w:sz="4" w:space="0"/>
              <w:bottom w:val="single" w:color="000000" w:sz="4" w:space="0"/>
            </w:tcBorders>
          </w:tcPr>
          <w:p w14:paraId="49F4FC99">
            <w:pPr>
              <w:rPr>
                <w:rFonts w:hint="eastAsia" w:ascii="Liberation Serif" w:hAnsi="Liberation Serif"/>
                <w:color w:val="000000"/>
                <w:sz w:val="24"/>
                <w:szCs w:val="24"/>
              </w:rPr>
            </w:pPr>
            <w:r>
              <w:rPr>
                <w:rFonts w:ascii="Liberation Serif" w:hAnsi="Liberation Serif"/>
                <w:color w:val="000000"/>
                <w:sz w:val="24"/>
                <w:szCs w:val="24"/>
              </w:rPr>
              <w:t>2</w:t>
            </w:r>
            <w:r>
              <w:rPr>
                <w:rFonts w:ascii="Liberation Serif" w:hAnsi="Liberation Serif"/>
                <w:color w:val="000000"/>
                <w:sz w:val="24"/>
                <w:szCs w:val="24"/>
                <w:lang w:val="sr-Latn-RS"/>
              </w:rPr>
              <w:t>7</w:t>
            </w:r>
            <w:r>
              <w:rPr>
                <w:rFonts w:ascii="Liberation Serif" w:hAnsi="Liberation Serif"/>
                <w:color w:val="000000"/>
                <w:sz w:val="24"/>
                <w:szCs w:val="24"/>
              </w:rPr>
              <w:t>.</w:t>
            </w:r>
          </w:p>
        </w:tc>
        <w:tc>
          <w:tcPr>
            <w:tcW w:w="1380" w:type="dxa"/>
            <w:tcBorders>
              <w:left w:val="single" w:color="000000" w:sz="4" w:space="0"/>
              <w:bottom w:val="single" w:color="000000" w:sz="4" w:space="0"/>
            </w:tcBorders>
          </w:tcPr>
          <w:p w14:paraId="35D6526E">
            <w:pPr>
              <w:rPr>
                <w:rFonts w:hint="eastAsia" w:ascii="Liberation Serif" w:hAnsi="Liberation Serif"/>
                <w:color w:val="000000"/>
                <w:sz w:val="24"/>
                <w:szCs w:val="24"/>
              </w:rPr>
            </w:pPr>
            <w:r>
              <w:rPr>
                <w:rFonts w:ascii="Liberation Serif" w:hAnsi="Liberation Serif"/>
                <w:color w:val="000000"/>
                <w:sz w:val="24"/>
                <w:szCs w:val="24"/>
              </w:rPr>
              <w:t>Ивана Милић</w:t>
            </w:r>
          </w:p>
          <w:p w14:paraId="1CD352B6">
            <w:pPr>
              <w:rPr>
                <w:rFonts w:hint="eastAsia" w:ascii="Liberation Serif" w:hAnsi="Liberation Serif"/>
                <w:color w:val="000000"/>
                <w:sz w:val="24"/>
                <w:szCs w:val="24"/>
              </w:rPr>
            </w:pPr>
          </w:p>
        </w:tc>
        <w:tc>
          <w:tcPr>
            <w:tcW w:w="1080" w:type="dxa"/>
            <w:tcBorders>
              <w:left w:val="single" w:color="000000" w:sz="4" w:space="0"/>
              <w:bottom w:val="single" w:color="000000" w:sz="4" w:space="0"/>
            </w:tcBorders>
          </w:tcPr>
          <w:p w14:paraId="17850270">
            <w:pPr>
              <w:rPr>
                <w:rFonts w:hint="eastAsia" w:ascii="Liberation Serif" w:hAnsi="Liberation Serif"/>
                <w:color w:val="000000"/>
                <w:sz w:val="24"/>
                <w:szCs w:val="24"/>
              </w:rPr>
            </w:pPr>
            <w:r>
              <w:rPr>
                <w:rFonts w:ascii="Liberation Serif" w:hAnsi="Liberation Serif"/>
                <w:color w:val="000000"/>
                <w:sz w:val="24"/>
                <w:szCs w:val="24"/>
              </w:rPr>
              <w:t>Наставник разредне наставе</w:t>
            </w:r>
          </w:p>
        </w:tc>
        <w:tc>
          <w:tcPr>
            <w:tcW w:w="325" w:type="dxa"/>
            <w:tcBorders>
              <w:left w:val="single" w:color="000000" w:sz="4" w:space="0"/>
              <w:bottom w:val="single" w:color="000000" w:sz="4" w:space="0"/>
            </w:tcBorders>
          </w:tcPr>
          <w:p w14:paraId="5F2FE32E">
            <w:pPr>
              <w:rPr>
                <w:rFonts w:hint="eastAsia" w:ascii="Liberation Serif" w:hAnsi="Liberation Serif"/>
                <w:color w:val="000000"/>
                <w:sz w:val="24"/>
                <w:szCs w:val="24"/>
              </w:rPr>
            </w:pPr>
            <w:r>
              <w:rPr>
                <w:rFonts w:ascii="Liberation Serif" w:hAnsi="Liberation Serif"/>
                <w:color w:val="000000"/>
                <w:sz w:val="24"/>
                <w:szCs w:val="24"/>
                <w:lang w:val="sr-Latn-RS"/>
              </w:rPr>
              <w:t>IV</w:t>
            </w:r>
          </w:p>
        </w:tc>
        <w:tc>
          <w:tcPr>
            <w:tcW w:w="1032" w:type="dxa"/>
            <w:tcBorders>
              <w:left w:val="single" w:color="000000" w:sz="4" w:space="0"/>
              <w:bottom w:val="single" w:color="000000" w:sz="4" w:space="0"/>
            </w:tcBorders>
          </w:tcPr>
          <w:p w14:paraId="349981FF">
            <w:pPr>
              <w:rPr>
                <w:rFonts w:hint="eastAsia" w:ascii="Liberation Serif" w:hAnsi="Liberation Serif"/>
                <w:color w:val="000000"/>
                <w:sz w:val="24"/>
                <w:szCs w:val="24"/>
              </w:rPr>
            </w:pPr>
            <w:r>
              <w:rPr>
                <w:rFonts w:ascii="Liberation Serif" w:hAnsi="Liberation Serif"/>
                <w:color w:val="000000"/>
                <w:sz w:val="24"/>
                <w:szCs w:val="24"/>
              </w:rPr>
              <w:t>Црквица</w:t>
            </w:r>
          </w:p>
        </w:tc>
        <w:tc>
          <w:tcPr>
            <w:tcW w:w="623" w:type="dxa"/>
            <w:tcBorders>
              <w:left w:val="single" w:color="000000" w:sz="4" w:space="0"/>
              <w:bottom w:val="single" w:color="000000" w:sz="4" w:space="0"/>
            </w:tcBorders>
          </w:tcPr>
          <w:p w14:paraId="36DFFA1D">
            <w:pPr>
              <w:rPr>
                <w:rFonts w:hint="eastAsia" w:ascii="Liberation Serif" w:hAnsi="Liberation Serif"/>
                <w:color w:val="000000"/>
                <w:sz w:val="24"/>
                <w:szCs w:val="24"/>
              </w:rPr>
            </w:pPr>
            <w:r>
              <w:rPr>
                <w:rFonts w:ascii="Liberation Serif" w:hAnsi="Liberation Serif"/>
                <w:color w:val="000000"/>
                <w:sz w:val="24"/>
                <w:szCs w:val="24"/>
              </w:rPr>
              <w:t>20</w:t>
            </w:r>
          </w:p>
        </w:tc>
        <w:tc>
          <w:tcPr>
            <w:tcW w:w="625" w:type="dxa"/>
            <w:tcBorders>
              <w:left w:val="single" w:color="000000" w:sz="4" w:space="0"/>
              <w:bottom w:val="single" w:color="000000" w:sz="4" w:space="0"/>
            </w:tcBorders>
          </w:tcPr>
          <w:p w14:paraId="508B6A2E">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64019C7E">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04383794">
            <w:pPr>
              <w:rPr>
                <w:rFonts w:hint="eastAsia" w:ascii="Liberation Serif" w:hAnsi="Liberation Serif"/>
                <w:color w:val="000000"/>
                <w:sz w:val="24"/>
                <w:szCs w:val="24"/>
              </w:rPr>
            </w:pPr>
            <w:r>
              <w:rPr>
                <w:rFonts w:ascii="Liberation Serif" w:hAnsi="Liberation Serif"/>
                <w:color w:val="000000"/>
                <w:sz w:val="24"/>
                <w:szCs w:val="24"/>
              </w:rPr>
              <w:t>0,25</w:t>
            </w:r>
          </w:p>
        </w:tc>
        <w:tc>
          <w:tcPr>
            <w:tcW w:w="660" w:type="dxa"/>
            <w:tcBorders>
              <w:left w:val="single" w:color="000000" w:sz="4" w:space="0"/>
              <w:bottom w:val="single" w:color="000000" w:sz="4" w:space="0"/>
            </w:tcBorders>
          </w:tcPr>
          <w:p w14:paraId="119F66F7">
            <w:pPr>
              <w:rPr>
                <w:rFonts w:hint="eastAsia" w:ascii="Liberation Serif" w:hAnsi="Liberation Serif"/>
                <w:color w:val="000000"/>
                <w:sz w:val="24"/>
                <w:szCs w:val="24"/>
              </w:rPr>
            </w:pPr>
            <w:r>
              <w:rPr>
                <w:rFonts w:ascii="Liberation Serif" w:hAnsi="Liberation Serif"/>
                <w:color w:val="000000"/>
                <w:sz w:val="24"/>
                <w:szCs w:val="24"/>
              </w:rPr>
              <w:t>0,5</w:t>
            </w:r>
          </w:p>
        </w:tc>
        <w:tc>
          <w:tcPr>
            <w:tcW w:w="540" w:type="dxa"/>
            <w:tcBorders>
              <w:left w:val="single" w:color="000000" w:sz="4" w:space="0"/>
              <w:bottom w:val="single" w:color="000000" w:sz="4" w:space="0"/>
            </w:tcBorders>
          </w:tcPr>
          <w:p w14:paraId="4F78936D">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39F0C484">
            <w:pPr>
              <w:rPr>
                <w:rFonts w:hint="eastAsia" w:ascii="Liberation Serif" w:hAnsi="Liberation Serif"/>
                <w:color w:val="000000"/>
                <w:sz w:val="24"/>
                <w:szCs w:val="24"/>
              </w:rPr>
            </w:pPr>
            <w:r>
              <w:rPr>
                <w:rFonts w:ascii="Liberation Serif" w:hAnsi="Liberation Serif"/>
                <w:color w:val="000000"/>
                <w:sz w:val="24"/>
                <w:szCs w:val="24"/>
              </w:rPr>
              <w:t>0,25</w:t>
            </w:r>
          </w:p>
        </w:tc>
        <w:tc>
          <w:tcPr>
            <w:tcW w:w="540" w:type="dxa"/>
            <w:tcBorders>
              <w:left w:val="single" w:color="000000" w:sz="4" w:space="0"/>
              <w:bottom w:val="single" w:color="000000" w:sz="4" w:space="0"/>
            </w:tcBorders>
          </w:tcPr>
          <w:p w14:paraId="7832568A">
            <w:pPr>
              <w:rPr>
                <w:rFonts w:hint="eastAsia" w:ascii="Liberation Serif" w:hAnsi="Liberation Serif"/>
                <w:color w:val="000000"/>
                <w:sz w:val="24"/>
                <w:szCs w:val="24"/>
              </w:rPr>
            </w:pPr>
            <w:r>
              <w:rPr>
                <w:rFonts w:ascii="Liberation Serif" w:hAnsi="Liberation Serif"/>
                <w:color w:val="000000"/>
                <w:sz w:val="24"/>
                <w:szCs w:val="24"/>
              </w:rPr>
              <w:t>-</w:t>
            </w:r>
          </w:p>
        </w:tc>
        <w:tc>
          <w:tcPr>
            <w:tcW w:w="635" w:type="dxa"/>
            <w:tcBorders>
              <w:left w:val="single" w:color="000000" w:sz="4" w:space="0"/>
              <w:bottom w:val="single" w:color="000000" w:sz="4" w:space="0"/>
            </w:tcBorders>
          </w:tcPr>
          <w:p w14:paraId="1D0ECFCF">
            <w:pPr>
              <w:rPr>
                <w:rFonts w:hint="eastAsia" w:ascii="Liberation Serif" w:hAnsi="Liberation Serif"/>
                <w:color w:val="000000"/>
                <w:sz w:val="24"/>
                <w:szCs w:val="24"/>
              </w:rPr>
            </w:pPr>
            <w:r>
              <w:rPr>
                <w:rFonts w:ascii="Liberation Serif" w:hAnsi="Liberation Serif"/>
                <w:color w:val="000000"/>
                <w:sz w:val="24"/>
                <w:szCs w:val="24"/>
              </w:rPr>
              <w:t>24</w:t>
            </w:r>
          </w:p>
        </w:tc>
        <w:tc>
          <w:tcPr>
            <w:tcW w:w="540" w:type="dxa"/>
            <w:tcBorders>
              <w:left w:val="single" w:color="000000" w:sz="4" w:space="0"/>
              <w:bottom w:val="single" w:color="000000" w:sz="4" w:space="0"/>
            </w:tcBorders>
          </w:tcPr>
          <w:p w14:paraId="298D9A94">
            <w:pPr>
              <w:rPr>
                <w:rFonts w:hint="eastAsia" w:ascii="Liberation Serif" w:hAnsi="Liberation Serif"/>
                <w:color w:val="000000"/>
                <w:sz w:val="24"/>
                <w:szCs w:val="24"/>
              </w:rPr>
            </w:pPr>
            <w:r>
              <w:rPr>
                <w:rFonts w:ascii="Liberation Serif" w:hAnsi="Liberation Serif"/>
                <w:color w:val="000000"/>
                <w:sz w:val="24"/>
                <w:szCs w:val="24"/>
              </w:rPr>
              <w:t>10</w:t>
            </w:r>
          </w:p>
        </w:tc>
        <w:tc>
          <w:tcPr>
            <w:tcW w:w="540" w:type="dxa"/>
            <w:tcBorders>
              <w:left w:val="single" w:color="000000" w:sz="4" w:space="0"/>
              <w:bottom w:val="single" w:color="000000" w:sz="4" w:space="0"/>
            </w:tcBorders>
          </w:tcPr>
          <w:p w14:paraId="0579984E">
            <w:pPr>
              <w:rPr>
                <w:rFonts w:hint="eastAsia" w:ascii="Liberation Serif" w:hAnsi="Liberation Serif"/>
                <w:color w:val="000000"/>
                <w:sz w:val="24"/>
                <w:szCs w:val="24"/>
              </w:rPr>
            </w:pPr>
            <w:r>
              <w:rPr>
                <w:rFonts w:ascii="Liberation Serif" w:hAnsi="Liberation Serif"/>
                <w:color w:val="000000"/>
                <w:sz w:val="24"/>
                <w:szCs w:val="24"/>
              </w:rPr>
              <w:t>34</w:t>
            </w:r>
          </w:p>
        </w:tc>
        <w:tc>
          <w:tcPr>
            <w:tcW w:w="540" w:type="dxa"/>
            <w:tcBorders>
              <w:left w:val="single" w:color="000000" w:sz="4" w:space="0"/>
              <w:bottom w:val="single" w:color="000000" w:sz="4" w:space="0"/>
            </w:tcBorders>
          </w:tcPr>
          <w:p w14:paraId="0E034792">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295095DA">
            <w:pPr>
              <w:rPr>
                <w:rFonts w:hint="eastAsia" w:ascii="Liberation Serif" w:hAnsi="Liberation Serif"/>
                <w:color w:val="000000"/>
                <w:sz w:val="24"/>
                <w:szCs w:val="24"/>
              </w:rPr>
            </w:pPr>
            <w:r>
              <w:rPr>
                <w:rFonts w:ascii="Liberation Serif" w:hAnsi="Liberation Serif"/>
                <w:color w:val="000000"/>
                <w:sz w:val="24"/>
                <w:szCs w:val="24"/>
              </w:rPr>
              <w:t>1</w:t>
            </w:r>
          </w:p>
        </w:tc>
        <w:tc>
          <w:tcPr>
            <w:tcW w:w="635" w:type="dxa"/>
            <w:tcBorders>
              <w:left w:val="single" w:color="000000" w:sz="4" w:space="0"/>
              <w:bottom w:val="single" w:color="000000" w:sz="4" w:space="0"/>
            </w:tcBorders>
          </w:tcPr>
          <w:p w14:paraId="07EA7D89">
            <w:pPr>
              <w:rPr>
                <w:rFonts w:hint="eastAsia" w:ascii="Liberation Serif" w:hAnsi="Liberation Serif"/>
                <w:color w:val="000000"/>
                <w:sz w:val="24"/>
                <w:szCs w:val="24"/>
              </w:rPr>
            </w:pPr>
            <w:r>
              <w:rPr>
                <w:rFonts w:ascii="Liberation Serif" w:hAnsi="Liberation Serif"/>
                <w:color w:val="000000"/>
                <w:sz w:val="24"/>
                <w:szCs w:val="24"/>
              </w:rPr>
              <w:t>1</w:t>
            </w:r>
          </w:p>
        </w:tc>
        <w:tc>
          <w:tcPr>
            <w:tcW w:w="625" w:type="dxa"/>
            <w:tcBorders>
              <w:left w:val="single" w:color="000000" w:sz="4" w:space="0"/>
              <w:bottom w:val="single" w:color="000000" w:sz="4" w:space="0"/>
            </w:tcBorders>
          </w:tcPr>
          <w:p w14:paraId="59094EFF">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64517C0C">
            <w:pPr>
              <w:rPr>
                <w:rFonts w:hint="eastAsia" w:ascii="Liberation Serif" w:hAnsi="Liberation Serif"/>
                <w:color w:val="000000"/>
                <w:sz w:val="24"/>
                <w:szCs w:val="24"/>
              </w:rPr>
            </w:pPr>
            <w:r>
              <w:rPr>
                <w:rFonts w:ascii="Liberation Serif" w:hAnsi="Liberation Serif"/>
                <w:color w:val="000000"/>
                <w:sz w:val="24"/>
                <w:szCs w:val="24"/>
              </w:rPr>
              <w:t>1</w:t>
            </w:r>
          </w:p>
        </w:tc>
        <w:tc>
          <w:tcPr>
            <w:tcW w:w="540" w:type="dxa"/>
            <w:tcBorders>
              <w:left w:val="single" w:color="000000" w:sz="4" w:space="0"/>
              <w:bottom w:val="single" w:color="000000" w:sz="4" w:space="0"/>
            </w:tcBorders>
          </w:tcPr>
          <w:p w14:paraId="7394F29E">
            <w:pPr>
              <w:rPr>
                <w:rFonts w:hint="eastAsia" w:ascii="Liberation Serif" w:hAnsi="Liberation Serif"/>
                <w:color w:val="000000"/>
                <w:sz w:val="24"/>
                <w:szCs w:val="24"/>
              </w:rPr>
            </w:pPr>
            <w:r>
              <w:rPr>
                <w:rFonts w:ascii="Liberation Serif" w:hAnsi="Liberation Serif"/>
                <w:color w:val="000000"/>
                <w:sz w:val="24"/>
                <w:szCs w:val="24"/>
              </w:rPr>
              <w:t>1</w:t>
            </w:r>
          </w:p>
        </w:tc>
        <w:tc>
          <w:tcPr>
            <w:tcW w:w="684" w:type="dxa"/>
            <w:tcBorders>
              <w:left w:val="single" w:color="000000" w:sz="4" w:space="0"/>
              <w:bottom w:val="single" w:color="000000" w:sz="4" w:space="0"/>
            </w:tcBorders>
          </w:tcPr>
          <w:p w14:paraId="6E3C234F">
            <w:pPr>
              <w:rPr>
                <w:rFonts w:hint="eastAsia" w:ascii="Liberation Serif" w:hAnsi="Liberation Serif"/>
                <w:color w:val="000000"/>
                <w:sz w:val="24"/>
                <w:szCs w:val="24"/>
              </w:rPr>
            </w:pPr>
            <w:r>
              <w:rPr>
                <w:rFonts w:ascii="Liberation Serif" w:hAnsi="Liberation Serif"/>
                <w:color w:val="000000"/>
                <w:sz w:val="24"/>
                <w:szCs w:val="24"/>
              </w:rPr>
              <w:t>40</w:t>
            </w:r>
          </w:p>
        </w:tc>
        <w:tc>
          <w:tcPr>
            <w:tcW w:w="632" w:type="dxa"/>
            <w:tcBorders>
              <w:left w:val="single" w:color="000000" w:sz="4" w:space="0"/>
              <w:bottom w:val="single" w:color="000000" w:sz="4" w:space="0"/>
              <w:right w:val="single" w:color="000000" w:sz="4" w:space="0"/>
            </w:tcBorders>
          </w:tcPr>
          <w:p w14:paraId="0CEF3000">
            <w:pPr>
              <w:rPr>
                <w:rFonts w:hint="eastAsia" w:ascii="Liberation Serif" w:hAnsi="Liberation Serif"/>
                <w:color w:val="000000"/>
                <w:sz w:val="24"/>
                <w:szCs w:val="24"/>
              </w:rPr>
            </w:pPr>
            <w:r>
              <w:rPr>
                <w:rFonts w:ascii="Liberation Serif" w:hAnsi="Liberation Serif"/>
                <w:color w:val="000000"/>
                <w:sz w:val="24"/>
                <w:szCs w:val="24"/>
              </w:rPr>
              <w:t>100%</w:t>
            </w:r>
          </w:p>
        </w:tc>
      </w:tr>
    </w:tbl>
    <w:p w14:paraId="0A306F8B">
      <w:pPr>
        <w:widowControl w:val="0"/>
        <w:shd w:val="clear" w:color="auto" w:fill="FFFFFF"/>
        <w:tabs>
          <w:tab w:val="left" w:pos="567"/>
        </w:tabs>
        <w:spacing w:before="307" w:after="0" w:line="269" w:lineRule="exact"/>
      </w:pPr>
    </w:p>
    <w:p w14:paraId="5F52453A">
      <w:pPr>
        <w:widowControl w:val="0"/>
        <w:shd w:val="clear" w:color="auto" w:fill="FFFFFF"/>
        <w:tabs>
          <w:tab w:val="left" w:pos="567"/>
        </w:tabs>
        <w:spacing w:before="307" w:after="0" w:line="269" w:lineRule="exact"/>
      </w:pPr>
    </w:p>
    <w:p w14:paraId="3DBFE693">
      <w:pPr>
        <w:widowControl w:val="0"/>
        <w:shd w:val="clear" w:color="auto" w:fill="FFFFFF"/>
        <w:tabs>
          <w:tab w:val="left" w:pos="567"/>
        </w:tabs>
        <w:spacing w:before="307" w:after="0" w:line="269" w:lineRule="exact"/>
      </w:pPr>
    </w:p>
    <w:p w14:paraId="6E1B3566">
      <w:pPr>
        <w:widowControl w:val="0"/>
        <w:shd w:val="clear" w:color="auto" w:fill="FFFFFF"/>
        <w:tabs>
          <w:tab w:val="left" w:pos="567"/>
        </w:tabs>
        <w:spacing w:before="307" w:after="0" w:line="269" w:lineRule="exact"/>
      </w:pPr>
    </w:p>
    <w:p w14:paraId="763710AF">
      <w:pPr>
        <w:widowControl w:val="0"/>
        <w:shd w:val="clear" w:color="auto" w:fill="FFFFFF"/>
        <w:tabs>
          <w:tab w:val="left" w:pos="567"/>
        </w:tabs>
        <w:spacing w:before="307" w:after="0" w:line="269" w:lineRule="exact"/>
      </w:pPr>
    </w:p>
    <w:p w14:paraId="18058EBD">
      <w:pPr>
        <w:widowControl w:val="0"/>
        <w:shd w:val="clear" w:color="auto" w:fill="FFFFFF"/>
        <w:tabs>
          <w:tab w:val="left" w:pos="567"/>
        </w:tabs>
        <w:spacing w:before="307" w:after="0" w:line="269" w:lineRule="exact"/>
      </w:pPr>
    </w:p>
    <w:p w14:paraId="304A72B0">
      <w:pPr>
        <w:widowControl w:val="0"/>
        <w:shd w:val="clear" w:color="auto" w:fill="FFFFFF"/>
        <w:tabs>
          <w:tab w:val="left" w:pos="567"/>
        </w:tabs>
        <w:spacing w:before="307" w:after="0" w:line="269" w:lineRule="exact"/>
      </w:pPr>
    </w:p>
    <w:p w14:paraId="7AB5CC00">
      <w:pPr>
        <w:widowControl w:val="0"/>
        <w:shd w:val="clear" w:color="auto" w:fill="FFFFFF"/>
        <w:tabs>
          <w:tab w:val="left" w:pos="567"/>
        </w:tabs>
        <w:spacing w:before="307" w:after="0" w:line="269" w:lineRule="exact"/>
      </w:pPr>
    </w:p>
    <w:p w14:paraId="1D95C32C">
      <w:pPr>
        <w:widowControl w:val="0"/>
        <w:shd w:val="clear" w:color="auto" w:fill="FFFFFF"/>
        <w:tabs>
          <w:tab w:val="left" w:pos="567"/>
        </w:tabs>
        <w:spacing w:before="307" w:after="0" w:line="269" w:lineRule="exact"/>
      </w:pPr>
    </w:p>
    <w:p w14:paraId="0576E25F">
      <w:pPr>
        <w:widowControl w:val="0"/>
        <w:shd w:val="clear" w:color="auto" w:fill="FFFFFF"/>
        <w:tabs>
          <w:tab w:val="left" w:pos="567"/>
        </w:tabs>
        <w:spacing w:before="307" w:after="0" w:line="269" w:lineRule="exact"/>
      </w:pPr>
    </w:p>
    <w:p w14:paraId="0BBA4C91">
      <w:pPr>
        <w:rPr>
          <w:b/>
        </w:rPr>
      </w:pPr>
      <w:r>
        <w:rPr>
          <w:b/>
          <w:szCs w:val="16"/>
        </w:rPr>
        <w:t>б. Предметна настава</w:t>
      </w:r>
    </w:p>
    <w:p w14:paraId="1EECA115">
      <w:pPr>
        <w:ind w:left="720" w:firstLine="720"/>
        <w:rPr>
          <w:lang w:val="sr-Latn-RS"/>
        </w:rPr>
      </w:pPr>
    </w:p>
    <w:tbl>
      <w:tblPr>
        <w:tblStyle w:val="3"/>
        <w:tblW w:w="14988" w:type="dxa"/>
        <w:tblInd w:w="-29" w:type="dxa"/>
        <w:tblLayout w:type="fixed"/>
        <w:tblCellMar>
          <w:top w:w="55" w:type="dxa"/>
          <w:left w:w="55" w:type="dxa"/>
          <w:bottom w:w="55" w:type="dxa"/>
          <w:right w:w="55" w:type="dxa"/>
        </w:tblCellMar>
      </w:tblPr>
      <w:tblGrid>
        <w:gridCol w:w="492"/>
        <w:gridCol w:w="1358"/>
        <w:gridCol w:w="984"/>
        <w:gridCol w:w="971"/>
        <w:gridCol w:w="648"/>
        <w:gridCol w:w="541"/>
        <w:gridCol w:w="456"/>
        <w:gridCol w:w="539"/>
        <w:gridCol w:w="625"/>
        <w:gridCol w:w="816"/>
        <w:gridCol w:w="623"/>
        <w:gridCol w:w="409"/>
        <w:gridCol w:w="636"/>
        <w:gridCol w:w="587"/>
        <w:gridCol w:w="625"/>
        <w:gridCol w:w="540"/>
        <w:gridCol w:w="539"/>
        <w:gridCol w:w="540"/>
        <w:gridCol w:w="541"/>
        <w:gridCol w:w="540"/>
        <w:gridCol w:w="539"/>
        <w:gridCol w:w="721"/>
        <w:gridCol w:w="718"/>
      </w:tblGrid>
      <w:tr w14:paraId="4A3C2BD5">
        <w:tblPrEx>
          <w:tblCellMar>
            <w:top w:w="55" w:type="dxa"/>
            <w:left w:w="55" w:type="dxa"/>
            <w:bottom w:w="55" w:type="dxa"/>
            <w:right w:w="55" w:type="dxa"/>
          </w:tblCellMar>
        </w:tblPrEx>
        <w:trPr>
          <w:trHeight w:val="3660" w:hRule="atLeast"/>
        </w:trPr>
        <w:tc>
          <w:tcPr>
            <w:tcW w:w="492" w:type="dxa"/>
            <w:tcBorders>
              <w:top w:val="single" w:color="000000" w:sz="4" w:space="0"/>
              <w:left w:val="single" w:color="000000" w:sz="4" w:space="0"/>
              <w:bottom w:val="single" w:color="000000" w:sz="4" w:space="0"/>
            </w:tcBorders>
          </w:tcPr>
          <w:p w14:paraId="69A1F61A">
            <w:pPr>
              <w:pStyle w:val="22"/>
              <w:rPr>
                <w:rFonts w:hint="eastAsia" w:ascii="Liberation Serif" w:hAnsi="Liberation Serif"/>
                <w:color w:val="000000"/>
                <w:sz w:val="24"/>
                <w:szCs w:val="24"/>
              </w:rPr>
            </w:pPr>
          </w:p>
        </w:tc>
        <w:tc>
          <w:tcPr>
            <w:tcW w:w="1358" w:type="dxa"/>
            <w:tcBorders>
              <w:top w:val="single" w:color="000000" w:sz="4" w:space="0"/>
              <w:left w:val="single" w:color="000000" w:sz="4" w:space="0"/>
              <w:bottom w:val="single" w:color="000000" w:sz="4" w:space="0"/>
            </w:tcBorders>
          </w:tcPr>
          <w:p w14:paraId="4F5226E1">
            <w:pPr>
              <w:spacing w:before="57" w:after="57"/>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Име и презиме радника</w:t>
            </w:r>
          </w:p>
        </w:tc>
        <w:tc>
          <w:tcPr>
            <w:tcW w:w="984" w:type="dxa"/>
            <w:tcBorders>
              <w:top w:val="single" w:color="000000" w:sz="4" w:space="0"/>
              <w:left w:val="single" w:color="000000" w:sz="4" w:space="0"/>
              <w:bottom w:val="single" w:color="000000" w:sz="4" w:space="0"/>
            </w:tcBorders>
          </w:tcPr>
          <w:p w14:paraId="3815C50C">
            <w:pPr>
              <w:spacing w:before="57" w:after="57"/>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предмет који предаје</w:t>
            </w:r>
          </w:p>
        </w:tc>
        <w:tc>
          <w:tcPr>
            <w:tcW w:w="971" w:type="dxa"/>
            <w:tcBorders>
              <w:top w:val="single" w:color="000000" w:sz="4" w:space="0"/>
              <w:left w:val="single" w:color="000000" w:sz="4" w:space="0"/>
              <w:bottom w:val="single" w:color="000000" w:sz="4" w:space="0"/>
            </w:tcBorders>
          </w:tcPr>
          <w:p w14:paraId="0F27A749">
            <w:pPr>
              <w:spacing w:before="57" w:after="57"/>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разред и одељење</w:t>
            </w:r>
          </w:p>
        </w:tc>
        <w:tc>
          <w:tcPr>
            <w:tcW w:w="648" w:type="dxa"/>
            <w:tcBorders>
              <w:top w:val="single" w:color="000000" w:sz="4" w:space="0"/>
              <w:left w:val="single" w:color="000000" w:sz="4" w:space="0"/>
              <w:bottom w:val="single" w:color="000000" w:sz="4" w:space="0"/>
            </w:tcBorders>
            <w:textDirection w:val="btLr"/>
          </w:tcPr>
          <w:p w14:paraId="355EBAD7">
            <w:pPr>
              <w:spacing w:after="0"/>
              <w:ind w:left="113" w:right="113"/>
              <w:jc w:val="center"/>
              <w:rPr>
                <w:kern w:val="0"/>
                <w:lang w:eastAsia="sr-Latn-RS"/>
              </w:rPr>
            </w:pPr>
          </w:p>
          <w:p w14:paraId="7A905081">
            <w:pPr>
              <w:spacing w:after="0"/>
              <w:ind w:left="113" w:right="113"/>
              <w:jc w:val="center"/>
              <w:rPr>
                <w:kern w:val="0"/>
                <w:lang w:eastAsia="sr-Latn-RS"/>
              </w:rPr>
            </w:pPr>
            <w:r>
              <w:rPr>
                <w:kern w:val="0"/>
                <w:lang w:eastAsia="sr-Latn-RS"/>
              </w:rPr>
              <w:t>Редовнана настава</w:t>
            </w:r>
          </w:p>
          <w:p w14:paraId="2D076502">
            <w:pPr>
              <w:spacing w:after="0"/>
              <w:ind w:left="113" w:right="113"/>
              <w:jc w:val="center"/>
              <w:rPr>
                <w:kern w:val="0"/>
                <w:lang w:val="sr-Latn-RS" w:eastAsia="sr-Latn-RS"/>
              </w:rPr>
            </w:pPr>
          </w:p>
          <w:p w14:paraId="4A3008C1">
            <w:pPr>
              <w:spacing w:after="0"/>
              <w:ind w:left="113" w:right="113"/>
              <w:jc w:val="center"/>
              <w:rPr>
                <w:kern w:val="0"/>
                <w:lang w:val="sr-Latn-RS" w:eastAsia="sr-Latn-RS"/>
              </w:rPr>
            </w:pPr>
          </w:p>
        </w:tc>
        <w:tc>
          <w:tcPr>
            <w:tcW w:w="541" w:type="dxa"/>
            <w:tcBorders>
              <w:top w:val="single" w:color="000000" w:sz="4" w:space="0"/>
              <w:left w:val="single" w:color="000000" w:sz="4" w:space="0"/>
              <w:bottom w:val="single" w:color="000000" w:sz="4" w:space="0"/>
            </w:tcBorders>
            <w:textDirection w:val="btLr"/>
          </w:tcPr>
          <w:p w14:paraId="4A58A9E9">
            <w:pPr>
              <w:spacing w:after="0"/>
              <w:ind w:left="113" w:right="113"/>
              <w:jc w:val="center"/>
              <w:rPr>
                <w:kern w:val="0"/>
                <w:lang w:eastAsia="sr-Latn-RS"/>
              </w:rPr>
            </w:pPr>
            <w:r>
              <w:rPr>
                <w:kern w:val="0"/>
                <w:lang w:eastAsia="sr-Latn-RS"/>
              </w:rPr>
              <w:t>Допунска настава</w:t>
            </w:r>
          </w:p>
        </w:tc>
        <w:tc>
          <w:tcPr>
            <w:tcW w:w="456" w:type="dxa"/>
            <w:tcBorders>
              <w:top w:val="single" w:color="000000" w:sz="4" w:space="0"/>
              <w:left w:val="single" w:color="000000" w:sz="4" w:space="0"/>
              <w:bottom w:val="single" w:color="000000" w:sz="4" w:space="0"/>
            </w:tcBorders>
            <w:textDirection w:val="btLr"/>
          </w:tcPr>
          <w:p w14:paraId="63858F5F">
            <w:pPr>
              <w:spacing w:after="0"/>
              <w:ind w:left="113" w:right="113"/>
              <w:jc w:val="center"/>
              <w:rPr>
                <w:kern w:val="0"/>
                <w:lang w:eastAsia="sr-Latn-RS"/>
              </w:rPr>
            </w:pPr>
            <w:r>
              <w:rPr>
                <w:kern w:val="0"/>
                <w:lang w:eastAsia="sr-Latn-RS"/>
              </w:rPr>
              <w:t>Додатна настава</w:t>
            </w:r>
          </w:p>
        </w:tc>
        <w:tc>
          <w:tcPr>
            <w:tcW w:w="539" w:type="dxa"/>
            <w:tcBorders>
              <w:top w:val="single" w:color="000000" w:sz="4" w:space="0"/>
              <w:left w:val="single" w:color="000000" w:sz="4" w:space="0"/>
              <w:bottom w:val="single" w:color="000000" w:sz="4" w:space="0"/>
            </w:tcBorders>
            <w:textDirection w:val="btLr"/>
          </w:tcPr>
          <w:p w14:paraId="69E42EB4">
            <w:pPr>
              <w:spacing w:after="0"/>
              <w:ind w:left="113" w:right="113"/>
              <w:jc w:val="center"/>
              <w:rPr>
                <w:kern w:val="0"/>
                <w:lang w:eastAsia="sr-Latn-RS"/>
              </w:rPr>
            </w:pPr>
            <w:r>
              <w:rPr>
                <w:kern w:val="0"/>
                <w:lang w:eastAsia="sr-Latn-RS"/>
              </w:rPr>
              <w:t>Припремна настава</w:t>
            </w:r>
          </w:p>
        </w:tc>
        <w:tc>
          <w:tcPr>
            <w:tcW w:w="625" w:type="dxa"/>
            <w:tcBorders>
              <w:top w:val="single" w:color="000000" w:sz="4" w:space="0"/>
              <w:left w:val="single" w:color="000000" w:sz="4" w:space="0"/>
              <w:bottom w:val="single" w:color="000000" w:sz="4" w:space="0"/>
            </w:tcBorders>
            <w:textDirection w:val="btLr"/>
          </w:tcPr>
          <w:p w14:paraId="2C3D4D1C">
            <w:pPr>
              <w:spacing w:after="0"/>
              <w:ind w:left="113" w:right="113"/>
              <w:jc w:val="center"/>
              <w:rPr>
                <w:kern w:val="0"/>
                <w:lang w:eastAsia="sr-Latn-RS"/>
              </w:rPr>
            </w:pPr>
            <w:r>
              <w:rPr>
                <w:kern w:val="0"/>
                <w:lang w:eastAsia="sr-Latn-RS"/>
              </w:rPr>
              <w:t>Корективно пед рад</w:t>
            </w:r>
          </w:p>
        </w:tc>
        <w:tc>
          <w:tcPr>
            <w:tcW w:w="816" w:type="dxa"/>
            <w:tcBorders>
              <w:top w:val="single" w:color="000000" w:sz="4" w:space="0"/>
              <w:left w:val="single" w:color="000000" w:sz="4" w:space="0"/>
              <w:bottom w:val="single" w:color="000000" w:sz="4" w:space="0"/>
            </w:tcBorders>
            <w:textDirection w:val="btLr"/>
          </w:tcPr>
          <w:p w14:paraId="25612239">
            <w:pPr>
              <w:spacing w:after="0"/>
              <w:ind w:left="113" w:right="113"/>
              <w:jc w:val="center"/>
              <w:rPr>
                <w:kern w:val="0"/>
                <w:lang w:eastAsia="sr-Latn-RS"/>
              </w:rPr>
            </w:pPr>
            <w:r>
              <w:rPr>
                <w:kern w:val="0"/>
                <w:lang w:eastAsia="sr-Latn-RS"/>
              </w:rPr>
              <w:t>Слободне активности,културне,спортске,хор,</w:t>
            </w:r>
          </w:p>
        </w:tc>
        <w:tc>
          <w:tcPr>
            <w:tcW w:w="623" w:type="dxa"/>
            <w:tcBorders>
              <w:top w:val="single" w:color="000000" w:sz="4" w:space="0"/>
              <w:left w:val="single" w:color="000000" w:sz="4" w:space="0"/>
              <w:bottom w:val="single" w:color="000000" w:sz="4" w:space="0"/>
            </w:tcBorders>
            <w:textDirection w:val="btLr"/>
          </w:tcPr>
          <w:p w14:paraId="13CA822F">
            <w:pPr>
              <w:spacing w:after="0"/>
              <w:ind w:left="113" w:right="113"/>
              <w:jc w:val="center"/>
              <w:rPr>
                <w:kern w:val="0"/>
                <w:lang w:eastAsia="sr-Latn-RS"/>
              </w:rPr>
            </w:pPr>
            <w:r>
              <w:rPr>
                <w:kern w:val="0"/>
                <w:lang w:eastAsia="sr-Latn-RS"/>
              </w:rPr>
              <w:t>Припема за такмичење</w:t>
            </w:r>
          </w:p>
        </w:tc>
        <w:tc>
          <w:tcPr>
            <w:tcW w:w="409" w:type="dxa"/>
            <w:tcBorders>
              <w:top w:val="single" w:color="000000" w:sz="4" w:space="0"/>
              <w:left w:val="single" w:color="000000" w:sz="4" w:space="0"/>
              <w:bottom w:val="single" w:color="000000" w:sz="4" w:space="0"/>
            </w:tcBorders>
            <w:textDirection w:val="btLr"/>
          </w:tcPr>
          <w:p w14:paraId="17E9C5FC">
            <w:pPr>
              <w:spacing w:after="0"/>
              <w:ind w:left="113" w:right="113"/>
              <w:jc w:val="center"/>
              <w:rPr>
                <w:kern w:val="0"/>
                <w:lang w:eastAsia="sr-Latn-RS"/>
              </w:rPr>
            </w:pPr>
            <w:r>
              <w:rPr>
                <w:kern w:val="0"/>
                <w:lang w:eastAsia="sr-Latn-RS"/>
              </w:rPr>
              <w:t>чос</w:t>
            </w:r>
          </w:p>
        </w:tc>
        <w:tc>
          <w:tcPr>
            <w:tcW w:w="636" w:type="dxa"/>
            <w:tcBorders>
              <w:top w:val="single" w:color="000000" w:sz="4" w:space="0"/>
              <w:left w:val="single" w:color="000000" w:sz="4" w:space="0"/>
              <w:bottom w:val="single" w:color="000000" w:sz="4" w:space="0"/>
            </w:tcBorders>
            <w:textDirection w:val="btLr"/>
          </w:tcPr>
          <w:p w14:paraId="298E9321">
            <w:pPr>
              <w:spacing w:after="0"/>
              <w:ind w:left="113" w:right="113"/>
              <w:jc w:val="center"/>
              <w:rPr>
                <w:kern w:val="0"/>
                <w:lang w:eastAsia="sr-Latn-RS"/>
              </w:rPr>
            </w:pPr>
            <w:r>
              <w:rPr>
                <w:kern w:val="0"/>
                <w:lang w:eastAsia="sr-Latn-RS"/>
              </w:rPr>
              <w:t>Укупно непосредног рада</w:t>
            </w:r>
          </w:p>
        </w:tc>
        <w:tc>
          <w:tcPr>
            <w:tcW w:w="587" w:type="dxa"/>
            <w:tcBorders>
              <w:top w:val="single" w:color="000000" w:sz="4" w:space="0"/>
              <w:left w:val="single" w:color="000000" w:sz="4" w:space="0"/>
              <w:bottom w:val="single" w:color="000000" w:sz="4" w:space="0"/>
            </w:tcBorders>
            <w:textDirection w:val="btLr"/>
          </w:tcPr>
          <w:p w14:paraId="2F93234B">
            <w:pPr>
              <w:spacing w:after="0"/>
              <w:ind w:left="113" w:right="113"/>
              <w:jc w:val="center"/>
              <w:rPr>
                <w:kern w:val="0"/>
                <w:lang w:eastAsia="sr-Latn-RS"/>
              </w:rPr>
            </w:pPr>
            <w:r>
              <w:rPr>
                <w:kern w:val="0"/>
                <w:lang w:eastAsia="sr-Latn-RS"/>
              </w:rPr>
              <w:t>припрееа</w:t>
            </w:r>
          </w:p>
        </w:tc>
        <w:tc>
          <w:tcPr>
            <w:tcW w:w="625" w:type="dxa"/>
            <w:tcBorders>
              <w:top w:val="single" w:color="000000" w:sz="4" w:space="0"/>
              <w:left w:val="single" w:color="000000" w:sz="4" w:space="0"/>
              <w:bottom w:val="single" w:color="000000" w:sz="4" w:space="0"/>
            </w:tcBorders>
            <w:textDirection w:val="btLr"/>
          </w:tcPr>
          <w:p w14:paraId="60F2C657">
            <w:pPr>
              <w:spacing w:after="0"/>
              <w:ind w:left="113" w:right="113"/>
              <w:jc w:val="center"/>
              <w:rPr>
                <w:kern w:val="0"/>
                <w:lang w:eastAsia="sr-Latn-RS"/>
              </w:rPr>
            </w:pPr>
            <w:r>
              <w:rPr>
                <w:kern w:val="0"/>
                <w:lang w:eastAsia="sr-Latn-RS"/>
              </w:rPr>
              <w:t>укупно</w:t>
            </w:r>
          </w:p>
        </w:tc>
        <w:tc>
          <w:tcPr>
            <w:tcW w:w="540" w:type="dxa"/>
            <w:tcBorders>
              <w:top w:val="single" w:color="000000" w:sz="4" w:space="0"/>
              <w:left w:val="single" w:color="000000" w:sz="4" w:space="0"/>
              <w:bottom w:val="single" w:color="000000" w:sz="4" w:space="0"/>
            </w:tcBorders>
            <w:textDirection w:val="btLr"/>
          </w:tcPr>
          <w:p w14:paraId="4D8CE9CD">
            <w:pPr>
              <w:spacing w:after="0"/>
              <w:ind w:left="113" w:right="113"/>
              <w:jc w:val="center"/>
              <w:rPr>
                <w:kern w:val="0"/>
                <w:lang w:eastAsia="sr-Latn-RS"/>
              </w:rPr>
            </w:pPr>
            <w:r>
              <w:rPr>
                <w:kern w:val="0"/>
                <w:lang w:eastAsia="sr-Latn-RS"/>
              </w:rPr>
              <w:t>Вођење документације</w:t>
            </w:r>
          </w:p>
        </w:tc>
        <w:tc>
          <w:tcPr>
            <w:tcW w:w="539" w:type="dxa"/>
            <w:tcBorders>
              <w:top w:val="single" w:color="000000" w:sz="4" w:space="0"/>
              <w:left w:val="single" w:color="000000" w:sz="4" w:space="0"/>
              <w:bottom w:val="single" w:color="000000" w:sz="4" w:space="0"/>
            </w:tcBorders>
            <w:textDirection w:val="btLr"/>
          </w:tcPr>
          <w:p w14:paraId="72E6999A">
            <w:pPr>
              <w:spacing w:after="0"/>
              <w:ind w:left="113" w:right="113"/>
              <w:jc w:val="center"/>
            </w:pPr>
            <w:r>
              <w:rPr>
                <w:kern w:val="0"/>
                <w:lang w:eastAsia="sr-Latn-RS"/>
              </w:rPr>
              <w:t>Рад у стручним органима и тимовима</w:t>
            </w:r>
          </w:p>
        </w:tc>
        <w:tc>
          <w:tcPr>
            <w:tcW w:w="540" w:type="dxa"/>
            <w:tcBorders>
              <w:top w:val="single" w:color="000000" w:sz="4" w:space="0"/>
              <w:left w:val="single" w:color="000000" w:sz="4" w:space="0"/>
              <w:bottom w:val="single" w:color="000000" w:sz="4" w:space="0"/>
            </w:tcBorders>
            <w:textDirection w:val="btLr"/>
          </w:tcPr>
          <w:p w14:paraId="2311413E">
            <w:pPr>
              <w:spacing w:after="0"/>
              <w:ind w:left="113" w:right="113"/>
              <w:jc w:val="center"/>
              <w:rPr>
                <w:kern w:val="0"/>
                <w:lang w:eastAsia="sr-Latn-RS"/>
              </w:rPr>
            </w:pPr>
            <w:r>
              <w:rPr>
                <w:kern w:val="0"/>
                <w:lang w:eastAsia="sr-Latn-RS"/>
              </w:rPr>
              <w:t>СУ</w:t>
            </w:r>
          </w:p>
        </w:tc>
        <w:tc>
          <w:tcPr>
            <w:tcW w:w="541" w:type="dxa"/>
            <w:tcBorders>
              <w:top w:val="single" w:color="000000" w:sz="4" w:space="0"/>
              <w:left w:val="single" w:color="000000" w:sz="4" w:space="0"/>
              <w:bottom w:val="single" w:color="000000" w:sz="4" w:space="0"/>
            </w:tcBorders>
            <w:textDirection w:val="btLr"/>
          </w:tcPr>
          <w:p w14:paraId="4D0A266E">
            <w:pPr>
              <w:spacing w:after="0"/>
              <w:ind w:left="113" w:right="113"/>
              <w:jc w:val="center"/>
              <w:rPr>
                <w:kern w:val="0"/>
                <w:lang w:eastAsia="sr-Latn-RS"/>
              </w:rPr>
            </w:pPr>
            <w:r>
              <w:rPr>
                <w:kern w:val="0"/>
                <w:lang w:eastAsia="sr-Latn-RS"/>
              </w:rPr>
              <w:t>Сарадња са родитељима</w:t>
            </w:r>
          </w:p>
        </w:tc>
        <w:tc>
          <w:tcPr>
            <w:tcW w:w="540" w:type="dxa"/>
            <w:tcBorders>
              <w:top w:val="single" w:color="000000" w:sz="4" w:space="0"/>
              <w:left w:val="single" w:color="000000" w:sz="4" w:space="0"/>
              <w:bottom w:val="single" w:color="000000" w:sz="4" w:space="0"/>
            </w:tcBorders>
            <w:textDirection w:val="btLr"/>
          </w:tcPr>
          <w:p w14:paraId="3B4D18DA">
            <w:pPr>
              <w:spacing w:after="0"/>
              <w:ind w:left="113" w:right="113"/>
              <w:jc w:val="center"/>
              <w:rPr>
                <w:kern w:val="0"/>
                <w:lang w:eastAsia="sr-Latn-RS"/>
              </w:rPr>
            </w:pPr>
            <w:r>
              <w:rPr>
                <w:kern w:val="0"/>
                <w:lang w:eastAsia="sr-Latn-RS"/>
              </w:rPr>
              <w:t>дежурство</w:t>
            </w:r>
          </w:p>
        </w:tc>
        <w:tc>
          <w:tcPr>
            <w:tcW w:w="539" w:type="dxa"/>
            <w:tcBorders>
              <w:top w:val="single" w:color="000000" w:sz="4" w:space="0"/>
              <w:left w:val="single" w:color="000000" w:sz="4" w:space="0"/>
              <w:bottom w:val="single" w:color="000000" w:sz="4" w:space="0"/>
            </w:tcBorders>
            <w:textDirection w:val="btLr"/>
          </w:tcPr>
          <w:p w14:paraId="75566C8A">
            <w:pPr>
              <w:spacing w:after="0"/>
              <w:ind w:left="113" w:right="113"/>
              <w:jc w:val="center"/>
              <w:rPr>
                <w:kern w:val="0"/>
                <w:lang w:eastAsia="sr-Latn-RS"/>
              </w:rPr>
            </w:pPr>
            <w:r>
              <w:rPr>
                <w:kern w:val="0"/>
                <w:lang w:eastAsia="sr-Latn-RS"/>
              </w:rPr>
              <w:t>Остали послови</w:t>
            </w:r>
          </w:p>
        </w:tc>
        <w:tc>
          <w:tcPr>
            <w:tcW w:w="721" w:type="dxa"/>
            <w:tcBorders>
              <w:top w:val="single" w:color="000000" w:sz="4" w:space="0"/>
              <w:left w:val="single" w:color="000000" w:sz="4" w:space="0"/>
              <w:bottom w:val="single" w:color="000000" w:sz="4" w:space="0"/>
            </w:tcBorders>
            <w:textDirection w:val="btLr"/>
          </w:tcPr>
          <w:p w14:paraId="0894BE91">
            <w:pPr>
              <w:spacing w:after="0"/>
              <w:ind w:left="113" w:right="113"/>
              <w:jc w:val="center"/>
              <w:rPr>
                <w:kern w:val="0"/>
                <w:lang w:eastAsia="sr-Latn-RS"/>
              </w:rPr>
            </w:pPr>
            <w:r>
              <w:rPr>
                <w:kern w:val="0"/>
                <w:lang w:eastAsia="sr-Latn-RS"/>
              </w:rPr>
              <w:t>укупно</w:t>
            </w:r>
          </w:p>
        </w:tc>
        <w:tc>
          <w:tcPr>
            <w:tcW w:w="718" w:type="dxa"/>
            <w:tcBorders>
              <w:top w:val="single" w:color="000000" w:sz="4" w:space="0"/>
              <w:left w:val="single" w:color="000000" w:sz="4" w:space="0"/>
              <w:bottom w:val="single" w:color="000000" w:sz="4" w:space="0"/>
              <w:right w:val="single" w:color="000000" w:sz="4" w:space="0"/>
            </w:tcBorders>
            <w:textDirection w:val="btLr"/>
          </w:tcPr>
          <w:p w14:paraId="6A498306">
            <w:pPr>
              <w:spacing w:after="0"/>
              <w:ind w:left="113" w:right="113"/>
              <w:jc w:val="center"/>
              <w:rPr>
                <w:kern w:val="0"/>
                <w:lang w:eastAsia="sr-Latn-RS"/>
              </w:rPr>
            </w:pPr>
            <w:r>
              <w:rPr>
                <w:kern w:val="0"/>
                <w:lang w:eastAsia="sr-Latn-RS"/>
              </w:rPr>
              <w:t>%</w:t>
            </w:r>
          </w:p>
        </w:tc>
      </w:tr>
      <w:tr w14:paraId="726D9CAA">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375D473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1358" w:type="dxa"/>
            <w:tcBorders>
              <w:left w:val="single" w:color="000000" w:sz="4" w:space="0"/>
              <w:bottom w:val="single" w:color="000000" w:sz="4" w:space="0"/>
            </w:tcBorders>
          </w:tcPr>
          <w:p w14:paraId="4CE3426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Маја Ранђеловић</w:t>
            </w:r>
          </w:p>
        </w:tc>
        <w:tc>
          <w:tcPr>
            <w:tcW w:w="984" w:type="dxa"/>
            <w:tcBorders>
              <w:left w:val="single" w:color="000000" w:sz="4" w:space="0"/>
              <w:bottom w:val="single" w:color="000000" w:sz="4" w:space="0"/>
            </w:tcBorders>
          </w:tcPr>
          <w:p w14:paraId="5684F6C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Српски</w:t>
            </w:r>
          </w:p>
          <w:p w14:paraId="603FD47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језик</w:t>
            </w:r>
          </w:p>
        </w:tc>
        <w:tc>
          <w:tcPr>
            <w:tcW w:w="971" w:type="dxa"/>
            <w:tcBorders>
              <w:left w:val="single" w:color="000000" w:sz="4" w:space="0"/>
              <w:bottom w:val="single" w:color="000000" w:sz="4" w:space="0"/>
            </w:tcBorders>
          </w:tcPr>
          <w:p w14:paraId="7611BCA9">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6/3</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en-US" w:eastAsia="sr-Latn-RS"/>
              </w:rPr>
              <w:t>6</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en-US" w:eastAsia="sr-Latn-RS"/>
              </w:rPr>
              <w:t>4</w:t>
            </w:r>
            <w:r>
              <w:rPr>
                <w:rFonts w:ascii="Liberation Serif" w:hAnsi="Liberation Serif"/>
                <w:color w:val="000000"/>
                <w:kern w:val="0"/>
                <w:sz w:val="24"/>
                <w:szCs w:val="24"/>
                <w:lang w:eastAsia="sr-Latn-RS"/>
              </w:rPr>
              <w:t>, 5/</w:t>
            </w:r>
            <w:r>
              <w:rPr>
                <w:rFonts w:hint="default" w:ascii="Liberation Serif" w:hAnsi="Liberation Serif"/>
                <w:color w:val="000000"/>
                <w:kern w:val="0"/>
                <w:sz w:val="24"/>
                <w:szCs w:val="24"/>
                <w:lang w:val="en-US" w:eastAsia="sr-Latn-RS"/>
              </w:rPr>
              <w:t>2</w:t>
            </w:r>
            <w:r>
              <w:rPr>
                <w:rFonts w:ascii="Liberation Serif" w:hAnsi="Liberation Serif"/>
                <w:color w:val="000000"/>
                <w:kern w:val="0"/>
                <w:sz w:val="24"/>
                <w:szCs w:val="24"/>
                <w:lang w:eastAsia="sr-Latn-RS"/>
              </w:rPr>
              <w:t>, 5/</w:t>
            </w:r>
            <w:r>
              <w:rPr>
                <w:rFonts w:hint="default" w:ascii="Liberation Serif" w:hAnsi="Liberation Serif"/>
                <w:color w:val="000000"/>
                <w:kern w:val="0"/>
                <w:sz w:val="24"/>
                <w:szCs w:val="24"/>
                <w:lang w:val="en-US" w:eastAsia="sr-Latn-RS"/>
              </w:rPr>
              <w:t>3</w:t>
            </w:r>
          </w:p>
        </w:tc>
        <w:tc>
          <w:tcPr>
            <w:tcW w:w="648" w:type="dxa"/>
            <w:tcBorders>
              <w:left w:val="single" w:color="000000" w:sz="4" w:space="0"/>
              <w:bottom w:val="single" w:color="000000" w:sz="4" w:space="0"/>
            </w:tcBorders>
          </w:tcPr>
          <w:p w14:paraId="5F8E138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18</w:t>
            </w:r>
          </w:p>
        </w:tc>
        <w:tc>
          <w:tcPr>
            <w:tcW w:w="541" w:type="dxa"/>
            <w:tcBorders>
              <w:left w:val="single" w:color="000000" w:sz="4" w:space="0"/>
              <w:bottom w:val="single" w:color="000000" w:sz="4" w:space="0"/>
            </w:tcBorders>
          </w:tcPr>
          <w:p w14:paraId="15A927D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56" w:type="dxa"/>
            <w:tcBorders>
              <w:left w:val="single" w:color="000000" w:sz="4" w:space="0"/>
              <w:bottom w:val="single" w:color="000000" w:sz="4" w:space="0"/>
            </w:tcBorders>
          </w:tcPr>
          <w:p w14:paraId="22EA8FD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1888022F">
            <w:pPr>
              <w:spacing w:after="0"/>
              <w:rPr>
                <w:rFonts w:hint="default" w:ascii="Liberation Serif" w:hAnsi="Liberation Serif"/>
                <w:color w:val="000000"/>
                <w:kern w:val="0"/>
                <w:sz w:val="24"/>
                <w:szCs w:val="24"/>
                <w:lang w:val="sr-Latn-RS" w:eastAsia="sr-Latn-RS"/>
              </w:rPr>
            </w:pPr>
            <w:r>
              <w:rPr>
                <w:rFonts w:ascii="Liberation Serif" w:hAnsi="Liberation Serif"/>
                <w:color w:val="000000"/>
                <w:kern w:val="0"/>
                <w:sz w:val="24"/>
                <w:szCs w:val="24"/>
                <w:lang w:eastAsia="sr-Latn-RS"/>
              </w:rPr>
              <w:t>1</w:t>
            </w:r>
          </w:p>
        </w:tc>
        <w:tc>
          <w:tcPr>
            <w:tcW w:w="625" w:type="dxa"/>
            <w:tcBorders>
              <w:left w:val="single" w:color="000000" w:sz="4" w:space="0"/>
              <w:bottom w:val="single" w:color="000000" w:sz="4" w:space="0"/>
            </w:tcBorders>
          </w:tcPr>
          <w:p w14:paraId="5C6560F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074F447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3" w:type="dxa"/>
            <w:tcBorders>
              <w:left w:val="single" w:color="000000" w:sz="4" w:space="0"/>
              <w:bottom w:val="single" w:color="000000" w:sz="4" w:space="0"/>
            </w:tcBorders>
          </w:tcPr>
          <w:p w14:paraId="011FCA3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09" w:type="dxa"/>
            <w:tcBorders>
              <w:left w:val="single" w:color="000000" w:sz="4" w:space="0"/>
              <w:bottom w:val="single" w:color="000000" w:sz="4" w:space="0"/>
            </w:tcBorders>
          </w:tcPr>
          <w:p w14:paraId="4F403E1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36" w:type="dxa"/>
            <w:tcBorders>
              <w:left w:val="single" w:color="000000" w:sz="4" w:space="0"/>
              <w:bottom w:val="single" w:color="000000" w:sz="4" w:space="0"/>
            </w:tcBorders>
          </w:tcPr>
          <w:p w14:paraId="008A601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24</w:t>
            </w:r>
          </w:p>
        </w:tc>
        <w:tc>
          <w:tcPr>
            <w:tcW w:w="587" w:type="dxa"/>
            <w:tcBorders>
              <w:left w:val="single" w:color="000000" w:sz="4" w:space="0"/>
              <w:bottom w:val="single" w:color="000000" w:sz="4" w:space="0"/>
            </w:tcBorders>
          </w:tcPr>
          <w:p w14:paraId="13E141A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12</w:t>
            </w:r>
          </w:p>
        </w:tc>
        <w:tc>
          <w:tcPr>
            <w:tcW w:w="625" w:type="dxa"/>
            <w:tcBorders>
              <w:left w:val="single" w:color="000000" w:sz="4" w:space="0"/>
              <w:bottom w:val="single" w:color="000000" w:sz="4" w:space="0"/>
            </w:tcBorders>
          </w:tcPr>
          <w:p w14:paraId="5BF0C45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36</w:t>
            </w:r>
          </w:p>
        </w:tc>
        <w:tc>
          <w:tcPr>
            <w:tcW w:w="540" w:type="dxa"/>
            <w:tcBorders>
              <w:left w:val="single" w:color="000000" w:sz="4" w:space="0"/>
              <w:bottom w:val="single" w:color="000000" w:sz="4" w:space="0"/>
            </w:tcBorders>
          </w:tcPr>
          <w:p w14:paraId="315973C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65297D9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2A77112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tcBorders>
              <w:left w:val="single" w:color="000000" w:sz="4" w:space="0"/>
              <w:bottom w:val="single" w:color="000000" w:sz="4" w:space="0"/>
            </w:tcBorders>
          </w:tcPr>
          <w:p w14:paraId="55C3677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090EC6A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1BA85E8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721" w:type="dxa"/>
            <w:tcBorders>
              <w:left w:val="single" w:color="000000" w:sz="4" w:space="0"/>
              <w:bottom w:val="single" w:color="000000" w:sz="4" w:space="0"/>
            </w:tcBorders>
          </w:tcPr>
          <w:p w14:paraId="3C045D2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40</w:t>
            </w:r>
          </w:p>
        </w:tc>
        <w:tc>
          <w:tcPr>
            <w:tcW w:w="718" w:type="dxa"/>
            <w:tcBorders>
              <w:left w:val="single" w:color="000000" w:sz="4" w:space="0"/>
              <w:bottom w:val="single" w:color="000000" w:sz="4" w:space="0"/>
              <w:right w:val="single" w:color="000000" w:sz="4" w:space="0"/>
            </w:tcBorders>
          </w:tcPr>
          <w:p w14:paraId="204E5AE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100</w:t>
            </w:r>
          </w:p>
        </w:tc>
      </w:tr>
      <w:tr w14:paraId="3FACF80F">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6BD71AC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w:t>
            </w:r>
          </w:p>
        </w:tc>
        <w:tc>
          <w:tcPr>
            <w:tcW w:w="1358" w:type="dxa"/>
            <w:tcBorders>
              <w:left w:val="single" w:color="000000" w:sz="4" w:space="0"/>
              <w:bottom w:val="single" w:color="000000" w:sz="4" w:space="0"/>
            </w:tcBorders>
          </w:tcPr>
          <w:p w14:paraId="0FDA14B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Сања Стојановић</w:t>
            </w:r>
          </w:p>
        </w:tc>
        <w:tc>
          <w:tcPr>
            <w:tcW w:w="984" w:type="dxa"/>
            <w:tcBorders>
              <w:left w:val="single" w:color="000000" w:sz="4" w:space="0"/>
              <w:bottom w:val="single" w:color="000000" w:sz="4" w:space="0"/>
            </w:tcBorders>
          </w:tcPr>
          <w:p w14:paraId="6401B6F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Српски</w:t>
            </w:r>
          </w:p>
          <w:p w14:paraId="5ACAE0B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језик</w:t>
            </w:r>
          </w:p>
        </w:tc>
        <w:tc>
          <w:tcPr>
            <w:tcW w:w="971" w:type="dxa"/>
            <w:tcBorders>
              <w:left w:val="single" w:color="000000" w:sz="4" w:space="0"/>
              <w:bottom w:val="single" w:color="000000" w:sz="4" w:space="0"/>
            </w:tcBorders>
          </w:tcPr>
          <w:p w14:paraId="7670CCD7">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en-US" w:eastAsia="sr-Latn-RS"/>
              </w:rPr>
              <w:t>5</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en-US" w:eastAsia="sr-Latn-RS"/>
              </w:rPr>
              <w:t>4</w:t>
            </w:r>
            <w:r>
              <w:rPr>
                <w:rFonts w:ascii="Liberation Serif" w:hAnsi="Liberation Serif"/>
                <w:color w:val="000000"/>
                <w:kern w:val="0"/>
                <w:sz w:val="24"/>
                <w:szCs w:val="24"/>
                <w:lang w:eastAsia="sr-Latn-RS"/>
              </w:rPr>
              <w:t xml:space="preserve">, </w:t>
            </w:r>
            <w:r>
              <w:rPr>
                <w:rFonts w:hint="default" w:ascii="Liberation Serif" w:hAnsi="Liberation Serif"/>
                <w:color w:val="000000"/>
                <w:kern w:val="0"/>
                <w:sz w:val="24"/>
                <w:szCs w:val="24"/>
                <w:lang w:val="en-US" w:eastAsia="sr-Latn-RS"/>
              </w:rPr>
              <w:t>8</w:t>
            </w:r>
            <w:r>
              <w:rPr>
                <w:rFonts w:ascii="Liberation Serif" w:hAnsi="Liberation Serif"/>
                <w:color w:val="000000"/>
                <w:kern w:val="0"/>
                <w:sz w:val="24"/>
                <w:szCs w:val="24"/>
                <w:lang w:eastAsia="sr-Latn-RS"/>
              </w:rPr>
              <w:t xml:space="preserve">/3, 7/3, </w:t>
            </w:r>
            <w:r>
              <w:rPr>
                <w:rFonts w:hint="default" w:ascii="Liberation Serif" w:hAnsi="Liberation Serif"/>
                <w:color w:val="000000"/>
                <w:kern w:val="0"/>
                <w:sz w:val="24"/>
                <w:szCs w:val="24"/>
                <w:lang w:val="en-US" w:eastAsia="sr-Latn-RS"/>
              </w:rPr>
              <w:t>7</w:t>
            </w:r>
            <w:r>
              <w:rPr>
                <w:rFonts w:ascii="Liberation Serif" w:hAnsi="Liberation Serif"/>
                <w:color w:val="000000"/>
                <w:kern w:val="0"/>
                <w:sz w:val="24"/>
                <w:szCs w:val="24"/>
                <w:lang w:eastAsia="sr-Latn-RS"/>
              </w:rPr>
              <w:t>/2</w:t>
            </w:r>
          </w:p>
        </w:tc>
        <w:tc>
          <w:tcPr>
            <w:tcW w:w="648" w:type="dxa"/>
            <w:tcBorders>
              <w:left w:val="single" w:color="000000" w:sz="4" w:space="0"/>
              <w:bottom w:val="single" w:color="000000" w:sz="4" w:space="0"/>
            </w:tcBorders>
          </w:tcPr>
          <w:p w14:paraId="1E14238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18</w:t>
            </w:r>
          </w:p>
        </w:tc>
        <w:tc>
          <w:tcPr>
            <w:tcW w:w="541" w:type="dxa"/>
            <w:tcBorders>
              <w:left w:val="single" w:color="000000" w:sz="4" w:space="0"/>
              <w:bottom w:val="single" w:color="000000" w:sz="4" w:space="0"/>
            </w:tcBorders>
          </w:tcPr>
          <w:p w14:paraId="2DDCC91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56" w:type="dxa"/>
            <w:tcBorders>
              <w:left w:val="single" w:color="000000" w:sz="4" w:space="0"/>
              <w:bottom w:val="single" w:color="000000" w:sz="4" w:space="0"/>
            </w:tcBorders>
          </w:tcPr>
          <w:p w14:paraId="1A3D770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3BEFC46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5" w:type="dxa"/>
            <w:tcBorders>
              <w:left w:val="single" w:color="000000" w:sz="4" w:space="0"/>
              <w:bottom w:val="single" w:color="000000" w:sz="4" w:space="0"/>
            </w:tcBorders>
          </w:tcPr>
          <w:p w14:paraId="1F31AB35">
            <w:pPr>
              <w:spacing w:after="0"/>
              <w:rPr>
                <w:rFonts w:hint="eastAsia" w:ascii="Liberation Serif" w:hAnsi="Liberation Serif"/>
                <w:color w:val="000000"/>
                <w:kern w:val="0"/>
                <w:sz w:val="24"/>
                <w:szCs w:val="24"/>
                <w:lang w:eastAsia="sr-Latn-RS"/>
              </w:rPr>
            </w:pPr>
          </w:p>
          <w:p w14:paraId="2F7B29F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2DAF5AB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3" w:type="dxa"/>
            <w:tcBorders>
              <w:left w:val="single" w:color="000000" w:sz="4" w:space="0"/>
              <w:bottom w:val="single" w:color="000000" w:sz="4" w:space="0"/>
            </w:tcBorders>
          </w:tcPr>
          <w:p w14:paraId="2280FD8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09" w:type="dxa"/>
            <w:tcBorders>
              <w:left w:val="single" w:color="000000" w:sz="4" w:space="0"/>
              <w:bottom w:val="single" w:color="000000" w:sz="4" w:space="0"/>
            </w:tcBorders>
          </w:tcPr>
          <w:p w14:paraId="75185E8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36" w:type="dxa"/>
            <w:tcBorders>
              <w:left w:val="single" w:color="000000" w:sz="4" w:space="0"/>
              <w:bottom w:val="single" w:color="000000" w:sz="4" w:space="0"/>
            </w:tcBorders>
          </w:tcPr>
          <w:p w14:paraId="6E7786A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24</w:t>
            </w:r>
          </w:p>
        </w:tc>
        <w:tc>
          <w:tcPr>
            <w:tcW w:w="587" w:type="dxa"/>
            <w:tcBorders>
              <w:left w:val="single" w:color="000000" w:sz="4" w:space="0"/>
              <w:bottom w:val="single" w:color="000000" w:sz="4" w:space="0"/>
            </w:tcBorders>
          </w:tcPr>
          <w:p w14:paraId="51AB4C5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12</w:t>
            </w:r>
          </w:p>
        </w:tc>
        <w:tc>
          <w:tcPr>
            <w:tcW w:w="625" w:type="dxa"/>
            <w:tcBorders>
              <w:left w:val="single" w:color="000000" w:sz="4" w:space="0"/>
              <w:bottom w:val="single" w:color="000000" w:sz="4" w:space="0"/>
            </w:tcBorders>
          </w:tcPr>
          <w:p w14:paraId="5A4AD93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36</w:t>
            </w:r>
          </w:p>
        </w:tc>
        <w:tc>
          <w:tcPr>
            <w:tcW w:w="540" w:type="dxa"/>
            <w:tcBorders>
              <w:left w:val="single" w:color="000000" w:sz="4" w:space="0"/>
              <w:bottom w:val="single" w:color="000000" w:sz="4" w:space="0"/>
            </w:tcBorders>
          </w:tcPr>
          <w:p w14:paraId="162D518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7012FAC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773C49B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tcBorders>
              <w:left w:val="single" w:color="000000" w:sz="4" w:space="0"/>
              <w:bottom w:val="single" w:color="000000" w:sz="4" w:space="0"/>
            </w:tcBorders>
          </w:tcPr>
          <w:p w14:paraId="4B29F5B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0F531EB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3B059A6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721" w:type="dxa"/>
            <w:tcBorders>
              <w:left w:val="single" w:color="000000" w:sz="4" w:space="0"/>
              <w:bottom w:val="single" w:color="000000" w:sz="4" w:space="0"/>
            </w:tcBorders>
          </w:tcPr>
          <w:p w14:paraId="720DEAC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40</w:t>
            </w:r>
          </w:p>
        </w:tc>
        <w:tc>
          <w:tcPr>
            <w:tcW w:w="718" w:type="dxa"/>
            <w:tcBorders>
              <w:left w:val="single" w:color="000000" w:sz="4" w:space="0"/>
              <w:bottom w:val="single" w:color="000000" w:sz="4" w:space="0"/>
              <w:right w:val="single" w:color="000000" w:sz="4" w:space="0"/>
            </w:tcBorders>
          </w:tcPr>
          <w:p w14:paraId="0CD153A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100</w:t>
            </w:r>
          </w:p>
        </w:tc>
      </w:tr>
      <w:tr w14:paraId="2D633528">
        <w:tblPrEx>
          <w:tblCellMar>
            <w:top w:w="55" w:type="dxa"/>
            <w:left w:w="55" w:type="dxa"/>
            <w:bottom w:w="55" w:type="dxa"/>
            <w:right w:w="55" w:type="dxa"/>
          </w:tblCellMar>
        </w:tblPrEx>
        <w:trPr>
          <w:trHeight w:val="90" w:hRule="atLeast"/>
        </w:trPr>
        <w:tc>
          <w:tcPr>
            <w:tcW w:w="492" w:type="dxa"/>
            <w:tcBorders>
              <w:left w:val="single" w:color="000000" w:sz="4" w:space="0"/>
              <w:bottom w:val="single" w:color="000000" w:sz="4" w:space="0"/>
            </w:tcBorders>
          </w:tcPr>
          <w:p w14:paraId="7A97FF0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w:t>
            </w:r>
          </w:p>
        </w:tc>
        <w:tc>
          <w:tcPr>
            <w:tcW w:w="1358" w:type="dxa"/>
            <w:tcBorders>
              <w:left w:val="single" w:color="000000" w:sz="4" w:space="0"/>
              <w:bottom w:val="single" w:color="000000" w:sz="4" w:space="0"/>
            </w:tcBorders>
          </w:tcPr>
          <w:p w14:paraId="5BC9499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Јелeна Јанковић</w:t>
            </w:r>
          </w:p>
        </w:tc>
        <w:tc>
          <w:tcPr>
            <w:tcW w:w="984" w:type="dxa"/>
            <w:tcBorders>
              <w:left w:val="single" w:color="000000" w:sz="4" w:space="0"/>
            </w:tcBorders>
          </w:tcPr>
          <w:p w14:paraId="44453C9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Српски</w:t>
            </w:r>
          </w:p>
          <w:p w14:paraId="596CDE6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Језик</w:t>
            </w:r>
          </w:p>
          <w:p w14:paraId="0332962D">
            <w:pPr>
              <w:spacing w:after="0"/>
              <w:rPr>
                <w:rFonts w:hint="eastAsia" w:ascii="Liberation Serif" w:hAnsi="Liberation Serif"/>
                <w:color w:val="000000"/>
                <w:kern w:val="0"/>
                <w:sz w:val="24"/>
                <w:szCs w:val="24"/>
                <w:lang w:eastAsia="sr-Latn-RS"/>
              </w:rPr>
            </w:pPr>
          </w:p>
        </w:tc>
        <w:tc>
          <w:tcPr>
            <w:tcW w:w="971" w:type="dxa"/>
            <w:tcBorders>
              <w:left w:val="single" w:color="000000" w:sz="4" w:space="0"/>
              <w:bottom w:val="single" w:color="000000" w:sz="4" w:space="0"/>
            </w:tcBorders>
          </w:tcPr>
          <w:p w14:paraId="6233BAE4">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8</w:t>
            </w:r>
            <w:r>
              <w:rPr>
                <w:rFonts w:ascii="Liberation Serif" w:hAnsi="Liberation Serif"/>
                <w:color w:val="000000"/>
                <w:kern w:val="0"/>
                <w:sz w:val="24"/>
                <w:szCs w:val="24"/>
                <w:lang w:eastAsia="sr-Latn-RS"/>
              </w:rPr>
              <w:t xml:space="preserve">/1, 5/1, </w:t>
            </w:r>
            <w:r>
              <w:rPr>
                <w:rFonts w:hint="default" w:ascii="Liberation Serif" w:hAnsi="Liberation Serif"/>
                <w:color w:val="000000"/>
                <w:kern w:val="0"/>
                <w:sz w:val="24"/>
                <w:szCs w:val="24"/>
                <w:lang w:val="en-US" w:eastAsia="sr-Latn-RS"/>
              </w:rPr>
              <w:t>6</w:t>
            </w:r>
            <w:r>
              <w:rPr>
                <w:rFonts w:ascii="Liberation Serif" w:hAnsi="Liberation Serif"/>
                <w:color w:val="000000"/>
                <w:kern w:val="0"/>
                <w:sz w:val="24"/>
                <w:szCs w:val="24"/>
                <w:lang w:eastAsia="sr-Latn-RS"/>
              </w:rPr>
              <w:t>/2</w:t>
            </w:r>
            <w:r>
              <w:rPr>
                <w:rFonts w:hint="default" w:ascii="Liberation Serif" w:hAnsi="Liberation Serif"/>
                <w:color w:val="000000"/>
                <w:kern w:val="0"/>
                <w:sz w:val="24"/>
                <w:szCs w:val="24"/>
                <w:lang w:val="en-US" w:eastAsia="sr-Latn-RS"/>
              </w:rPr>
              <w:t>,6/1</w:t>
            </w:r>
          </w:p>
        </w:tc>
        <w:tc>
          <w:tcPr>
            <w:tcW w:w="648" w:type="dxa"/>
            <w:tcBorders>
              <w:left w:val="single" w:color="000000" w:sz="4" w:space="0"/>
            </w:tcBorders>
          </w:tcPr>
          <w:p w14:paraId="54631A7D">
            <w:pPr>
              <w:spacing w:after="0"/>
              <w:rPr>
                <w:rFonts w:hint="default" w:ascii="Liberation Serif" w:hAnsi="Liberation Serif"/>
                <w:color w:val="000000"/>
                <w:kern w:val="0"/>
                <w:sz w:val="24"/>
                <w:szCs w:val="24"/>
                <w:lang w:val="en-US" w:eastAsia="sr-Latn-RS"/>
              </w:rPr>
            </w:pP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en-US" w:eastAsia="sr-Latn-RS"/>
              </w:rPr>
              <w:t>7</w:t>
            </w:r>
          </w:p>
        </w:tc>
        <w:tc>
          <w:tcPr>
            <w:tcW w:w="541" w:type="dxa"/>
            <w:tcBorders>
              <w:left w:val="single" w:color="000000" w:sz="4" w:space="0"/>
              <w:bottom w:val="single" w:color="000000" w:sz="4" w:space="0"/>
            </w:tcBorders>
          </w:tcPr>
          <w:p w14:paraId="30712F8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56" w:type="dxa"/>
            <w:tcBorders>
              <w:left w:val="single" w:color="000000" w:sz="4" w:space="0"/>
              <w:bottom w:val="single" w:color="000000" w:sz="4" w:space="0"/>
            </w:tcBorders>
          </w:tcPr>
          <w:p w14:paraId="237F46E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4C52B39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5" w:type="dxa"/>
            <w:tcBorders>
              <w:left w:val="single" w:color="000000" w:sz="4" w:space="0"/>
              <w:bottom w:val="single" w:color="000000" w:sz="4" w:space="0"/>
            </w:tcBorders>
          </w:tcPr>
          <w:p w14:paraId="327A510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09BA6EF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3" w:type="dxa"/>
            <w:tcBorders>
              <w:left w:val="single" w:color="000000" w:sz="4" w:space="0"/>
              <w:bottom w:val="single" w:color="000000" w:sz="4" w:space="0"/>
            </w:tcBorders>
          </w:tcPr>
          <w:p w14:paraId="7A370A8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09" w:type="dxa"/>
            <w:tcBorders>
              <w:left w:val="single" w:color="000000" w:sz="4" w:space="0"/>
              <w:bottom w:val="single" w:color="000000" w:sz="4" w:space="0"/>
            </w:tcBorders>
          </w:tcPr>
          <w:p w14:paraId="52F22BCD">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1</w:t>
            </w:r>
          </w:p>
        </w:tc>
        <w:tc>
          <w:tcPr>
            <w:tcW w:w="636" w:type="dxa"/>
            <w:tcBorders>
              <w:left w:val="single" w:color="000000" w:sz="4" w:space="0"/>
              <w:bottom w:val="single" w:color="000000" w:sz="4" w:space="0"/>
            </w:tcBorders>
          </w:tcPr>
          <w:p w14:paraId="7021942F">
            <w:pPr>
              <w:spacing w:after="0"/>
              <w:rPr>
                <w:rFonts w:hint="default" w:ascii="Liberation Serif" w:hAnsi="Liberation Serif"/>
                <w:color w:val="000000"/>
                <w:kern w:val="0"/>
                <w:sz w:val="24"/>
                <w:szCs w:val="24"/>
                <w:lang w:val="en-US" w:eastAsia="sr-Latn-RS"/>
              </w:rPr>
            </w:pPr>
            <w:r>
              <w:rPr>
                <w:rFonts w:ascii="Liberation Serif" w:hAnsi="Liberation Serif"/>
                <w:color w:val="000000"/>
                <w:kern w:val="0"/>
                <w:sz w:val="24"/>
                <w:szCs w:val="24"/>
                <w:lang w:eastAsia="sr-Latn-RS"/>
              </w:rPr>
              <w:t>2</w:t>
            </w:r>
            <w:r>
              <w:rPr>
                <w:rFonts w:hint="default" w:ascii="Liberation Serif" w:hAnsi="Liberation Serif"/>
                <w:color w:val="000000"/>
                <w:kern w:val="0"/>
                <w:sz w:val="24"/>
                <w:szCs w:val="24"/>
                <w:lang w:val="en-US" w:eastAsia="sr-Latn-RS"/>
              </w:rPr>
              <w:t>3</w:t>
            </w:r>
          </w:p>
        </w:tc>
        <w:tc>
          <w:tcPr>
            <w:tcW w:w="587" w:type="dxa"/>
            <w:tcBorders>
              <w:left w:val="single" w:color="000000" w:sz="4" w:space="0"/>
              <w:bottom w:val="single" w:color="000000" w:sz="4" w:space="0"/>
            </w:tcBorders>
          </w:tcPr>
          <w:p w14:paraId="68CBC653">
            <w:pPr>
              <w:spacing w:after="0"/>
              <w:rPr>
                <w:rFonts w:hint="default" w:ascii="Liberation Serif" w:hAnsi="Liberation Serif"/>
                <w:color w:val="000000"/>
                <w:kern w:val="0"/>
                <w:sz w:val="24"/>
                <w:szCs w:val="24"/>
                <w:lang w:val="en-US" w:eastAsia="sr-Latn-RS"/>
              </w:rPr>
            </w:pP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en-US" w:eastAsia="sr-Latn-RS"/>
              </w:rPr>
              <w:t>1</w:t>
            </w:r>
          </w:p>
        </w:tc>
        <w:tc>
          <w:tcPr>
            <w:tcW w:w="625" w:type="dxa"/>
            <w:tcBorders>
              <w:left w:val="single" w:color="000000" w:sz="4" w:space="0"/>
              <w:bottom w:val="single" w:color="000000" w:sz="4" w:space="0"/>
            </w:tcBorders>
          </w:tcPr>
          <w:p w14:paraId="167F04CF">
            <w:pPr>
              <w:spacing w:after="0"/>
              <w:rPr>
                <w:rFonts w:hint="default" w:ascii="Liberation Serif" w:hAnsi="Liberation Serif"/>
                <w:color w:val="000000"/>
                <w:kern w:val="0"/>
                <w:sz w:val="24"/>
                <w:szCs w:val="24"/>
                <w:lang w:val="en-US" w:eastAsia="sr-Latn-RS"/>
              </w:rPr>
            </w:pPr>
            <w:r>
              <w:rPr>
                <w:rFonts w:ascii="Liberation Serif" w:hAnsi="Liberation Serif"/>
                <w:color w:val="000000"/>
                <w:kern w:val="0"/>
                <w:sz w:val="24"/>
                <w:szCs w:val="24"/>
                <w:lang w:eastAsia="sr-Latn-RS"/>
              </w:rPr>
              <w:t>3</w:t>
            </w:r>
            <w:r>
              <w:rPr>
                <w:rFonts w:hint="default" w:ascii="Liberation Serif" w:hAnsi="Liberation Serif"/>
                <w:color w:val="000000"/>
                <w:kern w:val="0"/>
                <w:sz w:val="24"/>
                <w:szCs w:val="24"/>
                <w:lang w:val="en-US" w:eastAsia="sr-Latn-RS"/>
              </w:rPr>
              <w:t>4</w:t>
            </w:r>
          </w:p>
        </w:tc>
        <w:tc>
          <w:tcPr>
            <w:tcW w:w="540" w:type="dxa"/>
            <w:tcBorders>
              <w:left w:val="single" w:color="000000" w:sz="4" w:space="0"/>
              <w:bottom w:val="single" w:color="000000" w:sz="4" w:space="0"/>
            </w:tcBorders>
          </w:tcPr>
          <w:p w14:paraId="17AB249A">
            <w:pPr>
              <w:spacing w:after="0"/>
              <w:rPr>
                <w:rFonts w:hint="default" w:ascii="Liberation Serif" w:hAnsi="Liberation Serif"/>
                <w:color w:val="000000"/>
                <w:kern w:val="0"/>
                <w:sz w:val="24"/>
                <w:szCs w:val="24"/>
                <w:lang w:val="en-U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en-US" w:eastAsia="sr-Latn-RS"/>
              </w:rPr>
              <w:t>5</w:t>
            </w:r>
          </w:p>
        </w:tc>
        <w:tc>
          <w:tcPr>
            <w:tcW w:w="539" w:type="dxa"/>
            <w:tcBorders>
              <w:left w:val="single" w:color="000000" w:sz="4" w:space="0"/>
              <w:bottom w:val="single" w:color="000000" w:sz="4" w:space="0"/>
            </w:tcBorders>
          </w:tcPr>
          <w:p w14:paraId="3582E83D">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0,7</w:t>
            </w:r>
          </w:p>
        </w:tc>
        <w:tc>
          <w:tcPr>
            <w:tcW w:w="540" w:type="dxa"/>
            <w:tcBorders>
              <w:left w:val="single" w:color="000000" w:sz="4" w:space="0"/>
              <w:bottom w:val="single" w:color="000000" w:sz="4" w:space="0"/>
            </w:tcBorders>
          </w:tcPr>
          <w:p w14:paraId="698DAE1F">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0,7</w:t>
            </w:r>
          </w:p>
        </w:tc>
        <w:tc>
          <w:tcPr>
            <w:tcW w:w="541" w:type="dxa"/>
            <w:tcBorders>
              <w:left w:val="single" w:color="000000" w:sz="4" w:space="0"/>
              <w:bottom w:val="single" w:color="000000" w:sz="4" w:space="0"/>
            </w:tcBorders>
          </w:tcPr>
          <w:p w14:paraId="7312C3BA">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0,5</w:t>
            </w:r>
          </w:p>
        </w:tc>
        <w:tc>
          <w:tcPr>
            <w:tcW w:w="540" w:type="dxa"/>
            <w:tcBorders>
              <w:left w:val="single" w:color="000000" w:sz="4" w:space="0"/>
              <w:bottom w:val="single" w:color="000000" w:sz="4" w:space="0"/>
            </w:tcBorders>
          </w:tcPr>
          <w:p w14:paraId="42EA5C59">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0,9</w:t>
            </w:r>
          </w:p>
        </w:tc>
        <w:tc>
          <w:tcPr>
            <w:tcW w:w="539" w:type="dxa"/>
            <w:tcBorders>
              <w:left w:val="single" w:color="000000" w:sz="4" w:space="0"/>
              <w:bottom w:val="single" w:color="000000" w:sz="4" w:space="0"/>
            </w:tcBorders>
          </w:tcPr>
          <w:p w14:paraId="0AE64CE2">
            <w:pPr>
              <w:spacing w:after="0"/>
              <w:rPr>
                <w:rFonts w:hint="default" w:ascii="Liberation Serif" w:hAnsi="Liberation Serif"/>
                <w:color w:val="000000"/>
                <w:kern w:val="0"/>
                <w:sz w:val="24"/>
                <w:szCs w:val="24"/>
                <w:lang w:val="en-U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en-US" w:eastAsia="sr-Latn-RS"/>
              </w:rPr>
              <w:t>46</w:t>
            </w:r>
          </w:p>
        </w:tc>
        <w:tc>
          <w:tcPr>
            <w:tcW w:w="721" w:type="dxa"/>
            <w:tcBorders>
              <w:left w:val="single" w:color="000000" w:sz="4" w:space="0"/>
              <w:bottom w:val="single" w:color="000000" w:sz="4" w:space="0"/>
            </w:tcBorders>
          </w:tcPr>
          <w:p w14:paraId="09EA6E5E">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37,76</w:t>
            </w:r>
          </w:p>
        </w:tc>
        <w:tc>
          <w:tcPr>
            <w:tcW w:w="718" w:type="dxa"/>
            <w:tcBorders>
              <w:left w:val="single" w:color="000000" w:sz="4" w:space="0"/>
              <w:bottom w:val="single" w:color="000000" w:sz="4" w:space="0"/>
              <w:right w:val="single" w:color="000000" w:sz="4" w:space="0"/>
            </w:tcBorders>
          </w:tcPr>
          <w:p w14:paraId="20EAC7A2">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94,41</w:t>
            </w:r>
          </w:p>
        </w:tc>
      </w:tr>
      <w:tr w14:paraId="10019F7D">
        <w:tblPrEx>
          <w:tblCellMar>
            <w:top w:w="55" w:type="dxa"/>
            <w:left w:w="55" w:type="dxa"/>
            <w:bottom w:w="55" w:type="dxa"/>
            <w:right w:w="55" w:type="dxa"/>
          </w:tblCellMar>
        </w:tblPrEx>
        <w:tc>
          <w:tcPr>
            <w:tcW w:w="492" w:type="dxa"/>
            <w:vMerge w:val="restart"/>
            <w:tcBorders>
              <w:left w:val="single" w:color="000000" w:sz="4" w:space="0"/>
              <w:bottom w:val="single" w:color="000000" w:sz="4" w:space="0"/>
            </w:tcBorders>
          </w:tcPr>
          <w:p w14:paraId="3CCCACF3">
            <w:pPr>
              <w:pStyle w:val="22"/>
              <w:rPr>
                <w:rFonts w:hint="eastAsia" w:ascii="Liberation Serif" w:hAnsi="Liberation Serif"/>
                <w:color w:val="000000"/>
                <w:sz w:val="24"/>
                <w:szCs w:val="24"/>
              </w:rPr>
            </w:pPr>
            <w:r>
              <w:rPr>
                <w:rFonts w:ascii="Liberation Serif" w:hAnsi="Liberation Serif"/>
                <w:color w:val="000000"/>
                <w:sz w:val="24"/>
                <w:szCs w:val="24"/>
              </w:rPr>
              <w:t>4.</w:t>
            </w:r>
          </w:p>
        </w:tc>
        <w:tc>
          <w:tcPr>
            <w:tcW w:w="1358" w:type="dxa"/>
            <w:vMerge w:val="restart"/>
            <w:tcBorders>
              <w:left w:val="single" w:color="000000" w:sz="4" w:space="0"/>
              <w:bottom w:val="single" w:color="000000" w:sz="4" w:space="0"/>
            </w:tcBorders>
          </w:tcPr>
          <w:p w14:paraId="18EDFB1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Ружица Златановић</w:t>
            </w:r>
          </w:p>
          <w:p w14:paraId="5142BD05">
            <w:pPr>
              <w:spacing w:after="0"/>
              <w:rPr>
                <w:rFonts w:hint="eastAsia" w:ascii="Liberation Serif" w:hAnsi="Liberation Serif"/>
                <w:color w:val="000000"/>
                <w:kern w:val="0"/>
                <w:sz w:val="24"/>
                <w:szCs w:val="24"/>
                <w:lang w:eastAsia="sr-Latn-RS"/>
              </w:rPr>
            </w:pPr>
          </w:p>
          <w:p w14:paraId="47E8FBB4">
            <w:pPr>
              <w:spacing w:after="0"/>
              <w:rPr>
                <w:rFonts w:hint="eastAsia" w:ascii="Liberation Serif" w:hAnsi="Liberation Serif"/>
                <w:color w:val="000000"/>
                <w:kern w:val="0"/>
                <w:sz w:val="24"/>
                <w:szCs w:val="24"/>
                <w:lang w:eastAsia="sr-Latn-RS"/>
              </w:rPr>
            </w:pPr>
          </w:p>
          <w:p w14:paraId="05E063B6">
            <w:pPr>
              <w:spacing w:after="0"/>
              <w:rPr>
                <w:rFonts w:hint="eastAsia" w:ascii="Liberation Serif" w:hAnsi="Liberation Serif"/>
                <w:color w:val="000000"/>
                <w:kern w:val="0"/>
                <w:sz w:val="24"/>
                <w:szCs w:val="24"/>
                <w:lang w:eastAsia="sr-Latn-RS"/>
              </w:rPr>
            </w:pPr>
          </w:p>
          <w:p w14:paraId="317135EA">
            <w:pPr>
              <w:spacing w:after="0"/>
              <w:rPr>
                <w:rFonts w:hint="eastAsia" w:ascii="Liberation Serif" w:hAnsi="Liberation Serif"/>
                <w:color w:val="000000"/>
                <w:kern w:val="0"/>
                <w:sz w:val="24"/>
                <w:szCs w:val="24"/>
                <w:lang w:eastAsia="sr-Latn-RS"/>
              </w:rPr>
            </w:pPr>
          </w:p>
          <w:p w14:paraId="516203C5">
            <w:pPr>
              <w:spacing w:after="0"/>
              <w:rPr>
                <w:rFonts w:hint="eastAsia" w:ascii="Liberation Serif" w:hAnsi="Liberation Serif"/>
                <w:color w:val="000000"/>
                <w:kern w:val="0"/>
                <w:sz w:val="24"/>
                <w:szCs w:val="24"/>
                <w:lang w:eastAsia="sr-Latn-RS"/>
              </w:rPr>
            </w:pPr>
          </w:p>
          <w:p w14:paraId="10E54218">
            <w:pPr>
              <w:spacing w:after="0"/>
              <w:rPr>
                <w:rFonts w:hint="eastAsia" w:ascii="Liberation Serif" w:hAnsi="Liberation Serif"/>
                <w:color w:val="000000"/>
                <w:kern w:val="0"/>
                <w:sz w:val="24"/>
                <w:szCs w:val="24"/>
                <w:lang w:eastAsia="sr-Latn-RS"/>
              </w:rPr>
            </w:pPr>
          </w:p>
        </w:tc>
        <w:tc>
          <w:tcPr>
            <w:tcW w:w="984" w:type="dxa"/>
            <w:tcBorders>
              <w:left w:val="single" w:color="000000" w:sz="4" w:space="0"/>
              <w:bottom w:val="single" w:color="000000" w:sz="4" w:space="0"/>
            </w:tcBorders>
          </w:tcPr>
          <w:p w14:paraId="25C0D53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Српски</w:t>
            </w:r>
          </w:p>
          <w:p w14:paraId="720EF08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језик</w:t>
            </w:r>
          </w:p>
        </w:tc>
        <w:tc>
          <w:tcPr>
            <w:tcW w:w="971" w:type="dxa"/>
            <w:tcBorders>
              <w:left w:val="single" w:color="000000" w:sz="4" w:space="0"/>
              <w:bottom w:val="single" w:color="000000" w:sz="4" w:space="0"/>
            </w:tcBorders>
          </w:tcPr>
          <w:p w14:paraId="2E7A49DE">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en-US" w:eastAsia="sr-Latn-RS"/>
              </w:rPr>
              <w:t>7</w:t>
            </w:r>
            <w:r>
              <w:rPr>
                <w:rFonts w:ascii="Liberation Serif" w:hAnsi="Liberation Serif"/>
                <w:color w:val="000000"/>
                <w:kern w:val="0"/>
                <w:sz w:val="24"/>
                <w:szCs w:val="24"/>
                <w:lang w:eastAsia="sr-Latn-RS"/>
              </w:rPr>
              <w:t xml:space="preserve">/1, </w:t>
            </w:r>
            <w:r>
              <w:rPr>
                <w:rFonts w:hint="default" w:ascii="Liberation Serif" w:hAnsi="Liberation Serif"/>
                <w:color w:val="000000"/>
                <w:kern w:val="0"/>
                <w:sz w:val="24"/>
                <w:szCs w:val="24"/>
                <w:lang w:val="en-US" w:eastAsia="sr-Latn-RS"/>
              </w:rPr>
              <w:t>7</w:t>
            </w:r>
            <w:r>
              <w:rPr>
                <w:rFonts w:ascii="Liberation Serif" w:hAnsi="Liberation Serif"/>
                <w:color w:val="000000"/>
                <w:kern w:val="0"/>
                <w:sz w:val="24"/>
                <w:szCs w:val="24"/>
                <w:lang w:eastAsia="sr-Latn-RS"/>
              </w:rPr>
              <w:t>/4,</w:t>
            </w:r>
            <w:r>
              <w:rPr>
                <w:rFonts w:hint="default" w:ascii="Liberation Serif" w:hAnsi="Liberation Serif"/>
                <w:color w:val="000000"/>
                <w:kern w:val="0"/>
                <w:sz w:val="24"/>
                <w:szCs w:val="24"/>
                <w:lang w:val="en-US" w:eastAsia="sr-Latn-RS"/>
              </w:rPr>
              <w:t>8</w:t>
            </w:r>
            <w:r>
              <w:rPr>
                <w:rFonts w:ascii="Liberation Serif" w:hAnsi="Liberation Serif"/>
                <w:color w:val="000000"/>
                <w:kern w:val="0"/>
                <w:sz w:val="24"/>
                <w:szCs w:val="24"/>
                <w:lang w:eastAsia="sr-Latn-RS"/>
              </w:rPr>
              <w:t>/2</w:t>
            </w:r>
          </w:p>
          <w:p w14:paraId="1E1917B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18"/>
                <w:szCs w:val="18"/>
                <w:lang w:eastAsia="sr-Latn-RS"/>
              </w:rPr>
              <w:t>СРПСКИ ЈЕЗИК-</w:t>
            </w:r>
            <w:r>
              <w:rPr>
                <w:rFonts w:ascii="Liberation Serif" w:hAnsi="Liberation Serif"/>
                <w:color w:val="000000"/>
                <w:kern w:val="0"/>
                <w:sz w:val="24"/>
                <w:szCs w:val="24"/>
                <w:lang w:eastAsia="sr-Latn-RS"/>
              </w:rPr>
              <w:t>61,11%</w:t>
            </w:r>
          </w:p>
        </w:tc>
        <w:tc>
          <w:tcPr>
            <w:tcW w:w="648" w:type="dxa"/>
            <w:vMerge w:val="restart"/>
            <w:tcBorders>
              <w:left w:val="single" w:color="000000" w:sz="4" w:space="0"/>
              <w:bottom w:val="single" w:color="000000" w:sz="4" w:space="0"/>
            </w:tcBorders>
          </w:tcPr>
          <w:p w14:paraId="59364687">
            <w:pPr>
              <w:spacing w:after="0"/>
              <w:rPr>
                <w:rFonts w:hint="default" w:ascii="Liberation Serif" w:hAnsi="Liberation Serif"/>
                <w:color w:val="000000"/>
                <w:kern w:val="0"/>
                <w:sz w:val="24"/>
                <w:szCs w:val="24"/>
                <w:lang w:val="en-US" w:eastAsia="sr-Latn-RS"/>
              </w:rPr>
            </w:pP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en-US" w:eastAsia="sr-Latn-RS"/>
              </w:rPr>
              <w:t>1</w:t>
            </w:r>
          </w:p>
        </w:tc>
        <w:tc>
          <w:tcPr>
            <w:tcW w:w="541" w:type="dxa"/>
            <w:vMerge w:val="restart"/>
            <w:tcBorders>
              <w:left w:val="single" w:color="000000" w:sz="4" w:space="0"/>
              <w:bottom w:val="single" w:color="000000" w:sz="4" w:space="0"/>
            </w:tcBorders>
          </w:tcPr>
          <w:p w14:paraId="20614E0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56" w:type="dxa"/>
            <w:vMerge w:val="restart"/>
            <w:tcBorders>
              <w:left w:val="single" w:color="000000" w:sz="4" w:space="0"/>
              <w:bottom w:val="single" w:color="000000" w:sz="4" w:space="0"/>
            </w:tcBorders>
          </w:tcPr>
          <w:p w14:paraId="47CBEAA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vMerge w:val="restart"/>
            <w:tcBorders>
              <w:left w:val="single" w:color="000000" w:sz="4" w:space="0"/>
              <w:bottom w:val="single" w:color="000000" w:sz="4" w:space="0"/>
            </w:tcBorders>
          </w:tcPr>
          <w:p w14:paraId="3886E63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625" w:type="dxa"/>
            <w:vMerge w:val="restart"/>
            <w:tcBorders>
              <w:left w:val="single" w:color="000000" w:sz="4" w:space="0"/>
              <w:bottom w:val="single" w:color="000000" w:sz="4" w:space="0"/>
            </w:tcBorders>
          </w:tcPr>
          <w:p w14:paraId="364E0DE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vMerge w:val="restart"/>
            <w:tcBorders>
              <w:left w:val="single" w:color="000000" w:sz="4" w:space="0"/>
              <w:bottom w:val="single" w:color="000000" w:sz="4" w:space="0"/>
            </w:tcBorders>
          </w:tcPr>
          <w:p w14:paraId="7D5638A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623" w:type="dxa"/>
            <w:vMerge w:val="restart"/>
            <w:tcBorders>
              <w:left w:val="single" w:color="000000" w:sz="4" w:space="0"/>
              <w:bottom w:val="single" w:color="000000" w:sz="4" w:space="0"/>
            </w:tcBorders>
          </w:tcPr>
          <w:p w14:paraId="4D8C37E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409" w:type="dxa"/>
            <w:vMerge w:val="restart"/>
            <w:tcBorders>
              <w:left w:val="single" w:color="000000" w:sz="4" w:space="0"/>
              <w:bottom w:val="single" w:color="000000" w:sz="4" w:space="0"/>
            </w:tcBorders>
          </w:tcPr>
          <w:p w14:paraId="4B642C0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36" w:type="dxa"/>
            <w:vMerge w:val="restart"/>
            <w:tcBorders>
              <w:left w:val="single" w:color="000000" w:sz="4" w:space="0"/>
              <w:bottom w:val="single" w:color="000000" w:sz="4" w:space="0"/>
            </w:tcBorders>
          </w:tcPr>
          <w:p w14:paraId="22C0178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15</w:t>
            </w:r>
          </w:p>
        </w:tc>
        <w:tc>
          <w:tcPr>
            <w:tcW w:w="587" w:type="dxa"/>
            <w:vMerge w:val="restart"/>
            <w:tcBorders>
              <w:left w:val="single" w:color="000000" w:sz="4" w:space="0"/>
              <w:bottom w:val="single" w:color="000000" w:sz="4" w:space="0"/>
            </w:tcBorders>
          </w:tcPr>
          <w:p w14:paraId="6FEAFC5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6</w:t>
            </w:r>
          </w:p>
        </w:tc>
        <w:tc>
          <w:tcPr>
            <w:tcW w:w="625" w:type="dxa"/>
            <w:vMerge w:val="restart"/>
            <w:tcBorders>
              <w:left w:val="single" w:color="000000" w:sz="4" w:space="0"/>
              <w:bottom w:val="single" w:color="000000" w:sz="4" w:space="0"/>
            </w:tcBorders>
          </w:tcPr>
          <w:p w14:paraId="094F593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21</w:t>
            </w:r>
          </w:p>
        </w:tc>
        <w:tc>
          <w:tcPr>
            <w:tcW w:w="540" w:type="dxa"/>
            <w:vMerge w:val="restart"/>
            <w:tcBorders>
              <w:left w:val="single" w:color="000000" w:sz="4" w:space="0"/>
              <w:bottom w:val="single" w:color="000000" w:sz="4" w:space="0"/>
            </w:tcBorders>
          </w:tcPr>
          <w:p w14:paraId="21D2C45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vMerge w:val="restart"/>
            <w:tcBorders>
              <w:left w:val="single" w:color="000000" w:sz="4" w:space="0"/>
              <w:bottom w:val="single" w:color="000000" w:sz="4" w:space="0"/>
            </w:tcBorders>
          </w:tcPr>
          <w:p w14:paraId="1B11A69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vMerge w:val="restart"/>
            <w:tcBorders>
              <w:left w:val="single" w:color="000000" w:sz="4" w:space="0"/>
              <w:bottom w:val="single" w:color="000000" w:sz="4" w:space="0"/>
            </w:tcBorders>
          </w:tcPr>
          <w:p w14:paraId="123C38D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1" w:type="dxa"/>
            <w:vMerge w:val="restart"/>
            <w:tcBorders>
              <w:left w:val="single" w:color="000000" w:sz="4" w:space="0"/>
              <w:bottom w:val="single" w:color="000000" w:sz="4" w:space="0"/>
            </w:tcBorders>
          </w:tcPr>
          <w:p w14:paraId="39EE2EB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vMerge w:val="restart"/>
            <w:tcBorders>
              <w:left w:val="single" w:color="000000" w:sz="4" w:space="0"/>
              <w:bottom w:val="single" w:color="000000" w:sz="4" w:space="0"/>
            </w:tcBorders>
          </w:tcPr>
          <w:p w14:paraId="28C57DB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vMerge w:val="restart"/>
            <w:tcBorders>
              <w:left w:val="single" w:color="000000" w:sz="4" w:space="0"/>
              <w:bottom w:val="single" w:color="000000" w:sz="4" w:space="0"/>
            </w:tcBorders>
          </w:tcPr>
          <w:p w14:paraId="61C2355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0,44</w:t>
            </w:r>
          </w:p>
        </w:tc>
        <w:tc>
          <w:tcPr>
            <w:tcW w:w="721" w:type="dxa"/>
            <w:vMerge w:val="restart"/>
            <w:tcBorders>
              <w:left w:val="single" w:color="000000" w:sz="4" w:space="0"/>
              <w:bottom w:val="single" w:color="000000" w:sz="4" w:space="0"/>
            </w:tcBorders>
          </w:tcPr>
          <w:p w14:paraId="001B414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24,44</w:t>
            </w:r>
          </w:p>
          <w:p w14:paraId="4AB6ABA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Биб</w:t>
            </w:r>
          </w:p>
          <w:p w14:paraId="4B5FAE8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15,56</w:t>
            </w:r>
          </w:p>
        </w:tc>
        <w:tc>
          <w:tcPr>
            <w:tcW w:w="718" w:type="dxa"/>
            <w:vMerge w:val="restart"/>
            <w:tcBorders>
              <w:left w:val="single" w:color="000000" w:sz="4" w:space="0"/>
              <w:bottom w:val="single" w:color="000000" w:sz="4" w:space="0"/>
              <w:right w:val="single" w:color="000000" w:sz="4" w:space="0"/>
            </w:tcBorders>
          </w:tcPr>
          <w:p w14:paraId="55D2338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100</w:t>
            </w:r>
          </w:p>
        </w:tc>
      </w:tr>
      <w:tr w14:paraId="09B7D8F6">
        <w:tblPrEx>
          <w:tblCellMar>
            <w:top w:w="55" w:type="dxa"/>
            <w:left w:w="55" w:type="dxa"/>
            <w:bottom w:w="55" w:type="dxa"/>
            <w:right w:w="55" w:type="dxa"/>
          </w:tblCellMar>
        </w:tblPrEx>
        <w:tc>
          <w:tcPr>
            <w:tcW w:w="492" w:type="dxa"/>
            <w:vMerge w:val="continue"/>
            <w:tcBorders>
              <w:left w:val="single" w:color="000000" w:sz="4" w:space="0"/>
              <w:bottom w:val="single" w:color="000000" w:sz="4" w:space="0"/>
            </w:tcBorders>
          </w:tcPr>
          <w:p w14:paraId="113E55F1">
            <w:pPr>
              <w:pStyle w:val="22"/>
              <w:rPr>
                <w:rFonts w:hint="eastAsia" w:ascii="Liberation Serif" w:hAnsi="Liberation Serif"/>
                <w:color w:val="000000"/>
                <w:sz w:val="24"/>
                <w:szCs w:val="24"/>
              </w:rPr>
            </w:pPr>
          </w:p>
        </w:tc>
        <w:tc>
          <w:tcPr>
            <w:tcW w:w="1358" w:type="dxa"/>
            <w:vMerge w:val="continue"/>
            <w:tcBorders>
              <w:left w:val="single" w:color="000000" w:sz="4" w:space="0"/>
              <w:bottom w:val="single" w:color="000000" w:sz="4" w:space="0"/>
            </w:tcBorders>
          </w:tcPr>
          <w:p w14:paraId="3D09D1C0">
            <w:pPr>
              <w:pStyle w:val="22"/>
              <w:rPr>
                <w:rFonts w:hint="eastAsia" w:ascii="Liberation Serif" w:hAnsi="Liberation Serif"/>
                <w:color w:val="000000"/>
                <w:sz w:val="24"/>
                <w:szCs w:val="24"/>
              </w:rPr>
            </w:pPr>
          </w:p>
        </w:tc>
        <w:tc>
          <w:tcPr>
            <w:tcW w:w="984" w:type="dxa"/>
            <w:tcBorders>
              <w:left w:val="single" w:color="000000" w:sz="4" w:space="0"/>
              <w:bottom w:val="single" w:color="000000" w:sz="4" w:space="0"/>
            </w:tcBorders>
          </w:tcPr>
          <w:p w14:paraId="771CE50F">
            <w:pPr>
              <w:spacing w:after="0"/>
            </w:pPr>
            <w:r>
              <w:rPr>
                <w:rFonts w:ascii="Liberation Serif" w:hAnsi="Liberation Serif"/>
                <w:color w:val="000000"/>
                <w:kern w:val="0"/>
                <w:sz w:val="24"/>
                <w:szCs w:val="24"/>
                <w:lang w:eastAsia="sr-Latn-RS"/>
              </w:rPr>
              <w:t>Библио-тека</w:t>
            </w:r>
          </w:p>
        </w:tc>
        <w:tc>
          <w:tcPr>
            <w:tcW w:w="971" w:type="dxa"/>
            <w:tcBorders>
              <w:left w:val="single" w:color="000000" w:sz="4" w:space="0"/>
              <w:bottom w:val="single" w:color="000000" w:sz="4" w:space="0"/>
            </w:tcBorders>
          </w:tcPr>
          <w:p w14:paraId="74F7FB2B">
            <w:pPr>
              <w:spacing w:after="0"/>
            </w:pPr>
            <w:r>
              <w:rPr>
                <w:rFonts w:ascii="Liberation Serif" w:hAnsi="Liberation Serif"/>
                <w:color w:val="000000"/>
                <w:kern w:val="0"/>
                <w:sz w:val="24"/>
                <w:szCs w:val="24"/>
                <w:lang w:eastAsia="sr-Latn-RS"/>
              </w:rPr>
              <w:t>38,89%</w:t>
            </w:r>
          </w:p>
        </w:tc>
        <w:tc>
          <w:tcPr>
            <w:tcW w:w="648" w:type="dxa"/>
            <w:vMerge w:val="continue"/>
            <w:tcBorders>
              <w:left w:val="single" w:color="000000" w:sz="4" w:space="0"/>
              <w:bottom w:val="single" w:color="000000" w:sz="4" w:space="0"/>
            </w:tcBorders>
          </w:tcPr>
          <w:p w14:paraId="22819182">
            <w:pPr>
              <w:pStyle w:val="22"/>
              <w:rPr>
                <w:rFonts w:hint="eastAsia" w:ascii="Liberation Serif" w:hAnsi="Liberation Serif"/>
                <w:color w:val="000000"/>
                <w:sz w:val="24"/>
                <w:szCs w:val="24"/>
              </w:rPr>
            </w:pPr>
          </w:p>
        </w:tc>
        <w:tc>
          <w:tcPr>
            <w:tcW w:w="541" w:type="dxa"/>
            <w:vMerge w:val="continue"/>
            <w:tcBorders>
              <w:left w:val="single" w:color="000000" w:sz="4" w:space="0"/>
              <w:bottom w:val="single" w:color="000000" w:sz="4" w:space="0"/>
            </w:tcBorders>
          </w:tcPr>
          <w:p w14:paraId="4D04E1B9">
            <w:pPr>
              <w:pStyle w:val="22"/>
              <w:rPr>
                <w:rFonts w:hint="eastAsia" w:ascii="Liberation Serif" w:hAnsi="Liberation Serif"/>
                <w:color w:val="000000"/>
                <w:sz w:val="24"/>
                <w:szCs w:val="24"/>
              </w:rPr>
            </w:pPr>
          </w:p>
        </w:tc>
        <w:tc>
          <w:tcPr>
            <w:tcW w:w="456" w:type="dxa"/>
            <w:vMerge w:val="continue"/>
            <w:tcBorders>
              <w:left w:val="single" w:color="000000" w:sz="4" w:space="0"/>
              <w:bottom w:val="single" w:color="000000" w:sz="4" w:space="0"/>
            </w:tcBorders>
          </w:tcPr>
          <w:p w14:paraId="51A9D41F">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1ACE5CBA">
            <w:pPr>
              <w:pStyle w:val="22"/>
              <w:rPr>
                <w:rFonts w:hint="eastAsia" w:ascii="Liberation Serif" w:hAnsi="Liberation Serif"/>
                <w:color w:val="000000"/>
                <w:sz w:val="24"/>
                <w:szCs w:val="24"/>
              </w:rPr>
            </w:pPr>
          </w:p>
        </w:tc>
        <w:tc>
          <w:tcPr>
            <w:tcW w:w="625" w:type="dxa"/>
            <w:vMerge w:val="continue"/>
            <w:tcBorders>
              <w:left w:val="single" w:color="000000" w:sz="4" w:space="0"/>
              <w:bottom w:val="single" w:color="000000" w:sz="4" w:space="0"/>
            </w:tcBorders>
          </w:tcPr>
          <w:p w14:paraId="2CF6EBE8">
            <w:pPr>
              <w:pStyle w:val="22"/>
              <w:rPr>
                <w:rFonts w:hint="eastAsia" w:ascii="Liberation Serif" w:hAnsi="Liberation Serif"/>
                <w:color w:val="000000"/>
                <w:sz w:val="24"/>
                <w:szCs w:val="24"/>
              </w:rPr>
            </w:pPr>
          </w:p>
        </w:tc>
        <w:tc>
          <w:tcPr>
            <w:tcW w:w="816" w:type="dxa"/>
            <w:vMerge w:val="continue"/>
            <w:tcBorders>
              <w:left w:val="single" w:color="000000" w:sz="4" w:space="0"/>
              <w:bottom w:val="single" w:color="000000" w:sz="4" w:space="0"/>
            </w:tcBorders>
          </w:tcPr>
          <w:p w14:paraId="437BA9C3">
            <w:pPr>
              <w:pStyle w:val="22"/>
              <w:rPr>
                <w:rFonts w:hint="eastAsia" w:ascii="Liberation Serif" w:hAnsi="Liberation Serif"/>
                <w:color w:val="000000"/>
                <w:sz w:val="24"/>
                <w:szCs w:val="24"/>
              </w:rPr>
            </w:pPr>
          </w:p>
        </w:tc>
        <w:tc>
          <w:tcPr>
            <w:tcW w:w="623" w:type="dxa"/>
            <w:vMerge w:val="continue"/>
            <w:tcBorders>
              <w:left w:val="single" w:color="000000" w:sz="4" w:space="0"/>
              <w:bottom w:val="single" w:color="000000" w:sz="4" w:space="0"/>
            </w:tcBorders>
          </w:tcPr>
          <w:p w14:paraId="2481940D">
            <w:pPr>
              <w:pStyle w:val="22"/>
              <w:rPr>
                <w:rFonts w:hint="eastAsia" w:ascii="Liberation Serif" w:hAnsi="Liberation Serif"/>
                <w:color w:val="000000"/>
                <w:sz w:val="24"/>
                <w:szCs w:val="24"/>
              </w:rPr>
            </w:pPr>
          </w:p>
        </w:tc>
        <w:tc>
          <w:tcPr>
            <w:tcW w:w="409" w:type="dxa"/>
            <w:vMerge w:val="continue"/>
            <w:tcBorders>
              <w:left w:val="single" w:color="000000" w:sz="4" w:space="0"/>
              <w:bottom w:val="single" w:color="000000" w:sz="4" w:space="0"/>
            </w:tcBorders>
          </w:tcPr>
          <w:p w14:paraId="70BDF7BD">
            <w:pPr>
              <w:pStyle w:val="22"/>
              <w:rPr>
                <w:rFonts w:hint="eastAsia" w:ascii="Liberation Serif" w:hAnsi="Liberation Serif"/>
                <w:color w:val="000000"/>
                <w:sz w:val="24"/>
                <w:szCs w:val="24"/>
              </w:rPr>
            </w:pPr>
          </w:p>
        </w:tc>
        <w:tc>
          <w:tcPr>
            <w:tcW w:w="636" w:type="dxa"/>
            <w:vMerge w:val="continue"/>
            <w:tcBorders>
              <w:left w:val="single" w:color="000000" w:sz="4" w:space="0"/>
              <w:bottom w:val="single" w:color="000000" w:sz="4" w:space="0"/>
            </w:tcBorders>
          </w:tcPr>
          <w:p w14:paraId="492E76B5">
            <w:pPr>
              <w:pStyle w:val="22"/>
              <w:rPr>
                <w:rFonts w:hint="eastAsia" w:ascii="Liberation Serif" w:hAnsi="Liberation Serif"/>
                <w:color w:val="000000"/>
                <w:sz w:val="24"/>
                <w:szCs w:val="24"/>
              </w:rPr>
            </w:pPr>
          </w:p>
        </w:tc>
        <w:tc>
          <w:tcPr>
            <w:tcW w:w="587" w:type="dxa"/>
            <w:vMerge w:val="continue"/>
            <w:tcBorders>
              <w:left w:val="single" w:color="000000" w:sz="4" w:space="0"/>
              <w:bottom w:val="single" w:color="000000" w:sz="4" w:space="0"/>
            </w:tcBorders>
          </w:tcPr>
          <w:p w14:paraId="5681CA7E">
            <w:pPr>
              <w:pStyle w:val="22"/>
              <w:rPr>
                <w:rFonts w:hint="eastAsia" w:ascii="Liberation Serif" w:hAnsi="Liberation Serif"/>
                <w:color w:val="000000"/>
                <w:sz w:val="24"/>
                <w:szCs w:val="24"/>
              </w:rPr>
            </w:pPr>
          </w:p>
        </w:tc>
        <w:tc>
          <w:tcPr>
            <w:tcW w:w="625" w:type="dxa"/>
            <w:vMerge w:val="continue"/>
            <w:tcBorders>
              <w:left w:val="single" w:color="000000" w:sz="4" w:space="0"/>
              <w:bottom w:val="single" w:color="000000" w:sz="4" w:space="0"/>
            </w:tcBorders>
          </w:tcPr>
          <w:p w14:paraId="0CF3CCBB">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024428B8">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7D7A5604">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4CE4D9AD">
            <w:pPr>
              <w:pStyle w:val="22"/>
              <w:rPr>
                <w:rFonts w:hint="eastAsia" w:ascii="Liberation Serif" w:hAnsi="Liberation Serif"/>
                <w:color w:val="000000"/>
                <w:sz w:val="24"/>
                <w:szCs w:val="24"/>
              </w:rPr>
            </w:pPr>
          </w:p>
        </w:tc>
        <w:tc>
          <w:tcPr>
            <w:tcW w:w="541" w:type="dxa"/>
            <w:vMerge w:val="continue"/>
            <w:tcBorders>
              <w:left w:val="single" w:color="000000" w:sz="4" w:space="0"/>
              <w:bottom w:val="single" w:color="000000" w:sz="4" w:space="0"/>
            </w:tcBorders>
          </w:tcPr>
          <w:p w14:paraId="3DA69E98">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15236D7E">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550D0B9F">
            <w:pPr>
              <w:pStyle w:val="22"/>
              <w:rPr>
                <w:rFonts w:hint="eastAsia" w:ascii="Liberation Serif" w:hAnsi="Liberation Serif"/>
                <w:color w:val="000000"/>
                <w:sz w:val="24"/>
                <w:szCs w:val="24"/>
              </w:rPr>
            </w:pPr>
          </w:p>
        </w:tc>
        <w:tc>
          <w:tcPr>
            <w:tcW w:w="721" w:type="dxa"/>
            <w:vMerge w:val="continue"/>
            <w:tcBorders>
              <w:left w:val="single" w:color="000000" w:sz="4" w:space="0"/>
              <w:bottom w:val="single" w:color="000000" w:sz="4" w:space="0"/>
            </w:tcBorders>
          </w:tcPr>
          <w:p w14:paraId="6D01ECBF">
            <w:pPr>
              <w:pStyle w:val="22"/>
              <w:rPr>
                <w:rFonts w:hint="eastAsia" w:ascii="Liberation Serif" w:hAnsi="Liberation Serif"/>
                <w:color w:val="000000"/>
                <w:sz w:val="24"/>
                <w:szCs w:val="24"/>
              </w:rPr>
            </w:pPr>
          </w:p>
        </w:tc>
        <w:tc>
          <w:tcPr>
            <w:tcW w:w="718" w:type="dxa"/>
            <w:vMerge w:val="continue"/>
            <w:tcBorders>
              <w:left w:val="single" w:color="000000" w:sz="4" w:space="0"/>
              <w:bottom w:val="single" w:color="000000" w:sz="4" w:space="0"/>
              <w:right w:val="single" w:color="000000" w:sz="4" w:space="0"/>
            </w:tcBorders>
          </w:tcPr>
          <w:p w14:paraId="140CB41B">
            <w:pPr>
              <w:pStyle w:val="22"/>
              <w:rPr>
                <w:rFonts w:hint="eastAsia" w:ascii="Liberation Serif" w:hAnsi="Liberation Serif"/>
                <w:color w:val="000000"/>
                <w:sz w:val="24"/>
                <w:szCs w:val="24"/>
              </w:rPr>
            </w:pPr>
          </w:p>
        </w:tc>
      </w:tr>
      <w:tr w14:paraId="79AB99F1">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13D1B6F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5.</w:t>
            </w:r>
          </w:p>
        </w:tc>
        <w:tc>
          <w:tcPr>
            <w:tcW w:w="1358" w:type="dxa"/>
            <w:tcBorders>
              <w:left w:val="single" w:color="000000" w:sz="4" w:space="0"/>
              <w:bottom w:val="single" w:color="000000" w:sz="4" w:space="0"/>
            </w:tcBorders>
          </w:tcPr>
          <w:p w14:paraId="17C4D364">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Урош Николић</w:t>
            </w:r>
          </w:p>
          <w:p w14:paraId="66408F79">
            <w:pPr>
              <w:spacing w:after="0"/>
              <w:rPr>
                <w:rFonts w:hint="eastAsia" w:ascii="Liberation Serif" w:hAnsi="Liberation Serif"/>
                <w:color w:val="000000"/>
                <w:kern w:val="0"/>
                <w:sz w:val="24"/>
                <w:szCs w:val="24"/>
                <w:lang w:eastAsia="sr-Latn-RS"/>
              </w:rPr>
            </w:pPr>
          </w:p>
          <w:p w14:paraId="10CE62F9">
            <w:pPr>
              <w:spacing w:after="0"/>
              <w:rPr>
                <w:rFonts w:hint="eastAsia" w:ascii="Liberation Serif" w:hAnsi="Liberation Serif"/>
                <w:color w:val="000000"/>
                <w:kern w:val="0"/>
                <w:sz w:val="24"/>
                <w:szCs w:val="24"/>
                <w:lang w:eastAsia="sr-Latn-RS"/>
              </w:rPr>
            </w:pPr>
          </w:p>
          <w:p w14:paraId="21C82B68">
            <w:pPr>
              <w:spacing w:after="0"/>
              <w:rPr>
                <w:rFonts w:hint="eastAsia" w:ascii="Liberation Serif" w:hAnsi="Liberation Serif"/>
                <w:color w:val="000000"/>
                <w:kern w:val="0"/>
                <w:sz w:val="24"/>
                <w:szCs w:val="24"/>
                <w:lang w:eastAsia="sr-Latn-RS"/>
              </w:rPr>
            </w:pPr>
          </w:p>
          <w:p w14:paraId="3F100E39">
            <w:pPr>
              <w:spacing w:after="0"/>
              <w:rPr>
                <w:rFonts w:hint="eastAsia" w:ascii="Liberation Serif" w:hAnsi="Liberation Serif"/>
                <w:color w:val="000000"/>
                <w:kern w:val="0"/>
                <w:sz w:val="24"/>
                <w:szCs w:val="24"/>
                <w:lang w:eastAsia="sr-Latn-RS"/>
              </w:rPr>
            </w:pPr>
          </w:p>
        </w:tc>
        <w:tc>
          <w:tcPr>
            <w:tcW w:w="984" w:type="dxa"/>
            <w:tcBorders>
              <w:left w:val="single" w:color="000000" w:sz="4" w:space="0"/>
              <w:bottom w:val="single" w:color="000000" w:sz="4" w:space="0"/>
            </w:tcBorders>
          </w:tcPr>
          <w:p w14:paraId="37FDB66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руски</w:t>
            </w:r>
          </w:p>
          <w:p w14:paraId="77638C7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језик</w:t>
            </w:r>
          </w:p>
        </w:tc>
        <w:tc>
          <w:tcPr>
            <w:tcW w:w="971" w:type="dxa"/>
            <w:tcBorders>
              <w:left w:val="single" w:color="000000" w:sz="4" w:space="0"/>
              <w:bottom w:val="single" w:color="000000" w:sz="4" w:space="0"/>
            </w:tcBorders>
          </w:tcPr>
          <w:p w14:paraId="0942AB80">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/4, 8/1,</w:t>
            </w: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 xml:space="preserve">2, </w:t>
            </w:r>
            <w:r>
              <w:rPr>
                <w:rFonts w:hint="default" w:ascii="Liberation Serif" w:hAnsi="Liberation Serif"/>
                <w:color w:val="000000"/>
                <w:kern w:val="0"/>
                <w:sz w:val="24"/>
                <w:szCs w:val="24"/>
                <w:lang w:val="sr-Cyrl-RS" w:eastAsia="sr-Latn-RS"/>
              </w:rPr>
              <w:t>6/2,3</w:t>
            </w:r>
            <w:r>
              <w:rPr>
                <w:rFonts w:ascii="Liberation Serif" w:hAnsi="Liberation Serif"/>
                <w:color w:val="000000"/>
                <w:kern w:val="0"/>
                <w:sz w:val="24"/>
                <w:szCs w:val="24"/>
                <w:lang w:eastAsia="sr-Latn-RS"/>
              </w:rPr>
              <w:t xml:space="preserve"> 5</w:t>
            </w:r>
            <w:r>
              <w:rPr>
                <w:rFonts w:hint="default" w:ascii="Liberation Serif" w:hAnsi="Liberation Serif"/>
                <w:color w:val="000000"/>
                <w:kern w:val="0"/>
                <w:sz w:val="24"/>
                <w:szCs w:val="24"/>
                <w:lang w:val="sr-Cyrl-RS" w:eastAsia="sr-Latn-RS"/>
              </w:rPr>
              <w:t>/1</w:t>
            </w:r>
            <w:r>
              <w:rPr>
                <w:rFonts w:ascii="Liberation Serif" w:hAnsi="Liberation Serif"/>
                <w:color w:val="000000"/>
                <w:kern w:val="0"/>
                <w:sz w:val="24"/>
                <w:szCs w:val="24"/>
                <w:lang w:eastAsia="sr-Latn-RS"/>
              </w:rPr>
              <w:t>,3</w:t>
            </w:r>
          </w:p>
        </w:tc>
        <w:tc>
          <w:tcPr>
            <w:tcW w:w="648" w:type="dxa"/>
            <w:tcBorders>
              <w:left w:val="single" w:color="000000" w:sz="4" w:space="0"/>
              <w:bottom w:val="single" w:color="000000" w:sz="4" w:space="0"/>
            </w:tcBorders>
          </w:tcPr>
          <w:p w14:paraId="59AAA39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w:t>
            </w:r>
          </w:p>
        </w:tc>
        <w:tc>
          <w:tcPr>
            <w:tcW w:w="541" w:type="dxa"/>
            <w:tcBorders>
              <w:left w:val="single" w:color="000000" w:sz="4" w:space="0"/>
              <w:bottom w:val="single" w:color="000000" w:sz="4" w:space="0"/>
            </w:tcBorders>
          </w:tcPr>
          <w:p w14:paraId="4878B3E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56" w:type="dxa"/>
            <w:tcBorders>
              <w:left w:val="single" w:color="000000" w:sz="4" w:space="0"/>
              <w:bottom w:val="single" w:color="000000" w:sz="4" w:space="0"/>
            </w:tcBorders>
          </w:tcPr>
          <w:p w14:paraId="1AE6822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1198373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625" w:type="dxa"/>
            <w:tcBorders>
              <w:left w:val="single" w:color="000000" w:sz="4" w:space="0"/>
              <w:bottom w:val="single" w:color="000000" w:sz="4" w:space="0"/>
            </w:tcBorders>
          </w:tcPr>
          <w:p w14:paraId="257272F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1281DA7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3A1FB85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409" w:type="dxa"/>
            <w:tcBorders>
              <w:left w:val="single" w:color="000000" w:sz="4" w:space="0"/>
              <w:bottom w:val="single" w:color="000000" w:sz="4" w:space="0"/>
            </w:tcBorders>
          </w:tcPr>
          <w:p w14:paraId="6C18250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5093940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13</w:t>
            </w:r>
          </w:p>
        </w:tc>
        <w:tc>
          <w:tcPr>
            <w:tcW w:w="587" w:type="dxa"/>
            <w:tcBorders>
              <w:left w:val="single" w:color="000000" w:sz="4" w:space="0"/>
              <w:bottom w:val="single" w:color="000000" w:sz="4" w:space="0"/>
            </w:tcBorders>
          </w:tcPr>
          <w:p w14:paraId="021A83B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6</w:t>
            </w:r>
          </w:p>
        </w:tc>
        <w:tc>
          <w:tcPr>
            <w:tcW w:w="625" w:type="dxa"/>
            <w:tcBorders>
              <w:left w:val="single" w:color="000000" w:sz="4" w:space="0"/>
              <w:bottom w:val="single" w:color="000000" w:sz="4" w:space="0"/>
            </w:tcBorders>
          </w:tcPr>
          <w:p w14:paraId="3C1C22C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19</w:t>
            </w:r>
          </w:p>
        </w:tc>
        <w:tc>
          <w:tcPr>
            <w:tcW w:w="540" w:type="dxa"/>
            <w:tcBorders>
              <w:left w:val="single" w:color="000000" w:sz="4" w:space="0"/>
              <w:bottom w:val="single" w:color="000000" w:sz="4" w:space="0"/>
            </w:tcBorders>
          </w:tcPr>
          <w:p w14:paraId="2E60FFE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60575DB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1D13A5B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1" w:type="dxa"/>
            <w:tcBorders>
              <w:left w:val="single" w:color="000000" w:sz="4" w:space="0"/>
              <w:bottom w:val="single" w:color="000000" w:sz="4" w:space="0"/>
            </w:tcBorders>
          </w:tcPr>
          <w:p w14:paraId="4C11BF6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348C16D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34CDF98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0,72</w:t>
            </w:r>
          </w:p>
        </w:tc>
        <w:tc>
          <w:tcPr>
            <w:tcW w:w="721" w:type="dxa"/>
            <w:tcBorders>
              <w:left w:val="single" w:color="000000" w:sz="4" w:space="0"/>
              <w:bottom w:val="single" w:color="000000" w:sz="4" w:space="0"/>
            </w:tcBorders>
          </w:tcPr>
          <w:p w14:paraId="710C3F3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22,22</w:t>
            </w:r>
          </w:p>
        </w:tc>
        <w:tc>
          <w:tcPr>
            <w:tcW w:w="718" w:type="dxa"/>
            <w:tcBorders>
              <w:left w:val="single" w:color="000000" w:sz="4" w:space="0"/>
              <w:bottom w:val="single" w:color="000000" w:sz="4" w:space="0"/>
              <w:right w:val="single" w:color="000000" w:sz="4" w:space="0"/>
            </w:tcBorders>
          </w:tcPr>
          <w:p w14:paraId="110A469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55,55</w:t>
            </w:r>
          </w:p>
        </w:tc>
      </w:tr>
      <w:tr w14:paraId="351BD142">
        <w:tblPrEx>
          <w:tblCellMar>
            <w:top w:w="55" w:type="dxa"/>
            <w:left w:w="55" w:type="dxa"/>
            <w:bottom w:w="55" w:type="dxa"/>
            <w:right w:w="55" w:type="dxa"/>
          </w:tblCellMar>
        </w:tblPrEx>
        <w:trPr>
          <w:trHeight w:val="1071" w:hRule="atLeast"/>
        </w:trPr>
        <w:tc>
          <w:tcPr>
            <w:tcW w:w="492" w:type="dxa"/>
            <w:tcBorders>
              <w:left w:val="single" w:color="000000" w:sz="4" w:space="0"/>
              <w:bottom w:val="single" w:color="000000" w:sz="4" w:space="0"/>
            </w:tcBorders>
          </w:tcPr>
          <w:p w14:paraId="3036FAC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6.</w:t>
            </w:r>
          </w:p>
        </w:tc>
        <w:tc>
          <w:tcPr>
            <w:tcW w:w="1358" w:type="dxa"/>
            <w:tcBorders>
              <w:left w:val="single" w:color="000000" w:sz="4" w:space="0"/>
              <w:bottom w:val="single" w:color="000000" w:sz="4" w:space="0"/>
            </w:tcBorders>
          </w:tcPr>
          <w:p w14:paraId="2E14469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Јована Нововић</w:t>
            </w:r>
          </w:p>
          <w:p w14:paraId="65CBCE75">
            <w:pPr>
              <w:spacing w:after="0"/>
              <w:rPr>
                <w:rFonts w:hint="default" w:ascii="Liberation Serif" w:hAnsi="Liberation Serif"/>
                <w:color w:val="000000"/>
                <w:kern w:val="0"/>
                <w:sz w:val="24"/>
                <w:szCs w:val="24"/>
                <w:lang w:val="sr-Cyrl-RS" w:eastAsia="sr-Latn-RS"/>
              </w:rPr>
            </w:pPr>
          </w:p>
        </w:tc>
        <w:tc>
          <w:tcPr>
            <w:tcW w:w="984" w:type="dxa"/>
            <w:tcBorders>
              <w:left w:val="single" w:color="000000" w:sz="4" w:space="0"/>
            </w:tcBorders>
          </w:tcPr>
          <w:p w14:paraId="036642B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франц</w:t>
            </w:r>
          </w:p>
          <w:p w14:paraId="5DE9756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језик</w:t>
            </w:r>
          </w:p>
        </w:tc>
        <w:tc>
          <w:tcPr>
            <w:tcW w:w="971" w:type="dxa"/>
            <w:tcBorders>
              <w:left w:val="single" w:color="000000" w:sz="4" w:space="0"/>
            </w:tcBorders>
          </w:tcPr>
          <w:p w14:paraId="251BBC74">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/3, </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 xml:space="preserve">/1, </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/4</w:t>
            </w:r>
            <w:r>
              <w:rPr>
                <w:rFonts w:hint="default" w:ascii="Liberation Serif" w:hAnsi="Liberation Serif"/>
                <w:color w:val="000000"/>
                <w:kern w:val="0"/>
                <w:sz w:val="24"/>
                <w:szCs w:val="24"/>
                <w:lang w:val="sr-Cyrl-RS" w:eastAsia="sr-Latn-RS"/>
              </w:rPr>
              <w:t>, 5/4</w:t>
            </w:r>
          </w:p>
          <w:p w14:paraId="4ECC7770">
            <w:pPr>
              <w:spacing w:after="0"/>
              <w:rPr>
                <w:rFonts w:hint="eastAsia" w:ascii="Liberation Serif" w:hAnsi="Liberation Serif"/>
                <w:color w:val="000000"/>
                <w:kern w:val="0"/>
                <w:sz w:val="24"/>
                <w:szCs w:val="24"/>
                <w:lang w:eastAsia="sr-Latn-RS"/>
              </w:rPr>
            </w:pPr>
          </w:p>
        </w:tc>
        <w:tc>
          <w:tcPr>
            <w:tcW w:w="648" w:type="dxa"/>
            <w:tcBorders>
              <w:left w:val="single" w:color="000000" w:sz="4" w:space="0"/>
              <w:bottom w:val="single" w:color="000000" w:sz="4" w:space="0"/>
            </w:tcBorders>
          </w:tcPr>
          <w:p w14:paraId="4B647F87">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8</w:t>
            </w:r>
          </w:p>
          <w:p w14:paraId="1E1EB05D">
            <w:pPr>
              <w:spacing w:after="0"/>
              <w:rPr>
                <w:rFonts w:hint="eastAsia" w:ascii="Liberation Serif" w:hAnsi="Liberation Serif"/>
                <w:color w:val="000000"/>
                <w:kern w:val="0"/>
                <w:sz w:val="24"/>
                <w:szCs w:val="24"/>
                <w:lang w:eastAsia="sr-Latn-RS"/>
              </w:rPr>
            </w:pPr>
          </w:p>
          <w:p w14:paraId="401893E7">
            <w:pPr>
              <w:spacing w:after="0"/>
              <w:rPr>
                <w:rFonts w:hint="eastAsia" w:ascii="Liberation Serif" w:hAnsi="Liberation Serif"/>
                <w:color w:val="000000"/>
                <w:kern w:val="0"/>
                <w:sz w:val="24"/>
                <w:szCs w:val="24"/>
                <w:lang w:eastAsia="sr-Latn-RS"/>
              </w:rPr>
            </w:pPr>
          </w:p>
          <w:p w14:paraId="3125CEBF">
            <w:pPr>
              <w:spacing w:after="0"/>
              <w:rPr>
                <w:rFonts w:hint="eastAsia" w:ascii="Liberation Serif" w:hAnsi="Liberation Serif"/>
                <w:color w:val="000000"/>
                <w:kern w:val="0"/>
                <w:sz w:val="24"/>
                <w:szCs w:val="24"/>
                <w:lang w:eastAsia="sr-Latn-RS"/>
              </w:rPr>
            </w:pPr>
          </w:p>
        </w:tc>
        <w:tc>
          <w:tcPr>
            <w:tcW w:w="541" w:type="dxa"/>
            <w:tcBorders>
              <w:left w:val="single" w:color="000000" w:sz="4" w:space="0"/>
              <w:bottom w:val="single" w:color="000000" w:sz="4" w:space="0"/>
            </w:tcBorders>
          </w:tcPr>
          <w:p w14:paraId="0154E70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456" w:type="dxa"/>
            <w:tcBorders>
              <w:left w:val="single" w:color="000000" w:sz="4" w:space="0"/>
              <w:bottom w:val="single" w:color="000000" w:sz="4" w:space="0"/>
            </w:tcBorders>
          </w:tcPr>
          <w:p w14:paraId="7B13385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6240CC1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625" w:type="dxa"/>
            <w:tcBorders>
              <w:left w:val="single" w:color="000000" w:sz="4" w:space="0"/>
              <w:bottom w:val="single" w:color="000000" w:sz="4" w:space="0"/>
            </w:tcBorders>
          </w:tcPr>
          <w:p w14:paraId="72B89C9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24838AC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134FC14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409" w:type="dxa"/>
            <w:tcBorders>
              <w:left w:val="single" w:color="000000" w:sz="4" w:space="0"/>
              <w:bottom w:val="single" w:color="000000" w:sz="4" w:space="0"/>
            </w:tcBorders>
          </w:tcPr>
          <w:p w14:paraId="3B574A4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7E0E37E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w:t>
            </w:r>
          </w:p>
        </w:tc>
        <w:tc>
          <w:tcPr>
            <w:tcW w:w="587" w:type="dxa"/>
            <w:tcBorders>
              <w:left w:val="single" w:color="000000" w:sz="4" w:space="0"/>
              <w:bottom w:val="single" w:color="000000" w:sz="4" w:space="0"/>
            </w:tcBorders>
          </w:tcPr>
          <w:p w14:paraId="4A4B99D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5</w:t>
            </w:r>
          </w:p>
        </w:tc>
        <w:tc>
          <w:tcPr>
            <w:tcW w:w="625" w:type="dxa"/>
            <w:tcBorders>
              <w:left w:val="single" w:color="000000" w:sz="4" w:space="0"/>
              <w:bottom w:val="single" w:color="000000" w:sz="4" w:space="0"/>
            </w:tcBorders>
          </w:tcPr>
          <w:p w14:paraId="689A6E0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15</w:t>
            </w:r>
          </w:p>
        </w:tc>
        <w:tc>
          <w:tcPr>
            <w:tcW w:w="540" w:type="dxa"/>
            <w:tcBorders>
              <w:left w:val="single" w:color="000000" w:sz="4" w:space="0"/>
              <w:bottom w:val="single" w:color="000000" w:sz="4" w:space="0"/>
            </w:tcBorders>
          </w:tcPr>
          <w:p w14:paraId="156D486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6FB73E7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2373D89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1" w:type="dxa"/>
            <w:tcBorders>
              <w:left w:val="single" w:color="000000" w:sz="4" w:space="0"/>
              <w:bottom w:val="single" w:color="000000" w:sz="4" w:space="0"/>
            </w:tcBorders>
          </w:tcPr>
          <w:p w14:paraId="359920D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0,10</w:t>
            </w:r>
          </w:p>
        </w:tc>
        <w:tc>
          <w:tcPr>
            <w:tcW w:w="540" w:type="dxa"/>
            <w:tcBorders>
              <w:left w:val="single" w:color="000000" w:sz="4" w:space="0"/>
              <w:bottom w:val="single" w:color="000000" w:sz="4" w:space="0"/>
            </w:tcBorders>
          </w:tcPr>
          <w:p w14:paraId="537D565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6CB9906D">
            <w:pPr>
              <w:spacing w:after="0"/>
              <w:rPr>
                <w:rFonts w:hint="default" w:ascii="Liberation Serif" w:hAnsi="Liberation Serif"/>
                <w:color w:val="000000"/>
                <w:kern w:val="0"/>
                <w:sz w:val="24"/>
                <w:szCs w:val="24"/>
                <w:lang w:val="en-U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en-US" w:eastAsia="sr-Latn-RS"/>
              </w:rPr>
              <w:t>67</w:t>
            </w:r>
          </w:p>
        </w:tc>
        <w:tc>
          <w:tcPr>
            <w:tcW w:w="721" w:type="dxa"/>
            <w:tcBorders>
              <w:left w:val="single" w:color="000000" w:sz="4" w:space="0"/>
              <w:bottom w:val="single" w:color="000000" w:sz="4" w:space="0"/>
            </w:tcBorders>
          </w:tcPr>
          <w:p w14:paraId="227082F4">
            <w:pPr>
              <w:spacing w:after="0"/>
              <w:rPr>
                <w:rFonts w:hint="default" w:ascii="Liberation Serif" w:hAnsi="Liberation Serif"/>
                <w:color w:val="000000"/>
                <w:kern w:val="0"/>
                <w:sz w:val="24"/>
                <w:szCs w:val="24"/>
                <w:lang w:val="en-US" w:eastAsia="sr-Latn-RS"/>
              </w:rPr>
            </w:pPr>
            <w:r>
              <w:rPr>
                <w:rFonts w:ascii="Liberation Serif" w:hAnsi="Liberation Serif"/>
                <w:color w:val="000000"/>
                <w:kern w:val="0"/>
                <w:sz w:val="24"/>
                <w:szCs w:val="24"/>
                <w:lang w:eastAsia="sr-Latn-RS"/>
              </w:rPr>
              <w:t>17,</w:t>
            </w:r>
            <w:r>
              <w:rPr>
                <w:rFonts w:hint="default" w:ascii="Liberation Serif" w:hAnsi="Liberation Serif"/>
                <w:color w:val="000000"/>
                <w:kern w:val="0"/>
                <w:sz w:val="24"/>
                <w:szCs w:val="24"/>
                <w:lang w:val="en-US" w:eastAsia="sr-Latn-RS"/>
              </w:rPr>
              <w:t>77</w:t>
            </w:r>
          </w:p>
        </w:tc>
        <w:tc>
          <w:tcPr>
            <w:tcW w:w="718" w:type="dxa"/>
            <w:tcBorders>
              <w:left w:val="single" w:color="000000" w:sz="4" w:space="0"/>
              <w:bottom w:val="single" w:color="000000" w:sz="4" w:space="0"/>
              <w:right w:val="single" w:color="000000" w:sz="4" w:space="0"/>
            </w:tcBorders>
          </w:tcPr>
          <w:p w14:paraId="28088126">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4</w:t>
            </w:r>
            <w:r>
              <w:rPr>
                <w:rFonts w:hint="default" w:ascii="Liberation Serif" w:hAnsi="Liberation Serif"/>
                <w:color w:val="000000"/>
                <w:kern w:val="0"/>
                <w:sz w:val="24"/>
                <w:szCs w:val="24"/>
                <w:lang w:val="sr-Cyrl-RS" w:eastAsia="sr-Latn-RS"/>
              </w:rPr>
              <w:t>4</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sr-Cyrl-RS" w:eastAsia="sr-Latn-RS"/>
              </w:rPr>
              <w:t>44</w:t>
            </w:r>
          </w:p>
        </w:tc>
      </w:tr>
      <w:tr w14:paraId="67F20974">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033328F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7.</w:t>
            </w:r>
          </w:p>
        </w:tc>
        <w:tc>
          <w:tcPr>
            <w:tcW w:w="1358" w:type="dxa"/>
            <w:tcBorders>
              <w:left w:val="single" w:color="000000" w:sz="4" w:space="0"/>
              <w:bottom w:val="single" w:color="000000" w:sz="4" w:space="0"/>
            </w:tcBorders>
          </w:tcPr>
          <w:p w14:paraId="5F1F741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Нинослав Ратковић</w:t>
            </w:r>
          </w:p>
        </w:tc>
        <w:tc>
          <w:tcPr>
            <w:tcW w:w="984" w:type="dxa"/>
            <w:tcBorders>
              <w:left w:val="single" w:color="000000" w:sz="4" w:space="0"/>
              <w:bottom w:val="single" w:color="000000" w:sz="4" w:space="0"/>
            </w:tcBorders>
          </w:tcPr>
          <w:p w14:paraId="54DF120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француски</w:t>
            </w:r>
          </w:p>
          <w:p w14:paraId="017E40D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језик</w:t>
            </w:r>
          </w:p>
        </w:tc>
        <w:tc>
          <w:tcPr>
            <w:tcW w:w="971" w:type="dxa"/>
            <w:tcBorders>
              <w:left w:val="single" w:color="000000" w:sz="4" w:space="0"/>
              <w:bottom w:val="single" w:color="000000" w:sz="4" w:space="0"/>
            </w:tcBorders>
          </w:tcPr>
          <w:p w14:paraId="55D86FB5">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/1, </w:t>
            </w: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/2, </w:t>
            </w: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/2,3</w:t>
            </w:r>
          </w:p>
          <w:p w14:paraId="4928386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 xml:space="preserve"> </w:t>
            </w: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 xml:space="preserve">/2, </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sr-Cyrl-RS" w:eastAsia="sr-Latn-RS"/>
              </w:rPr>
              <w:t>2,</w:t>
            </w:r>
            <w:r>
              <w:rPr>
                <w:rFonts w:ascii="Liberation Serif" w:hAnsi="Liberation Serif"/>
                <w:color w:val="000000"/>
                <w:kern w:val="0"/>
                <w:sz w:val="24"/>
                <w:szCs w:val="24"/>
                <w:lang w:eastAsia="sr-Latn-RS"/>
              </w:rPr>
              <w:t>3, 5/</w:t>
            </w:r>
            <w:r>
              <w:rPr>
                <w:rFonts w:hint="default" w:ascii="Liberation Serif" w:hAnsi="Liberation Serif"/>
                <w:color w:val="000000"/>
                <w:kern w:val="0"/>
                <w:sz w:val="24"/>
                <w:szCs w:val="24"/>
                <w:lang w:val="sr-Cyrl-RS" w:eastAsia="sr-Latn-RS"/>
              </w:rPr>
              <w:t>1</w:t>
            </w:r>
            <w:r>
              <w:rPr>
                <w:rFonts w:ascii="Liberation Serif" w:hAnsi="Liberation Serif"/>
                <w:color w:val="000000"/>
                <w:kern w:val="0"/>
                <w:sz w:val="24"/>
                <w:szCs w:val="24"/>
                <w:lang w:eastAsia="sr-Latn-RS"/>
              </w:rPr>
              <w:t>,3</w:t>
            </w:r>
          </w:p>
        </w:tc>
        <w:tc>
          <w:tcPr>
            <w:tcW w:w="648" w:type="dxa"/>
            <w:tcBorders>
              <w:left w:val="single" w:color="000000" w:sz="4" w:space="0"/>
              <w:bottom w:val="single" w:color="000000" w:sz="4" w:space="0"/>
            </w:tcBorders>
          </w:tcPr>
          <w:p w14:paraId="0F80FAE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12</w:t>
            </w:r>
          </w:p>
        </w:tc>
        <w:tc>
          <w:tcPr>
            <w:tcW w:w="541" w:type="dxa"/>
            <w:tcBorders>
              <w:left w:val="single" w:color="000000" w:sz="4" w:space="0"/>
              <w:bottom w:val="single" w:color="000000" w:sz="4" w:space="0"/>
            </w:tcBorders>
          </w:tcPr>
          <w:p w14:paraId="5C64048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56" w:type="dxa"/>
            <w:tcBorders>
              <w:left w:val="single" w:color="000000" w:sz="4" w:space="0"/>
              <w:bottom w:val="single" w:color="000000" w:sz="4" w:space="0"/>
            </w:tcBorders>
          </w:tcPr>
          <w:p w14:paraId="03512F6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391165F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625" w:type="dxa"/>
            <w:tcBorders>
              <w:left w:val="single" w:color="000000" w:sz="4" w:space="0"/>
              <w:bottom w:val="single" w:color="000000" w:sz="4" w:space="0"/>
            </w:tcBorders>
          </w:tcPr>
          <w:p w14:paraId="10712F6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1178F93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10191E2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409" w:type="dxa"/>
            <w:tcBorders>
              <w:left w:val="single" w:color="000000" w:sz="4" w:space="0"/>
              <w:bottom w:val="single" w:color="000000" w:sz="4" w:space="0"/>
            </w:tcBorders>
          </w:tcPr>
          <w:p w14:paraId="2A9527D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792D498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15</w:t>
            </w:r>
          </w:p>
        </w:tc>
        <w:tc>
          <w:tcPr>
            <w:tcW w:w="587" w:type="dxa"/>
            <w:tcBorders>
              <w:left w:val="single" w:color="000000" w:sz="4" w:space="0"/>
              <w:bottom w:val="single" w:color="000000" w:sz="4" w:space="0"/>
            </w:tcBorders>
          </w:tcPr>
          <w:p w14:paraId="538299F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8</w:t>
            </w:r>
          </w:p>
        </w:tc>
        <w:tc>
          <w:tcPr>
            <w:tcW w:w="625" w:type="dxa"/>
            <w:tcBorders>
              <w:left w:val="single" w:color="000000" w:sz="4" w:space="0"/>
              <w:bottom w:val="single" w:color="000000" w:sz="4" w:space="0"/>
            </w:tcBorders>
          </w:tcPr>
          <w:p w14:paraId="45575D3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23</w:t>
            </w:r>
          </w:p>
        </w:tc>
        <w:tc>
          <w:tcPr>
            <w:tcW w:w="540" w:type="dxa"/>
            <w:tcBorders>
              <w:left w:val="single" w:color="000000" w:sz="4" w:space="0"/>
              <w:bottom w:val="single" w:color="000000" w:sz="4" w:space="0"/>
            </w:tcBorders>
          </w:tcPr>
          <w:p w14:paraId="3E63632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0EB07B4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1965FDB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1" w:type="dxa"/>
            <w:tcBorders>
              <w:left w:val="single" w:color="000000" w:sz="4" w:space="0"/>
              <w:bottom w:val="single" w:color="000000" w:sz="4" w:space="0"/>
            </w:tcBorders>
          </w:tcPr>
          <w:p w14:paraId="67CA5ED0">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0,5</w:t>
            </w:r>
          </w:p>
        </w:tc>
        <w:tc>
          <w:tcPr>
            <w:tcW w:w="540" w:type="dxa"/>
            <w:tcBorders>
              <w:left w:val="single" w:color="000000" w:sz="4" w:space="0"/>
              <w:bottom w:val="single" w:color="000000" w:sz="4" w:space="0"/>
            </w:tcBorders>
          </w:tcPr>
          <w:p w14:paraId="7D1A455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1202BAD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0,66</w:t>
            </w:r>
          </w:p>
        </w:tc>
        <w:tc>
          <w:tcPr>
            <w:tcW w:w="721" w:type="dxa"/>
            <w:tcBorders>
              <w:left w:val="single" w:color="000000" w:sz="4" w:space="0"/>
              <w:bottom w:val="single" w:color="000000" w:sz="4" w:space="0"/>
            </w:tcBorders>
          </w:tcPr>
          <w:p w14:paraId="32F0522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26,66</w:t>
            </w:r>
          </w:p>
        </w:tc>
        <w:tc>
          <w:tcPr>
            <w:tcW w:w="718" w:type="dxa"/>
            <w:tcBorders>
              <w:left w:val="single" w:color="000000" w:sz="4" w:space="0"/>
              <w:bottom w:val="single" w:color="000000" w:sz="4" w:space="0"/>
              <w:right w:val="single" w:color="000000" w:sz="4" w:space="0"/>
            </w:tcBorders>
          </w:tcPr>
          <w:p w14:paraId="231DCA9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66,67</w:t>
            </w:r>
          </w:p>
        </w:tc>
      </w:tr>
      <w:tr w14:paraId="50E36785">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1DFAE6E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8.</w:t>
            </w:r>
          </w:p>
        </w:tc>
        <w:tc>
          <w:tcPr>
            <w:tcW w:w="1358" w:type="dxa"/>
            <w:tcBorders>
              <w:left w:val="single" w:color="000000" w:sz="4" w:space="0"/>
              <w:bottom w:val="single" w:color="000000" w:sz="4" w:space="0"/>
            </w:tcBorders>
          </w:tcPr>
          <w:p w14:paraId="1689006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Милена Војиновић</w:t>
            </w:r>
          </w:p>
        </w:tc>
        <w:tc>
          <w:tcPr>
            <w:tcW w:w="984" w:type="dxa"/>
            <w:tcBorders>
              <w:left w:val="single" w:color="000000" w:sz="4" w:space="0"/>
              <w:bottom w:val="single" w:color="000000" w:sz="4" w:space="0"/>
            </w:tcBorders>
          </w:tcPr>
          <w:p w14:paraId="40E2C09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енглески</w:t>
            </w:r>
          </w:p>
          <w:p w14:paraId="63673C7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језик</w:t>
            </w:r>
          </w:p>
        </w:tc>
        <w:tc>
          <w:tcPr>
            <w:tcW w:w="971" w:type="dxa"/>
            <w:tcBorders>
              <w:left w:val="single" w:color="000000" w:sz="4" w:space="0"/>
              <w:bottom w:val="single" w:color="000000" w:sz="4" w:space="0"/>
            </w:tcBorders>
          </w:tcPr>
          <w:p w14:paraId="65F0C216">
            <w:pPr>
              <w:spacing w:after="0"/>
              <w:rPr>
                <w:rFonts w:hint="eastAsia" w:ascii="Liberation Serif" w:hAnsi="Liberation Serif"/>
                <w:color w:val="000000"/>
                <w:kern w:val="0"/>
                <w:sz w:val="18"/>
                <w:szCs w:val="18"/>
                <w:lang w:eastAsia="sr-Latn-RS"/>
              </w:rPr>
            </w:pPr>
            <w:r>
              <w:rPr>
                <w:rFonts w:ascii="Liberation Serif" w:hAnsi="Liberation Serif"/>
                <w:color w:val="000000"/>
                <w:kern w:val="0"/>
                <w:sz w:val="18"/>
                <w:szCs w:val="18"/>
                <w:lang w:eastAsia="sr-Latn-RS"/>
              </w:rPr>
              <w:t>ЛАПОТИНЦЕ,ПЛАВЦЕ</w:t>
            </w:r>
          </w:p>
          <w:p w14:paraId="05D4E880">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/3, </w:t>
            </w: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/4, </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/2,</w:t>
            </w:r>
          </w:p>
          <w:p w14:paraId="514B604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 xml:space="preserve"> </w:t>
            </w:r>
            <w:r>
              <w:rPr>
                <w:rFonts w:hint="default" w:ascii="Liberation Serif" w:hAnsi="Liberation Serif"/>
                <w:color w:val="000000"/>
                <w:kern w:val="0"/>
                <w:sz w:val="24"/>
                <w:szCs w:val="24"/>
                <w:lang w:val="sr-Cyrl-RS" w:eastAsia="sr-Latn-RS"/>
              </w:rPr>
              <w:t>4</w:t>
            </w:r>
            <w:r>
              <w:rPr>
                <w:rFonts w:ascii="Liberation Serif" w:hAnsi="Liberation Serif"/>
                <w:color w:val="000000"/>
                <w:kern w:val="0"/>
                <w:sz w:val="24"/>
                <w:szCs w:val="24"/>
                <w:lang w:eastAsia="sr-Latn-RS"/>
              </w:rPr>
              <w:t xml:space="preserve">/2, </w:t>
            </w:r>
            <w:r>
              <w:rPr>
                <w:rFonts w:hint="default" w:ascii="Liberation Serif" w:hAnsi="Liberation Serif"/>
                <w:color w:val="000000"/>
                <w:kern w:val="0"/>
                <w:sz w:val="24"/>
                <w:szCs w:val="24"/>
                <w:lang w:val="sr-Cyrl-RS" w:eastAsia="sr-Latn-RS"/>
              </w:rPr>
              <w:t>1</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sr-Cyrl-RS" w:eastAsia="sr-Latn-RS"/>
              </w:rPr>
              <w:t>2</w:t>
            </w:r>
            <w:r>
              <w:rPr>
                <w:rFonts w:ascii="Liberation Serif" w:hAnsi="Liberation Serif"/>
                <w:color w:val="000000"/>
                <w:kern w:val="0"/>
                <w:sz w:val="24"/>
                <w:szCs w:val="24"/>
                <w:lang w:eastAsia="sr-Latn-RS"/>
              </w:rPr>
              <w:t xml:space="preserve">, </w:t>
            </w:r>
            <w:r>
              <w:rPr>
                <w:rFonts w:hint="default" w:ascii="Liberation Serif" w:hAnsi="Liberation Serif"/>
                <w:color w:val="000000"/>
                <w:kern w:val="0"/>
                <w:sz w:val="24"/>
                <w:szCs w:val="24"/>
                <w:lang w:val="sr-Cyrl-RS" w:eastAsia="sr-Latn-RS"/>
              </w:rPr>
              <w:t>2</w:t>
            </w:r>
            <w:r>
              <w:rPr>
                <w:rFonts w:ascii="Liberation Serif" w:hAnsi="Liberation Serif"/>
                <w:color w:val="000000"/>
                <w:kern w:val="0"/>
                <w:sz w:val="24"/>
                <w:szCs w:val="24"/>
                <w:lang w:eastAsia="sr-Latn-RS"/>
              </w:rPr>
              <w:t>/2</w:t>
            </w:r>
          </w:p>
        </w:tc>
        <w:tc>
          <w:tcPr>
            <w:tcW w:w="648" w:type="dxa"/>
            <w:tcBorders>
              <w:left w:val="single" w:color="000000" w:sz="4" w:space="0"/>
              <w:bottom w:val="single" w:color="000000" w:sz="4" w:space="0"/>
            </w:tcBorders>
          </w:tcPr>
          <w:p w14:paraId="018FF94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18</w:t>
            </w:r>
          </w:p>
        </w:tc>
        <w:tc>
          <w:tcPr>
            <w:tcW w:w="541" w:type="dxa"/>
            <w:tcBorders>
              <w:left w:val="single" w:color="000000" w:sz="4" w:space="0"/>
              <w:bottom w:val="single" w:color="000000" w:sz="4" w:space="0"/>
            </w:tcBorders>
          </w:tcPr>
          <w:p w14:paraId="1540AA1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56" w:type="dxa"/>
            <w:tcBorders>
              <w:left w:val="single" w:color="000000" w:sz="4" w:space="0"/>
              <w:bottom w:val="single" w:color="000000" w:sz="4" w:space="0"/>
            </w:tcBorders>
          </w:tcPr>
          <w:p w14:paraId="18826CE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34D63F1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5" w:type="dxa"/>
            <w:tcBorders>
              <w:left w:val="single" w:color="000000" w:sz="4" w:space="0"/>
              <w:bottom w:val="single" w:color="000000" w:sz="4" w:space="0"/>
            </w:tcBorders>
          </w:tcPr>
          <w:p w14:paraId="75237CC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0434A97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3" w:type="dxa"/>
            <w:tcBorders>
              <w:left w:val="single" w:color="000000" w:sz="4" w:space="0"/>
              <w:bottom w:val="single" w:color="000000" w:sz="4" w:space="0"/>
            </w:tcBorders>
          </w:tcPr>
          <w:p w14:paraId="5DE1FF9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09" w:type="dxa"/>
            <w:tcBorders>
              <w:left w:val="single" w:color="000000" w:sz="4" w:space="0"/>
              <w:bottom w:val="single" w:color="000000" w:sz="4" w:space="0"/>
            </w:tcBorders>
          </w:tcPr>
          <w:p w14:paraId="439FA15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36" w:type="dxa"/>
            <w:tcBorders>
              <w:left w:val="single" w:color="000000" w:sz="4" w:space="0"/>
              <w:bottom w:val="single" w:color="000000" w:sz="4" w:space="0"/>
            </w:tcBorders>
          </w:tcPr>
          <w:p w14:paraId="6F4982E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24</w:t>
            </w:r>
          </w:p>
        </w:tc>
        <w:tc>
          <w:tcPr>
            <w:tcW w:w="587" w:type="dxa"/>
            <w:tcBorders>
              <w:left w:val="single" w:color="000000" w:sz="4" w:space="0"/>
              <w:bottom w:val="single" w:color="000000" w:sz="4" w:space="0"/>
            </w:tcBorders>
          </w:tcPr>
          <w:p w14:paraId="541CEA4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12</w:t>
            </w:r>
          </w:p>
        </w:tc>
        <w:tc>
          <w:tcPr>
            <w:tcW w:w="625" w:type="dxa"/>
            <w:tcBorders>
              <w:left w:val="single" w:color="000000" w:sz="4" w:space="0"/>
              <w:bottom w:val="single" w:color="000000" w:sz="4" w:space="0"/>
            </w:tcBorders>
          </w:tcPr>
          <w:p w14:paraId="1B0AFE0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36</w:t>
            </w:r>
          </w:p>
        </w:tc>
        <w:tc>
          <w:tcPr>
            <w:tcW w:w="540" w:type="dxa"/>
            <w:tcBorders>
              <w:left w:val="single" w:color="000000" w:sz="4" w:space="0"/>
              <w:bottom w:val="single" w:color="000000" w:sz="4" w:space="0"/>
            </w:tcBorders>
          </w:tcPr>
          <w:p w14:paraId="66F0DB9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267178E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6F6A8C6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tcBorders>
              <w:left w:val="single" w:color="000000" w:sz="4" w:space="0"/>
              <w:bottom w:val="single" w:color="000000" w:sz="4" w:space="0"/>
            </w:tcBorders>
          </w:tcPr>
          <w:p w14:paraId="01A4575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40C143E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308F077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721" w:type="dxa"/>
            <w:tcBorders>
              <w:left w:val="single" w:color="000000" w:sz="4" w:space="0"/>
              <w:bottom w:val="single" w:color="000000" w:sz="4" w:space="0"/>
            </w:tcBorders>
          </w:tcPr>
          <w:p w14:paraId="5A4D1A2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40</w:t>
            </w:r>
          </w:p>
        </w:tc>
        <w:tc>
          <w:tcPr>
            <w:tcW w:w="718" w:type="dxa"/>
            <w:tcBorders>
              <w:left w:val="single" w:color="000000" w:sz="4" w:space="0"/>
              <w:bottom w:val="single" w:color="000000" w:sz="4" w:space="0"/>
              <w:right w:val="single" w:color="000000" w:sz="4" w:space="0"/>
            </w:tcBorders>
          </w:tcPr>
          <w:p w14:paraId="0D49590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100</w:t>
            </w:r>
          </w:p>
        </w:tc>
      </w:tr>
      <w:tr w14:paraId="7B07DFBE">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271BDCB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9.</w:t>
            </w:r>
          </w:p>
        </w:tc>
        <w:tc>
          <w:tcPr>
            <w:tcW w:w="1358" w:type="dxa"/>
            <w:tcBorders>
              <w:left w:val="single" w:color="000000" w:sz="4" w:space="0"/>
              <w:bottom w:val="single" w:color="000000" w:sz="4" w:space="0"/>
            </w:tcBorders>
          </w:tcPr>
          <w:p w14:paraId="6E57D8C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Марија Поповић</w:t>
            </w:r>
          </w:p>
        </w:tc>
        <w:tc>
          <w:tcPr>
            <w:tcW w:w="984" w:type="dxa"/>
            <w:tcBorders>
              <w:left w:val="single" w:color="000000" w:sz="4" w:space="0"/>
              <w:bottom w:val="single" w:color="000000" w:sz="4" w:space="0"/>
            </w:tcBorders>
          </w:tcPr>
          <w:p w14:paraId="43DCAE9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енглески</w:t>
            </w:r>
          </w:p>
          <w:p w14:paraId="3E34C78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језик</w:t>
            </w:r>
          </w:p>
        </w:tc>
        <w:tc>
          <w:tcPr>
            <w:tcW w:w="971" w:type="dxa"/>
            <w:tcBorders>
              <w:left w:val="single" w:color="000000" w:sz="4" w:space="0"/>
              <w:bottom w:val="single" w:color="000000" w:sz="4" w:space="0"/>
            </w:tcBorders>
          </w:tcPr>
          <w:p w14:paraId="3A33139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/1, </w:t>
            </w: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/2, </w:t>
            </w: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/3,</w:t>
            </w:r>
            <w:r>
              <w:rPr>
                <w:rFonts w:hint="default" w:ascii="Liberation Serif" w:hAnsi="Liberation Serif"/>
                <w:color w:val="000000"/>
                <w:kern w:val="0"/>
                <w:sz w:val="24"/>
                <w:szCs w:val="24"/>
                <w:lang w:val="sr-Cyrl-RS" w:eastAsia="sr-Latn-RS"/>
              </w:rPr>
              <w:t>5/4</w:t>
            </w:r>
          </w:p>
          <w:p w14:paraId="33891E75">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3</w:t>
            </w:r>
            <w:r>
              <w:rPr>
                <w:rFonts w:ascii="Liberation Serif" w:hAnsi="Liberation Serif"/>
                <w:color w:val="000000"/>
                <w:kern w:val="0"/>
                <w:sz w:val="24"/>
                <w:szCs w:val="24"/>
                <w:lang w:eastAsia="sr-Latn-RS"/>
              </w:rPr>
              <w:t xml:space="preserve">/1, </w:t>
            </w:r>
            <w:r>
              <w:rPr>
                <w:rFonts w:hint="default" w:ascii="Liberation Serif" w:hAnsi="Liberation Serif"/>
                <w:color w:val="000000"/>
                <w:kern w:val="0"/>
                <w:sz w:val="24"/>
                <w:szCs w:val="24"/>
                <w:lang w:val="sr-Cyrl-RS" w:eastAsia="sr-Latn-RS"/>
              </w:rPr>
              <w:t>2</w:t>
            </w:r>
            <w:r>
              <w:rPr>
                <w:rFonts w:ascii="Liberation Serif" w:hAnsi="Liberation Serif"/>
                <w:color w:val="000000"/>
                <w:kern w:val="0"/>
                <w:sz w:val="24"/>
                <w:szCs w:val="24"/>
                <w:lang w:eastAsia="sr-Latn-RS"/>
              </w:rPr>
              <w:t>/1 Црквица, Мрвеш</w:t>
            </w:r>
          </w:p>
        </w:tc>
        <w:tc>
          <w:tcPr>
            <w:tcW w:w="648" w:type="dxa"/>
            <w:tcBorders>
              <w:left w:val="single" w:color="000000" w:sz="4" w:space="0"/>
              <w:bottom w:val="single" w:color="000000" w:sz="4" w:space="0"/>
            </w:tcBorders>
          </w:tcPr>
          <w:p w14:paraId="4F68D3C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18</w:t>
            </w:r>
          </w:p>
        </w:tc>
        <w:tc>
          <w:tcPr>
            <w:tcW w:w="541" w:type="dxa"/>
            <w:tcBorders>
              <w:left w:val="single" w:color="000000" w:sz="4" w:space="0"/>
              <w:bottom w:val="single" w:color="000000" w:sz="4" w:space="0"/>
            </w:tcBorders>
          </w:tcPr>
          <w:p w14:paraId="2263077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56" w:type="dxa"/>
            <w:tcBorders>
              <w:left w:val="single" w:color="000000" w:sz="4" w:space="0"/>
              <w:bottom w:val="single" w:color="000000" w:sz="4" w:space="0"/>
            </w:tcBorders>
          </w:tcPr>
          <w:p w14:paraId="5718797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22A6F92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5" w:type="dxa"/>
            <w:tcBorders>
              <w:left w:val="single" w:color="000000" w:sz="4" w:space="0"/>
              <w:bottom w:val="single" w:color="000000" w:sz="4" w:space="0"/>
            </w:tcBorders>
          </w:tcPr>
          <w:p w14:paraId="7F9A432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5A035DF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3" w:type="dxa"/>
            <w:tcBorders>
              <w:left w:val="single" w:color="000000" w:sz="4" w:space="0"/>
              <w:bottom w:val="single" w:color="000000" w:sz="4" w:space="0"/>
            </w:tcBorders>
          </w:tcPr>
          <w:p w14:paraId="7E32C66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09" w:type="dxa"/>
            <w:tcBorders>
              <w:left w:val="single" w:color="000000" w:sz="4" w:space="0"/>
              <w:bottom w:val="single" w:color="000000" w:sz="4" w:space="0"/>
            </w:tcBorders>
          </w:tcPr>
          <w:p w14:paraId="773AE95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36" w:type="dxa"/>
            <w:tcBorders>
              <w:left w:val="single" w:color="000000" w:sz="4" w:space="0"/>
              <w:bottom w:val="single" w:color="000000" w:sz="4" w:space="0"/>
            </w:tcBorders>
          </w:tcPr>
          <w:p w14:paraId="0F59D29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24</w:t>
            </w:r>
          </w:p>
        </w:tc>
        <w:tc>
          <w:tcPr>
            <w:tcW w:w="587" w:type="dxa"/>
            <w:tcBorders>
              <w:left w:val="single" w:color="000000" w:sz="4" w:space="0"/>
              <w:bottom w:val="single" w:color="000000" w:sz="4" w:space="0"/>
            </w:tcBorders>
          </w:tcPr>
          <w:p w14:paraId="1CF8F05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12</w:t>
            </w:r>
          </w:p>
        </w:tc>
        <w:tc>
          <w:tcPr>
            <w:tcW w:w="625" w:type="dxa"/>
            <w:tcBorders>
              <w:left w:val="single" w:color="000000" w:sz="4" w:space="0"/>
              <w:bottom w:val="single" w:color="000000" w:sz="4" w:space="0"/>
            </w:tcBorders>
          </w:tcPr>
          <w:p w14:paraId="276A9A0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36</w:t>
            </w:r>
          </w:p>
        </w:tc>
        <w:tc>
          <w:tcPr>
            <w:tcW w:w="540" w:type="dxa"/>
            <w:tcBorders>
              <w:left w:val="single" w:color="000000" w:sz="4" w:space="0"/>
              <w:bottom w:val="single" w:color="000000" w:sz="4" w:space="0"/>
            </w:tcBorders>
          </w:tcPr>
          <w:p w14:paraId="1779E6B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62FDE0E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0E26E76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tcBorders>
              <w:left w:val="single" w:color="000000" w:sz="4" w:space="0"/>
              <w:bottom w:val="single" w:color="000000" w:sz="4" w:space="0"/>
            </w:tcBorders>
          </w:tcPr>
          <w:p w14:paraId="6EF50881">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0,5</w:t>
            </w:r>
          </w:p>
        </w:tc>
        <w:tc>
          <w:tcPr>
            <w:tcW w:w="540" w:type="dxa"/>
            <w:tcBorders>
              <w:left w:val="single" w:color="000000" w:sz="4" w:space="0"/>
              <w:bottom w:val="single" w:color="000000" w:sz="4" w:space="0"/>
            </w:tcBorders>
          </w:tcPr>
          <w:p w14:paraId="0B50EDD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5F2C69C7">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0,5</w:t>
            </w:r>
          </w:p>
        </w:tc>
        <w:tc>
          <w:tcPr>
            <w:tcW w:w="721" w:type="dxa"/>
            <w:tcBorders>
              <w:left w:val="single" w:color="000000" w:sz="4" w:space="0"/>
              <w:bottom w:val="single" w:color="000000" w:sz="4" w:space="0"/>
            </w:tcBorders>
          </w:tcPr>
          <w:p w14:paraId="4F6F691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40</w:t>
            </w:r>
          </w:p>
        </w:tc>
        <w:tc>
          <w:tcPr>
            <w:tcW w:w="718" w:type="dxa"/>
            <w:tcBorders>
              <w:left w:val="single" w:color="000000" w:sz="4" w:space="0"/>
              <w:bottom w:val="single" w:color="000000" w:sz="4" w:space="0"/>
              <w:right w:val="single" w:color="000000" w:sz="4" w:space="0"/>
            </w:tcBorders>
          </w:tcPr>
          <w:p w14:paraId="101ADA7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100</w:t>
            </w:r>
          </w:p>
        </w:tc>
      </w:tr>
      <w:tr w14:paraId="1ADD8D1E">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09E99FC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val="sr-Latn-RS" w:eastAsia="sr-Latn-RS"/>
              </w:rPr>
              <w:t>10</w:t>
            </w:r>
          </w:p>
        </w:tc>
        <w:tc>
          <w:tcPr>
            <w:tcW w:w="1358" w:type="dxa"/>
            <w:tcBorders>
              <w:left w:val="single" w:color="000000" w:sz="4" w:space="0"/>
              <w:bottom w:val="single" w:color="000000" w:sz="4" w:space="0"/>
            </w:tcBorders>
          </w:tcPr>
          <w:p w14:paraId="5370FEF6">
            <w:pPr>
              <w:spacing w:after="0"/>
              <w:rPr>
                <w:rFonts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Ана Стојковић</w:t>
            </w:r>
          </w:p>
          <w:p w14:paraId="1035EBDD">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Марија Здравковић</w:t>
            </w:r>
          </w:p>
          <w:p w14:paraId="62946773">
            <w:pPr>
              <w:spacing w:after="0"/>
              <w:rPr>
                <w:rFonts w:hint="eastAsia" w:ascii="Liberation Serif" w:hAnsi="Liberation Serif"/>
                <w:color w:val="000000"/>
                <w:kern w:val="0"/>
                <w:sz w:val="24"/>
                <w:szCs w:val="24"/>
                <w:lang w:eastAsia="sr-Latn-RS"/>
              </w:rPr>
            </w:pPr>
          </w:p>
          <w:p w14:paraId="180B0F8E">
            <w:pPr>
              <w:spacing w:after="0"/>
              <w:rPr>
                <w:rFonts w:hint="eastAsia" w:ascii="Liberation Serif" w:hAnsi="Liberation Serif"/>
                <w:color w:val="000000"/>
                <w:kern w:val="0"/>
                <w:sz w:val="24"/>
                <w:szCs w:val="24"/>
                <w:lang w:eastAsia="sr-Latn-RS"/>
              </w:rPr>
            </w:pPr>
          </w:p>
        </w:tc>
        <w:tc>
          <w:tcPr>
            <w:tcW w:w="984" w:type="dxa"/>
            <w:tcBorders>
              <w:left w:val="single" w:color="000000" w:sz="4" w:space="0"/>
              <w:bottom w:val="single" w:color="000000" w:sz="4" w:space="0"/>
            </w:tcBorders>
          </w:tcPr>
          <w:p w14:paraId="67147B0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енглески</w:t>
            </w:r>
          </w:p>
          <w:p w14:paraId="104E9E0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језик</w:t>
            </w:r>
          </w:p>
        </w:tc>
        <w:tc>
          <w:tcPr>
            <w:tcW w:w="971" w:type="dxa"/>
            <w:tcBorders>
              <w:left w:val="single" w:color="000000" w:sz="4" w:space="0"/>
              <w:bottom w:val="single" w:color="000000" w:sz="4" w:space="0"/>
            </w:tcBorders>
          </w:tcPr>
          <w:p w14:paraId="5DF9496A">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 xml:space="preserve">/1, </w:t>
            </w: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 xml:space="preserve">/2, </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 xml:space="preserve">/1, </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/3,</w:t>
            </w:r>
          </w:p>
          <w:p w14:paraId="4EB48B51">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3</w:t>
            </w:r>
            <w:r>
              <w:rPr>
                <w:rFonts w:ascii="Liberation Serif" w:hAnsi="Liberation Serif"/>
                <w:color w:val="000000"/>
                <w:kern w:val="0"/>
                <w:sz w:val="24"/>
                <w:szCs w:val="24"/>
                <w:lang w:eastAsia="sr-Latn-RS"/>
              </w:rPr>
              <w:t>/3,</w:t>
            </w:r>
            <w:r>
              <w:rPr>
                <w:rFonts w:hint="default" w:ascii="Liberation Serif" w:hAnsi="Liberation Serif"/>
                <w:color w:val="000000"/>
                <w:kern w:val="0"/>
                <w:sz w:val="24"/>
                <w:szCs w:val="24"/>
                <w:lang w:val="sr-Cyrl-RS" w:eastAsia="sr-Latn-RS"/>
              </w:rPr>
              <w:t>4</w:t>
            </w: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1</w:t>
            </w:r>
            <w:r>
              <w:rPr>
                <w:rFonts w:ascii="Liberation Serif" w:hAnsi="Liberation Serif"/>
                <w:color w:val="000000"/>
                <w:kern w:val="0"/>
                <w:sz w:val="24"/>
                <w:szCs w:val="24"/>
                <w:lang w:eastAsia="sr-Latn-RS"/>
              </w:rPr>
              <w:t>/1</w:t>
            </w:r>
          </w:p>
          <w:p w14:paraId="6E9F38F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Ђинђуша, Зелетово</w:t>
            </w:r>
          </w:p>
        </w:tc>
        <w:tc>
          <w:tcPr>
            <w:tcW w:w="648" w:type="dxa"/>
            <w:tcBorders>
              <w:left w:val="single" w:color="000000" w:sz="4" w:space="0"/>
              <w:bottom w:val="single" w:color="000000" w:sz="4" w:space="0"/>
            </w:tcBorders>
          </w:tcPr>
          <w:p w14:paraId="062FD26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18</w:t>
            </w:r>
          </w:p>
        </w:tc>
        <w:tc>
          <w:tcPr>
            <w:tcW w:w="541" w:type="dxa"/>
            <w:tcBorders>
              <w:left w:val="single" w:color="000000" w:sz="4" w:space="0"/>
              <w:bottom w:val="single" w:color="000000" w:sz="4" w:space="0"/>
            </w:tcBorders>
          </w:tcPr>
          <w:p w14:paraId="1678449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56" w:type="dxa"/>
            <w:tcBorders>
              <w:left w:val="single" w:color="000000" w:sz="4" w:space="0"/>
              <w:bottom w:val="single" w:color="000000" w:sz="4" w:space="0"/>
            </w:tcBorders>
          </w:tcPr>
          <w:p w14:paraId="5A269A7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430BDB8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5" w:type="dxa"/>
            <w:tcBorders>
              <w:left w:val="single" w:color="000000" w:sz="4" w:space="0"/>
              <w:bottom w:val="single" w:color="000000" w:sz="4" w:space="0"/>
            </w:tcBorders>
          </w:tcPr>
          <w:p w14:paraId="74F4F77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57E747B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2F6A15D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09" w:type="dxa"/>
            <w:tcBorders>
              <w:left w:val="single" w:color="000000" w:sz="4" w:space="0"/>
              <w:bottom w:val="single" w:color="000000" w:sz="4" w:space="0"/>
            </w:tcBorders>
          </w:tcPr>
          <w:p w14:paraId="63E9050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36" w:type="dxa"/>
            <w:tcBorders>
              <w:left w:val="single" w:color="000000" w:sz="4" w:space="0"/>
              <w:bottom w:val="single" w:color="000000" w:sz="4" w:space="0"/>
            </w:tcBorders>
          </w:tcPr>
          <w:p w14:paraId="43F187B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24</w:t>
            </w:r>
          </w:p>
        </w:tc>
        <w:tc>
          <w:tcPr>
            <w:tcW w:w="587" w:type="dxa"/>
            <w:tcBorders>
              <w:left w:val="single" w:color="000000" w:sz="4" w:space="0"/>
              <w:bottom w:val="single" w:color="000000" w:sz="4" w:space="0"/>
            </w:tcBorders>
          </w:tcPr>
          <w:p w14:paraId="7836BAB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12</w:t>
            </w:r>
          </w:p>
        </w:tc>
        <w:tc>
          <w:tcPr>
            <w:tcW w:w="625" w:type="dxa"/>
            <w:tcBorders>
              <w:left w:val="single" w:color="000000" w:sz="4" w:space="0"/>
              <w:bottom w:val="single" w:color="000000" w:sz="4" w:space="0"/>
            </w:tcBorders>
          </w:tcPr>
          <w:p w14:paraId="4C489DF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36</w:t>
            </w:r>
          </w:p>
        </w:tc>
        <w:tc>
          <w:tcPr>
            <w:tcW w:w="540" w:type="dxa"/>
            <w:tcBorders>
              <w:left w:val="single" w:color="000000" w:sz="4" w:space="0"/>
              <w:bottom w:val="single" w:color="000000" w:sz="4" w:space="0"/>
            </w:tcBorders>
          </w:tcPr>
          <w:p w14:paraId="3F2DEEB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578DA1B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6E4E284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tcBorders>
              <w:left w:val="single" w:color="000000" w:sz="4" w:space="0"/>
              <w:bottom w:val="single" w:color="000000" w:sz="4" w:space="0"/>
            </w:tcBorders>
          </w:tcPr>
          <w:p w14:paraId="7CB8029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1D31CC4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1DD1202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721" w:type="dxa"/>
            <w:tcBorders>
              <w:left w:val="single" w:color="000000" w:sz="4" w:space="0"/>
              <w:bottom w:val="single" w:color="000000" w:sz="4" w:space="0"/>
            </w:tcBorders>
          </w:tcPr>
          <w:p w14:paraId="0AFCE8F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40</w:t>
            </w:r>
          </w:p>
        </w:tc>
        <w:tc>
          <w:tcPr>
            <w:tcW w:w="718" w:type="dxa"/>
            <w:tcBorders>
              <w:left w:val="single" w:color="000000" w:sz="4" w:space="0"/>
              <w:bottom w:val="single" w:color="000000" w:sz="4" w:space="0"/>
              <w:right w:val="single" w:color="000000" w:sz="4" w:space="0"/>
            </w:tcBorders>
          </w:tcPr>
          <w:p w14:paraId="1A1CD75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1100</w:t>
            </w:r>
          </w:p>
          <w:p w14:paraId="3FFCB327">
            <w:pPr>
              <w:spacing w:after="0"/>
              <w:rPr>
                <w:rFonts w:hint="eastAsia" w:ascii="Liberation Serif" w:hAnsi="Liberation Serif"/>
                <w:color w:val="000000"/>
                <w:kern w:val="0"/>
                <w:sz w:val="24"/>
                <w:szCs w:val="24"/>
                <w:lang w:eastAsia="sr-Latn-RS"/>
              </w:rPr>
            </w:pPr>
          </w:p>
        </w:tc>
      </w:tr>
      <w:tr w14:paraId="25D8D478">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21E33848">
            <w:pPr>
              <w:spacing w:after="0"/>
              <w:rPr>
                <w:rFonts w:hint="eastAsia" w:ascii="Liberation Serif" w:hAnsi="Liberation Serif"/>
                <w:color w:val="000000"/>
                <w:kern w:val="0"/>
                <w:sz w:val="24"/>
                <w:szCs w:val="24"/>
                <w:lang w:eastAsia="sr-Latn-RS"/>
              </w:rPr>
            </w:pPr>
          </w:p>
          <w:p w14:paraId="5B0CA61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11</w:t>
            </w:r>
          </w:p>
        </w:tc>
        <w:tc>
          <w:tcPr>
            <w:tcW w:w="1358" w:type="dxa"/>
            <w:tcBorders>
              <w:left w:val="single" w:color="000000" w:sz="4" w:space="0"/>
              <w:bottom w:val="single" w:color="000000" w:sz="4" w:space="0"/>
            </w:tcBorders>
          </w:tcPr>
          <w:p w14:paraId="41F880B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Илић Владица</w:t>
            </w:r>
          </w:p>
        </w:tc>
        <w:tc>
          <w:tcPr>
            <w:tcW w:w="984" w:type="dxa"/>
            <w:tcBorders>
              <w:left w:val="single" w:color="000000" w:sz="4" w:space="0"/>
              <w:bottom w:val="single" w:color="000000" w:sz="4" w:space="0"/>
            </w:tcBorders>
          </w:tcPr>
          <w:p w14:paraId="4A84C41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енглески</w:t>
            </w:r>
          </w:p>
          <w:p w14:paraId="4DC2B61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језик</w:t>
            </w:r>
          </w:p>
        </w:tc>
        <w:tc>
          <w:tcPr>
            <w:tcW w:w="971" w:type="dxa"/>
            <w:tcBorders>
              <w:left w:val="single" w:color="000000" w:sz="4" w:space="0"/>
              <w:bottom w:val="single" w:color="000000" w:sz="4" w:space="0"/>
            </w:tcBorders>
          </w:tcPr>
          <w:p w14:paraId="4D96FCC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Д. Коњувце</w:t>
            </w:r>
          </w:p>
        </w:tc>
        <w:tc>
          <w:tcPr>
            <w:tcW w:w="648" w:type="dxa"/>
            <w:tcBorders>
              <w:left w:val="single" w:color="000000" w:sz="4" w:space="0"/>
              <w:bottom w:val="single" w:color="000000" w:sz="4" w:space="0"/>
            </w:tcBorders>
          </w:tcPr>
          <w:p w14:paraId="057727D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w:t>
            </w:r>
          </w:p>
        </w:tc>
        <w:tc>
          <w:tcPr>
            <w:tcW w:w="541" w:type="dxa"/>
            <w:tcBorders>
              <w:left w:val="single" w:color="000000" w:sz="4" w:space="0"/>
              <w:bottom w:val="single" w:color="000000" w:sz="4" w:space="0"/>
            </w:tcBorders>
          </w:tcPr>
          <w:p w14:paraId="5B91FCA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456" w:type="dxa"/>
            <w:tcBorders>
              <w:left w:val="single" w:color="000000" w:sz="4" w:space="0"/>
              <w:bottom w:val="single" w:color="000000" w:sz="4" w:space="0"/>
            </w:tcBorders>
          </w:tcPr>
          <w:p w14:paraId="2905C7F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2A4D353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5" w:type="dxa"/>
            <w:tcBorders>
              <w:left w:val="single" w:color="000000" w:sz="4" w:space="0"/>
              <w:bottom w:val="single" w:color="000000" w:sz="4" w:space="0"/>
            </w:tcBorders>
          </w:tcPr>
          <w:p w14:paraId="5EEFD8A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23303B5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0884A42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409" w:type="dxa"/>
            <w:tcBorders>
              <w:left w:val="single" w:color="000000" w:sz="4" w:space="0"/>
              <w:bottom w:val="single" w:color="000000" w:sz="4" w:space="0"/>
            </w:tcBorders>
          </w:tcPr>
          <w:p w14:paraId="283A227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3496D57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5</w:t>
            </w:r>
          </w:p>
        </w:tc>
        <w:tc>
          <w:tcPr>
            <w:tcW w:w="587" w:type="dxa"/>
            <w:tcBorders>
              <w:left w:val="single" w:color="000000" w:sz="4" w:space="0"/>
              <w:bottom w:val="single" w:color="000000" w:sz="4" w:space="0"/>
            </w:tcBorders>
          </w:tcPr>
          <w:p w14:paraId="241244F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w:t>
            </w:r>
          </w:p>
        </w:tc>
        <w:tc>
          <w:tcPr>
            <w:tcW w:w="625" w:type="dxa"/>
            <w:tcBorders>
              <w:left w:val="single" w:color="000000" w:sz="4" w:space="0"/>
              <w:bottom w:val="single" w:color="000000" w:sz="4" w:space="0"/>
            </w:tcBorders>
          </w:tcPr>
          <w:p w14:paraId="24C58A9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7</w:t>
            </w:r>
          </w:p>
        </w:tc>
        <w:tc>
          <w:tcPr>
            <w:tcW w:w="540" w:type="dxa"/>
            <w:tcBorders>
              <w:left w:val="single" w:color="000000" w:sz="4" w:space="0"/>
              <w:bottom w:val="single" w:color="000000" w:sz="4" w:space="0"/>
            </w:tcBorders>
          </w:tcPr>
          <w:p w14:paraId="7D52DA2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7CA9B98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540" w:type="dxa"/>
            <w:tcBorders>
              <w:left w:val="single" w:color="000000" w:sz="4" w:space="0"/>
              <w:bottom w:val="single" w:color="000000" w:sz="4" w:space="0"/>
            </w:tcBorders>
          </w:tcPr>
          <w:p w14:paraId="407B62B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541" w:type="dxa"/>
            <w:tcBorders>
              <w:left w:val="single" w:color="000000" w:sz="4" w:space="0"/>
              <w:bottom w:val="single" w:color="000000" w:sz="4" w:space="0"/>
            </w:tcBorders>
          </w:tcPr>
          <w:p w14:paraId="6D577DF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40" w:type="dxa"/>
            <w:tcBorders>
              <w:left w:val="single" w:color="000000" w:sz="4" w:space="0"/>
              <w:bottom w:val="single" w:color="000000" w:sz="4" w:space="0"/>
            </w:tcBorders>
          </w:tcPr>
          <w:p w14:paraId="2F156A2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39" w:type="dxa"/>
            <w:tcBorders>
              <w:left w:val="single" w:color="000000" w:sz="4" w:space="0"/>
              <w:bottom w:val="single" w:color="000000" w:sz="4" w:space="0"/>
            </w:tcBorders>
          </w:tcPr>
          <w:p w14:paraId="4624D0E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721" w:type="dxa"/>
            <w:tcBorders>
              <w:left w:val="single" w:color="000000" w:sz="4" w:space="0"/>
              <w:bottom w:val="single" w:color="000000" w:sz="4" w:space="0"/>
            </w:tcBorders>
          </w:tcPr>
          <w:p w14:paraId="61816CE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8</w:t>
            </w:r>
          </w:p>
        </w:tc>
        <w:tc>
          <w:tcPr>
            <w:tcW w:w="718" w:type="dxa"/>
            <w:tcBorders>
              <w:left w:val="single" w:color="000000" w:sz="4" w:space="0"/>
              <w:bottom w:val="single" w:color="000000" w:sz="4" w:space="0"/>
              <w:right w:val="single" w:color="000000" w:sz="4" w:space="0"/>
            </w:tcBorders>
          </w:tcPr>
          <w:p w14:paraId="5C6D491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20</w:t>
            </w:r>
          </w:p>
        </w:tc>
      </w:tr>
      <w:tr w14:paraId="72E196FA">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232C4DD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12</w:t>
            </w:r>
          </w:p>
        </w:tc>
        <w:tc>
          <w:tcPr>
            <w:tcW w:w="1358" w:type="dxa"/>
            <w:tcBorders>
              <w:left w:val="single" w:color="000000" w:sz="4" w:space="0"/>
              <w:bottom w:val="single" w:color="000000" w:sz="4" w:space="0"/>
            </w:tcBorders>
          </w:tcPr>
          <w:p w14:paraId="504845C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Јована Станисављевић</w:t>
            </w:r>
          </w:p>
        </w:tc>
        <w:tc>
          <w:tcPr>
            <w:tcW w:w="984" w:type="dxa"/>
            <w:tcBorders>
              <w:left w:val="single" w:color="000000" w:sz="4" w:space="0"/>
              <w:bottom w:val="single" w:color="000000" w:sz="4" w:space="0"/>
            </w:tcBorders>
          </w:tcPr>
          <w:p w14:paraId="2199835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Енглески ј.</w:t>
            </w:r>
          </w:p>
        </w:tc>
        <w:tc>
          <w:tcPr>
            <w:tcW w:w="971" w:type="dxa"/>
            <w:tcBorders>
              <w:left w:val="single" w:color="000000" w:sz="4" w:space="0"/>
              <w:bottom w:val="single" w:color="000000" w:sz="4" w:space="0"/>
            </w:tcBorders>
          </w:tcPr>
          <w:p w14:paraId="6B41B9A5">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 xml:space="preserve">/1, </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 xml:space="preserve">/4, </w:t>
            </w: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 xml:space="preserve">/2, </w:t>
            </w: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/3</w:t>
            </w:r>
          </w:p>
          <w:p w14:paraId="72CEE57E">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 xml:space="preserve">Придворица, </w:t>
            </w:r>
            <w:r>
              <w:rPr>
                <w:rFonts w:hint="default" w:ascii="Liberation Serif" w:hAnsi="Liberation Serif"/>
                <w:color w:val="000000"/>
                <w:kern w:val="0"/>
                <w:sz w:val="24"/>
                <w:szCs w:val="24"/>
                <w:lang w:val="sr-Cyrl-RS" w:eastAsia="sr-Latn-RS"/>
              </w:rPr>
              <w:t>3</w:t>
            </w:r>
            <w:r>
              <w:rPr>
                <w:rFonts w:ascii="Liberation Serif" w:hAnsi="Liberation Serif"/>
                <w:color w:val="000000"/>
                <w:kern w:val="0"/>
                <w:sz w:val="24"/>
                <w:szCs w:val="24"/>
                <w:lang w:eastAsia="sr-Latn-RS"/>
              </w:rPr>
              <w:t xml:space="preserve">/2, </w:t>
            </w:r>
            <w:r>
              <w:rPr>
                <w:rFonts w:hint="default" w:ascii="Liberation Serif" w:hAnsi="Liberation Serif"/>
                <w:color w:val="000000"/>
                <w:kern w:val="0"/>
                <w:sz w:val="24"/>
                <w:szCs w:val="24"/>
                <w:lang w:val="sr-Cyrl-RS" w:eastAsia="sr-Latn-RS"/>
              </w:rPr>
              <w:t>1/3</w:t>
            </w:r>
          </w:p>
          <w:p w14:paraId="4C7B4B83">
            <w:pPr>
              <w:spacing w:after="0"/>
              <w:rPr>
                <w:rFonts w:hint="eastAsia" w:ascii="Liberation Serif" w:hAnsi="Liberation Serif"/>
                <w:color w:val="000000"/>
                <w:kern w:val="0"/>
                <w:sz w:val="24"/>
                <w:szCs w:val="24"/>
                <w:lang w:eastAsia="sr-Latn-RS"/>
              </w:rPr>
            </w:pPr>
          </w:p>
        </w:tc>
        <w:tc>
          <w:tcPr>
            <w:tcW w:w="648" w:type="dxa"/>
            <w:tcBorders>
              <w:left w:val="single" w:color="000000" w:sz="4" w:space="0"/>
              <w:bottom w:val="single" w:color="000000" w:sz="4" w:space="0"/>
            </w:tcBorders>
          </w:tcPr>
          <w:p w14:paraId="5520D80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18</w:t>
            </w:r>
          </w:p>
        </w:tc>
        <w:tc>
          <w:tcPr>
            <w:tcW w:w="541" w:type="dxa"/>
            <w:tcBorders>
              <w:left w:val="single" w:color="000000" w:sz="4" w:space="0"/>
              <w:bottom w:val="single" w:color="000000" w:sz="4" w:space="0"/>
            </w:tcBorders>
          </w:tcPr>
          <w:p w14:paraId="73B92FB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56" w:type="dxa"/>
            <w:tcBorders>
              <w:left w:val="single" w:color="000000" w:sz="4" w:space="0"/>
              <w:bottom w:val="single" w:color="000000" w:sz="4" w:space="0"/>
            </w:tcBorders>
          </w:tcPr>
          <w:p w14:paraId="394009E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30564A9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5" w:type="dxa"/>
            <w:tcBorders>
              <w:left w:val="single" w:color="000000" w:sz="4" w:space="0"/>
              <w:bottom w:val="single" w:color="000000" w:sz="4" w:space="0"/>
            </w:tcBorders>
          </w:tcPr>
          <w:p w14:paraId="1D097B7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3C19803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3" w:type="dxa"/>
            <w:tcBorders>
              <w:left w:val="single" w:color="000000" w:sz="4" w:space="0"/>
              <w:bottom w:val="single" w:color="000000" w:sz="4" w:space="0"/>
            </w:tcBorders>
          </w:tcPr>
          <w:p w14:paraId="7CA792C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09" w:type="dxa"/>
            <w:tcBorders>
              <w:left w:val="single" w:color="000000" w:sz="4" w:space="0"/>
              <w:bottom w:val="single" w:color="000000" w:sz="4" w:space="0"/>
            </w:tcBorders>
          </w:tcPr>
          <w:p w14:paraId="0FB0B6C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36" w:type="dxa"/>
            <w:tcBorders>
              <w:left w:val="single" w:color="000000" w:sz="4" w:space="0"/>
              <w:bottom w:val="single" w:color="000000" w:sz="4" w:space="0"/>
            </w:tcBorders>
          </w:tcPr>
          <w:p w14:paraId="3E59653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24</w:t>
            </w:r>
          </w:p>
        </w:tc>
        <w:tc>
          <w:tcPr>
            <w:tcW w:w="587" w:type="dxa"/>
            <w:tcBorders>
              <w:left w:val="single" w:color="000000" w:sz="4" w:space="0"/>
              <w:bottom w:val="single" w:color="000000" w:sz="4" w:space="0"/>
            </w:tcBorders>
          </w:tcPr>
          <w:p w14:paraId="385F7F0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12</w:t>
            </w:r>
          </w:p>
        </w:tc>
        <w:tc>
          <w:tcPr>
            <w:tcW w:w="625" w:type="dxa"/>
            <w:tcBorders>
              <w:left w:val="single" w:color="000000" w:sz="4" w:space="0"/>
              <w:bottom w:val="single" w:color="000000" w:sz="4" w:space="0"/>
            </w:tcBorders>
          </w:tcPr>
          <w:p w14:paraId="2E9152A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36</w:t>
            </w:r>
          </w:p>
        </w:tc>
        <w:tc>
          <w:tcPr>
            <w:tcW w:w="540" w:type="dxa"/>
            <w:tcBorders>
              <w:left w:val="single" w:color="000000" w:sz="4" w:space="0"/>
              <w:bottom w:val="single" w:color="000000" w:sz="4" w:space="0"/>
            </w:tcBorders>
          </w:tcPr>
          <w:p w14:paraId="1F6DB78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6813AC4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2ECF865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tcBorders>
              <w:left w:val="single" w:color="000000" w:sz="4" w:space="0"/>
              <w:bottom w:val="single" w:color="000000" w:sz="4" w:space="0"/>
            </w:tcBorders>
          </w:tcPr>
          <w:p w14:paraId="24EE13E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2442EAC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314FB6D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721" w:type="dxa"/>
            <w:tcBorders>
              <w:left w:val="single" w:color="000000" w:sz="4" w:space="0"/>
              <w:bottom w:val="single" w:color="000000" w:sz="4" w:space="0"/>
            </w:tcBorders>
          </w:tcPr>
          <w:p w14:paraId="4D2A2B0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40</w:t>
            </w:r>
          </w:p>
        </w:tc>
        <w:tc>
          <w:tcPr>
            <w:tcW w:w="718" w:type="dxa"/>
            <w:tcBorders>
              <w:left w:val="single" w:color="000000" w:sz="4" w:space="0"/>
              <w:bottom w:val="single" w:color="000000" w:sz="4" w:space="0"/>
              <w:right w:val="single" w:color="000000" w:sz="4" w:space="0"/>
            </w:tcBorders>
          </w:tcPr>
          <w:p w14:paraId="6DDD870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100</w:t>
            </w:r>
          </w:p>
        </w:tc>
      </w:tr>
      <w:tr w14:paraId="135993D1">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15CA463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13</w:t>
            </w:r>
          </w:p>
        </w:tc>
        <w:tc>
          <w:tcPr>
            <w:tcW w:w="1358" w:type="dxa"/>
            <w:tcBorders>
              <w:left w:val="single" w:color="000000" w:sz="4" w:space="0"/>
              <w:bottom w:val="single" w:color="000000" w:sz="4" w:space="0"/>
            </w:tcBorders>
          </w:tcPr>
          <w:p w14:paraId="70A8BB9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Славица Ђорђевић</w:t>
            </w:r>
          </w:p>
        </w:tc>
        <w:tc>
          <w:tcPr>
            <w:tcW w:w="984" w:type="dxa"/>
            <w:tcBorders>
              <w:left w:val="single" w:color="000000" w:sz="4" w:space="0"/>
              <w:bottom w:val="single" w:color="000000" w:sz="4" w:space="0"/>
            </w:tcBorders>
          </w:tcPr>
          <w:p w14:paraId="1219B97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Математика</w:t>
            </w:r>
          </w:p>
          <w:p w14:paraId="4D113211">
            <w:pPr>
              <w:spacing w:after="0"/>
              <w:rPr>
                <w:rFonts w:hint="eastAsia" w:ascii="Liberation Serif" w:hAnsi="Liberation Serif"/>
                <w:color w:val="000000"/>
                <w:kern w:val="0"/>
                <w:sz w:val="24"/>
                <w:szCs w:val="24"/>
                <w:lang w:eastAsia="sr-Latn-RS"/>
              </w:rPr>
            </w:pPr>
          </w:p>
        </w:tc>
        <w:tc>
          <w:tcPr>
            <w:tcW w:w="971" w:type="dxa"/>
            <w:tcBorders>
              <w:left w:val="single" w:color="000000" w:sz="4" w:space="0"/>
              <w:bottom w:val="single" w:color="000000" w:sz="4" w:space="0"/>
            </w:tcBorders>
          </w:tcPr>
          <w:p w14:paraId="650274D5">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/3, </w:t>
            </w: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/4, </w:t>
            </w: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 xml:space="preserve">/1, </w:t>
            </w: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 xml:space="preserve">/2, </w:t>
            </w: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/3</w:t>
            </w:r>
          </w:p>
        </w:tc>
        <w:tc>
          <w:tcPr>
            <w:tcW w:w="648" w:type="dxa"/>
            <w:tcBorders>
              <w:left w:val="single" w:color="000000" w:sz="4" w:space="0"/>
              <w:bottom w:val="single" w:color="000000" w:sz="4" w:space="0"/>
            </w:tcBorders>
          </w:tcPr>
          <w:p w14:paraId="6F801CC5">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18</w:t>
            </w:r>
          </w:p>
        </w:tc>
        <w:tc>
          <w:tcPr>
            <w:tcW w:w="541" w:type="dxa"/>
            <w:tcBorders>
              <w:left w:val="single" w:color="000000" w:sz="4" w:space="0"/>
              <w:bottom w:val="single" w:color="000000" w:sz="4" w:space="0"/>
            </w:tcBorders>
          </w:tcPr>
          <w:p w14:paraId="79C3CC0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56" w:type="dxa"/>
            <w:tcBorders>
              <w:left w:val="single" w:color="000000" w:sz="4" w:space="0"/>
              <w:bottom w:val="single" w:color="000000" w:sz="4" w:space="0"/>
            </w:tcBorders>
          </w:tcPr>
          <w:p w14:paraId="145DA67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2116DA1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5" w:type="dxa"/>
            <w:tcBorders>
              <w:left w:val="single" w:color="000000" w:sz="4" w:space="0"/>
              <w:bottom w:val="single" w:color="000000" w:sz="4" w:space="0"/>
            </w:tcBorders>
          </w:tcPr>
          <w:p w14:paraId="4DFFD10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22C0E42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3" w:type="dxa"/>
            <w:tcBorders>
              <w:left w:val="single" w:color="000000" w:sz="4" w:space="0"/>
              <w:bottom w:val="single" w:color="000000" w:sz="4" w:space="0"/>
            </w:tcBorders>
          </w:tcPr>
          <w:p w14:paraId="501AB7B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09" w:type="dxa"/>
            <w:tcBorders>
              <w:left w:val="single" w:color="000000" w:sz="4" w:space="0"/>
              <w:bottom w:val="single" w:color="000000" w:sz="4" w:space="0"/>
            </w:tcBorders>
          </w:tcPr>
          <w:p w14:paraId="306AEAC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36" w:type="dxa"/>
            <w:tcBorders>
              <w:left w:val="single" w:color="000000" w:sz="4" w:space="0"/>
              <w:bottom w:val="single" w:color="000000" w:sz="4" w:space="0"/>
            </w:tcBorders>
          </w:tcPr>
          <w:p w14:paraId="03D397B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24</w:t>
            </w:r>
          </w:p>
        </w:tc>
        <w:tc>
          <w:tcPr>
            <w:tcW w:w="587" w:type="dxa"/>
            <w:tcBorders>
              <w:left w:val="single" w:color="000000" w:sz="4" w:space="0"/>
              <w:bottom w:val="single" w:color="000000" w:sz="4" w:space="0"/>
            </w:tcBorders>
          </w:tcPr>
          <w:p w14:paraId="186C6E5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12</w:t>
            </w:r>
          </w:p>
        </w:tc>
        <w:tc>
          <w:tcPr>
            <w:tcW w:w="625" w:type="dxa"/>
            <w:tcBorders>
              <w:left w:val="single" w:color="000000" w:sz="4" w:space="0"/>
              <w:bottom w:val="single" w:color="000000" w:sz="4" w:space="0"/>
            </w:tcBorders>
          </w:tcPr>
          <w:p w14:paraId="66DF90A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36</w:t>
            </w:r>
          </w:p>
        </w:tc>
        <w:tc>
          <w:tcPr>
            <w:tcW w:w="540" w:type="dxa"/>
            <w:tcBorders>
              <w:left w:val="single" w:color="000000" w:sz="4" w:space="0"/>
              <w:bottom w:val="single" w:color="000000" w:sz="4" w:space="0"/>
            </w:tcBorders>
          </w:tcPr>
          <w:p w14:paraId="4EDB798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119FB0E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46FF533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tcBorders>
              <w:left w:val="single" w:color="000000" w:sz="4" w:space="0"/>
              <w:bottom w:val="single" w:color="000000" w:sz="4" w:space="0"/>
            </w:tcBorders>
          </w:tcPr>
          <w:p w14:paraId="02350D4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447E8B8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1C04F9A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721" w:type="dxa"/>
            <w:tcBorders>
              <w:left w:val="single" w:color="000000" w:sz="4" w:space="0"/>
              <w:bottom w:val="single" w:color="000000" w:sz="4" w:space="0"/>
            </w:tcBorders>
          </w:tcPr>
          <w:p w14:paraId="061FE6F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40</w:t>
            </w:r>
          </w:p>
        </w:tc>
        <w:tc>
          <w:tcPr>
            <w:tcW w:w="718" w:type="dxa"/>
            <w:tcBorders>
              <w:left w:val="single" w:color="000000" w:sz="4" w:space="0"/>
              <w:bottom w:val="single" w:color="000000" w:sz="4" w:space="0"/>
              <w:right w:val="single" w:color="000000" w:sz="4" w:space="0"/>
            </w:tcBorders>
          </w:tcPr>
          <w:p w14:paraId="5D33781B">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100</w:t>
            </w:r>
            <w:r>
              <w:rPr>
                <w:rFonts w:hint="default" w:ascii="Liberation Serif" w:hAnsi="Liberation Serif"/>
                <w:color w:val="000000"/>
                <w:kern w:val="0"/>
                <w:sz w:val="24"/>
                <w:szCs w:val="24"/>
                <w:lang w:val="sr-Cyrl-RS" w:eastAsia="sr-Latn-RS"/>
              </w:rPr>
              <w:t>+16,67</w:t>
            </w:r>
          </w:p>
        </w:tc>
      </w:tr>
      <w:tr w14:paraId="23AFE317">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3A507EB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14</w:t>
            </w:r>
          </w:p>
        </w:tc>
        <w:tc>
          <w:tcPr>
            <w:tcW w:w="1358" w:type="dxa"/>
            <w:tcBorders>
              <w:left w:val="single" w:color="000000" w:sz="4" w:space="0"/>
              <w:bottom w:val="single" w:color="000000" w:sz="4" w:space="0"/>
            </w:tcBorders>
          </w:tcPr>
          <w:p w14:paraId="19266AE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Д</w:t>
            </w:r>
            <w:r>
              <w:rPr>
                <w:rFonts w:ascii="Liberation Serif" w:hAnsi="Liberation Serif"/>
                <w:color w:val="auto"/>
                <w:kern w:val="0"/>
                <w:sz w:val="24"/>
                <w:szCs w:val="24"/>
                <w:lang w:eastAsia="sr-Latn-RS"/>
              </w:rPr>
              <w:t>анијела Трајкови</w:t>
            </w:r>
            <w:r>
              <w:rPr>
                <w:rFonts w:ascii="Liberation Serif" w:hAnsi="Liberation Serif"/>
                <w:color w:val="000000"/>
                <w:kern w:val="0"/>
                <w:sz w:val="24"/>
                <w:szCs w:val="24"/>
                <w:lang w:eastAsia="sr-Latn-RS"/>
              </w:rPr>
              <w:t>ћ</w:t>
            </w:r>
          </w:p>
        </w:tc>
        <w:tc>
          <w:tcPr>
            <w:tcW w:w="984" w:type="dxa"/>
            <w:tcBorders>
              <w:left w:val="single" w:color="000000" w:sz="4" w:space="0"/>
              <w:bottom w:val="single" w:color="000000" w:sz="4" w:space="0"/>
            </w:tcBorders>
          </w:tcPr>
          <w:p w14:paraId="3422A45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математика</w:t>
            </w:r>
          </w:p>
          <w:p w14:paraId="44A6C797">
            <w:pPr>
              <w:spacing w:after="0"/>
              <w:rPr>
                <w:rFonts w:hint="eastAsia" w:ascii="Liberation Serif" w:hAnsi="Liberation Serif"/>
                <w:color w:val="000000"/>
                <w:kern w:val="0"/>
                <w:sz w:val="24"/>
                <w:szCs w:val="24"/>
                <w:lang w:eastAsia="sr-Latn-RS"/>
              </w:rPr>
            </w:pPr>
          </w:p>
        </w:tc>
        <w:tc>
          <w:tcPr>
            <w:tcW w:w="971" w:type="dxa"/>
            <w:tcBorders>
              <w:left w:val="single" w:color="000000" w:sz="4" w:space="0"/>
              <w:bottom w:val="single" w:color="000000" w:sz="4" w:space="0"/>
            </w:tcBorders>
          </w:tcPr>
          <w:p w14:paraId="140DF03B">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/2, </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/3,5/2</w:t>
            </w:r>
          </w:p>
        </w:tc>
        <w:tc>
          <w:tcPr>
            <w:tcW w:w="648" w:type="dxa"/>
            <w:tcBorders>
              <w:left w:val="single" w:color="000000" w:sz="4" w:space="0"/>
              <w:bottom w:val="single" w:color="000000" w:sz="4" w:space="0"/>
            </w:tcBorders>
          </w:tcPr>
          <w:p w14:paraId="4CA43DE7">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9</w:t>
            </w:r>
          </w:p>
        </w:tc>
        <w:tc>
          <w:tcPr>
            <w:tcW w:w="541" w:type="dxa"/>
            <w:tcBorders>
              <w:left w:val="single" w:color="000000" w:sz="4" w:space="0"/>
              <w:bottom w:val="single" w:color="000000" w:sz="4" w:space="0"/>
            </w:tcBorders>
          </w:tcPr>
          <w:p w14:paraId="579A022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0,5</w:t>
            </w:r>
          </w:p>
        </w:tc>
        <w:tc>
          <w:tcPr>
            <w:tcW w:w="456" w:type="dxa"/>
            <w:tcBorders>
              <w:left w:val="single" w:color="000000" w:sz="4" w:space="0"/>
              <w:bottom w:val="single" w:color="000000" w:sz="4" w:space="0"/>
            </w:tcBorders>
          </w:tcPr>
          <w:p w14:paraId="6948A722">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0,5</w:t>
            </w:r>
          </w:p>
        </w:tc>
        <w:tc>
          <w:tcPr>
            <w:tcW w:w="539" w:type="dxa"/>
            <w:tcBorders>
              <w:left w:val="single" w:color="000000" w:sz="4" w:space="0"/>
              <w:bottom w:val="single" w:color="000000" w:sz="4" w:space="0"/>
            </w:tcBorders>
          </w:tcPr>
          <w:p w14:paraId="3996435D">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w:t>
            </w:r>
          </w:p>
        </w:tc>
        <w:tc>
          <w:tcPr>
            <w:tcW w:w="625" w:type="dxa"/>
            <w:tcBorders>
              <w:left w:val="single" w:color="000000" w:sz="4" w:space="0"/>
              <w:bottom w:val="single" w:color="000000" w:sz="4" w:space="0"/>
            </w:tcBorders>
          </w:tcPr>
          <w:p w14:paraId="175E049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1DE7F30D">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0,5</w:t>
            </w:r>
          </w:p>
        </w:tc>
        <w:tc>
          <w:tcPr>
            <w:tcW w:w="623" w:type="dxa"/>
            <w:tcBorders>
              <w:left w:val="single" w:color="000000" w:sz="4" w:space="0"/>
              <w:bottom w:val="single" w:color="000000" w:sz="4" w:space="0"/>
            </w:tcBorders>
          </w:tcPr>
          <w:p w14:paraId="5B3A492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409" w:type="dxa"/>
            <w:tcBorders>
              <w:left w:val="single" w:color="000000" w:sz="4" w:space="0"/>
              <w:bottom w:val="single" w:color="000000" w:sz="4" w:space="0"/>
            </w:tcBorders>
          </w:tcPr>
          <w:p w14:paraId="67B2D2C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36" w:type="dxa"/>
            <w:tcBorders>
              <w:left w:val="single" w:color="000000" w:sz="4" w:space="0"/>
              <w:bottom w:val="single" w:color="000000" w:sz="4" w:space="0"/>
            </w:tcBorders>
          </w:tcPr>
          <w:p w14:paraId="1AF7CA67">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3</w:t>
            </w:r>
          </w:p>
        </w:tc>
        <w:tc>
          <w:tcPr>
            <w:tcW w:w="587" w:type="dxa"/>
            <w:tcBorders>
              <w:left w:val="single" w:color="000000" w:sz="4" w:space="0"/>
              <w:bottom w:val="single" w:color="000000" w:sz="4" w:space="0"/>
            </w:tcBorders>
          </w:tcPr>
          <w:p w14:paraId="270D9108">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6</w:t>
            </w:r>
          </w:p>
        </w:tc>
        <w:tc>
          <w:tcPr>
            <w:tcW w:w="625" w:type="dxa"/>
            <w:tcBorders>
              <w:left w:val="single" w:color="000000" w:sz="4" w:space="0"/>
              <w:bottom w:val="single" w:color="000000" w:sz="4" w:space="0"/>
            </w:tcBorders>
          </w:tcPr>
          <w:p w14:paraId="28392518">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19</w:t>
            </w:r>
          </w:p>
        </w:tc>
        <w:tc>
          <w:tcPr>
            <w:tcW w:w="540" w:type="dxa"/>
            <w:tcBorders>
              <w:left w:val="single" w:color="000000" w:sz="4" w:space="0"/>
              <w:bottom w:val="single" w:color="000000" w:sz="4" w:space="0"/>
            </w:tcBorders>
          </w:tcPr>
          <w:p w14:paraId="572259B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1</w:t>
            </w:r>
            <w:r>
              <w:rPr>
                <w:rFonts w:ascii="Liberation Serif" w:hAnsi="Liberation Serif"/>
                <w:color w:val="000000"/>
                <w:kern w:val="0"/>
                <w:sz w:val="24"/>
                <w:szCs w:val="24"/>
                <w:lang w:eastAsia="sr-Latn-RS"/>
              </w:rPr>
              <w:t>5</w:t>
            </w:r>
          </w:p>
        </w:tc>
        <w:tc>
          <w:tcPr>
            <w:tcW w:w="539" w:type="dxa"/>
            <w:tcBorders>
              <w:left w:val="single" w:color="000000" w:sz="4" w:space="0"/>
              <w:bottom w:val="single" w:color="000000" w:sz="4" w:space="0"/>
            </w:tcBorders>
          </w:tcPr>
          <w:p w14:paraId="057D07F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540" w:type="dxa"/>
            <w:tcBorders>
              <w:left w:val="single" w:color="000000" w:sz="4" w:space="0"/>
              <w:bottom w:val="single" w:color="000000" w:sz="4" w:space="0"/>
            </w:tcBorders>
          </w:tcPr>
          <w:p w14:paraId="1060B46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541" w:type="dxa"/>
            <w:tcBorders>
              <w:left w:val="single" w:color="000000" w:sz="4" w:space="0"/>
              <w:bottom w:val="single" w:color="000000" w:sz="4" w:space="0"/>
            </w:tcBorders>
          </w:tcPr>
          <w:p w14:paraId="19559797">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0,10</w:t>
            </w:r>
          </w:p>
        </w:tc>
        <w:tc>
          <w:tcPr>
            <w:tcW w:w="540" w:type="dxa"/>
            <w:tcBorders>
              <w:left w:val="single" w:color="000000" w:sz="4" w:space="0"/>
              <w:bottom w:val="single" w:color="000000" w:sz="4" w:space="0"/>
            </w:tcBorders>
          </w:tcPr>
          <w:p w14:paraId="1D640FA3">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539" w:type="dxa"/>
            <w:tcBorders>
              <w:left w:val="single" w:color="000000" w:sz="4" w:space="0"/>
              <w:bottom w:val="single" w:color="000000" w:sz="4" w:space="0"/>
            </w:tcBorders>
          </w:tcPr>
          <w:p w14:paraId="48B49CB6">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25</w:t>
            </w:r>
          </w:p>
        </w:tc>
        <w:tc>
          <w:tcPr>
            <w:tcW w:w="721" w:type="dxa"/>
            <w:tcBorders>
              <w:left w:val="single" w:color="000000" w:sz="4" w:space="0"/>
              <w:bottom w:val="single" w:color="000000" w:sz="4" w:space="0"/>
            </w:tcBorders>
          </w:tcPr>
          <w:p w14:paraId="1E5CB005">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20</w:t>
            </w:r>
          </w:p>
        </w:tc>
        <w:tc>
          <w:tcPr>
            <w:tcW w:w="718" w:type="dxa"/>
            <w:tcBorders>
              <w:left w:val="single" w:color="000000" w:sz="4" w:space="0"/>
              <w:bottom w:val="single" w:color="000000" w:sz="4" w:space="0"/>
              <w:right w:val="single" w:color="000000" w:sz="4" w:space="0"/>
            </w:tcBorders>
          </w:tcPr>
          <w:p w14:paraId="541C1105">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50</w:t>
            </w:r>
          </w:p>
          <w:p w14:paraId="1F2C25CE">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50</w:t>
            </w:r>
            <w:r>
              <w:rPr>
                <w:rFonts w:hint="default" w:ascii="Liberation Serif" w:hAnsi="Liberation Serif"/>
                <w:color w:val="000000"/>
                <w:kern w:val="0"/>
                <w:sz w:val="24"/>
                <w:szCs w:val="24"/>
                <w:lang w:val="sr-Cyrl-RS" w:eastAsia="sr-Latn-RS"/>
              </w:rPr>
              <w:t xml:space="preserve">+16,66  </w:t>
            </w:r>
          </w:p>
        </w:tc>
      </w:tr>
      <w:tr w14:paraId="299D718F">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520C531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15</w:t>
            </w:r>
          </w:p>
        </w:tc>
        <w:tc>
          <w:tcPr>
            <w:tcW w:w="1358" w:type="dxa"/>
            <w:tcBorders>
              <w:left w:val="single" w:color="000000" w:sz="4" w:space="0"/>
              <w:bottom w:val="single" w:color="000000" w:sz="4" w:space="0"/>
            </w:tcBorders>
          </w:tcPr>
          <w:p w14:paraId="3AA198B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Дејан Анђелковић</w:t>
            </w:r>
          </w:p>
        </w:tc>
        <w:tc>
          <w:tcPr>
            <w:tcW w:w="984" w:type="dxa"/>
            <w:tcBorders>
              <w:left w:val="single" w:color="000000" w:sz="4" w:space="0"/>
              <w:bottom w:val="single" w:color="000000" w:sz="4" w:space="0"/>
            </w:tcBorders>
          </w:tcPr>
          <w:p w14:paraId="102A251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математика</w:t>
            </w:r>
          </w:p>
          <w:p w14:paraId="27D0C17A">
            <w:pPr>
              <w:spacing w:after="0"/>
              <w:rPr>
                <w:rFonts w:hint="eastAsia" w:ascii="Liberation Serif" w:hAnsi="Liberation Serif"/>
                <w:color w:val="000000"/>
                <w:kern w:val="0"/>
                <w:sz w:val="24"/>
                <w:szCs w:val="24"/>
                <w:lang w:eastAsia="sr-Latn-RS"/>
              </w:rPr>
            </w:pPr>
          </w:p>
        </w:tc>
        <w:tc>
          <w:tcPr>
            <w:tcW w:w="971" w:type="dxa"/>
            <w:tcBorders>
              <w:left w:val="single" w:color="000000" w:sz="4" w:space="0"/>
              <w:bottom w:val="single" w:color="000000" w:sz="4" w:space="0"/>
            </w:tcBorders>
          </w:tcPr>
          <w:p w14:paraId="51BA7DBD">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6/4,</w:t>
            </w:r>
            <w:r>
              <w:rPr>
                <w:rFonts w:ascii="Liberation Serif" w:hAnsi="Liberation Serif"/>
                <w:color w:val="000000"/>
                <w:kern w:val="0"/>
                <w:sz w:val="24"/>
                <w:szCs w:val="24"/>
                <w:lang w:eastAsia="sr-Latn-RS"/>
              </w:rPr>
              <w:t xml:space="preserve"> </w:t>
            </w: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/3,  5/4</w:t>
            </w:r>
            <w:r>
              <w:rPr>
                <w:rFonts w:hint="default" w:ascii="Liberation Serif" w:hAnsi="Liberation Serif"/>
                <w:color w:val="000000"/>
                <w:kern w:val="0"/>
                <w:sz w:val="24"/>
                <w:szCs w:val="24"/>
                <w:lang w:val="sr-Cyrl-RS" w:eastAsia="sr-Latn-RS"/>
              </w:rPr>
              <w:t>,5/1</w:t>
            </w:r>
          </w:p>
        </w:tc>
        <w:tc>
          <w:tcPr>
            <w:tcW w:w="648" w:type="dxa"/>
            <w:tcBorders>
              <w:left w:val="single" w:color="000000" w:sz="4" w:space="0"/>
              <w:bottom w:val="single" w:color="000000" w:sz="4" w:space="0"/>
            </w:tcBorders>
          </w:tcPr>
          <w:p w14:paraId="50405164">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12</w:t>
            </w:r>
          </w:p>
        </w:tc>
        <w:tc>
          <w:tcPr>
            <w:tcW w:w="541" w:type="dxa"/>
            <w:tcBorders>
              <w:left w:val="single" w:color="000000" w:sz="4" w:space="0"/>
              <w:bottom w:val="single" w:color="000000" w:sz="4" w:space="0"/>
            </w:tcBorders>
          </w:tcPr>
          <w:p w14:paraId="78377C5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56" w:type="dxa"/>
            <w:tcBorders>
              <w:left w:val="single" w:color="000000" w:sz="4" w:space="0"/>
              <w:bottom w:val="single" w:color="000000" w:sz="4" w:space="0"/>
            </w:tcBorders>
          </w:tcPr>
          <w:p w14:paraId="47BFCD9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7404405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625" w:type="dxa"/>
            <w:tcBorders>
              <w:left w:val="single" w:color="000000" w:sz="4" w:space="0"/>
              <w:bottom w:val="single" w:color="000000" w:sz="4" w:space="0"/>
            </w:tcBorders>
          </w:tcPr>
          <w:p w14:paraId="311F0FD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78229DB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5DC1BB5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409" w:type="dxa"/>
            <w:tcBorders>
              <w:left w:val="single" w:color="000000" w:sz="4" w:space="0"/>
              <w:bottom w:val="single" w:color="000000" w:sz="4" w:space="0"/>
            </w:tcBorders>
          </w:tcPr>
          <w:p w14:paraId="57ED586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2F0AEAD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15</w:t>
            </w:r>
          </w:p>
        </w:tc>
        <w:tc>
          <w:tcPr>
            <w:tcW w:w="587" w:type="dxa"/>
            <w:tcBorders>
              <w:left w:val="single" w:color="000000" w:sz="4" w:space="0"/>
              <w:bottom w:val="single" w:color="000000" w:sz="4" w:space="0"/>
            </w:tcBorders>
          </w:tcPr>
          <w:p w14:paraId="3D10EBC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8</w:t>
            </w:r>
          </w:p>
        </w:tc>
        <w:tc>
          <w:tcPr>
            <w:tcW w:w="625" w:type="dxa"/>
            <w:tcBorders>
              <w:left w:val="single" w:color="000000" w:sz="4" w:space="0"/>
              <w:bottom w:val="single" w:color="000000" w:sz="4" w:space="0"/>
            </w:tcBorders>
          </w:tcPr>
          <w:p w14:paraId="4241949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23</w:t>
            </w:r>
          </w:p>
        </w:tc>
        <w:tc>
          <w:tcPr>
            <w:tcW w:w="540" w:type="dxa"/>
            <w:tcBorders>
              <w:left w:val="single" w:color="000000" w:sz="4" w:space="0"/>
              <w:bottom w:val="single" w:color="000000" w:sz="4" w:space="0"/>
            </w:tcBorders>
          </w:tcPr>
          <w:p w14:paraId="397A122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30C684F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0" w:type="dxa"/>
            <w:tcBorders>
              <w:left w:val="single" w:color="000000" w:sz="4" w:space="0"/>
              <w:bottom w:val="single" w:color="000000" w:sz="4" w:space="0"/>
            </w:tcBorders>
          </w:tcPr>
          <w:p w14:paraId="14A59C2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tcBorders>
              <w:left w:val="single" w:color="000000" w:sz="4" w:space="0"/>
              <w:bottom w:val="single" w:color="000000" w:sz="4" w:space="0"/>
            </w:tcBorders>
          </w:tcPr>
          <w:p w14:paraId="680D05B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1D963052">
            <w:pPr>
              <w:spacing w:after="0"/>
              <w:rPr>
                <w:rFonts w:hint="eastAsia" w:ascii="Liberation Serif" w:hAnsi="Liberation Serif"/>
                <w:color w:val="000000"/>
                <w:kern w:val="0"/>
                <w:sz w:val="24"/>
                <w:szCs w:val="24"/>
                <w:lang w:eastAsia="sr-Latn-RS"/>
              </w:rPr>
            </w:pPr>
          </w:p>
          <w:p w14:paraId="211AB10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p w14:paraId="7DCE3160">
            <w:pPr>
              <w:spacing w:after="0"/>
            </w:pPr>
          </w:p>
        </w:tc>
        <w:tc>
          <w:tcPr>
            <w:tcW w:w="539" w:type="dxa"/>
            <w:tcBorders>
              <w:left w:val="single" w:color="000000" w:sz="4" w:space="0"/>
              <w:bottom w:val="single" w:color="000000" w:sz="4" w:space="0"/>
            </w:tcBorders>
          </w:tcPr>
          <w:p w14:paraId="7DC6B10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0,66</w:t>
            </w:r>
          </w:p>
        </w:tc>
        <w:tc>
          <w:tcPr>
            <w:tcW w:w="721" w:type="dxa"/>
            <w:tcBorders>
              <w:left w:val="single" w:color="000000" w:sz="4" w:space="0"/>
              <w:bottom w:val="single" w:color="000000" w:sz="4" w:space="0"/>
            </w:tcBorders>
          </w:tcPr>
          <w:p w14:paraId="3D7B707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26,66</w:t>
            </w:r>
          </w:p>
        </w:tc>
        <w:tc>
          <w:tcPr>
            <w:tcW w:w="718" w:type="dxa"/>
            <w:tcBorders>
              <w:left w:val="single" w:color="000000" w:sz="4" w:space="0"/>
              <w:bottom w:val="single" w:color="000000" w:sz="4" w:space="0"/>
              <w:right w:val="single" w:color="000000" w:sz="4" w:space="0"/>
            </w:tcBorders>
          </w:tcPr>
          <w:p w14:paraId="4108A98C">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66,67</w:t>
            </w:r>
            <w:r>
              <w:rPr>
                <w:rFonts w:hint="default" w:ascii="Liberation Serif" w:hAnsi="Liberation Serif"/>
                <w:color w:val="000000"/>
                <w:kern w:val="0"/>
                <w:sz w:val="24"/>
                <w:szCs w:val="24"/>
                <w:lang w:val="sr-Cyrl-RS" w:eastAsia="sr-Latn-RS"/>
              </w:rPr>
              <w:t>+16,67</w:t>
            </w:r>
          </w:p>
        </w:tc>
      </w:tr>
      <w:tr w14:paraId="2E8CC77C">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191683B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r>
              <w:rPr>
                <w:rFonts w:ascii="Liberation Serif" w:hAnsi="Liberation Serif"/>
                <w:color w:val="auto"/>
                <w:kern w:val="0"/>
                <w:sz w:val="24"/>
                <w:szCs w:val="24"/>
                <w:lang w:eastAsia="sr-Latn-RS"/>
              </w:rPr>
              <w:t>6</w:t>
            </w:r>
          </w:p>
        </w:tc>
        <w:tc>
          <w:tcPr>
            <w:tcW w:w="1358" w:type="dxa"/>
            <w:tcBorders>
              <w:left w:val="single" w:color="000000" w:sz="4" w:space="0"/>
              <w:bottom w:val="single" w:color="000000" w:sz="4" w:space="0"/>
            </w:tcBorders>
          </w:tcPr>
          <w:p w14:paraId="2D92C8E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Дајана</w:t>
            </w:r>
          </w:p>
          <w:p w14:paraId="6D63192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Ђ. Николић</w:t>
            </w:r>
          </w:p>
          <w:p w14:paraId="4EF8182E">
            <w:pPr>
              <w:spacing w:after="0"/>
              <w:rPr>
                <w:rFonts w:hint="eastAsia" w:ascii="Liberation Serif" w:hAnsi="Liberation Serif"/>
                <w:color w:val="000000"/>
                <w:kern w:val="0"/>
                <w:sz w:val="24"/>
                <w:szCs w:val="24"/>
                <w:lang w:eastAsia="sr-Latn-RS"/>
              </w:rPr>
            </w:pPr>
          </w:p>
          <w:p w14:paraId="7CB8A691">
            <w:pPr>
              <w:spacing w:after="0"/>
              <w:rPr>
                <w:rFonts w:hint="eastAsia" w:ascii="Liberation Serif" w:hAnsi="Liberation Serif"/>
                <w:color w:val="000000"/>
                <w:kern w:val="0"/>
                <w:sz w:val="24"/>
                <w:szCs w:val="24"/>
                <w:lang w:eastAsia="sr-Latn-RS"/>
              </w:rPr>
            </w:pPr>
          </w:p>
        </w:tc>
        <w:tc>
          <w:tcPr>
            <w:tcW w:w="984" w:type="dxa"/>
            <w:tcBorders>
              <w:left w:val="single" w:color="000000" w:sz="4" w:space="0"/>
              <w:bottom w:val="single" w:color="000000" w:sz="4" w:space="0"/>
            </w:tcBorders>
          </w:tcPr>
          <w:p w14:paraId="7E13CEC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Биологи</w:t>
            </w:r>
          </w:p>
          <w:p w14:paraId="6B67184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ја</w:t>
            </w:r>
          </w:p>
        </w:tc>
        <w:tc>
          <w:tcPr>
            <w:tcW w:w="971" w:type="dxa"/>
            <w:tcBorders>
              <w:left w:val="single" w:color="000000" w:sz="4" w:space="0"/>
              <w:bottom w:val="single" w:color="000000" w:sz="4" w:space="0"/>
            </w:tcBorders>
          </w:tcPr>
          <w:p w14:paraId="08FD9E07">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/2, </w:t>
            </w: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 xml:space="preserve">/2, </w:t>
            </w: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/3</w:t>
            </w:r>
            <w:r>
              <w:rPr>
                <w:rFonts w:hint="default" w:ascii="Liberation Serif" w:hAnsi="Liberation Serif"/>
                <w:color w:val="000000"/>
                <w:kern w:val="0"/>
                <w:sz w:val="24"/>
                <w:szCs w:val="24"/>
                <w:lang w:val="sr-Cyrl-RS" w:eastAsia="sr-Latn-RS"/>
              </w:rPr>
              <w:t>,</w:t>
            </w:r>
            <w:r>
              <w:rPr>
                <w:rFonts w:ascii="Liberation Serif" w:hAnsi="Liberation Serif"/>
                <w:color w:val="000000"/>
                <w:kern w:val="0"/>
                <w:sz w:val="24"/>
                <w:szCs w:val="24"/>
                <w:lang w:eastAsia="sr-Latn-RS"/>
              </w:rPr>
              <w:t>5/</w:t>
            </w:r>
            <w:r>
              <w:rPr>
                <w:rFonts w:hint="default" w:ascii="Liberation Serif" w:hAnsi="Liberation Serif"/>
                <w:color w:val="000000"/>
                <w:kern w:val="0"/>
                <w:sz w:val="24"/>
                <w:szCs w:val="24"/>
                <w:lang w:val="sr-Cyrl-RS" w:eastAsia="sr-Latn-RS"/>
              </w:rPr>
              <w:t>4</w:t>
            </w:r>
          </w:p>
        </w:tc>
        <w:tc>
          <w:tcPr>
            <w:tcW w:w="648" w:type="dxa"/>
            <w:tcBorders>
              <w:left w:val="single" w:color="000000" w:sz="4" w:space="0"/>
              <w:bottom w:val="single" w:color="000000" w:sz="4" w:space="0"/>
            </w:tcBorders>
          </w:tcPr>
          <w:p w14:paraId="241C937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w:t>
            </w:r>
          </w:p>
        </w:tc>
        <w:tc>
          <w:tcPr>
            <w:tcW w:w="541" w:type="dxa"/>
            <w:tcBorders>
              <w:left w:val="single" w:color="000000" w:sz="4" w:space="0"/>
              <w:bottom w:val="single" w:color="000000" w:sz="4" w:space="0"/>
            </w:tcBorders>
          </w:tcPr>
          <w:p w14:paraId="5ACCFF2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56" w:type="dxa"/>
            <w:tcBorders>
              <w:left w:val="single" w:color="000000" w:sz="4" w:space="0"/>
              <w:bottom w:val="single" w:color="000000" w:sz="4" w:space="0"/>
            </w:tcBorders>
          </w:tcPr>
          <w:p w14:paraId="4A74F34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29706D5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625" w:type="dxa"/>
            <w:tcBorders>
              <w:left w:val="single" w:color="000000" w:sz="4" w:space="0"/>
              <w:bottom w:val="single" w:color="000000" w:sz="4" w:space="0"/>
            </w:tcBorders>
          </w:tcPr>
          <w:p w14:paraId="6674449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782ED81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742F353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409" w:type="dxa"/>
            <w:tcBorders>
              <w:left w:val="single" w:color="000000" w:sz="4" w:space="0"/>
              <w:bottom w:val="single" w:color="000000" w:sz="4" w:space="0"/>
            </w:tcBorders>
          </w:tcPr>
          <w:p w14:paraId="01EA030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6FF2EEA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13</w:t>
            </w:r>
          </w:p>
        </w:tc>
        <w:tc>
          <w:tcPr>
            <w:tcW w:w="587" w:type="dxa"/>
            <w:tcBorders>
              <w:left w:val="single" w:color="000000" w:sz="4" w:space="0"/>
              <w:bottom w:val="single" w:color="000000" w:sz="4" w:space="0"/>
            </w:tcBorders>
          </w:tcPr>
          <w:p w14:paraId="558BF5A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5</w:t>
            </w:r>
          </w:p>
        </w:tc>
        <w:tc>
          <w:tcPr>
            <w:tcW w:w="625" w:type="dxa"/>
            <w:tcBorders>
              <w:left w:val="single" w:color="000000" w:sz="4" w:space="0"/>
              <w:bottom w:val="single" w:color="000000" w:sz="4" w:space="0"/>
            </w:tcBorders>
          </w:tcPr>
          <w:p w14:paraId="42C0019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18</w:t>
            </w:r>
          </w:p>
        </w:tc>
        <w:tc>
          <w:tcPr>
            <w:tcW w:w="540" w:type="dxa"/>
            <w:tcBorders>
              <w:left w:val="single" w:color="000000" w:sz="4" w:space="0"/>
              <w:bottom w:val="single" w:color="000000" w:sz="4" w:space="0"/>
            </w:tcBorders>
          </w:tcPr>
          <w:p w14:paraId="563718E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0,15</w:t>
            </w:r>
          </w:p>
        </w:tc>
        <w:tc>
          <w:tcPr>
            <w:tcW w:w="539" w:type="dxa"/>
            <w:tcBorders>
              <w:left w:val="single" w:color="000000" w:sz="4" w:space="0"/>
              <w:bottom w:val="single" w:color="000000" w:sz="4" w:space="0"/>
            </w:tcBorders>
          </w:tcPr>
          <w:p w14:paraId="31BF8BB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5FACD7E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1" w:type="dxa"/>
            <w:tcBorders>
              <w:left w:val="single" w:color="000000" w:sz="4" w:space="0"/>
              <w:bottom w:val="single" w:color="000000" w:sz="4" w:space="0"/>
            </w:tcBorders>
          </w:tcPr>
          <w:p w14:paraId="509324F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0,10</w:t>
            </w:r>
          </w:p>
        </w:tc>
        <w:tc>
          <w:tcPr>
            <w:tcW w:w="540" w:type="dxa"/>
            <w:tcBorders>
              <w:left w:val="single" w:color="000000" w:sz="4" w:space="0"/>
              <w:bottom w:val="single" w:color="000000" w:sz="4" w:space="0"/>
            </w:tcBorders>
          </w:tcPr>
          <w:p w14:paraId="1808EC0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0A767B1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721" w:type="dxa"/>
            <w:tcBorders>
              <w:left w:val="single" w:color="000000" w:sz="4" w:space="0"/>
              <w:bottom w:val="single" w:color="000000" w:sz="4" w:space="0"/>
            </w:tcBorders>
          </w:tcPr>
          <w:p w14:paraId="41D7E70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20</w:t>
            </w:r>
          </w:p>
        </w:tc>
        <w:tc>
          <w:tcPr>
            <w:tcW w:w="718" w:type="dxa"/>
            <w:tcBorders>
              <w:left w:val="single" w:color="000000" w:sz="4" w:space="0"/>
              <w:bottom w:val="single" w:color="000000" w:sz="4" w:space="0"/>
              <w:right w:val="single" w:color="000000" w:sz="4" w:space="0"/>
            </w:tcBorders>
          </w:tcPr>
          <w:p w14:paraId="1DEE9053">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50</w:t>
            </w:r>
            <w:r>
              <w:rPr>
                <w:rFonts w:hint="default" w:ascii="Liberation Serif" w:hAnsi="Liberation Serif"/>
                <w:color w:val="000000"/>
                <w:kern w:val="0"/>
                <w:sz w:val="24"/>
                <w:szCs w:val="24"/>
                <w:lang w:val="sr-Cyrl-RS" w:eastAsia="sr-Latn-RS"/>
              </w:rPr>
              <w:t>+10</w:t>
            </w:r>
          </w:p>
        </w:tc>
      </w:tr>
      <w:tr w14:paraId="3D580E63">
        <w:tblPrEx>
          <w:tblCellMar>
            <w:top w:w="55" w:type="dxa"/>
            <w:left w:w="55" w:type="dxa"/>
            <w:bottom w:w="55" w:type="dxa"/>
            <w:right w:w="55" w:type="dxa"/>
          </w:tblCellMar>
        </w:tblPrEx>
        <w:trPr>
          <w:trHeight w:val="1773" w:hRule="atLeast"/>
        </w:trPr>
        <w:tc>
          <w:tcPr>
            <w:tcW w:w="492" w:type="dxa"/>
            <w:tcBorders>
              <w:left w:val="single" w:color="000000" w:sz="4" w:space="0"/>
              <w:bottom w:val="single" w:color="000000" w:sz="4" w:space="0"/>
            </w:tcBorders>
          </w:tcPr>
          <w:p w14:paraId="4092B0EF">
            <w:pPr>
              <w:spacing w:after="0"/>
            </w:pPr>
            <w:r>
              <w:rPr>
                <w:rFonts w:ascii="Liberation Serif" w:hAnsi="Liberation Serif"/>
                <w:color w:val="auto"/>
                <w:kern w:val="0"/>
                <w:sz w:val="24"/>
                <w:szCs w:val="24"/>
                <w:lang w:eastAsia="sr-Latn-RS"/>
              </w:rPr>
              <w:t>17</w:t>
            </w:r>
          </w:p>
        </w:tc>
        <w:tc>
          <w:tcPr>
            <w:tcW w:w="1358" w:type="dxa"/>
            <w:tcBorders>
              <w:left w:val="single" w:color="000000" w:sz="4" w:space="0"/>
              <w:bottom w:val="single" w:color="000000" w:sz="4" w:space="0"/>
            </w:tcBorders>
          </w:tcPr>
          <w:p w14:paraId="506F6324">
            <w:pPr>
              <w:tabs>
                <w:tab w:val="left" w:pos="1215"/>
              </w:tabs>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Рада</w:t>
            </w:r>
          </w:p>
          <w:p w14:paraId="4719CAD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Крстић</w:t>
            </w:r>
          </w:p>
        </w:tc>
        <w:tc>
          <w:tcPr>
            <w:tcW w:w="984" w:type="dxa"/>
            <w:tcBorders>
              <w:left w:val="single" w:color="000000" w:sz="4" w:space="0"/>
            </w:tcBorders>
          </w:tcPr>
          <w:p w14:paraId="577F89C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Биологи</w:t>
            </w:r>
          </w:p>
          <w:p w14:paraId="4B24A29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ја</w:t>
            </w:r>
          </w:p>
          <w:p w14:paraId="1688374F">
            <w:pPr>
              <w:spacing w:after="0"/>
              <w:rPr>
                <w:rFonts w:hint="eastAsia" w:ascii="Liberation Serif" w:hAnsi="Liberation Serif"/>
                <w:color w:val="000000"/>
                <w:kern w:val="0"/>
                <w:sz w:val="24"/>
                <w:szCs w:val="24"/>
                <w:lang w:eastAsia="sr-Latn-RS"/>
              </w:rPr>
            </w:pPr>
          </w:p>
        </w:tc>
        <w:tc>
          <w:tcPr>
            <w:tcW w:w="971" w:type="dxa"/>
            <w:tcBorders>
              <w:left w:val="single" w:color="000000" w:sz="4" w:space="0"/>
            </w:tcBorders>
          </w:tcPr>
          <w:p w14:paraId="13140B5E">
            <w:pPr>
              <w:spacing w:after="0"/>
              <w:rPr>
                <w:rFonts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6/1,6</w:t>
            </w:r>
            <w:r>
              <w:rPr>
                <w:rFonts w:ascii="Liberation Serif" w:hAnsi="Liberation Serif"/>
                <w:color w:val="000000"/>
                <w:kern w:val="0"/>
                <w:sz w:val="24"/>
                <w:szCs w:val="24"/>
                <w:lang w:eastAsia="sr-Latn-RS"/>
              </w:rPr>
              <w:t>/2,</w:t>
            </w:r>
            <w:r>
              <w:rPr>
                <w:rFonts w:hint="default" w:ascii="Liberation Serif" w:hAnsi="Liberation Serif"/>
                <w:color w:val="000000"/>
                <w:kern w:val="0"/>
                <w:sz w:val="24"/>
                <w:szCs w:val="24"/>
                <w:lang w:val="sr-Cyrl-RS" w:eastAsia="sr-Latn-RS"/>
              </w:rPr>
              <w:t xml:space="preserve"> 6</w:t>
            </w:r>
            <w:r>
              <w:rPr>
                <w:rFonts w:ascii="Liberation Serif" w:hAnsi="Liberation Serif"/>
                <w:color w:val="000000"/>
                <w:kern w:val="0"/>
                <w:sz w:val="24"/>
                <w:szCs w:val="24"/>
                <w:lang w:eastAsia="sr-Latn-RS"/>
              </w:rPr>
              <w:t>/3,</w:t>
            </w:r>
          </w:p>
          <w:p w14:paraId="34650119">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 xml:space="preserve">/4, </w:t>
            </w: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/3, </w:t>
            </w: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/4, </w:t>
            </w: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 xml:space="preserve">/1, </w:t>
            </w: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 xml:space="preserve">/2, </w:t>
            </w: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/3</w:t>
            </w:r>
          </w:p>
          <w:p w14:paraId="5AB81EC1">
            <w:pPr>
              <w:spacing w:after="0"/>
              <w:rPr>
                <w:rFonts w:hint="eastAsia" w:ascii="Liberation Serif" w:hAnsi="Liberation Serif"/>
                <w:color w:val="000000"/>
                <w:kern w:val="0"/>
                <w:sz w:val="24"/>
                <w:szCs w:val="24"/>
                <w:lang w:eastAsia="sr-Latn-RS"/>
              </w:rPr>
            </w:pPr>
          </w:p>
          <w:p w14:paraId="2C6A9ECC">
            <w:pPr>
              <w:spacing w:after="0"/>
            </w:pPr>
            <w:r>
              <w:rPr>
                <w:rFonts w:ascii="Liberation Serif" w:hAnsi="Liberation Serif"/>
                <w:color w:val="000000"/>
                <w:kern w:val="0"/>
                <w:sz w:val="24"/>
                <w:szCs w:val="24"/>
                <w:lang w:eastAsia="sr-Latn-RS"/>
              </w:rPr>
              <w:t xml:space="preserve">    </w:t>
            </w:r>
          </w:p>
        </w:tc>
        <w:tc>
          <w:tcPr>
            <w:tcW w:w="648" w:type="dxa"/>
            <w:tcBorders>
              <w:left w:val="single" w:color="000000" w:sz="4" w:space="0"/>
              <w:bottom w:val="single" w:color="000000" w:sz="4" w:space="0"/>
            </w:tcBorders>
          </w:tcPr>
          <w:p w14:paraId="21152E1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18</w:t>
            </w:r>
          </w:p>
          <w:p w14:paraId="54DDC816">
            <w:pPr>
              <w:spacing w:after="0"/>
              <w:rPr>
                <w:rFonts w:hint="eastAsia" w:ascii="Liberation Serif" w:hAnsi="Liberation Serif"/>
                <w:color w:val="000000"/>
                <w:kern w:val="0"/>
                <w:sz w:val="24"/>
                <w:szCs w:val="24"/>
                <w:lang w:eastAsia="sr-Latn-RS"/>
              </w:rPr>
            </w:pPr>
          </w:p>
        </w:tc>
        <w:tc>
          <w:tcPr>
            <w:tcW w:w="541" w:type="dxa"/>
            <w:tcBorders>
              <w:left w:val="single" w:color="000000" w:sz="4" w:space="0"/>
              <w:bottom w:val="single" w:color="000000" w:sz="4" w:space="0"/>
            </w:tcBorders>
          </w:tcPr>
          <w:p w14:paraId="603A390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56" w:type="dxa"/>
            <w:tcBorders>
              <w:left w:val="single" w:color="000000" w:sz="4" w:space="0"/>
              <w:bottom w:val="single" w:color="000000" w:sz="4" w:space="0"/>
            </w:tcBorders>
          </w:tcPr>
          <w:p w14:paraId="0439B0F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p w14:paraId="1B6D0DDB">
            <w:pPr>
              <w:spacing w:after="0"/>
            </w:pPr>
          </w:p>
        </w:tc>
        <w:tc>
          <w:tcPr>
            <w:tcW w:w="539" w:type="dxa"/>
            <w:tcBorders>
              <w:left w:val="single" w:color="000000" w:sz="4" w:space="0"/>
              <w:bottom w:val="single" w:color="000000" w:sz="4" w:space="0"/>
            </w:tcBorders>
          </w:tcPr>
          <w:p w14:paraId="6CD91E5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5" w:type="dxa"/>
            <w:tcBorders>
              <w:left w:val="single" w:color="000000" w:sz="4" w:space="0"/>
              <w:bottom w:val="single" w:color="000000" w:sz="4" w:space="0"/>
            </w:tcBorders>
          </w:tcPr>
          <w:p w14:paraId="63F1F2B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7614368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2ABB131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09" w:type="dxa"/>
            <w:tcBorders>
              <w:left w:val="single" w:color="000000" w:sz="4" w:space="0"/>
              <w:bottom w:val="single" w:color="000000" w:sz="4" w:space="0"/>
            </w:tcBorders>
          </w:tcPr>
          <w:p w14:paraId="53FD9B7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2134D1C0">
            <w:pPr>
              <w:spacing w:after="0"/>
              <w:rPr>
                <w:rFonts w:hint="default" w:ascii="Liberation Serif" w:hAnsi="Liberation Serif"/>
                <w:color w:val="000000"/>
                <w:kern w:val="0"/>
                <w:sz w:val="24"/>
                <w:szCs w:val="24"/>
                <w:lang w:val="en-US" w:eastAsia="sr-Latn-RS"/>
              </w:rPr>
            </w:pPr>
            <w:r>
              <w:rPr>
                <w:rFonts w:ascii="Liberation Serif" w:hAnsi="Liberation Serif"/>
                <w:color w:val="000000"/>
                <w:kern w:val="0"/>
                <w:sz w:val="24"/>
                <w:szCs w:val="24"/>
                <w:lang w:eastAsia="sr-Latn-RS"/>
              </w:rPr>
              <w:t>2</w:t>
            </w:r>
            <w:r>
              <w:rPr>
                <w:rFonts w:hint="default" w:ascii="Liberation Serif" w:hAnsi="Liberation Serif"/>
                <w:color w:val="000000"/>
                <w:kern w:val="0"/>
                <w:sz w:val="24"/>
                <w:szCs w:val="24"/>
                <w:lang w:val="en-US" w:eastAsia="sr-Latn-RS"/>
              </w:rPr>
              <w:t>2</w:t>
            </w:r>
          </w:p>
        </w:tc>
        <w:tc>
          <w:tcPr>
            <w:tcW w:w="587" w:type="dxa"/>
            <w:tcBorders>
              <w:left w:val="single" w:color="000000" w:sz="4" w:space="0"/>
              <w:bottom w:val="single" w:color="000000" w:sz="4" w:space="0"/>
            </w:tcBorders>
          </w:tcPr>
          <w:p w14:paraId="2A770885">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9</w:t>
            </w:r>
          </w:p>
        </w:tc>
        <w:tc>
          <w:tcPr>
            <w:tcW w:w="625" w:type="dxa"/>
            <w:tcBorders>
              <w:left w:val="single" w:color="000000" w:sz="4" w:space="0"/>
              <w:bottom w:val="single" w:color="000000" w:sz="4" w:space="0"/>
            </w:tcBorders>
          </w:tcPr>
          <w:p w14:paraId="3888791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34</w:t>
            </w:r>
          </w:p>
        </w:tc>
        <w:tc>
          <w:tcPr>
            <w:tcW w:w="540" w:type="dxa"/>
            <w:tcBorders>
              <w:left w:val="single" w:color="000000" w:sz="4" w:space="0"/>
              <w:bottom w:val="single" w:color="000000" w:sz="4" w:space="0"/>
            </w:tcBorders>
          </w:tcPr>
          <w:p w14:paraId="2D6521A8">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0,90</w:t>
            </w:r>
          </w:p>
        </w:tc>
        <w:tc>
          <w:tcPr>
            <w:tcW w:w="539" w:type="dxa"/>
            <w:tcBorders>
              <w:left w:val="single" w:color="000000" w:sz="4" w:space="0"/>
              <w:bottom w:val="single" w:color="000000" w:sz="4" w:space="0"/>
            </w:tcBorders>
          </w:tcPr>
          <w:p w14:paraId="1167AAE0">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0,90</w:t>
            </w:r>
          </w:p>
        </w:tc>
        <w:tc>
          <w:tcPr>
            <w:tcW w:w="540" w:type="dxa"/>
            <w:tcBorders>
              <w:left w:val="single" w:color="000000" w:sz="4" w:space="0"/>
              <w:bottom w:val="single" w:color="000000" w:sz="4" w:space="0"/>
            </w:tcBorders>
          </w:tcPr>
          <w:p w14:paraId="6E17DC24">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0,90</w:t>
            </w:r>
          </w:p>
        </w:tc>
        <w:tc>
          <w:tcPr>
            <w:tcW w:w="541" w:type="dxa"/>
            <w:tcBorders>
              <w:left w:val="single" w:color="000000" w:sz="4" w:space="0"/>
              <w:bottom w:val="single" w:color="000000" w:sz="4" w:space="0"/>
            </w:tcBorders>
          </w:tcPr>
          <w:p w14:paraId="774E759D">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0,40</w:t>
            </w:r>
          </w:p>
        </w:tc>
        <w:tc>
          <w:tcPr>
            <w:tcW w:w="540" w:type="dxa"/>
            <w:tcBorders>
              <w:left w:val="single" w:color="000000" w:sz="4" w:space="0"/>
              <w:bottom w:val="single" w:color="000000" w:sz="4" w:space="0"/>
            </w:tcBorders>
          </w:tcPr>
          <w:p w14:paraId="0E6852C0">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0,90</w:t>
            </w:r>
          </w:p>
        </w:tc>
        <w:tc>
          <w:tcPr>
            <w:tcW w:w="539" w:type="dxa"/>
            <w:tcBorders>
              <w:left w:val="single" w:color="000000" w:sz="4" w:space="0"/>
              <w:bottom w:val="single" w:color="000000" w:sz="4" w:space="0"/>
            </w:tcBorders>
          </w:tcPr>
          <w:p w14:paraId="54A1B36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721" w:type="dxa"/>
            <w:tcBorders>
              <w:left w:val="single" w:color="000000" w:sz="4" w:space="0"/>
              <w:bottom w:val="single" w:color="000000" w:sz="4" w:space="0"/>
            </w:tcBorders>
          </w:tcPr>
          <w:p w14:paraId="21F2B9C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40</w:t>
            </w:r>
          </w:p>
        </w:tc>
        <w:tc>
          <w:tcPr>
            <w:tcW w:w="718" w:type="dxa"/>
            <w:tcBorders>
              <w:left w:val="single" w:color="000000" w:sz="4" w:space="0"/>
              <w:bottom w:val="single" w:color="000000" w:sz="4" w:space="0"/>
              <w:right w:val="single" w:color="000000" w:sz="4" w:space="0"/>
            </w:tcBorders>
          </w:tcPr>
          <w:p w14:paraId="076F7A2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90</w:t>
            </w:r>
          </w:p>
        </w:tc>
      </w:tr>
      <w:tr w14:paraId="31C206A5">
        <w:tblPrEx>
          <w:tblCellMar>
            <w:top w:w="55" w:type="dxa"/>
            <w:left w:w="55" w:type="dxa"/>
            <w:bottom w:w="55" w:type="dxa"/>
            <w:right w:w="55" w:type="dxa"/>
          </w:tblCellMar>
        </w:tblPrEx>
        <w:trPr>
          <w:trHeight w:val="2250" w:hRule="atLeast"/>
        </w:trPr>
        <w:tc>
          <w:tcPr>
            <w:tcW w:w="492" w:type="dxa"/>
            <w:tcBorders>
              <w:left w:val="single" w:color="000000" w:sz="4" w:space="0"/>
              <w:bottom w:val="single" w:color="000000" w:sz="4" w:space="0"/>
            </w:tcBorders>
          </w:tcPr>
          <w:p w14:paraId="72C6BA68">
            <w:pPr>
              <w:spacing w:after="0"/>
              <w:rPr>
                <w:rFonts w:hint="eastAsia" w:ascii="Liberation Serif" w:hAnsi="Liberation Serif"/>
                <w:color w:val="000000"/>
                <w:kern w:val="0"/>
                <w:sz w:val="24"/>
                <w:szCs w:val="24"/>
                <w:lang w:eastAsia="sr-Latn-RS"/>
              </w:rPr>
            </w:pPr>
            <w:r>
              <w:rPr>
                <w:rFonts w:ascii="Liberation Serif" w:hAnsi="Liberation Serif"/>
                <w:color w:val="auto"/>
                <w:kern w:val="0"/>
                <w:sz w:val="24"/>
                <w:szCs w:val="24"/>
                <w:lang w:eastAsia="sr-Latn-RS"/>
              </w:rPr>
              <w:t>18</w:t>
            </w:r>
          </w:p>
        </w:tc>
        <w:tc>
          <w:tcPr>
            <w:tcW w:w="1358" w:type="dxa"/>
            <w:tcBorders>
              <w:left w:val="single" w:color="000000" w:sz="4" w:space="0"/>
              <w:bottom w:val="single" w:color="000000" w:sz="4" w:space="0"/>
            </w:tcBorders>
          </w:tcPr>
          <w:p w14:paraId="46FE40F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Веселинка</w:t>
            </w:r>
          </w:p>
          <w:p w14:paraId="065B0AD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Петковић</w:t>
            </w:r>
          </w:p>
        </w:tc>
        <w:tc>
          <w:tcPr>
            <w:tcW w:w="984" w:type="dxa"/>
            <w:tcBorders>
              <w:left w:val="single" w:color="000000" w:sz="4" w:space="0"/>
            </w:tcBorders>
          </w:tcPr>
          <w:p w14:paraId="3325707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Физика</w:t>
            </w:r>
          </w:p>
          <w:p w14:paraId="609D388A">
            <w:pPr>
              <w:spacing w:after="0"/>
              <w:rPr>
                <w:rFonts w:hint="eastAsia" w:ascii="Liberation Serif" w:hAnsi="Liberation Serif"/>
                <w:color w:val="000000"/>
                <w:kern w:val="0"/>
                <w:sz w:val="24"/>
                <w:szCs w:val="24"/>
                <w:lang w:eastAsia="sr-Latn-RS"/>
              </w:rPr>
            </w:pPr>
          </w:p>
          <w:p w14:paraId="7E9CB7A9">
            <w:pPr>
              <w:spacing w:after="0"/>
              <w:rPr>
                <w:rFonts w:hint="eastAsia" w:ascii="Liberation Serif" w:hAnsi="Liberation Serif"/>
                <w:color w:val="000000"/>
                <w:kern w:val="0"/>
                <w:sz w:val="24"/>
                <w:szCs w:val="24"/>
                <w:lang w:eastAsia="sr-Latn-RS"/>
              </w:rPr>
            </w:pPr>
          </w:p>
          <w:p w14:paraId="49A300F2">
            <w:pPr>
              <w:spacing w:after="0"/>
              <w:rPr>
                <w:rFonts w:hint="eastAsia" w:ascii="Liberation Serif" w:hAnsi="Liberation Serif"/>
                <w:color w:val="000000"/>
                <w:kern w:val="0"/>
                <w:sz w:val="24"/>
                <w:szCs w:val="24"/>
                <w:lang w:eastAsia="sr-Latn-RS"/>
              </w:rPr>
            </w:pPr>
          </w:p>
        </w:tc>
        <w:tc>
          <w:tcPr>
            <w:tcW w:w="971" w:type="dxa"/>
            <w:tcBorders>
              <w:left w:val="single" w:color="000000" w:sz="4" w:space="0"/>
            </w:tcBorders>
          </w:tcPr>
          <w:p w14:paraId="184F4EA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6/1, 6/2, 6/3, 6/4, 7/1,</w:t>
            </w:r>
          </w:p>
          <w:p w14:paraId="41792402">
            <w:pPr>
              <w:spacing w:after="0"/>
              <w:rPr>
                <w:rFonts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7/2, 7/3,</w:t>
            </w:r>
            <w:r>
              <w:rPr>
                <w:rFonts w:hint="default" w:ascii="Liberation Serif" w:hAnsi="Liberation Serif"/>
                <w:color w:val="000000"/>
                <w:kern w:val="0"/>
                <w:sz w:val="24"/>
                <w:szCs w:val="24"/>
                <w:lang w:val="sr-Cyrl-RS" w:eastAsia="sr-Latn-RS"/>
              </w:rPr>
              <w:t>7/4,</w:t>
            </w:r>
            <w:r>
              <w:rPr>
                <w:rFonts w:ascii="Liberation Serif" w:hAnsi="Liberation Serif"/>
                <w:color w:val="000000"/>
                <w:kern w:val="0"/>
                <w:sz w:val="24"/>
                <w:szCs w:val="24"/>
                <w:lang w:eastAsia="sr-Latn-RS"/>
              </w:rPr>
              <w:t xml:space="preserve"> 8/1, 8/2, 8/3</w:t>
            </w:r>
          </w:p>
          <w:p w14:paraId="5733327A">
            <w:pPr>
              <w:spacing w:after="0"/>
              <w:rPr>
                <w:rFonts w:hint="eastAsia" w:ascii="Liberation Serif" w:hAnsi="Liberation Serif"/>
                <w:color w:val="000000"/>
                <w:kern w:val="0"/>
                <w:sz w:val="24"/>
                <w:szCs w:val="24"/>
                <w:lang w:eastAsia="sr-Latn-RS"/>
              </w:rPr>
            </w:pPr>
          </w:p>
        </w:tc>
        <w:tc>
          <w:tcPr>
            <w:tcW w:w="648" w:type="dxa"/>
            <w:tcBorders>
              <w:left w:val="single" w:color="000000" w:sz="4" w:space="0"/>
              <w:bottom w:val="single" w:color="000000" w:sz="4" w:space="0"/>
            </w:tcBorders>
          </w:tcPr>
          <w:p w14:paraId="35E0CFF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20</w:t>
            </w:r>
          </w:p>
          <w:p w14:paraId="61F73F9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p w14:paraId="5ACDF66F">
            <w:pPr>
              <w:spacing w:after="0"/>
            </w:pPr>
          </w:p>
          <w:p w14:paraId="27DF01FD">
            <w:pPr>
              <w:spacing w:after="0"/>
              <w:rPr>
                <w:rFonts w:hint="default"/>
                <w:lang w:val="sr-Cyrl-RS"/>
              </w:rPr>
            </w:pPr>
            <w:r>
              <w:rPr>
                <w:rFonts w:hint="default"/>
                <w:lang w:val="sr-Cyrl-RS"/>
              </w:rPr>
              <w:t>2</w:t>
            </w:r>
          </w:p>
        </w:tc>
        <w:tc>
          <w:tcPr>
            <w:tcW w:w="541" w:type="dxa"/>
            <w:tcBorders>
              <w:left w:val="single" w:color="000000" w:sz="4" w:space="0"/>
              <w:bottom w:val="single" w:color="000000" w:sz="4" w:space="0"/>
            </w:tcBorders>
          </w:tcPr>
          <w:p w14:paraId="233055B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56" w:type="dxa"/>
            <w:tcBorders>
              <w:left w:val="single" w:color="000000" w:sz="4" w:space="0"/>
              <w:bottom w:val="single" w:color="000000" w:sz="4" w:space="0"/>
            </w:tcBorders>
          </w:tcPr>
          <w:p w14:paraId="7BF9D88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3E89525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625" w:type="dxa"/>
            <w:tcBorders>
              <w:left w:val="single" w:color="000000" w:sz="4" w:space="0"/>
              <w:bottom w:val="single" w:color="000000" w:sz="4" w:space="0"/>
            </w:tcBorders>
          </w:tcPr>
          <w:p w14:paraId="751C4DB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3820971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0BB9575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409" w:type="dxa"/>
            <w:tcBorders>
              <w:left w:val="single" w:color="000000" w:sz="4" w:space="0"/>
              <w:bottom w:val="single" w:color="000000" w:sz="4" w:space="0"/>
            </w:tcBorders>
          </w:tcPr>
          <w:p w14:paraId="3B153F98">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w:t>
            </w:r>
          </w:p>
        </w:tc>
        <w:tc>
          <w:tcPr>
            <w:tcW w:w="636" w:type="dxa"/>
            <w:tcBorders>
              <w:left w:val="single" w:color="000000" w:sz="4" w:space="0"/>
              <w:bottom w:val="single" w:color="000000" w:sz="4" w:space="0"/>
            </w:tcBorders>
          </w:tcPr>
          <w:p w14:paraId="4542CD6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24</w:t>
            </w:r>
          </w:p>
        </w:tc>
        <w:tc>
          <w:tcPr>
            <w:tcW w:w="587" w:type="dxa"/>
            <w:tcBorders>
              <w:left w:val="single" w:color="000000" w:sz="4" w:space="0"/>
              <w:bottom w:val="single" w:color="000000" w:sz="4" w:space="0"/>
            </w:tcBorders>
          </w:tcPr>
          <w:p w14:paraId="41C944C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w:t>
            </w:r>
          </w:p>
        </w:tc>
        <w:tc>
          <w:tcPr>
            <w:tcW w:w="625" w:type="dxa"/>
            <w:tcBorders>
              <w:left w:val="single" w:color="000000" w:sz="4" w:space="0"/>
              <w:bottom w:val="single" w:color="000000" w:sz="4" w:space="0"/>
            </w:tcBorders>
          </w:tcPr>
          <w:p w14:paraId="2466D6D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34</w:t>
            </w:r>
          </w:p>
        </w:tc>
        <w:tc>
          <w:tcPr>
            <w:tcW w:w="540" w:type="dxa"/>
            <w:tcBorders>
              <w:left w:val="single" w:color="000000" w:sz="4" w:space="0"/>
              <w:bottom w:val="single" w:color="000000" w:sz="4" w:space="0"/>
            </w:tcBorders>
          </w:tcPr>
          <w:p w14:paraId="0A3BBED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677E1A3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0" w:type="dxa"/>
            <w:tcBorders>
              <w:left w:val="single" w:color="000000" w:sz="4" w:space="0"/>
              <w:bottom w:val="single" w:color="000000" w:sz="4" w:space="0"/>
            </w:tcBorders>
          </w:tcPr>
          <w:p w14:paraId="5BB9421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tcBorders>
              <w:left w:val="single" w:color="000000" w:sz="4" w:space="0"/>
              <w:bottom w:val="single" w:color="000000" w:sz="4" w:space="0"/>
            </w:tcBorders>
          </w:tcPr>
          <w:p w14:paraId="4F12684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0" w:type="dxa"/>
            <w:tcBorders>
              <w:left w:val="single" w:color="000000" w:sz="4" w:space="0"/>
              <w:bottom w:val="single" w:color="000000" w:sz="4" w:space="0"/>
            </w:tcBorders>
          </w:tcPr>
          <w:p w14:paraId="7E7F620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17522A0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721" w:type="dxa"/>
            <w:tcBorders>
              <w:left w:val="single" w:color="000000" w:sz="4" w:space="0"/>
              <w:bottom w:val="single" w:color="000000" w:sz="4" w:space="0"/>
            </w:tcBorders>
          </w:tcPr>
          <w:p w14:paraId="294E4F8C">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4</w:t>
            </w:r>
            <w:r>
              <w:rPr>
                <w:rFonts w:ascii="Liberation Serif" w:hAnsi="Liberation Serif"/>
                <w:color w:val="000000"/>
                <w:kern w:val="0"/>
                <w:sz w:val="24"/>
                <w:szCs w:val="24"/>
                <w:lang w:eastAsia="sr-Latn-RS"/>
              </w:rPr>
              <w:t>0</w:t>
            </w:r>
          </w:p>
        </w:tc>
        <w:tc>
          <w:tcPr>
            <w:tcW w:w="718" w:type="dxa"/>
            <w:tcBorders>
              <w:left w:val="single" w:color="000000" w:sz="4" w:space="0"/>
              <w:bottom w:val="single" w:color="000000" w:sz="4" w:space="0"/>
              <w:right w:val="single" w:color="000000" w:sz="4" w:space="0"/>
            </w:tcBorders>
          </w:tcPr>
          <w:p w14:paraId="5DDEFE6F">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100</w:t>
            </w:r>
            <w:r>
              <w:rPr>
                <w:rFonts w:hint="default" w:ascii="Liberation Serif" w:hAnsi="Liberation Serif"/>
                <w:color w:val="000000"/>
                <w:kern w:val="0"/>
                <w:sz w:val="24"/>
                <w:szCs w:val="24"/>
                <w:lang w:val="sr-Cyrl-RS" w:eastAsia="sr-Latn-RS"/>
              </w:rPr>
              <w:t>+10</w:t>
            </w:r>
          </w:p>
        </w:tc>
      </w:tr>
      <w:tr w14:paraId="744581CC">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3120CC8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19</w:t>
            </w:r>
          </w:p>
        </w:tc>
        <w:tc>
          <w:tcPr>
            <w:tcW w:w="1358" w:type="dxa"/>
            <w:tcBorders>
              <w:left w:val="single" w:color="000000" w:sz="4" w:space="0"/>
              <w:bottom w:val="single" w:color="000000" w:sz="4" w:space="0"/>
            </w:tcBorders>
          </w:tcPr>
          <w:p w14:paraId="7F664A7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Бобан Митић</w:t>
            </w:r>
          </w:p>
        </w:tc>
        <w:tc>
          <w:tcPr>
            <w:tcW w:w="984" w:type="dxa"/>
            <w:tcBorders>
              <w:left w:val="single" w:color="000000" w:sz="4" w:space="0"/>
              <w:bottom w:val="single" w:color="000000" w:sz="4" w:space="0"/>
            </w:tcBorders>
          </w:tcPr>
          <w:p w14:paraId="79BE729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Инфор.и рачун.</w:t>
            </w:r>
          </w:p>
        </w:tc>
        <w:tc>
          <w:tcPr>
            <w:tcW w:w="971" w:type="dxa"/>
            <w:tcBorders>
              <w:left w:val="single" w:color="000000" w:sz="4" w:space="0"/>
              <w:bottom w:val="single" w:color="000000" w:sz="4" w:space="0"/>
            </w:tcBorders>
          </w:tcPr>
          <w:p w14:paraId="1E38DDDC">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5/1,5/2, 5/4, 6/1,</w:t>
            </w:r>
            <w:r>
              <w:rPr>
                <w:rFonts w:hint="default" w:ascii="Liberation Serif" w:hAnsi="Liberation Serif"/>
                <w:color w:val="000000"/>
                <w:kern w:val="0"/>
                <w:sz w:val="24"/>
                <w:szCs w:val="24"/>
                <w:lang w:val="sr-Cyrl-RS" w:eastAsia="sr-Latn-RS"/>
              </w:rPr>
              <w:t>6/1</w:t>
            </w:r>
            <w:r>
              <w:rPr>
                <w:rFonts w:ascii="Liberation Serif" w:hAnsi="Liberation Serif"/>
                <w:color w:val="000000"/>
                <w:kern w:val="0"/>
                <w:sz w:val="24"/>
                <w:szCs w:val="24"/>
                <w:lang w:eastAsia="sr-Latn-RS"/>
              </w:rPr>
              <w:t xml:space="preserve"> 6/2, </w:t>
            </w:r>
            <w:r>
              <w:rPr>
                <w:rFonts w:hint="default" w:ascii="Liberation Serif" w:hAnsi="Liberation Serif"/>
                <w:color w:val="000000"/>
                <w:kern w:val="0"/>
                <w:sz w:val="24"/>
                <w:szCs w:val="24"/>
                <w:lang w:val="sr-Cyrl-RS" w:eastAsia="sr-Latn-RS"/>
              </w:rPr>
              <w:t>6/2,</w:t>
            </w:r>
            <w:r>
              <w:rPr>
                <w:rFonts w:ascii="Liberation Serif" w:hAnsi="Liberation Serif"/>
                <w:color w:val="000000"/>
                <w:kern w:val="0"/>
                <w:sz w:val="24"/>
                <w:szCs w:val="24"/>
                <w:lang w:eastAsia="sr-Latn-RS"/>
              </w:rPr>
              <w:t xml:space="preserve">6/3, </w:t>
            </w:r>
            <w:r>
              <w:rPr>
                <w:rFonts w:hint="default" w:ascii="Liberation Serif" w:hAnsi="Liberation Serif"/>
                <w:color w:val="000000"/>
                <w:kern w:val="0"/>
                <w:sz w:val="24"/>
                <w:szCs w:val="24"/>
                <w:lang w:val="sr-Cyrl-RS" w:eastAsia="sr-Latn-RS"/>
              </w:rPr>
              <w:t>6/4,</w:t>
            </w:r>
            <w:r>
              <w:rPr>
                <w:rFonts w:ascii="Liberation Serif" w:hAnsi="Liberation Serif"/>
                <w:color w:val="000000"/>
                <w:kern w:val="0"/>
                <w:sz w:val="24"/>
                <w:szCs w:val="24"/>
                <w:lang w:eastAsia="sr-Latn-RS"/>
              </w:rPr>
              <w:t xml:space="preserve">7/1, </w:t>
            </w:r>
            <w:r>
              <w:rPr>
                <w:rFonts w:hint="default" w:ascii="Liberation Serif" w:hAnsi="Liberation Serif"/>
                <w:color w:val="000000"/>
                <w:kern w:val="0"/>
                <w:sz w:val="24"/>
                <w:szCs w:val="24"/>
                <w:lang w:val="sr-Cyrl-RS" w:eastAsia="sr-Latn-RS"/>
              </w:rPr>
              <w:t>7/1, 7/2,7/3,7/3,</w:t>
            </w:r>
            <w:r>
              <w:rPr>
                <w:rFonts w:ascii="Liberation Serif" w:hAnsi="Liberation Serif"/>
                <w:color w:val="000000"/>
                <w:kern w:val="0"/>
                <w:sz w:val="24"/>
                <w:szCs w:val="24"/>
                <w:lang w:eastAsia="sr-Latn-RS"/>
              </w:rPr>
              <w:t>7/</w:t>
            </w:r>
            <w:r>
              <w:rPr>
                <w:rFonts w:hint="default" w:ascii="Liberation Serif" w:hAnsi="Liberation Serif"/>
                <w:color w:val="000000"/>
                <w:kern w:val="0"/>
                <w:sz w:val="24"/>
                <w:szCs w:val="24"/>
                <w:lang w:val="sr-Cyrl-RS" w:eastAsia="sr-Latn-RS"/>
              </w:rPr>
              <w:t>4</w:t>
            </w:r>
            <w:r>
              <w:rPr>
                <w:rFonts w:ascii="Liberation Serif" w:hAnsi="Liberation Serif"/>
                <w:color w:val="000000"/>
                <w:kern w:val="0"/>
                <w:sz w:val="24"/>
                <w:szCs w:val="24"/>
                <w:lang w:eastAsia="sr-Latn-RS"/>
              </w:rPr>
              <w:t xml:space="preserve">, </w:t>
            </w:r>
            <w:r>
              <w:rPr>
                <w:rFonts w:hint="default" w:ascii="Liberation Serif" w:hAnsi="Liberation Serif"/>
                <w:color w:val="000000"/>
                <w:kern w:val="0"/>
                <w:sz w:val="24"/>
                <w:szCs w:val="24"/>
                <w:lang w:val="sr-Cyrl-RS" w:eastAsia="sr-Latn-RS"/>
              </w:rPr>
              <w:t>8/1,8/2,</w:t>
            </w:r>
            <w:r>
              <w:rPr>
                <w:rFonts w:ascii="Liberation Serif" w:hAnsi="Liberation Serif"/>
                <w:color w:val="000000"/>
                <w:kern w:val="0"/>
                <w:sz w:val="24"/>
                <w:szCs w:val="24"/>
                <w:lang w:eastAsia="sr-Latn-RS"/>
              </w:rPr>
              <w:t xml:space="preserve"> </w:t>
            </w:r>
            <w:r>
              <w:rPr>
                <w:rFonts w:hint="default" w:ascii="Liberation Serif" w:hAnsi="Liberation Serif"/>
                <w:color w:val="000000"/>
                <w:kern w:val="0"/>
                <w:sz w:val="24"/>
                <w:szCs w:val="24"/>
                <w:lang w:val="sr-Cyrl-RS" w:eastAsia="sr-Latn-RS"/>
              </w:rPr>
              <w:t>8/2,</w:t>
            </w:r>
            <w:r>
              <w:rPr>
                <w:rFonts w:ascii="Liberation Serif" w:hAnsi="Liberation Serif"/>
                <w:color w:val="000000"/>
                <w:kern w:val="0"/>
                <w:sz w:val="24"/>
                <w:szCs w:val="24"/>
                <w:lang w:eastAsia="sr-Latn-RS"/>
              </w:rPr>
              <w:t>8/3</w:t>
            </w:r>
            <w:r>
              <w:rPr>
                <w:rFonts w:hint="default" w:ascii="Liberation Serif" w:hAnsi="Liberation Serif"/>
                <w:color w:val="000000"/>
                <w:kern w:val="0"/>
                <w:sz w:val="24"/>
                <w:szCs w:val="24"/>
                <w:lang w:val="sr-Cyrl-RS" w:eastAsia="sr-Latn-RS"/>
              </w:rPr>
              <w:t>,8/3, 7/4мжс</w:t>
            </w:r>
          </w:p>
        </w:tc>
        <w:tc>
          <w:tcPr>
            <w:tcW w:w="648" w:type="dxa"/>
            <w:tcBorders>
              <w:left w:val="single" w:color="000000" w:sz="4" w:space="0"/>
              <w:bottom w:val="single" w:color="000000" w:sz="4" w:space="0"/>
            </w:tcBorders>
          </w:tcPr>
          <w:p w14:paraId="57D85739">
            <w:pPr>
              <w:spacing w:after="0"/>
              <w:rPr>
                <w:rFonts w:hint="default" w:ascii="Liberation Serif" w:hAnsi="Liberation Serif"/>
                <w:color w:val="000000"/>
                <w:kern w:val="0"/>
                <w:sz w:val="24"/>
                <w:szCs w:val="24"/>
                <w:lang w:val="en-US" w:eastAsia="sr-Latn-RS"/>
              </w:rPr>
            </w:pPr>
            <w:r>
              <w:rPr>
                <w:rFonts w:ascii="Liberation Serif" w:hAnsi="Liberation Serif"/>
                <w:color w:val="000000"/>
                <w:kern w:val="0"/>
                <w:sz w:val="24"/>
                <w:szCs w:val="24"/>
                <w:lang w:eastAsia="sr-Latn-RS"/>
              </w:rPr>
              <w:t>20</w:t>
            </w:r>
            <w:r>
              <w:rPr>
                <w:rFonts w:hint="default" w:ascii="Liberation Serif" w:hAnsi="Liberation Serif"/>
                <w:color w:val="000000"/>
                <w:kern w:val="0"/>
                <w:sz w:val="24"/>
                <w:szCs w:val="24"/>
                <w:lang w:val="en-US" w:eastAsia="sr-Latn-RS"/>
              </w:rPr>
              <w:t>+1</w:t>
            </w:r>
          </w:p>
        </w:tc>
        <w:tc>
          <w:tcPr>
            <w:tcW w:w="541" w:type="dxa"/>
            <w:tcBorders>
              <w:left w:val="single" w:color="000000" w:sz="4" w:space="0"/>
              <w:bottom w:val="single" w:color="000000" w:sz="4" w:space="0"/>
            </w:tcBorders>
          </w:tcPr>
          <w:p w14:paraId="6710F6D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456" w:type="dxa"/>
            <w:tcBorders>
              <w:left w:val="single" w:color="000000" w:sz="4" w:space="0"/>
              <w:bottom w:val="single" w:color="000000" w:sz="4" w:space="0"/>
            </w:tcBorders>
          </w:tcPr>
          <w:p w14:paraId="6F005CED">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w:t>
            </w:r>
          </w:p>
        </w:tc>
        <w:tc>
          <w:tcPr>
            <w:tcW w:w="539" w:type="dxa"/>
            <w:tcBorders>
              <w:left w:val="single" w:color="000000" w:sz="4" w:space="0"/>
              <w:bottom w:val="single" w:color="000000" w:sz="4" w:space="0"/>
            </w:tcBorders>
          </w:tcPr>
          <w:p w14:paraId="45FD28EA">
            <w:pPr>
              <w:spacing w:after="0"/>
              <w:rPr>
                <w:rFonts w:hint="default" w:ascii="Liberation Serif" w:hAnsi="Liberation Serif"/>
                <w:color w:val="000000"/>
                <w:kern w:val="0"/>
                <w:sz w:val="24"/>
                <w:szCs w:val="24"/>
                <w:lang w:val="en-US" w:eastAsia="sr-Latn-RS"/>
              </w:rPr>
            </w:pPr>
            <w:r>
              <w:rPr>
                <w:rFonts w:hint="default" w:ascii="Liberation Serif" w:hAnsi="Liberation Serif"/>
                <w:color w:val="000000"/>
                <w:kern w:val="0"/>
                <w:sz w:val="24"/>
                <w:szCs w:val="24"/>
                <w:lang w:val="en-US" w:eastAsia="sr-Latn-RS"/>
              </w:rPr>
              <w:t>1</w:t>
            </w:r>
          </w:p>
        </w:tc>
        <w:tc>
          <w:tcPr>
            <w:tcW w:w="625" w:type="dxa"/>
            <w:tcBorders>
              <w:left w:val="single" w:color="000000" w:sz="4" w:space="0"/>
              <w:bottom w:val="single" w:color="000000" w:sz="4" w:space="0"/>
            </w:tcBorders>
          </w:tcPr>
          <w:p w14:paraId="06693AD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5D12300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3" w:type="dxa"/>
            <w:tcBorders>
              <w:left w:val="single" w:color="000000" w:sz="4" w:space="0"/>
              <w:bottom w:val="single" w:color="000000" w:sz="4" w:space="0"/>
            </w:tcBorders>
          </w:tcPr>
          <w:p w14:paraId="75BFC73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09" w:type="dxa"/>
            <w:tcBorders>
              <w:left w:val="single" w:color="000000" w:sz="4" w:space="0"/>
              <w:bottom w:val="single" w:color="000000" w:sz="4" w:space="0"/>
            </w:tcBorders>
          </w:tcPr>
          <w:p w14:paraId="37566AC9">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636" w:type="dxa"/>
            <w:tcBorders>
              <w:left w:val="single" w:color="000000" w:sz="4" w:space="0"/>
              <w:bottom w:val="single" w:color="000000" w:sz="4" w:space="0"/>
            </w:tcBorders>
          </w:tcPr>
          <w:p w14:paraId="0CD2B18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24</w:t>
            </w:r>
          </w:p>
        </w:tc>
        <w:tc>
          <w:tcPr>
            <w:tcW w:w="587" w:type="dxa"/>
            <w:tcBorders>
              <w:left w:val="single" w:color="000000" w:sz="4" w:space="0"/>
              <w:bottom w:val="single" w:color="000000" w:sz="4" w:space="0"/>
            </w:tcBorders>
          </w:tcPr>
          <w:p w14:paraId="3E51ACF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w:t>
            </w:r>
          </w:p>
        </w:tc>
        <w:tc>
          <w:tcPr>
            <w:tcW w:w="625" w:type="dxa"/>
            <w:tcBorders>
              <w:left w:val="single" w:color="000000" w:sz="4" w:space="0"/>
              <w:bottom w:val="single" w:color="000000" w:sz="4" w:space="0"/>
            </w:tcBorders>
          </w:tcPr>
          <w:p w14:paraId="7E7815B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34</w:t>
            </w:r>
          </w:p>
        </w:tc>
        <w:tc>
          <w:tcPr>
            <w:tcW w:w="540" w:type="dxa"/>
            <w:tcBorders>
              <w:left w:val="single" w:color="000000" w:sz="4" w:space="0"/>
              <w:bottom w:val="single" w:color="000000" w:sz="4" w:space="0"/>
            </w:tcBorders>
          </w:tcPr>
          <w:p w14:paraId="3AB5F12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4D026CB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0" w:type="dxa"/>
            <w:tcBorders>
              <w:left w:val="single" w:color="000000" w:sz="4" w:space="0"/>
              <w:bottom w:val="single" w:color="000000" w:sz="4" w:space="0"/>
            </w:tcBorders>
          </w:tcPr>
          <w:p w14:paraId="5A29D56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tcBorders>
              <w:left w:val="single" w:color="000000" w:sz="4" w:space="0"/>
              <w:bottom w:val="single" w:color="000000" w:sz="4" w:space="0"/>
            </w:tcBorders>
          </w:tcPr>
          <w:p w14:paraId="64189EB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0" w:type="dxa"/>
            <w:tcBorders>
              <w:left w:val="single" w:color="000000" w:sz="4" w:space="0"/>
              <w:bottom w:val="single" w:color="000000" w:sz="4" w:space="0"/>
            </w:tcBorders>
          </w:tcPr>
          <w:p w14:paraId="23A79C7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79C2B21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721" w:type="dxa"/>
            <w:tcBorders>
              <w:left w:val="single" w:color="000000" w:sz="4" w:space="0"/>
              <w:bottom w:val="single" w:color="000000" w:sz="4" w:space="0"/>
            </w:tcBorders>
          </w:tcPr>
          <w:p w14:paraId="60B3E9A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40</w:t>
            </w:r>
          </w:p>
        </w:tc>
        <w:tc>
          <w:tcPr>
            <w:tcW w:w="718" w:type="dxa"/>
            <w:tcBorders>
              <w:left w:val="single" w:color="000000" w:sz="4" w:space="0"/>
              <w:bottom w:val="single" w:color="000000" w:sz="4" w:space="0"/>
              <w:right w:val="single" w:color="000000" w:sz="4" w:space="0"/>
            </w:tcBorders>
          </w:tcPr>
          <w:p w14:paraId="14BE47D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100</w:t>
            </w:r>
          </w:p>
        </w:tc>
      </w:tr>
      <w:tr w14:paraId="0A2B5949">
        <w:tblPrEx>
          <w:tblCellMar>
            <w:top w:w="55" w:type="dxa"/>
            <w:left w:w="55" w:type="dxa"/>
            <w:bottom w:w="55" w:type="dxa"/>
            <w:right w:w="55" w:type="dxa"/>
          </w:tblCellMar>
        </w:tblPrEx>
        <w:tc>
          <w:tcPr>
            <w:tcW w:w="492" w:type="dxa"/>
            <w:vMerge w:val="restart"/>
            <w:tcBorders>
              <w:left w:val="single" w:color="000000" w:sz="4" w:space="0"/>
              <w:bottom w:val="single" w:color="000000" w:sz="4" w:space="0"/>
            </w:tcBorders>
          </w:tcPr>
          <w:p w14:paraId="15AF709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20</w:t>
            </w:r>
          </w:p>
        </w:tc>
        <w:tc>
          <w:tcPr>
            <w:tcW w:w="1358" w:type="dxa"/>
            <w:vMerge w:val="restart"/>
            <w:tcBorders>
              <w:left w:val="single" w:color="000000" w:sz="4" w:space="0"/>
              <w:bottom w:val="single" w:color="000000" w:sz="4" w:space="0"/>
            </w:tcBorders>
          </w:tcPr>
          <w:p w14:paraId="2C018F2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Јелена</w:t>
            </w:r>
          </w:p>
          <w:p w14:paraId="75FA1E0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Крстић</w:t>
            </w:r>
          </w:p>
          <w:p w14:paraId="3D11B8A6">
            <w:pPr>
              <w:spacing w:after="0"/>
              <w:rPr>
                <w:rFonts w:hint="eastAsia" w:ascii="Liberation Serif" w:hAnsi="Liberation Serif"/>
                <w:color w:val="000000"/>
                <w:kern w:val="0"/>
                <w:sz w:val="24"/>
                <w:szCs w:val="24"/>
                <w:lang w:eastAsia="sr-Latn-RS"/>
              </w:rPr>
            </w:pPr>
          </w:p>
        </w:tc>
        <w:tc>
          <w:tcPr>
            <w:tcW w:w="984" w:type="dxa"/>
            <w:tcBorders>
              <w:left w:val="single" w:color="000000" w:sz="4" w:space="0"/>
              <w:bottom w:val="single" w:color="000000" w:sz="4" w:space="0"/>
            </w:tcBorders>
          </w:tcPr>
          <w:p w14:paraId="3FF3059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ТИТ</w:t>
            </w:r>
          </w:p>
          <w:p w14:paraId="12D26BC8">
            <w:pPr>
              <w:spacing w:after="0"/>
              <w:rPr>
                <w:rFonts w:hint="eastAsia" w:ascii="Liberation Serif" w:hAnsi="Liberation Serif"/>
                <w:color w:val="000000"/>
                <w:kern w:val="0"/>
                <w:sz w:val="24"/>
                <w:szCs w:val="24"/>
                <w:lang w:eastAsia="sr-Latn-RS"/>
              </w:rPr>
            </w:pPr>
          </w:p>
        </w:tc>
        <w:tc>
          <w:tcPr>
            <w:tcW w:w="971" w:type="dxa"/>
            <w:tcBorders>
              <w:left w:val="single" w:color="000000" w:sz="4" w:space="0"/>
              <w:bottom w:val="single" w:color="000000" w:sz="4" w:space="0"/>
            </w:tcBorders>
          </w:tcPr>
          <w:p w14:paraId="6D64C916">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/1, </w:t>
            </w: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/2, </w:t>
            </w: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/3, </w:t>
            </w: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/4</w:t>
            </w:r>
          </w:p>
          <w:p w14:paraId="527A0867">
            <w:pPr>
              <w:spacing w:after="0"/>
              <w:rPr>
                <w:rFonts w:hint="eastAsia" w:ascii="Liberation Serif" w:hAnsi="Liberation Serif"/>
                <w:color w:val="000000"/>
                <w:kern w:val="0"/>
                <w:sz w:val="24"/>
                <w:szCs w:val="24"/>
                <w:lang w:eastAsia="sr-Latn-RS"/>
              </w:rPr>
            </w:pPr>
          </w:p>
        </w:tc>
        <w:tc>
          <w:tcPr>
            <w:tcW w:w="648" w:type="dxa"/>
            <w:tcBorders>
              <w:left w:val="single" w:color="000000" w:sz="4" w:space="0"/>
              <w:bottom w:val="single" w:color="000000" w:sz="4" w:space="0"/>
            </w:tcBorders>
          </w:tcPr>
          <w:p w14:paraId="5F769E86">
            <w:pPr>
              <w:pStyle w:val="22"/>
              <w:rPr>
                <w:rFonts w:hint="eastAsia" w:ascii="Liberation Serif" w:hAnsi="Liberation Serif"/>
                <w:color w:val="000000"/>
                <w:sz w:val="24"/>
                <w:szCs w:val="24"/>
              </w:rPr>
            </w:pPr>
            <w:r>
              <w:rPr>
                <w:rFonts w:ascii="Liberation Serif" w:hAnsi="Liberation Serif"/>
                <w:color w:val="000000"/>
                <w:sz w:val="24"/>
                <w:szCs w:val="24"/>
              </w:rPr>
              <w:t>8</w:t>
            </w:r>
          </w:p>
        </w:tc>
        <w:tc>
          <w:tcPr>
            <w:tcW w:w="541" w:type="dxa"/>
            <w:vMerge w:val="restart"/>
            <w:tcBorders>
              <w:left w:val="single" w:color="000000" w:sz="4" w:space="0"/>
              <w:bottom w:val="single" w:color="000000" w:sz="4" w:space="0"/>
            </w:tcBorders>
          </w:tcPr>
          <w:p w14:paraId="59868AE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456" w:type="dxa"/>
            <w:vMerge w:val="restart"/>
            <w:tcBorders>
              <w:left w:val="single" w:color="000000" w:sz="4" w:space="0"/>
              <w:bottom w:val="single" w:color="000000" w:sz="4" w:space="0"/>
            </w:tcBorders>
          </w:tcPr>
          <w:p w14:paraId="1BF486F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vMerge w:val="restart"/>
            <w:tcBorders>
              <w:left w:val="single" w:color="000000" w:sz="4" w:space="0"/>
              <w:bottom w:val="single" w:color="000000" w:sz="4" w:space="0"/>
            </w:tcBorders>
          </w:tcPr>
          <w:p w14:paraId="08C6933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5" w:type="dxa"/>
            <w:vMerge w:val="restart"/>
            <w:tcBorders>
              <w:left w:val="single" w:color="000000" w:sz="4" w:space="0"/>
              <w:bottom w:val="single" w:color="000000" w:sz="4" w:space="0"/>
            </w:tcBorders>
          </w:tcPr>
          <w:p w14:paraId="666F3C2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vMerge w:val="restart"/>
            <w:tcBorders>
              <w:left w:val="single" w:color="000000" w:sz="4" w:space="0"/>
              <w:bottom w:val="single" w:color="000000" w:sz="4" w:space="0"/>
            </w:tcBorders>
          </w:tcPr>
          <w:p w14:paraId="36967D8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vMerge w:val="restart"/>
            <w:tcBorders>
              <w:left w:val="single" w:color="000000" w:sz="4" w:space="0"/>
              <w:bottom w:val="single" w:color="000000" w:sz="4" w:space="0"/>
            </w:tcBorders>
          </w:tcPr>
          <w:p w14:paraId="6E8ADC9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09" w:type="dxa"/>
            <w:vMerge w:val="restart"/>
            <w:tcBorders>
              <w:left w:val="single" w:color="000000" w:sz="4" w:space="0"/>
              <w:bottom w:val="single" w:color="000000" w:sz="4" w:space="0"/>
            </w:tcBorders>
          </w:tcPr>
          <w:p w14:paraId="045C398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vMerge w:val="restart"/>
            <w:tcBorders>
              <w:left w:val="single" w:color="000000" w:sz="4" w:space="0"/>
              <w:bottom w:val="single" w:color="000000" w:sz="4" w:space="0"/>
            </w:tcBorders>
          </w:tcPr>
          <w:p w14:paraId="371CE5E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15</w:t>
            </w:r>
          </w:p>
        </w:tc>
        <w:tc>
          <w:tcPr>
            <w:tcW w:w="587" w:type="dxa"/>
            <w:vMerge w:val="restart"/>
            <w:tcBorders>
              <w:left w:val="single" w:color="000000" w:sz="4" w:space="0"/>
              <w:bottom w:val="single" w:color="000000" w:sz="4" w:space="0"/>
            </w:tcBorders>
          </w:tcPr>
          <w:p w14:paraId="76CDF93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6</w:t>
            </w:r>
          </w:p>
        </w:tc>
        <w:tc>
          <w:tcPr>
            <w:tcW w:w="625" w:type="dxa"/>
            <w:vMerge w:val="restart"/>
            <w:tcBorders>
              <w:left w:val="single" w:color="000000" w:sz="4" w:space="0"/>
              <w:bottom w:val="single" w:color="000000" w:sz="4" w:space="0"/>
            </w:tcBorders>
          </w:tcPr>
          <w:p w14:paraId="6D7A424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21</w:t>
            </w:r>
          </w:p>
        </w:tc>
        <w:tc>
          <w:tcPr>
            <w:tcW w:w="540" w:type="dxa"/>
            <w:vMerge w:val="restart"/>
            <w:tcBorders>
              <w:left w:val="single" w:color="000000" w:sz="4" w:space="0"/>
              <w:bottom w:val="single" w:color="000000" w:sz="4" w:space="0"/>
            </w:tcBorders>
          </w:tcPr>
          <w:p w14:paraId="30E838C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vMerge w:val="restart"/>
            <w:tcBorders>
              <w:left w:val="single" w:color="000000" w:sz="4" w:space="0"/>
              <w:bottom w:val="single" w:color="000000" w:sz="4" w:space="0"/>
            </w:tcBorders>
          </w:tcPr>
          <w:p w14:paraId="7305BF7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vMerge w:val="restart"/>
            <w:tcBorders>
              <w:left w:val="single" w:color="000000" w:sz="4" w:space="0"/>
              <w:bottom w:val="single" w:color="000000" w:sz="4" w:space="0"/>
            </w:tcBorders>
          </w:tcPr>
          <w:p w14:paraId="2225120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1" w:type="dxa"/>
            <w:vMerge w:val="restart"/>
            <w:tcBorders>
              <w:left w:val="single" w:color="000000" w:sz="4" w:space="0"/>
              <w:bottom w:val="single" w:color="000000" w:sz="4" w:space="0"/>
            </w:tcBorders>
          </w:tcPr>
          <w:p w14:paraId="5E13F8B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vMerge w:val="restart"/>
            <w:tcBorders>
              <w:left w:val="single" w:color="000000" w:sz="4" w:space="0"/>
              <w:bottom w:val="single" w:color="000000" w:sz="4" w:space="0"/>
            </w:tcBorders>
          </w:tcPr>
          <w:p w14:paraId="77BF1C6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0,60</w:t>
            </w:r>
          </w:p>
        </w:tc>
        <w:tc>
          <w:tcPr>
            <w:tcW w:w="539" w:type="dxa"/>
            <w:vMerge w:val="restart"/>
            <w:tcBorders>
              <w:left w:val="single" w:color="000000" w:sz="4" w:space="0"/>
              <w:bottom w:val="single" w:color="000000" w:sz="4" w:space="0"/>
            </w:tcBorders>
          </w:tcPr>
          <w:p w14:paraId="2C0FC28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0,40</w:t>
            </w:r>
          </w:p>
        </w:tc>
        <w:tc>
          <w:tcPr>
            <w:tcW w:w="721" w:type="dxa"/>
            <w:vMerge w:val="restart"/>
            <w:tcBorders>
              <w:left w:val="single" w:color="000000" w:sz="4" w:space="0"/>
              <w:bottom w:val="single" w:color="000000" w:sz="4" w:space="0"/>
            </w:tcBorders>
          </w:tcPr>
          <w:p w14:paraId="64478AA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24</w:t>
            </w:r>
          </w:p>
        </w:tc>
        <w:tc>
          <w:tcPr>
            <w:tcW w:w="718" w:type="dxa"/>
            <w:vMerge w:val="restart"/>
            <w:tcBorders>
              <w:left w:val="single" w:color="000000" w:sz="4" w:space="0"/>
              <w:bottom w:val="single" w:color="000000" w:sz="4" w:space="0"/>
              <w:right w:val="single" w:color="000000" w:sz="4" w:space="0"/>
            </w:tcBorders>
          </w:tcPr>
          <w:p w14:paraId="19C09BC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60</w:t>
            </w:r>
          </w:p>
        </w:tc>
      </w:tr>
      <w:tr w14:paraId="494DDE1C">
        <w:tblPrEx>
          <w:tblCellMar>
            <w:top w:w="55" w:type="dxa"/>
            <w:left w:w="55" w:type="dxa"/>
            <w:bottom w:w="55" w:type="dxa"/>
            <w:right w:w="55" w:type="dxa"/>
          </w:tblCellMar>
        </w:tblPrEx>
        <w:tc>
          <w:tcPr>
            <w:tcW w:w="492" w:type="dxa"/>
            <w:vMerge w:val="continue"/>
            <w:tcBorders>
              <w:left w:val="single" w:color="000000" w:sz="4" w:space="0"/>
              <w:bottom w:val="single" w:color="000000" w:sz="4" w:space="0"/>
            </w:tcBorders>
          </w:tcPr>
          <w:p w14:paraId="6F6A121C">
            <w:pPr>
              <w:pStyle w:val="22"/>
              <w:rPr>
                <w:rFonts w:hint="eastAsia" w:ascii="Liberation Serif" w:hAnsi="Liberation Serif"/>
                <w:color w:val="000000"/>
                <w:sz w:val="24"/>
                <w:szCs w:val="24"/>
              </w:rPr>
            </w:pPr>
          </w:p>
        </w:tc>
        <w:tc>
          <w:tcPr>
            <w:tcW w:w="1358" w:type="dxa"/>
            <w:vMerge w:val="continue"/>
            <w:tcBorders>
              <w:left w:val="single" w:color="000000" w:sz="4" w:space="0"/>
              <w:bottom w:val="single" w:color="000000" w:sz="4" w:space="0"/>
            </w:tcBorders>
          </w:tcPr>
          <w:p w14:paraId="61EA0D9A">
            <w:pPr>
              <w:pStyle w:val="22"/>
              <w:rPr>
                <w:rFonts w:hint="eastAsia" w:ascii="Liberation Serif" w:hAnsi="Liberation Serif"/>
                <w:color w:val="000000"/>
                <w:sz w:val="24"/>
                <w:szCs w:val="24"/>
              </w:rPr>
            </w:pPr>
          </w:p>
        </w:tc>
        <w:tc>
          <w:tcPr>
            <w:tcW w:w="984" w:type="dxa"/>
            <w:tcBorders>
              <w:left w:val="single" w:color="000000" w:sz="4" w:space="0"/>
              <w:bottom w:val="single" w:color="000000" w:sz="4" w:space="0"/>
            </w:tcBorders>
          </w:tcPr>
          <w:p w14:paraId="6698A23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Инф.</w:t>
            </w:r>
          </w:p>
        </w:tc>
        <w:tc>
          <w:tcPr>
            <w:tcW w:w="971" w:type="dxa"/>
            <w:tcBorders>
              <w:left w:val="single" w:color="000000" w:sz="4" w:space="0"/>
              <w:bottom w:val="single" w:color="000000" w:sz="4" w:space="0"/>
            </w:tcBorders>
          </w:tcPr>
          <w:p w14:paraId="7EA7349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5/1, 5/2, 5/3, 5/4</w:t>
            </w:r>
          </w:p>
          <w:p w14:paraId="22A77740">
            <w:pPr>
              <w:spacing w:after="0"/>
              <w:rPr>
                <w:rFonts w:hint="eastAsia" w:ascii="Liberation Serif" w:hAnsi="Liberation Serif"/>
                <w:color w:val="000000"/>
                <w:kern w:val="0"/>
                <w:sz w:val="24"/>
                <w:szCs w:val="24"/>
                <w:lang w:eastAsia="sr-Latn-RS"/>
              </w:rPr>
            </w:pPr>
          </w:p>
          <w:p w14:paraId="6A1D6FDD">
            <w:pPr>
              <w:spacing w:after="0"/>
              <w:rPr>
                <w:rFonts w:hint="eastAsia" w:ascii="Liberation Serif" w:hAnsi="Liberation Serif"/>
                <w:color w:val="000000"/>
                <w:kern w:val="0"/>
                <w:sz w:val="24"/>
                <w:szCs w:val="24"/>
                <w:lang w:eastAsia="sr-Latn-RS"/>
              </w:rPr>
            </w:pPr>
          </w:p>
        </w:tc>
        <w:tc>
          <w:tcPr>
            <w:tcW w:w="648" w:type="dxa"/>
            <w:tcBorders>
              <w:left w:val="single" w:color="000000" w:sz="4" w:space="0"/>
              <w:bottom w:val="single" w:color="000000" w:sz="4" w:space="0"/>
            </w:tcBorders>
          </w:tcPr>
          <w:p w14:paraId="615C47EE">
            <w:pPr>
              <w:pStyle w:val="22"/>
              <w:rPr>
                <w:rFonts w:hint="eastAsia" w:ascii="Liberation Serif" w:hAnsi="Liberation Serif"/>
                <w:color w:val="000000"/>
                <w:sz w:val="24"/>
                <w:szCs w:val="24"/>
              </w:rPr>
            </w:pPr>
            <w:r>
              <w:rPr>
                <w:rFonts w:ascii="Liberation Serif" w:hAnsi="Liberation Serif"/>
                <w:color w:val="000000"/>
                <w:sz w:val="24"/>
                <w:szCs w:val="24"/>
              </w:rPr>
              <w:t>4</w:t>
            </w:r>
          </w:p>
        </w:tc>
        <w:tc>
          <w:tcPr>
            <w:tcW w:w="541" w:type="dxa"/>
            <w:vMerge w:val="continue"/>
            <w:tcBorders>
              <w:left w:val="single" w:color="000000" w:sz="4" w:space="0"/>
              <w:bottom w:val="single" w:color="000000" w:sz="4" w:space="0"/>
            </w:tcBorders>
          </w:tcPr>
          <w:p w14:paraId="23D8EB36">
            <w:pPr>
              <w:pStyle w:val="22"/>
              <w:rPr>
                <w:rFonts w:hint="eastAsia" w:ascii="Liberation Serif" w:hAnsi="Liberation Serif"/>
                <w:color w:val="000000"/>
                <w:sz w:val="24"/>
                <w:szCs w:val="24"/>
              </w:rPr>
            </w:pPr>
          </w:p>
        </w:tc>
        <w:tc>
          <w:tcPr>
            <w:tcW w:w="456" w:type="dxa"/>
            <w:vMerge w:val="continue"/>
            <w:tcBorders>
              <w:left w:val="single" w:color="000000" w:sz="4" w:space="0"/>
              <w:bottom w:val="single" w:color="000000" w:sz="4" w:space="0"/>
            </w:tcBorders>
          </w:tcPr>
          <w:p w14:paraId="6814F308">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6F435A6E">
            <w:pPr>
              <w:pStyle w:val="22"/>
              <w:rPr>
                <w:rFonts w:hint="eastAsia" w:ascii="Liberation Serif" w:hAnsi="Liberation Serif"/>
                <w:color w:val="000000"/>
                <w:sz w:val="24"/>
                <w:szCs w:val="24"/>
              </w:rPr>
            </w:pPr>
          </w:p>
        </w:tc>
        <w:tc>
          <w:tcPr>
            <w:tcW w:w="625" w:type="dxa"/>
            <w:vMerge w:val="continue"/>
            <w:tcBorders>
              <w:left w:val="single" w:color="000000" w:sz="4" w:space="0"/>
              <w:bottom w:val="single" w:color="000000" w:sz="4" w:space="0"/>
            </w:tcBorders>
          </w:tcPr>
          <w:p w14:paraId="2557EB63">
            <w:pPr>
              <w:pStyle w:val="22"/>
              <w:rPr>
                <w:rFonts w:hint="eastAsia" w:ascii="Liberation Serif" w:hAnsi="Liberation Serif"/>
                <w:color w:val="000000"/>
                <w:sz w:val="24"/>
                <w:szCs w:val="24"/>
              </w:rPr>
            </w:pPr>
          </w:p>
        </w:tc>
        <w:tc>
          <w:tcPr>
            <w:tcW w:w="816" w:type="dxa"/>
            <w:vMerge w:val="continue"/>
            <w:tcBorders>
              <w:left w:val="single" w:color="000000" w:sz="4" w:space="0"/>
              <w:bottom w:val="single" w:color="000000" w:sz="4" w:space="0"/>
            </w:tcBorders>
          </w:tcPr>
          <w:p w14:paraId="6F9D2DD6">
            <w:pPr>
              <w:pStyle w:val="22"/>
              <w:rPr>
                <w:rFonts w:hint="eastAsia" w:ascii="Liberation Serif" w:hAnsi="Liberation Serif"/>
                <w:color w:val="000000"/>
                <w:sz w:val="24"/>
                <w:szCs w:val="24"/>
              </w:rPr>
            </w:pPr>
          </w:p>
        </w:tc>
        <w:tc>
          <w:tcPr>
            <w:tcW w:w="623" w:type="dxa"/>
            <w:vMerge w:val="continue"/>
            <w:tcBorders>
              <w:left w:val="single" w:color="000000" w:sz="4" w:space="0"/>
              <w:bottom w:val="single" w:color="000000" w:sz="4" w:space="0"/>
            </w:tcBorders>
          </w:tcPr>
          <w:p w14:paraId="5BFE135E">
            <w:pPr>
              <w:pStyle w:val="22"/>
              <w:rPr>
                <w:rFonts w:hint="eastAsia" w:ascii="Liberation Serif" w:hAnsi="Liberation Serif"/>
                <w:color w:val="000000"/>
                <w:sz w:val="24"/>
                <w:szCs w:val="24"/>
              </w:rPr>
            </w:pPr>
          </w:p>
        </w:tc>
        <w:tc>
          <w:tcPr>
            <w:tcW w:w="409" w:type="dxa"/>
            <w:vMerge w:val="continue"/>
            <w:tcBorders>
              <w:left w:val="single" w:color="000000" w:sz="4" w:space="0"/>
              <w:bottom w:val="single" w:color="000000" w:sz="4" w:space="0"/>
            </w:tcBorders>
          </w:tcPr>
          <w:p w14:paraId="54B7D8A7">
            <w:pPr>
              <w:pStyle w:val="22"/>
              <w:rPr>
                <w:rFonts w:hint="eastAsia" w:ascii="Liberation Serif" w:hAnsi="Liberation Serif"/>
                <w:color w:val="000000"/>
                <w:sz w:val="24"/>
                <w:szCs w:val="24"/>
              </w:rPr>
            </w:pPr>
          </w:p>
        </w:tc>
        <w:tc>
          <w:tcPr>
            <w:tcW w:w="636" w:type="dxa"/>
            <w:vMerge w:val="continue"/>
            <w:tcBorders>
              <w:left w:val="single" w:color="000000" w:sz="4" w:space="0"/>
              <w:bottom w:val="single" w:color="000000" w:sz="4" w:space="0"/>
            </w:tcBorders>
          </w:tcPr>
          <w:p w14:paraId="71B79BB2">
            <w:pPr>
              <w:pStyle w:val="22"/>
              <w:rPr>
                <w:rFonts w:hint="eastAsia" w:ascii="Liberation Serif" w:hAnsi="Liberation Serif"/>
                <w:color w:val="000000"/>
                <w:sz w:val="24"/>
                <w:szCs w:val="24"/>
              </w:rPr>
            </w:pPr>
          </w:p>
        </w:tc>
        <w:tc>
          <w:tcPr>
            <w:tcW w:w="587" w:type="dxa"/>
            <w:vMerge w:val="continue"/>
            <w:tcBorders>
              <w:left w:val="single" w:color="000000" w:sz="4" w:space="0"/>
              <w:bottom w:val="single" w:color="000000" w:sz="4" w:space="0"/>
            </w:tcBorders>
          </w:tcPr>
          <w:p w14:paraId="08000642">
            <w:pPr>
              <w:pStyle w:val="22"/>
              <w:rPr>
                <w:rFonts w:hint="eastAsia" w:ascii="Liberation Serif" w:hAnsi="Liberation Serif"/>
                <w:color w:val="000000"/>
                <w:sz w:val="24"/>
                <w:szCs w:val="24"/>
              </w:rPr>
            </w:pPr>
          </w:p>
        </w:tc>
        <w:tc>
          <w:tcPr>
            <w:tcW w:w="625" w:type="dxa"/>
            <w:vMerge w:val="continue"/>
            <w:tcBorders>
              <w:left w:val="single" w:color="000000" w:sz="4" w:space="0"/>
              <w:bottom w:val="single" w:color="000000" w:sz="4" w:space="0"/>
            </w:tcBorders>
          </w:tcPr>
          <w:p w14:paraId="4EF01BB5">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3C52DEB7">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337567FC">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260486E9">
            <w:pPr>
              <w:pStyle w:val="22"/>
              <w:rPr>
                <w:rFonts w:hint="eastAsia" w:ascii="Liberation Serif" w:hAnsi="Liberation Serif"/>
                <w:color w:val="000000"/>
                <w:sz w:val="24"/>
                <w:szCs w:val="24"/>
              </w:rPr>
            </w:pPr>
          </w:p>
        </w:tc>
        <w:tc>
          <w:tcPr>
            <w:tcW w:w="541" w:type="dxa"/>
            <w:vMerge w:val="continue"/>
            <w:tcBorders>
              <w:left w:val="single" w:color="000000" w:sz="4" w:space="0"/>
              <w:bottom w:val="single" w:color="000000" w:sz="4" w:space="0"/>
            </w:tcBorders>
          </w:tcPr>
          <w:p w14:paraId="19573E60">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553E23AC">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667A2344">
            <w:pPr>
              <w:pStyle w:val="22"/>
              <w:rPr>
                <w:rFonts w:hint="eastAsia" w:ascii="Liberation Serif" w:hAnsi="Liberation Serif"/>
                <w:color w:val="000000"/>
                <w:sz w:val="24"/>
                <w:szCs w:val="24"/>
              </w:rPr>
            </w:pPr>
          </w:p>
        </w:tc>
        <w:tc>
          <w:tcPr>
            <w:tcW w:w="721" w:type="dxa"/>
            <w:vMerge w:val="continue"/>
            <w:tcBorders>
              <w:left w:val="single" w:color="000000" w:sz="4" w:space="0"/>
              <w:bottom w:val="single" w:color="000000" w:sz="4" w:space="0"/>
            </w:tcBorders>
          </w:tcPr>
          <w:p w14:paraId="3018551C">
            <w:pPr>
              <w:pStyle w:val="22"/>
              <w:rPr>
                <w:rFonts w:hint="eastAsia" w:ascii="Liberation Serif" w:hAnsi="Liberation Serif"/>
                <w:color w:val="000000"/>
                <w:sz w:val="24"/>
                <w:szCs w:val="24"/>
              </w:rPr>
            </w:pPr>
          </w:p>
        </w:tc>
        <w:tc>
          <w:tcPr>
            <w:tcW w:w="718" w:type="dxa"/>
            <w:vMerge w:val="continue"/>
            <w:tcBorders>
              <w:left w:val="single" w:color="000000" w:sz="4" w:space="0"/>
              <w:bottom w:val="single" w:color="000000" w:sz="4" w:space="0"/>
              <w:right w:val="single" w:color="000000" w:sz="4" w:space="0"/>
            </w:tcBorders>
          </w:tcPr>
          <w:p w14:paraId="72C0401A">
            <w:pPr>
              <w:pStyle w:val="22"/>
              <w:rPr>
                <w:rFonts w:hint="eastAsia" w:ascii="Liberation Serif" w:hAnsi="Liberation Serif"/>
                <w:color w:val="000000"/>
                <w:sz w:val="24"/>
                <w:szCs w:val="24"/>
              </w:rPr>
            </w:pPr>
          </w:p>
        </w:tc>
      </w:tr>
      <w:tr w14:paraId="41693BE1">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062427F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21</w:t>
            </w:r>
          </w:p>
        </w:tc>
        <w:tc>
          <w:tcPr>
            <w:tcW w:w="1358" w:type="dxa"/>
            <w:tcBorders>
              <w:left w:val="single" w:color="000000" w:sz="4" w:space="0"/>
              <w:bottom w:val="single" w:color="000000" w:sz="4" w:space="0"/>
            </w:tcBorders>
          </w:tcPr>
          <w:p w14:paraId="4014A3C2">
            <w:pPr>
              <w:spacing w:after="0"/>
              <w:rPr>
                <w:rFonts w:hint="eastAsia" w:ascii="Liberation Serif" w:hAnsi="Liberation Serif"/>
                <w:color w:val="000000"/>
                <w:kern w:val="0"/>
                <w:sz w:val="24"/>
                <w:szCs w:val="24"/>
                <w:lang w:eastAsia="sr-Latn-RS"/>
              </w:rPr>
            </w:pPr>
          </w:p>
          <w:p w14:paraId="55B0E9C9">
            <w:pPr>
              <w:spacing w:after="0"/>
              <w:rPr>
                <w:rFonts w:hint="eastAsia" w:ascii="Liberation Serif" w:hAnsi="Liberation Serif"/>
                <w:color w:val="000000"/>
                <w:kern w:val="0"/>
                <w:sz w:val="24"/>
                <w:szCs w:val="24"/>
                <w:lang w:eastAsia="sr-Latn-RS"/>
              </w:rPr>
            </w:pPr>
          </w:p>
          <w:p w14:paraId="5396E1A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Стеван</w:t>
            </w:r>
          </w:p>
          <w:p w14:paraId="1F2B41A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Митровић</w:t>
            </w:r>
          </w:p>
        </w:tc>
        <w:tc>
          <w:tcPr>
            <w:tcW w:w="984" w:type="dxa"/>
            <w:tcBorders>
              <w:left w:val="single" w:color="000000" w:sz="4" w:space="0"/>
              <w:bottom w:val="single" w:color="000000" w:sz="4" w:space="0"/>
            </w:tcBorders>
          </w:tcPr>
          <w:p w14:paraId="4600F5F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ТИТ</w:t>
            </w:r>
          </w:p>
        </w:tc>
        <w:tc>
          <w:tcPr>
            <w:tcW w:w="971" w:type="dxa"/>
            <w:tcBorders>
              <w:left w:val="single" w:color="000000" w:sz="4" w:space="0"/>
              <w:bottom w:val="single" w:color="000000" w:sz="4" w:space="0"/>
            </w:tcBorders>
          </w:tcPr>
          <w:p w14:paraId="426CF6EA">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 xml:space="preserve">/1, </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/2,</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/3,</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/4,</w:t>
            </w:r>
          </w:p>
          <w:p w14:paraId="739CF8E5">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/2,</w:t>
            </w: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/3,</w:t>
            </w: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/2,</w:t>
            </w:r>
          </w:p>
          <w:p w14:paraId="70EA811A">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/3</w:t>
            </w:r>
          </w:p>
        </w:tc>
        <w:tc>
          <w:tcPr>
            <w:tcW w:w="648" w:type="dxa"/>
            <w:tcBorders>
              <w:left w:val="single" w:color="000000" w:sz="4" w:space="0"/>
              <w:bottom w:val="single" w:color="000000" w:sz="4" w:space="0"/>
            </w:tcBorders>
          </w:tcPr>
          <w:p w14:paraId="68B1D91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20</w:t>
            </w:r>
          </w:p>
        </w:tc>
        <w:tc>
          <w:tcPr>
            <w:tcW w:w="541" w:type="dxa"/>
            <w:tcBorders>
              <w:left w:val="single" w:color="000000" w:sz="4" w:space="0"/>
              <w:bottom w:val="single" w:color="000000" w:sz="4" w:space="0"/>
            </w:tcBorders>
          </w:tcPr>
          <w:p w14:paraId="10AD683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456" w:type="dxa"/>
            <w:tcBorders>
              <w:left w:val="single" w:color="000000" w:sz="4" w:space="0"/>
              <w:bottom w:val="single" w:color="000000" w:sz="4" w:space="0"/>
            </w:tcBorders>
          </w:tcPr>
          <w:p w14:paraId="0672939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39" w:type="dxa"/>
            <w:tcBorders>
              <w:left w:val="single" w:color="000000" w:sz="4" w:space="0"/>
              <w:bottom w:val="single" w:color="000000" w:sz="4" w:space="0"/>
            </w:tcBorders>
          </w:tcPr>
          <w:p w14:paraId="15A5C53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5" w:type="dxa"/>
            <w:tcBorders>
              <w:left w:val="single" w:color="000000" w:sz="4" w:space="0"/>
              <w:bottom w:val="single" w:color="000000" w:sz="4" w:space="0"/>
            </w:tcBorders>
          </w:tcPr>
          <w:p w14:paraId="5B4EC26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1BC0BB2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3" w:type="dxa"/>
            <w:tcBorders>
              <w:left w:val="single" w:color="000000" w:sz="4" w:space="0"/>
              <w:bottom w:val="single" w:color="000000" w:sz="4" w:space="0"/>
            </w:tcBorders>
          </w:tcPr>
          <w:p w14:paraId="02FBE51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09" w:type="dxa"/>
            <w:tcBorders>
              <w:left w:val="single" w:color="000000" w:sz="4" w:space="0"/>
              <w:bottom w:val="single" w:color="000000" w:sz="4" w:space="0"/>
            </w:tcBorders>
          </w:tcPr>
          <w:p w14:paraId="6A35378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36" w:type="dxa"/>
            <w:tcBorders>
              <w:left w:val="single" w:color="000000" w:sz="4" w:space="0"/>
              <w:bottom w:val="single" w:color="000000" w:sz="4" w:space="0"/>
            </w:tcBorders>
          </w:tcPr>
          <w:p w14:paraId="62F581A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24</w:t>
            </w:r>
          </w:p>
        </w:tc>
        <w:tc>
          <w:tcPr>
            <w:tcW w:w="587" w:type="dxa"/>
            <w:tcBorders>
              <w:left w:val="single" w:color="000000" w:sz="4" w:space="0"/>
              <w:bottom w:val="single" w:color="000000" w:sz="4" w:space="0"/>
            </w:tcBorders>
          </w:tcPr>
          <w:p w14:paraId="3CB33FA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w:t>
            </w:r>
          </w:p>
        </w:tc>
        <w:tc>
          <w:tcPr>
            <w:tcW w:w="625" w:type="dxa"/>
            <w:tcBorders>
              <w:left w:val="single" w:color="000000" w:sz="4" w:space="0"/>
              <w:bottom w:val="single" w:color="000000" w:sz="4" w:space="0"/>
            </w:tcBorders>
          </w:tcPr>
          <w:p w14:paraId="0C9146E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34</w:t>
            </w:r>
          </w:p>
        </w:tc>
        <w:tc>
          <w:tcPr>
            <w:tcW w:w="540" w:type="dxa"/>
            <w:tcBorders>
              <w:left w:val="single" w:color="000000" w:sz="4" w:space="0"/>
              <w:bottom w:val="single" w:color="000000" w:sz="4" w:space="0"/>
            </w:tcBorders>
          </w:tcPr>
          <w:p w14:paraId="1BC2D93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6BD2650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0" w:type="dxa"/>
            <w:tcBorders>
              <w:left w:val="single" w:color="000000" w:sz="4" w:space="0"/>
              <w:bottom w:val="single" w:color="000000" w:sz="4" w:space="0"/>
            </w:tcBorders>
          </w:tcPr>
          <w:p w14:paraId="1BAC9C8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tcBorders>
              <w:left w:val="single" w:color="000000" w:sz="4" w:space="0"/>
              <w:bottom w:val="single" w:color="000000" w:sz="4" w:space="0"/>
            </w:tcBorders>
          </w:tcPr>
          <w:p w14:paraId="70DD231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0" w:type="dxa"/>
            <w:tcBorders>
              <w:left w:val="single" w:color="000000" w:sz="4" w:space="0"/>
              <w:bottom w:val="single" w:color="000000" w:sz="4" w:space="0"/>
            </w:tcBorders>
          </w:tcPr>
          <w:p w14:paraId="285FB62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62495F3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721" w:type="dxa"/>
            <w:tcBorders>
              <w:left w:val="single" w:color="000000" w:sz="4" w:space="0"/>
              <w:bottom w:val="single" w:color="000000" w:sz="4" w:space="0"/>
            </w:tcBorders>
          </w:tcPr>
          <w:p w14:paraId="06BE510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40</w:t>
            </w:r>
          </w:p>
        </w:tc>
        <w:tc>
          <w:tcPr>
            <w:tcW w:w="718" w:type="dxa"/>
            <w:tcBorders>
              <w:left w:val="single" w:color="000000" w:sz="4" w:space="0"/>
              <w:bottom w:val="single" w:color="000000" w:sz="4" w:space="0"/>
              <w:right w:val="single" w:color="000000" w:sz="4" w:space="0"/>
            </w:tcBorders>
          </w:tcPr>
          <w:p w14:paraId="7974E1B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100</w:t>
            </w:r>
          </w:p>
        </w:tc>
      </w:tr>
      <w:tr w14:paraId="16079AAE">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62EB955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22</w:t>
            </w:r>
          </w:p>
        </w:tc>
        <w:tc>
          <w:tcPr>
            <w:tcW w:w="1358" w:type="dxa"/>
            <w:tcBorders>
              <w:left w:val="single" w:color="000000" w:sz="4" w:space="0"/>
              <w:bottom w:val="single" w:color="000000" w:sz="4" w:space="0"/>
            </w:tcBorders>
          </w:tcPr>
          <w:p w14:paraId="644B365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НН</w:t>
            </w:r>
          </w:p>
        </w:tc>
        <w:tc>
          <w:tcPr>
            <w:tcW w:w="984" w:type="dxa"/>
            <w:tcBorders>
              <w:left w:val="single" w:color="000000" w:sz="4" w:space="0"/>
              <w:bottom w:val="single" w:color="000000" w:sz="4" w:space="0"/>
            </w:tcBorders>
          </w:tcPr>
          <w:p w14:paraId="42FECF0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ТИТ</w:t>
            </w:r>
          </w:p>
        </w:tc>
        <w:tc>
          <w:tcPr>
            <w:tcW w:w="971" w:type="dxa"/>
            <w:tcBorders>
              <w:left w:val="single" w:color="000000" w:sz="4" w:space="0"/>
              <w:bottom w:val="single" w:color="000000" w:sz="4" w:space="0"/>
            </w:tcBorders>
          </w:tcPr>
          <w:p w14:paraId="702E6D6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5/1,5/2,</w:t>
            </w: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/3,5/4,</w:t>
            </w:r>
          </w:p>
          <w:p w14:paraId="4C00C07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6/1,6/2,6/4,7/1,</w:t>
            </w: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/2,</w:t>
            </w:r>
          </w:p>
          <w:p w14:paraId="155B90C7">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/3</w:t>
            </w:r>
            <w:r>
              <w:rPr>
                <w:rFonts w:hint="default" w:ascii="Liberation Serif" w:hAnsi="Liberation Serif"/>
                <w:color w:val="000000"/>
                <w:kern w:val="0"/>
                <w:sz w:val="24"/>
                <w:szCs w:val="24"/>
                <w:lang w:val="sr-Cyrl-RS" w:eastAsia="sr-Latn-RS"/>
              </w:rPr>
              <w:t>,7/4</w:t>
            </w:r>
          </w:p>
        </w:tc>
        <w:tc>
          <w:tcPr>
            <w:tcW w:w="648" w:type="dxa"/>
            <w:tcBorders>
              <w:left w:val="single" w:color="000000" w:sz="4" w:space="0"/>
              <w:bottom w:val="single" w:color="000000" w:sz="4" w:space="0"/>
            </w:tcBorders>
          </w:tcPr>
          <w:p w14:paraId="03236FD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20</w:t>
            </w:r>
          </w:p>
        </w:tc>
        <w:tc>
          <w:tcPr>
            <w:tcW w:w="541" w:type="dxa"/>
            <w:tcBorders>
              <w:left w:val="single" w:color="000000" w:sz="4" w:space="0"/>
              <w:bottom w:val="single" w:color="000000" w:sz="4" w:space="0"/>
            </w:tcBorders>
          </w:tcPr>
          <w:p w14:paraId="1451603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456" w:type="dxa"/>
            <w:tcBorders>
              <w:left w:val="single" w:color="000000" w:sz="4" w:space="0"/>
              <w:bottom w:val="single" w:color="000000" w:sz="4" w:space="0"/>
            </w:tcBorders>
          </w:tcPr>
          <w:p w14:paraId="73F8E46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39" w:type="dxa"/>
            <w:tcBorders>
              <w:left w:val="single" w:color="000000" w:sz="4" w:space="0"/>
              <w:bottom w:val="single" w:color="000000" w:sz="4" w:space="0"/>
            </w:tcBorders>
          </w:tcPr>
          <w:p w14:paraId="07BEEA7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5" w:type="dxa"/>
            <w:tcBorders>
              <w:left w:val="single" w:color="000000" w:sz="4" w:space="0"/>
              <w:bottom w:val="single" w:color="000000" w:sz="4" w:space="0"/>
            </w:tcBorders>
          </w:tcPr>
          <w:p w14:paraId="6A056F1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39EE226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w:t>
            </w:r>
          </w:p>
        </w:tc>
        <w:tc>
          <w:tcPr>
            <w:tcW w:w="623" w:type="dxa"/>
            <w:tcBorders>
              <w:left w:val="single" w:color="000000" w:sz="4" w:space="0"/>
              <w:bottom w:val="single" w:color="000000" w:sz="4" w:space="0"/>
            </w:tcBorders>
          </w:tcPr>
          <w:p w14:paraId="2D72034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09" w:type="dxa"/>
            <w:tcBorders>
              <w:left w:val="single" w:color="000000" w:sz="4" w:space="0"/>
              <w:bottom w:val="single" w:color="000000" w:sz="4" w:space="0"/>
            </w:tcBorders>
          </w:tcPr>
          <w:p w14:paraId="3DC599D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290BDEB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24</w:t>
            </w:r>
          </w:p>
        </w:tc>
        <w:tc>
          <w:tcPr>
            <w:tcW w:w="587" w:type="dxa"/>
            <w:tcBorders>
              <w:left w:val="single" w:color="000000" w:sz="4" w:space="0"/>
              <w:bottom w:val="single" w:color="000000" w:sz="4" w:space="0"/>
            </w:tcBorders>
          </w:tcPr>
          <w:p w14:paraId="2C2D25B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w:t>
            </w:r>
          </w:p>
        </w:tc>
        <w:tc>
          <w:tcPr>
            <w:tcW w:w="625" w:type="dxa"/>
            <w:tcBorders>
              <w:left w:val="single" w:color="000000" w:sz="4" w:space="0"/>
              <w:bottom w:val="single" w:color="000000" w:sz="4" w:space="0"/>
            </w:tcBorders>
          </w:tcPr>
          <w:p w14:paraId="213D2DF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34</w:t>
            </w:r>
          </w:p>
        </w:tc>
        <w:tc>
          <w:tcPr>
            <w:tcW w:w="540" w:type="dxa"/>
            <w:tcBorders>
              <w:left w:val="single" w:color="000000" w:sz="4" w:space="0"/>
              <w:bottom w:val="single" w:color="000000" w:sz="4" w:space="0"/>
            </w:tcBorders>
          </w:tcPr>
          <w:p w14:paraId="77B495E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5A0442B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0" w:type="dxa"/>
            <w:tcBorders>
              <w:left w:val="single" w:color="000000" w:sz="4" w:space="0"/>
              <w:bottom w:val="single" w:color="000000" w:sz="4" w:space="0"/>
            </w:tcBorders>
          </w:tcPr>
          <w:p w14:paraId="7E03C95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tcBorders>
              <w:left w:val="single" w:color="000000" w:sz="4" w:space="0"/>
              <w:bottom w:val="single" w:color="000000" w:sz="4" w:space="0"/>
            </w:tcBorders>
          </w:tcPr>
          <w:p w14:paraId="78AAEFD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0" w:type="dxa"/>
            <w:tcBorders>
              <w:left w:val="single" w:color="000000" w:sz="4" w:space="0"/>
              <w:bottom w:val="single" w:color="000000" w:sz="4" w:space="0"/>
            </w:tcBorders>
          </w:tcPr>
          <w:p w14:paraId="17CEBBC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39" w:type="dxa"/>
            <w:tcBorders>
              <w:left w:val="single" w:color="000000" w:sz="4" w:space="0"/>
              <w:bottom w:val="single" w:color="000000" w:sz="4" w:space="0"/>
            </w:tcBorders>
          </w:tcPr>
          <w:p w14:paraId="2A9E7A2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w:t>
            </w:r>
          </w:p>
        </w:tc>
        <w:tc>
          <w:tcPr>
            <w:tcW w:w="721" w:type="dxa"/>
            <w:tcBorders>
              <w:left w:val="single" w:color="000000" w:sz="4" w:space="0"/>
              <w:bottom w:val="single" w:color="000000" w:sz="4" w:space="0"/>
            </w:tcBorders>
          </w:tcPr>
          <w:p w14:paraId="38586B8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40</w:t>
            </w:r>
          </w:p>
        </w:tc>
        <w:tc>
          <w:tcPr>
            <w:tcW w:w="718" w:type="dxa"/>
            <w:tcBorders>
              <w:left w:val="single" w:color="000000" w:sz="4" w:space="0"/>
              <w:bottom w:val="single" w:color="000000" w:sz="4" w:space="0"/>
              <w:right w:val="single" w:color="000000" w:sz="4" w:space="0"/>
            </w:tcBorders>
          </w:tcPr>
          <w:p w14:paraId="113A2B2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100</w:t>
            </w:r>
          </w:p>
        </w:tc>
      </w:tr>
      <w:tr w14:paraId="146970CE">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5B2E9F9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23</w:t>
            </w:r>
          </w:p>
        </w:tc>
        <w:tc>
          <w:tcPr>
            <w:tcW w:w="1358" w:type="dxa"/>
            <w:tcBorders>
              <w:left w:val="single" w:color="000000" w:sz="4" w:space="0"/>
              <w:bottom w:val="single" w:color="000000" w:sz="4" w:space="0"/>
            </w:tcBorders>
          </w:tcPr>
          <w:p w14:paraId="1319DC0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Сандра</w:t>
            </w:r>
          </w:p>
          <w:p w14:paraId="09A68E5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Радоњић</w:t>
            </w:r>
          </w:p>
          <w:p w14:paraId="4E5CB54D">
            <w:pPr>
              <w:spacing w:after="0"/>
              <w:rPr>
                <w:rFonts w:hint="eastAsia" w:ascii="Liberation Serif" w:hAnsi="Liberation Serif"/>
                <w:color w:val="000000"/>
                <w:kern w:val="0"/>
                <w:sz w:val="24"/>
                <w:szCs w:val="24"/>
                <w:lang w:eastAsia="sr-Latn-RS"/>
              </w:rPr>
            </w:pPr>
          </w:p>
        </w:tc>
        <w:tc>
          <w:tcPr>
            <w:tcW w:w="984" w:type="dxa"/>
            <w:tcBorders>
              <w:left w:val="single" w:color="000000" w:sz="4" w:space="0"/>
              <w:bottom w:val="single" w:color="000000" w:sz="4" w:space="0"/>
            </w:tcBorders>
          </w:tcPr>
          <w:p w14:paraId="53CB308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хемија</w:t>
            </w:r>
          </w:p>
        </w:tc>
        <w:tc>
          <w:tcPr>
            <w:tcW w:w="971" w:type="dxa"/>
            <w:tcBorders>
              <w:left w:val="single" w:color="000000" w:sz="4" w:space="0"/>
              <w:bottom w:val="single" w:color="000000" w:sz="4" w:space="0"/>
            </w:tcBorders>
          </w:tcPr>
          <w:p w14:paraId="5BE721B3">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sr-Cyrl-RS" w:eastAsia="sr-Latn-RS"/>
              </w:rPr>
              <w:t>3</w:t>
            </w:r>
            <w:r>
              <w:rPr>
                <w:rFonts w:ascii="Liberation Serif" w:hAnsi="Liberation Serif"/>
                <w:color w:val="000000"/>
                <w:kern w:val="0"/>
                <w:sz w:val="24"/>
                <w:szCs w:val="24"/>
                <w:lang w:eastAsia="sr-Latn-RS"/>
              </w:rPr>
              <w:t xml:space="preserve">,  </w:t>
            </w: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sr-Cyrl-RS" w:eastAsia="sr-Latn-RS"/>
              </w:rPr>
              <w:t>4</w:t>
            </w:r>
          </w:p>
        </w:tc>
        <w:tc>
          <w:tcPr>
            <w:tcW w:w="648" w:type="dxa"/>
            <w:tcBorders>
              <w:left w:val="single" w:color="000000" w:sz="4" w:space="0"/>
              <w:bottom w:val="single" w:color="000000" w:sz="4" w:space="0"/>
            </w:tcBorders>
          </w:tcPr>
          <w:p w14:paraId="3C01D29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w:t>
            </w:r>
          </w:p>
        </w:tc>
        <w:tc>
          <w:tcPr>
            <w:tcW w:w="541" w:type="dxa"/>
            <w:tcBorders>
              <w:left w:val="single" w:color="000000" w:sz="4" w:space="0"/>
              <w:bottom w:val="single" w:color="000000" w:sz="4" w:space="0"/>
            </w:tcBorders>
          </w:tcPr>
          <w:p w14:paraId="5D9815D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w:t>
            </w:r>
          </w:p>
        </w:tc>
        <w:tc>
          <w:tcPr>
            <w:tcW w:w="456" w:type="dxa"/>
            <w:tcBorders>
              <w:left w:val="single" w:color="000000" w:sz="4" w:space="0"/>
              <w:bottom w:val="single" w:color="000000" w:sz="4" w:space="0"/>
            </w:tcBorders>
          </w:tcPr>
          <w:p w14:paraId="4FCB04C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w:t>
            </w:r>
          </w:p>
        </w:tc>
        <w:tc>
          <w:tcPr>
            <w:tcW w:w="539" w:type="dxa"/>
            <w:tcBorders>
              <w:left w:val="single" w:color="000000" w:sz="4" w:space="0"/>
              <w:bottom w:val="single" w:color="000000" w:sz="4" w:space="0"/>
            </w:tcBorders>
          </w:tcPr>
          <w:p w14:paraId="2625E97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w:t>
            </w:r>
          </w:p>
        </w:tc>
        <w:tc>
          <w:tcPr>
            <w:tcW w:w="625" w:type="dxa"/>
            <w:tcBorders>
              <w:left w:val="single" w:color="000000" w:sz="4" w:space="0"/>
              <w:bottom w:val="single" w:color="000000" w:sz="4" w:space="0"/>
            </w:tcBorders>
          </w:tcPr>
          <w:p w14:paraId="7403D93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6BE700B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237BBDA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w:t>
            </w:r>
          </w:p>
        </w:tc>
        <w:tc>
          <w:tcPr>
            <w:tcW w:w="409" w:type="dxa"/>
            <w:tcBorders>
              <w:left w:val="single" w:color="000000" w:sz="4" w:space="0"/>
              <w:bottom w:val="single" w:color="000000" w:sz="4" w:space="0"/>
            </w:tcBorders>
          </w:tcPr>
          <w:p w14:paraId="7C8ADEA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1A94C0A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4,8</w:t>
            </w:r>
          </w:p>
        </w:tc>
        <w:tc>
          <w:tcPr>
            <w:tcW w:w="587" w:type="dxa"/>
            <w:tcBorders>
              <w:left w:val="single" w:color="000000" w:sz="4" w:space="0"/>
              <w:bottom w:val="single" w:color="000000" w:sz="4" w:space="0"/>
            </w:tcBorders>
          </w:tcPr>
          <w:p w14:paraId="6409C8B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w:t>
            </w:r>
          </w:p>
        </w:tc>
        <w:tc>
          <w:tcPr>
            <w:tcW w:w="625" w:type="dxa"/>
            <w:tcBorders>
              <w:left w:val="single" w:color="000000" w:sz="4" w:space="0"/>
              <w:bottom w:val="single" w:color="000000" w:sz="4" w:space="0"/>
            </w:tcBorders>
          </w:tcPr>
          <w:p w14:paraId="1F369DB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6,8</w:t>
            </w:r>
          </w:p>
        </w:tc>
        <w:tc>
          <w:tcPr>
            <w:tcW w:w="540" w:type="dxa"/>
            <w:tcBorders>
              <w:left w:val="single" w:color="000000" w:sz="4" w:space="0"/>
              <w:bottom w:val="single" w:color="000000" w:sz="4" w:space="0"/>
            </w:tcBorders>
          </w:tcPr>
          <w:p w14:paraId="5EC7B55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39" w:type="dxa"/>
            <w:tcBorders>
              <w:left w:val="single" w:color="000000" w:sz="4" w:space="0"/>
              <w:bottom w:val="single" w:color="000000" w:sz="4" w:space="0"/>
            </w:tcBorders>
          </w:tcPr>
          <w:p w14:paraId="5405CD2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540" w:type="dxa"/>
            <w:tcBorders>
              <w:left w:val="single" w:color="000000" w:sz="4" w:space="0"/>
              <w:bottom w:val="single" w:color="000000" w:sz="4" w:space="0"/>
            </w:tcBorders>
          </w:tcPr>
          <w:p w14:paraId="2E07FF3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541" w:type="dxa"/>
            <w:tcBorders>
              <w:left w:val="single" w:color="000000" w:sz="4" w:space="0"/>
              <w:bottom w:val="single" w:color="000000" w:sz="4" w:space="0"/>
            </w:tcBorders>
          </w:tcPr>
          <w:p w14:paraId="76F02FA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540" w:type="dxa"/>
            <w:tcBorders>
              <w:left w:val="single" w:color="000000" w:sz="4" w:space="0"/>
              <w:bottom w:val="single" w:color="000000" w:sz="4" w:space="0"/>
            </w:tcBorders>
          </w:tcPr>
          <w:p w14:paraId="558D57F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0,15</w:t>
            </w:r>
          </w:p>
        </w:tc>
        <w:tc>
          <w:tcPr>
            <w:tcW w:w="539" w:type="dxa"/>
            <w:tcBorders>
              <w:left w:val="single" w:color="000000" w:sz="4" w:space="0"/>
              <w:bottom w:val="single" w:color="000000" w:sz="4" w:space="0"/>
            </w:tcBorders>
          </w:tcPr>
          <w:p w14:paraId="59D50D7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0,10</w:t>
            </w:r>
          </w:p>
        </w:tc>
        <w:tc>
          <w:tcPr>
            <w:tcW w:w="721" w:type="dxa"/>
            <w:tcBorders>
              <w:left w:val="single" w:color="000000" w:sz="4" w:space="0"/>
              <w:bottom w:val="single" w:color="000000" w:sz="4" w:space="0"/>
            </w:tcBorders>
          </w:tcPr>
          <w:p w14:paraId="4BAC626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8</w:t>
            </w:r>
          </w:p>
        </w:tc>
        <w:tc>
          <w:tcPr>
            <w:tcW w:w="718" w:type="dxa"/>
            <w:tcBorders>
              <w:left w:val="single" w:color="000000" w:sz="4" w:space="0"/>
              <w:bottom w:val="single" w:color="000000" w:sz="4" w:space="0"/>
              <w:right w:val="single" w:color="000000" w:sz="4" w:space="0"/>
            </w:tcBorders>
          </w:tcPr>
          <w:p w14:paraId="2D7F40B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20</w:t>
            </w:r>
          </w:p>
        </w:tc>
      </w:tr>
      <w:tr w14:paraId="4B7636B6">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5EC2E6A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24</w:t>
            </w:r>
          </w:p>
        </w:tc>
        <w:tc>
          <w:tcPr>
            <w:tcW w:w="1358" w:type="dxa"/>
            <w:tcBorders>
              <w:left w:val="single" w:color="000000" w:sz="4" w:space="0"/>
              <w:bottom w:val="single" w:color="000000" w:sz="4" w:space="0"/>
            </w:tcBorders>
          </w:tcPr>
          <w:p w14:paraId="2A689C5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Тамара</w:t>
            </w:r>
          </w:p>
          <w:p w14:paraId="6851510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Ристић</w:t>
            </w:r>
          </w:p>
        </w:tc>
        <w:tc>
          <w:tcPr>
            <w:tcW w:w="984" w:type="dxa"/>
            <w:tcBorders>
              <w:left w:val="single" w:color="000000" w:sz="4" w:space="0"/>
              <w:bottom w:val="single" w:color="000000" w:sz="4" w:space="0"/>
            </w:tcBorders>
          </w:tcPr>
          <w:p w14:paraId="55ABA78C">
            <w:pPr>
              <w:spacing w:after="0"/>
              <w:rPr>
                <w:rFonts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Хемија</w:t>
            </w:r>
          </w:p>
          <w:p w14:paraId="24F64B3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мжц</w:t>
            </w:r>
          </w:p>
        </w:tc>
        <w:tc>
          <w:tcPr>
            <w:tcW w:w="971" w:type="dxa"/>
            <w:tcBorders>
              <w:left w:val="single" w:color="000000" w:sz="4" w:space="0"/>
              <w:bottom w:val="single" w:color="000000" w:sz="4" w:space="0"/>
            </w:tcBorders>
          </w:tcPr>
          <w:p w14:paraId="03CA907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/2,</w:t>
            </w: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sr-Cyrl-RS" w:eastAsia="sr-Latn-RS"/>
              </w:rPr>
              <w:t>1, 8/2мжс</w:t>
            </w:r>
          </w:p>
        </w:tc>
        <w:tc>
          <w:tcPr>
            <w:tcW w:w="648" w:type="dxa"/>
            <w:tcBorders>
              <w:left w:val="single" w:color="000000" w:sz="4" w:space="0"/>
              <w:bottom w:val="single" w:color="000000" w:sz="4" w:space="0"/>
            </w:tcBorders>
          </w:tcPr>
          <w:p w14:paraId="5C0D8D3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6+1</w:t>
            </w:r>
          </w:p>
        </w:tc>
        <w:tc>
          <w:tcPr>
            <w:tcW w:w="541" w:type="dxa"/>
            <w:tcBorders>
              <w:left w:val="single" w:color="000000" w:sz="4" w:space="0"/>
              <w:bottom w:val="single" w:color="000000" w:sz="4" w:space="0"/>
            </w:tcBorders>
          </w:tcPr>
          <w:p w14:paraId="63EF27C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w:t>
            </w:r>
            <w:r>
              <w:rPr>
                <w:rFonts w:ascii="Liberation Serif" w:hAnsi="Liberation Serif"/>
                <w:color w:val="000000"/>
                <w:kern w:val="0"/>
                <w:sz w:val="24"/>
                <w:szCs w:val="24"/>
                <w:lang w:eastAsia="sr-Latn-RS"/>
              </w:rPr>
              <w:t>5</w:t>
            </w:r>
          </w:p>
        </w:tc>
        <w:tc>
          <w:tcPr>
            <w:tcW w:w="456" w:type="dxa"/>
            <w:tcBorders>
              <w:left w:val="single" w:color="000000" w:sz="4" w:space="0"/>
              <w:bottom w:val="single" w:color="000000" w:sz="4" w:space="0"/>
            </w:tcBorders>
          </w:tcPr>
          <w:p w14:paraId="1ACEF85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w:t>
            </w:r>
            <w:r>
              <w:rPr>
                <w:rFonts w:ascii="Liberation Serif" w:hAnsi="Liberation Serif"/>
                <w:color w:val="000000"/>
                <w:kern w:val="0"/>
                <w:sz w:val="24"/>
                <w:szCs w:val="24"/>
                <w:lang w:eastAsia="sr-Latn-RS"/>
              </w:rPr>
              <w:t>5</w:t>
            </w:r>
          </w:p>
        </w:tc>
        <w:tc>
          <w:tcPr>
            <w:tcW w:w="539" w:type="dxa"/>
            <w:tcBorders>
              <w:left w:val="single" w:color="000000" w:sz="4" w:space="0"/>
              <w:bottom w:val="single" w:color="000000" w:sz="4" w:space="0"/>
            </w:tcBorders>
          </w:tcPr>
          <w:p w14:paraId="4DE3B09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w:t>
            </w:r>
            <w:r>
              <w:rPr>
                <w:rFonts w:ascii="Liberation Serif" w:hAnsi="Liberation Serif"/>
                <w:color w:val="000000"/>
                <w:kern w:val="0"/>
                <w:sz w:val="24"/>
                <w:szCs w:val="24"/>
                <w:lang w:eastAsia="sr-Latn-RS"/>
              </w:rPr>
              <w:t>5</w:t>
            </w:r>
          </w:p>
        </w:tc>
        <w:tc>
          <w:tcPr>
            <w:tcW w:w="625" w:type="dxa"/>
            <w:tcBorders>
              <w:left w:val="single" w:color="000000" w:sz="4" w:space="0"/>
              <w:bottom w:val="single" w:color="000000" w:sz="4" w:space="0"/>
            </w:tcBorders>
          </w:tcPr>
          <w:p w14:paraId="3D0FC85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72AA75B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2F22AAF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w:t>
            </w:r>
            <w:r>
              <w:rPr>
                <w:rFonts w:ascii="Liberation Serif" w:hAnsi="Liberation Serif"/>
                <w:color w:val="000000"/>
                <w:kern w:val="0"/>
                <w:sz w:val="24"/>
                <w:szCs w:val="24"/>
                <w:lang w:eastAsia="sr-Latn-RS"/>
              </w:rPr>
              <w:t>5</w:t>
            </w:r>
          </w:p>
        </w:tc>
        <w:tc>
          <w:tcPr>
            <w:tcW w:w="409" w:type="dxa"/>
            <w:tcBorders>
              <w:left w:val="single" w:color="000000" w:sz="4" w:space="0"/>
              <w:bottom w:val="single" w:color="000000" w:sz="4" w:space="0"/>
            </w:tcBorders>
          </w:tcPr>
          <w:p w14:paraId="23038EC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48CD1B33">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9,40</w:t>
            </w:r>
          </w:p>
        </w:tc>
        <w:tc>
          <w:tcPr>
            <w:tcW w:w="587" w:type="dxa"/>
            <w:tcBorders>
              <w:left w:val="single" w:color="000000" w:sz="4" w:space="0"/>
              <w:bottom w:val="single" w:color="000000" w:sz="4" w:space="0"/>
            </w:tcBorders>
          </w:tcPr>
          <w:p w14:paraId="7A6015B6">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3</w:t>
            </w:r>
          </w:p>
        </w:tc>
        <w:tc>
          <w:tcPr>
            <w:tcW w:w="625" w:type="dxa"/>
            <w:tcBorders>
              <w:left w:val="single" w:color="000000" w:sz="4" w:space="0"/>
              <w:bottom w:val="single" w:color="000000" w:sz="4" w:space="0"/>
            </w:tcBorders>
          </w:tcPr>
          <w:p w14:paraId="72AE37E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13</w:t>
            </w:r>
          </w:p>
        </w:tc>
        <w:tc>
          <w:tcPr>
            <w:tcW w:w="540" w:type="dxa"/>
            <w:tcBorders>
              <w:left w:val="single" w:color="000000" w:sz="4" w:space="0"/>
              <w:bottom w:val="single" w:color="000000" w:sz="4" w:space="0"/>
            </w:tcBorders>
          </w:tcPr>
          <w:p w14:paraId="5B73C438">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0,15</w:t>
            </w:r>
          </w:p>
        </w:tc>
        <w:tc>
          <w:tcPr>
            <w:tcW w:w="539" w:type="dxa"/>
            <w:tcBorders>
              <w:left w:val="single" w:color="000000" w:sz="4" w:space="0"/>
              <w:bottom w:val="single" w:color="000000" w:sz="4" w:space="0"/>
            </w:tcBorders>
          </w:tcPr>
          <w:p w14:paraId="387F241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w:t>
            </w:r>
            <w:r>
              <w:rPr>
                <w:rFonts w:ascii="Liberation Serif" w:hAnsi="Liberation Serif"/>
                <w:color w:val="000000"/>
                <w:kern w:val="0"/>
                <w:sz w:val="24"/>
                <w:szCs w:val="24"/>
                <w:lang w:eastAsia="sr-Latn-RS"/>
              </w:rPr>
              <w:t>5</w:t>
            </w:r>
          </w:p>
        </w:tc>
        <w:tc>
          <w:tcPr>
            <w:tcW w:w="540" w:type="dxa"/>
            <w:tcBorders>
              <w:left w:val="single" w:color="000000" w:sz="4" w:space="0"/>
              <w:bottom w:val="single" w:color="000000" w:sz="4" w:space="0"/>
            </w:tcBorders>
          </w:tcPr>
          <w:p w14:paraId="44F9643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w:t>
            </w:r>
            <w:r>
              <w:rPr>
                <w:rFonts w:ascii="Liberation Serif" w:hAnsi="Liberation Serif"/>
                <w:color w:val="000000"/>
                <w:kern w:val="0"/>
                <w:sz w:val="24"/>
                <w:szCs w:val="24"/>
                <w:lang w:eastAsia="sr-Latn-RS"/>
              </w:rPr>
              <w:t>5</w:t>
            </w:r>
          </w:p>
        </w:tc>
        <w:tc>
          <w:tcPr>
            <w:tcW w:w="541" w:type="dxa"/>
            <w:tcBorders>
              <w:left w:val="single" w:color="000000" w:sz="4" w:space="0"/>
              <w:bottom w:val="single" w:color="000000" w:sz="4" w:space="0"/>
            </w:tcBorders>
          </w:tcPr>
          <w:p w14:paraId="5AA9851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0,15</w:t>
            </w:r>
          </w:p>
        </w:tc>
        <w:tc>
          <w:tcPr>
            <w:tcW w:w="540" w:type="dxa"/>
            <w:tcBorders>
              <w:left w:val="single" w:color="000000" w:sz="4" w:space="0"/>
              <w:bottom w:val="single" w:color="000000" w:sz="4" w:space="0"/>
            </w:tcBorders>
          </w:tcPr>
          <w:p w14:paraId="4C99338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w:t>
            </w:r>
            <w:r>
              <w:rPr>
                <w:rFonts w:ascii="Liberation Serif" w:hAnsi="Liberation Serif"/>
                <w:color w:val="000000"/>
                <w:kern w:val="0"/>
                <w:sz w:val="24"/>
                <w:szCs w:val="24"/>
                <w:lang w:eastAsia="sr-Latn-RS"/>
              </w:rPr>
              <w:t>5</w:t>
            </w:r>
          </w:p>
        </w:tc>
        <w:tc>
          <w:tcPr>
            <w:tcW w:w="539" w:type="dxa"/>
            <w:tcBorders>
              <w:left w:val="single" w:color="000000" w:sz="4" w:space="0"/>
              <w:bottom w:val="single" w:color="000000" w:sz="4" w:space="0"/>
            </w:tcBorders>
          </w:tcPr>
          <w:p w14:paraId="5BF11548">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25</w:t>
            </w:r>
          </w:p>
        </w:tc>
        <w:tc>
          <w:tcPr>
            <w:tcW w:w="721" w:type="dxa"/>
            <w:tcBorders>
              <w:left w:val="single" w:color="000000" w:sz="4" w:space="0"/>
              <w:bottom w:val="single" w:color="000000" w:sz="4" w:space="0"/>
            </w:tcBorders>
          </w:tcPr>
          <w:p w14:paraId="1706A6E4">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4</w:t>
            </w:r>
          </w:p>
        </w:tc>
        <w:tc>
          <w:tcPr>
            <w:tcW w:w="718" w:type="dxa"/>
            <w:tcBorders>
              <w:left w:val="single" w:color="000000" w:sz="4" w:space="0"/>
              <w:bottom w:val="single" w:color="000000" w:sz="4" w:space="0"/>
              <w:right w:val="single" w:color="000000" w:sz="4" w:space="0"/>
            </w:tcBorders>
          </w:tcPr>
          <w:p w14:paraId="78A1F3DE">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3</w:t>
            </w:r>
            <w:r>
              <w:rPr>
                <w:rFonts w:ascii="Liberation Serif" w:hAnsi="Liberation Serif"/>
                <w:color w:val="000000"/>
                <w:kern w:val="0"/>
                <w:sz w:val="24"/>
                <w:szCs w:val="24"/>
                <w:lang w:eastAsia="sr-Latn-RS"/>
              </w:rPr>
              <w:t>5</w:t>
            </w:r>
          </w:p>
        </w:tc>
      </w:tr>
      <w:tr w14:paraId="1DE77514">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6E578C6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25</w:t>
            </w:r>
          </w:p>
        </w:tc>
        <w:tc>
          <w:tcPr>
            <w:tcW w:w="1358" w:type="dxa"/>
            <w:tcBorders>
              <w:left w:val="single" w:color="000000" w:sz="4" w:space="0"/>
              <w:bottom w:val="single" w:color="000000" w:sz="4" w:space="0"/>
            </w:tcBorders>
          </w:tcPr>
          <w:p w14:paraId="11FCDD4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Марија</w:t>
            </w:r>
          </w:p>
          <w:p w14:paraId="5CF1902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Дикић</w:t>
            </w:r>
          </w:p>
        </w:tc>
        <w:tc>
          <w:tcPr>
            <w:tcW w:w="984" w:type="dxa"/>
            <w:tcBorders>
              <w:left w:val="single" w:color="000000" w:sz="4" w:space="0"/>
              <w:bottom w:val="single" w:color="000000" w:sz="4" w:space="0"/>
            </w:tcBorders>
          </w:tcPr>
          <w:p w14:paraId="5707612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хемија</w:t>
            </w:r>
          </w:p>
        </w:tc>
        <w:tc>
          <w:tcPr>
            <w:tcW w:w="971" w:type="dxa"/>
            <w:tcBorders>
              <w:left w:val="single" w:color="000000" w:sz="4" w:space="0"/>
              <w:bottom w:val="single" w:color="000000" w:sz="4" w:space="0"/>
            </w:tcBorders>
          </w:tcPr>
          <w:p w14:paraId="107F1F8A">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/3</w:t>
            </w:r>
            <w:r>
              <w:rPr>
                <w:rFonts w:hint="default" w:ascii="Liberation Serif" w:hAnsi="Liberation Serif"/>
                <w:color w:val="000000"/>
                <w:kern w:val="0"/>
                <w:sz w:val="24"/>
                <w:szCs w:val="24"/>
                <w:lang w:val="sr-Cyrl-RS" w:eastAsia="sr-Latn-RS"/>
              </w:rPr>
              <w:t>,7/2</w:t>
            </w:r>
          </w:p>
        </w:tc>
        <w:tc>
          <w:tcPr>
            <w:tcW w:w="648" w:type="dxa"/>
            <w:tcBorders>
              <w:left w:val="single" w:color="000000" w:sz="4" w:space="0"/>
              <w:bottom w:val="single" w:color="000000" w:sz="4" w:space="0"/>
            </w:tcBorders>
          </w:tcPr>
          <w:p w14:paraId="3B0272C1">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4</w:t>
            </w:r>
          </w:p>
        </w:tc>
        <w:tc>
          <w:tcPr>
            <w:tcW w:w="541" w:type="dxa"/>
            <w:tcBorders>
              <w:left w:val="single" w:color="000000" w:sz="4" w:space="0"/>
              <w:bottom w:val="single" w:color="000000" w:sz="4" w:space="0"/>
            </w:tcBorders>
          </w:tcPr>
          <w:p w14:paraId="4485E514">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15</w:t>
            </w:r>
          </w:p>
        </w:tc>
        <w:tc>
          <w:tcPr>
            <w:tcW w:w="456" w:type="dxa"/>
            <w:tcBorders>
              <w:left w:val="single" w:color="000000" w:sz="4" w:space="0"/>
              <w:bottom w:val="single" w:color="000000" w:sz="4" w:space="0"/>
            </w:tcBorders>
          </w:tcPr>
          <w:p w14:paraId="433CD24E">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5</w:t>
            </w:r>
          </w:p>
        </w:tc>
        <w:tc>
          <w:tcPr>
            <w:tcW w:w="539" w:type="dxa"/>
            <w:tcBorders>
              <w:left w:val="single" w:color="000000" w:sz="4" w:space="0"/>
              <w:bottom w:val="single" w:color="000000" w:sz="4" w:space="0"/>
            </w:tcBorders>
          </w:tcPr>
          <w:p w14:paraId="4992EAA4">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15</w:t>
            </w:r>
          </w:p>
        </w:tc>
        <w:tc>
          <w:tcPr>
            <w:tcW w:w="625" w:type="dxa"/>
            <w:tcBorders>
              <w:left w:val="single" w:color="000000" w:sz="4" w:space="0"/>
              <w:bottom w:val="single" w:color="000000" w:sz="4" w:space="0"/>
            </w:tcBorders>
          </w:tcPr>
          <w:p w14:paraId="68A694A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43363C5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300330A1">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15</w:t>
            </w:r>
          </w:p>
        </w:tc>
        <w:tc>
          <w:tcPr>
            <w:tcW w:w="409" w:type="dxa"/>
            <w:tcBorders>
              <w:left w:val="single" w:color="000000" w:sz="4" w:space="0"/>
              <w:bottom w:val="single" w:color="000000" w:sz="4" w:space="0"/>
            </w:tcBorders>
          </w:tcPr>
          <w:p w14:paraId="15DB8A5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343A6C45">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4,60</w:t>
            </w:r>
          </w:p>
        </w:tc>
        <w:tc>
          <w:tcPr>
            <w:tcW w:w="587" w:type="dxa"/>
            <w:tcBorders>
              <w:left w:val="single" w:color="000000" w:sz="4" w:space="0"/>
              <w:bottom w:val="single" w:color="000000" w:sz="4" w:space="0"/>
            </w:tcBorders>
          </w:tcPr>
          <w:p w14:paraId="4B3C5BA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5" w:type="dxa"/>
            <w:tcBorders>
              <w:left w:val="single" w:color="000000" w:sz="4" w:space="0"/>
              <w:bottom w:val="single" w:color="000000" w:sz="4" w:space="0"/>
            </w:tcBorders>
          </w:tcPr>
          <w:p w14:paraId="00EB1100">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5,60</w:t>
            </w:r>
          </w:p>
        </w:tc>
        <w:tc>
          <w:tcPr>
            <w:tcW w:w="540" w:type="dxa"/>
            <w:tcBorders>
              <w:left w:val="single" w:color="000000" w:sz="4" w:space="0"/>
              <w:bottom w:val="single" w:color="000000" w:sz="4" w:space="0"/>
            </w:tcBorders>
          </w:tcPr>
          <w:p w14:paraId="5F336EB3">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539" w:type="dxa"/>
            <w:tcBorders>
              <w:left w:val="single" w:color="000000" w:sz="4" w:space="0"/>
              <w:bottom w:val="single" w:color="000000" w:sz="4" w:space="0"/>
            </w:tcBorders>
          </w:tcPr>
          <w:p w14:paraId="0C0D37D7">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10</w:t>
            </w:r>
          </w:p>
        </w:tc>
        <w:tc>
          <w:tcPr>
            <w:tcW w:w="540" w:type="dxa"/>
            <w:tcBorders>
              <w:left w:val="single" w:color="000000" w:sz="4" w:space="0"/>
              <w:bottom w:val="single" w:color="000000" w:sz="4" w:space="0"/>
            </w:tcBorders>
          </w:tcPr>
          <w:p w14:paraId="7BFAEE2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1</w:t>
            </w:r>
            <w:r>
              <w:rPr>
                <w:rFonts w:ascii="Liberation Serif" w:hAnsi="Liberation Serif"/>
                <w:color w:val="000000"/>
                <w:kern w:val="0"/>
                <w:sz w:val="24"/>
                <w:szCs w:val="24"/>
                <w:lang w:eastAsia="sr-Latn-RS"/>
              </w:rPr>
              <w:t>5</w:t>
            </w:r>
          </w:p>
        </w:tc>
        <w:tc>
          <w:tcPr>
            <w:tcW w:w="541" w:type="dxa"/>
            <w:tcBorders>
              <w:left w:val="single" w:color="000000" w:sz="4" w:space="0"/>
              <w:bottom w:val="single" w:color="000000" w:sz="4" w:space="0"/>
            </w:tcBorders>
          </w:tcPr>
          <w:p w14:paraId="19A74276">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540" w:type="dxa"/>
            <w:tcBorders>
              <w:left w:val="single" w:color="000000" w:sz="4" w:space="0"/>
              <w:bottom w:val="single" w:color="000000" w:sz="4" w:space="0"/>
            </w:tcBorders>
          </w:tcPr>
          <w:p w14:paraId="4263AB6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0,15</w:t>
            </w:r>
          </w:p>
        </w:tc>
        <w:tc>
          <w:tcPr>
            <w:tcW w:w="539" w:type="dxa"/>
            <w:tcBorders>
              <w:left w:val="single" w:color="000000" w:sz="4" w:space="0"/>
              <w:bottom w:val="single" w:color="000000" w:sz="4" w:space="0"/>
            </w:tcBorders>
          </w:tcPr>
          <w:p w14:paraId="246D3CB0">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721" w:type="dxa"/>
            <w:tcBorders>
              <w:left w:val="single" w:color="000000" w:sz="4" w:space="0"/>
              <w:bottom w:val="single" w:color="000000" w:sz="4" w:space="0"/>
            </w:tcBorders>
          </w:tcPr>
          <w:p w14:paraId="1A530C4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6</w:t>
            </w:r>
          </w:p>
        </w:tc>
        <w:tc>
          <w:tcPr>
            <w:tcW w:w="718" w:type="dxa"/>
            <w:tcBorders>
              <w:left w:val="single" w:color="000000" w:sz="4" w:space="0"/>
              <w:bottom w:val="single" w:color="000000" w:sz="4" w:space="0"/>
              <w:right w:val="single" w:color="000000" w:sz="4" w:space="0"/>
            </w:tcBorders>
          </w:tcPr>
          <w:p w14:paraId="3A91A52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15</w:t>
            </w:r>
          </w:p>
        </w:tc>
      </w:tr>
      <w:tr w14:paraId="14772E7D">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4EF563A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26</w:t>
            </w:r>
          </w:p>
        </w:tc>
        <w:tc>
          <w:tcPr>
            <w:tcW w:w="1358" w:type="dxa"/>
            <w:tcBorders>
              <w:left w:val="single" w:color="000000" w:sz="4" w:space="0"/>
              <w:bottom w:val="single" w:color="000000" w:sz="4" w:space="0"/>
            </w:tcBorders>
          </w:tcPr>
          <w:p w14:paraId="033BB40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Оливера</w:t>
            </w:r>
          </w:p>
          <w:p w14:paraId="4DCB02C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Спајић</w:t>
            </w:r>
          </w:p>
          <w:p w14:paraId="42A29D38">
            <w:pPr>
              <w:spacing w:after="0"/>
              <w:rPr>
                <w:rFonts w:hint="eastAsia" w:ascii="Liberation Serif" w:hAnsi="Liberation Serif"/>
                <w:color w:val="000000"/>
                <w:kern w:val="0"/>
                <w:sz w:val="24"/>
                <w:szCs w:val="24"/>
                <w:lang w:eastAsia="sr-Latn-RS"/>
              </w:rPr>
            </w:pPr>
          </w:p>
          <w:p w14:paraId="3782ED2D">
            <w:pPr>
              <w:spacing w:after="0"/>
              <w:rPr>
                <w:rFonts w:hint="eastAsia" w:ascii="Liberation Serif" w:hAnsi="Liberation Serif"/>
                <w:color w:val="000000"/>
                <w:kern w:val="0"/>
                <w:sz w:val="24"/>
                <w:szCs w:val="24"/>
                <w:lang w:eastAsia="sr-Latn-RS"/>
              </w:rPr>
            </w:pPr>
          </w:p>
          <w:p w14:paraId="3D7043DF">
            <w:pPr>
              <w:spacing w:after="0"/>
              <w:rPr>
                <w:rFonts w:hint="eastAsia" w:ascii="Liberation Serif" w:hAnsi="Liberation Serif"/>
                <w:color w:val="000000"/>
                <w:kern w:val="0"/>
                <w:sz w:val="24"/>
                <w:szCs w:val="24"/>
                <w:lang w:eastAsia="sr-Latn-RS"/>
              </w:rPr>
            </w:pPr>
          </w:p>
        </w:tc>
        <w:tc>
          <w:tcPr>
            <w:tcW w:w="984" w:type="dxa"/>
            <w:tcBorders>
              <w:left w:val="single" w:color="000000" w:sz="4" w:space="0"/>
              <w:bottom w:val="single" w:color="000000" w:sz="4" w:space="0"/>
            </w:tcBorders>
          </w:tcPr>
          <w:p w14:paraId="0864725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историја</w:t>
            </w:r>
          </w:p>
        </w:tc>
        <w:tc>
          <w:tcPr>
            <w:tcW w:w="971" w:type="dxa"/>
            <w:tcBorders>
              <w:left w:val="single" w:color="000000" w:sz="4" w:space="0"/>
              <w:bottom w:val="single" w:color="000000" w:sz="4" w:space="0"/>
            </w:tcBorders>
          </w:tcPr>
          <w:p w14:paraId="01E5CBD0">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sr-Cyrl-RS" w:eastAsia="sr-Latn-RS"/>
              </w:rPr>
              <w:t>2</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sr-Cyrl-RS" w:eastAsia="sr-Latn-RS"/>
              </w:rPr>
              <w:t>3</w:t>
            </w:r>
            <w:r>
              <w:rPr>
                <w:rFonts w:ascii="Liberation Serif" w:hAnsi="Liberation Serif"/>
                <w:color w:val="000000"/>
                <w:kern w:val="0"/>
                <w:sz w:val="24"/>
                <w:szCs w:val="24"/>
                <w:lang w:eastAsia="sr-Latn-RS"/>
              </w:rPr>
              <w:t>, 6/3, 6/4, 7/1,</w:t>
            </w:r>
          </w:p>
          <w:p w14:paraId="2CE4C92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7/2, 7/3,</w:t>
            </w:r>
            <w:r>
              <w:rPr>
                <w:rFonts w:hint="default" w:ascii="Liberation Serif" w:hAnsi="Liberation Serif"/>
                <w:color w:val="000000"/>
                <w:kern w:val="0"/>
                <w:sz w:val="24"/>
                <w:szCs w:val="24"/>
                <w:lang w:val="sr-Cyrl-RS" w:eastAsia="sr-Latn-RS"/>
              </w:rPr>
              <w:t>7/4</w:t>
            </w:r>
            <w:r>
              <w:rPr>
                <w:rFonts w:ascii="Liberation Serif" w:hAnsi="Liberation Serif"/>
                <w:color w:val="000000"/>
                <w:kern w:val="0"/>
                <w:sz w:val="24"/>
                <w:szCs w:val="24"/>
                <w:lang w:eastAsia="sr-Latn-RS"/>
              </w:rPr>
              <w:t xml:space="preserve"> 8/1, 8/2, 8/3</w:t>
            </w:r>
          </w:p>
        </w:tc>
        <w:tc>
          <w:tcPr>
            <w:tcW w:w="648" w:type="dxa"/>
            <w:tcBorders>
              <w:left w:val="single" w:color="000000" w:sz="4" w:space="0"/>
              <w:bottom w:val="single" w:color="000000" w:sz="4" w:space="0"/>
            </w:tcBorders>
          </w:tcPr>
          <w:p w14:paraId="2E2E8B6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20</w:t>
            </w:r>
          </w:p>
        </w:tc>
        <w:tc>
          <w:tcPr>
            <w:tcW w:w="541" w:type="dxa"/>
            <w:tcBorders>
              <w:left w:val="single" w:color="000000" w:sz="4" w:space="0"/>
              <w:bottom w:val="single" w:color="000000" w:sz="4" w:space="0"/>
            </w:tcBorders>
          </w:tcPr>
          <w:p w14:paraId="11F5431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56" w:type="dxa"/>
            <w:tcBorders>
              <w:left w:val="single" w:color="000000" w:sz="4" w:space="0"/>
              <w:bottom w:val="single" w:color="000000" w:sz="4" w:space="0"/>
            </w:tcBorders>
          </w:tcPr>
          <w:p w14:paraId="4621317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5A6E2B6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625" w:type="dxa"/>
            <w:tcBorders>
              <w:left w:val="single" w:color="000000" w:sz="4" w:space="0"/>
              <w:bottom w:val="single" w:color="000000" w:sz="4" w:space="0"/>
            </w:tcBorders>
          </w:tcPr>
          <w:p w14:paraId="057AFE2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p w14:paraId="3CC6D17E">
            <w:pPr>
              <w:spacing w:after="0"/>
              <w:rPr>
                <w:rFonts w:hint="eastAsia" w:ascii="Liberation Serif" w:hAnsi="Liberation Serif"/>
                <w:color w:val="000000"/>
                <w:kern w:val="0"/>
                <w:sz w:val="24"/>
                <w:szCs w:val="24"/>
                <w:lang w:eastAsia="sr-Latn-RS"/>
              </w:rPr>
            </w:pPr>
          </w:p>
          <w:p w14:paraId="6897FB7F">
            <w:pPr>
              <w:spacing w:after="0"/>
              <w:rPr>
                <w:rFonts w:hint="eastAsia" w:ascii="Liberation Serif" w:hAnsi="Liberation Serif"/>
                <w:color w:val="000000"/>
                <w:kern w:val="0"/>
                <w:sz w:val="24"/>
                <w:szCs w:val="24"/>
                <w:lang w:eastAsia="sr-Latn-RS"/>
              </w:rPr>
            </w:pPr>
          </w:p>
        </w:tc>
        <w:tc>
          <w:tcPr>
            <w:tcW w:w="816" w:type="dxa"/>
            <w:tcBorders>
              <w:left w:val="single" w:color="000000" w:sz="4" w:space="0"/>
              <w:bottom w:val="single" w:color="000000" w:sz="4" w:space="0"/>
            </w:tcBorders>
          </w:tcPr>
          <w:p w14:paraId="7906A0F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6FE080F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409" w:type="dxa"/>
            <w:tcBorders>
              <w:left w:val="single" w:color="000000" w:sz="4" w:space="0"/>
              <w:bottom w:val="single" w:color="000000" w:sz="4" w:space="0"/>
            </w:tcBorders>
          </w:tcPr>
          <w:p w14:paraId="5611A3F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36" w:type="dxa"/>
            <w:tcBorders>
              <w:left w:val="single" w:color="000000" w:sz="4" w:space="0"/>
              <w:bottom w:val="single" w:color="000000" w:sz="4" w:space="0"/>
            </w:tcBorders>
          </w:tcPr>
          <w:p w14:paraId="6F0C0C2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24</w:t>
            </w:r>
          </w:p>
        </w:tc>
        <w:tc>
          <w:tcPr>
            <w:tcW w:w="587" w:type="dxa"/>
            <w:tcBorders>
              <w:left w:val="single" w:color="000000" w:sz="4" w:space="0"/>
              <w:bottom w:val="single" w:color="000000" w:sz="4" w:space="0"/>
            </w:tcBorders>
          </w:tcPr>
          <w:p w14:paraId="5EBA1B0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w:t>
            </w:r>
          </w:p>
        </w:tc>
        <w:tc>
          <w:tcPr>
            <w:tcW w:w="625" w:type="dxa"/>
            <w:tcBorders>
              <w:left w:val="single" w:color="000000" w:sz="4" w:space="0"/>
              <w:bottom w:val="single" w:color="000000" w:sz="4" w:space="0"/>
            </w:tcBorders>
          </w:tcPr>
          <w:p w14:paraId="6BB0C62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34</w:t>
            </w:r>
          </w:p>
        </w:tc>
        <w:tc>
          <w:tcPr>
            <w:tcW w:w="540" w:type="dxa"/>
            <w:tcBorders>
              <w:left w:val="single" w:color="000000" w:sz="4" w:space="0"/>
              <w:bottom w:val="single" w:color="000000" w:sz="4" w:space="0"/>
            </w:tcBorders>
          </w:tcPr>
          <w:p w14:paraId="0CC4930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2C934FC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0" w:type="dxa"/>
            <w:tcBorders>
              <w:left w:val="single" w:color="000000" w:sz="4" w:space="0"/>
              <w:bottom w:val="single" w:color="000000" w:sz="4" w:space="0"/>
            </w:tcBorders>
          </w:tcPr>
          <w:p w14:paraId="63939CF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tcBorders>
              <w:left w:val="single" w:color="000000" w:sz="4" w:space="0"/>
              <w:bottom w:val="single" w:color="000000" w:sz="4" w:space="0"/>
            </w:tcBorders>
          </w:tcPr>
          <w:p w14:paraId="7D6E51C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0" w:type="dxa"/>
            <w:tcBorders>
              <w:left w:val="single" w:color="000000" w:sz="4" w:space="0"/>
              <w:bottom w:val="single" w:color="000000" w:sz="4" w:space="0"/>
            </w:tcBorders>
          </w:tcPr>
          <w:p w14:paraId="43552E7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4CC5FF5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721" w:type="dxa"/>
            <w:tcBorders>
              <w:left w:val="single" w:color="000000" w:sz="4" w:space="0"/>
              <w:bottom w:val="single" w:color="000000" w:sz="4" w:space="0"/>
            </w:tcBorders>
          </w:tcPr>
          <w:p w14:paraId="57F1DF5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40</w:t>
            </w:r>
          </w:p>
        </w:tc>
        <w:tc>
          <w:tcPr>
            <w:tcW w:w="718" w:type="dxa"/>
            <w:tcBorders>
              <w:left w:val="single" w:color="000000" w:sz="4" w:space="0"/>
              <w:bottom w:val="single" w:color="000000" w:sz="4" w:space="0"/>
              <w:right w:val="single" w:color="000000" w:sz="4" w:space="0"/>
            </w:tcBorders>
          </w:tcPr>
          <w:p w14:paraId="58A79CF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100</w:t>
            </w:r>
          </w:p>
        </w:tc>
      </w:tr>
      <w:tr w14:paraId="5DA9A475">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7EB2323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27</w:t>
            </w:r>
          </w:p>
        </w:tc>
        <w:tc>
          <w:tcPr>
            <w:tcW w:w="1358" w:type="dxa"/>
            <w:tcBorders>
              <w:left w:val="single" w:color="000000" w:sz="4" w:space="0"/>
              <w:bottom w:val="single" w:color="000000" w:sz="4" w:space="0"/>
            </w:tcBorders>
          </w:tcPr>
          <w:p w14:paraId="336EAAE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Љиљана</w:t>
            </w:r>
          </w:p>
          <w:p w14:paraId="5ECB9AF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Стојановић</w:t>
            </w:r>
          </w:p>
          <w:p w14:paraId="33229F63">
            <w:pPr>
              <w:spacing w:after="0"/>
              <w:rPr>
                <w:rFonts w:hint="eastAsia" w:ascii="Liberation Serif" w:hAnsi="Liberation Serif"/>
                <w:color w:val="000000"/>
                <w:kern w:val="0"/>
                <w:sz w:val="24"/>
                <w:szCs w:val="24"/>
                <w:lang w:eastAsia="sr-Latn-RS"/>
              </w:rPr>
            </w:pPr>
          </w:p>
          <w:p w14:paraId="01AAFCAC">
            <w:pPr>
              <w:spacing w:after="0"/>
              <w:rPr>
                <w:rFonts w:hint="eastAsia" w:ascii="Liberation Serif" w:hAnsi="Liberation Serif"/>
                <w:color w:val="000000"/>
                <w:kern w:val="0"/>
                <w:sz w:val="24"/>
                <w:szCs w:val="24"/>
                <w:lang w:eastAsia="sr-Latn-RS"/>
              </w:rPr>
            </w:pPr>
          </w:p>
          <w:p w14:paraId="43CE83DE">
            <w:pPr>
              <w:spacing w:after="0"/>
              <w:rPr>
                <w:rFonts w:hint="eastAsia" w:ascii="Liberation Serif" w:hAnsi="Liberation Serif"/>
                <w:color w:val="000000"/>
                <w:kern w:val="0"/>
                <w:sz w:val="24"/>
                <w:szCs w:val="24"/>
                <w:lang w:eastAsia="sr-Latn-RS"/>
              </w:rPr>
            </w:pPr>
          </w:p>
        </w:tc>
        <w:tc>
          <w:tcPr>
            <w:tcW w:w="984" w:type="dxa"/>
            <w:tcBorders>
              <w:left w:val="single" w:color="000000" w:sz="4" w:space="0"/>
              <w:bottom w:val="single" w:color="000000" w:sz="4" w:space="0"/>
            </w:tcBorders>
          </w:tcPr>
          <w:p w14:paraId="7CFBE55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историја</w:t>
            </w:r>
          </w:p>
        </w:tc>
        <w:tc>
          <w:tcPr>
            <w:tcW w:w="971" w:type="dxa"/>
            <w:tcBorders>
              <w:left w:val="single" w:color="000000" w:sz="4" w:space="0"/>
              <w:bottom w:val="single" w:color="000000" w:sz="4" w:space="0"/>
            </w:tcBorders>
          </w:tcPr>
          <w:p w14:paraId="5CC22859">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5/1,5/</w:t>
            </w:r>
            <w:r>
              <w:rPr>
                <w:rFonts w:hint="default" w:ascii="Liberation Serif" w:hAnsi="Liberation Serif"/>
                <w:color w:val="000000"/>
                <w:kern w:val="0"/>
                <w:sz w:val="24"/>
                <w:szCs w:val="24"/>
                <w:lang w:val="sr-Cyrl-RS" w:eastAsia="sr-Latn-RS"/>
              </w:rPr>
              <w:t>4</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sr-Cyrl-RS" w:eastAsia="sr-Latn-RS"/>
              </w:rPr>
              <w:t>1</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sr-Cyrl-RS" w:eastAsia="sr-Latn-RS"/>
              </w:rPr>
              <w:t>2</w:t>
            </w:r>
          </w:p>
        </w:tc>
        <w:tc>
          <w:tcPr>
            <w:tcW w:w="648" w:type="dxa"/>
            <w:tcBorders>
              <w:left w:val="single" w:color="000000" w:sz="4" w:space="0"/>
              <w:bottom w:val="single" w:color="000000" w:sz="4" w:space="0"/>
            </w:tcBorders>
          </w:tcPr>
          <w:p w14:paraId="6D304EC0">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6</w:t>
            </w:r>
          </w:p>
        </w:tc>
        <w:tc>
          <w:tcPr>
            <w:tcW w:w="541" w:type="dxa"/>
            <w:tcBorders>
              <w:left w:val="single" w:color="000000" w:sz="4" w:space="0"/>
              <w:bottom w:val="single" w:color="000000" w:sz="4" w:space="0"/>
            </w:tcBorders>
          </w:tcPr>
          <w:p w14:paraId="745BA952">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30</w:t>
            </w:r>
          </w:p>
        </w:tc>
        <w:tc>
          <w:tcPr>
            <w:tcW w:w="456" w:type="dxa"/>
            <w:tcBorders>
              <w:left w:val="single" w:color="000000" w:sz="4" w:space="0"/>
              <w:bottom w:val="single" w:color="000000" w:sz="4" w:space="0"/>
            </w:tcBorders>
          </w:tcPr>
          <w:p w14:paraId="5A05FC64">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,30</w:t>
            </w:r>
          </w:p>
        </w:tc>
        <w:tc>
          <w:tcPr>
            <w:tcW w:w="539" w:type="dxa"/>
            <w:tcBorders>
              <w:left w:val="single" w:color="000000" w:sz="4" w:space="0"/>
              <w:bottom w:val="single" w:color="000000" w:sz="4" w:space="0"/>
            </w:tcBorders>
          </w:tcPr>
          <w:p w14:paraId="7A1446A1">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30</w:t>
            </w:r>
          </w:p>
        </w:tc>
        <w:tc>
          <w:tcPr>
            <w:tcW w:w="625" w:type="dxa"/>
            <w:tcBorders>
              <w:left w:val="single" w:color="000000" w:sz="4" w:space="0"/>
              <w:bottom w:val="single" w:color="000000" w:sz="4" w:space="0"/>
            </w:tcBorders>
          </w:tcPr>
          <w:p w14:paraId="79F230C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52F26DF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408C1923">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30</w:t>
            </w:r>
          </w:p>
        </w:tc>
        <w:tc>
          <w:tcPr>
            <w:tcW w:w="409" w:type="dxa"/>
            <w:tcBorders>
              <w:left w:val="single" w:color="000000" w:sz="4" w:space="0"/>
              <w:bottom w:val="single" w:color="000000" w:sz="4" w:space="0"/>
            </w:tcBorders>
          </w:tcPr>
          <w:p w14:paraId="48704FC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4150E00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7,20</w:t>
            </w:r>
          </w:p>
        </w:tc>
        <w:tc>
          <w:tcPr>
            <w:tcW w:w="587" w:type="dxa"/>
            <w:tcBorders>
              <w:left w:val="single" w:color="000000" w:sz="4" w:space="0"/>
              <w:bottom w:val="single" w:color="000000" w:sz="4" w:space="0"/>
            </w:tcBorders>
          </w:tcPr>
          <w:p w14:paraId="7DED28C8">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4</w:t>
            </w:r>
          </w:p>
        </w:tc>
        <w:tc>
          <w:tcPr>
            <w:tcW w:w="625" w:type="dxa"/>
            <w:tcBorders>
              <w:left w:val="single" w:color="000000" w:sz="4" w:space="0"/>
              <w:bottom w:val="single" w:color="000000" w:sz="4" w:space="0"/>
            </w:tcBorders>
          </w:tcPr>
          <w:p w14:paraId="6B2D10AF">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11,20</w:t>
            </w:r>
          </w:p>
        </w:tc>
        <w:tc>
          <w:tcPr>
            <w:tcW w:w="540" w:type="dxa"/>
            <w:tcBorders>
              <w:left w:val="single" w:color="000000" w:sz="4" w:space="0"/>
              <w:bottom w:val="single" w:color="000000" w:sz="4" w:space="0"/>
            </w:tcBorders>
          </w:tcPr>
          <w:p w14:paraId="434B22EE">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10</w:t>
            </w:r>
          </w:p>
        </w:tc>
        <w:tc>
          <w:tcPr>
            <w:tcW w:w="539" w:type="dxa"/>
            <w:tcBorders>
              <w:left w:val="single" w:color="000000" w:sz="4" w:space="0"/>
              <w:bottom w:val="single" w:color="000000" w:sz="4" w:space="0"/>
            </w:tcBorders>
          </w:tcPr>
          <w:p w14:paraId="3E6D1C33">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10</w:t>
            </w:r>
          </w:p>
        </w:tc>
        <w:tc>
          <w:tcPr>
            <w:tcW w:w="540" w:type="dxa"/>
            <w:tcBorders>
              <w:left w:val="single" w:color="000000" w:sz="4" w:space="0"/>
              <w:bottom w:val="single" w:color="000000" w:sz="4" w:space="0"/>
            </w:tcBorders>
          </w:tcPr>
          <w:p w14:paraId="6D788253">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10</w:t>
            </w:r>
          </w:p>
        </w:tc>
        <w:tc>
          <w:tcPr>
            <w:tcW w:w="541" w:type="dxa"/>
            <w:tcBorders>
              <w:left w:val="single" w:color="000000" w:sz="4" w:space="0"/>
              <w:bottom w:val="single" w:color="000000" w:sz="4" w:space="0"/>
            </w:tcBorders>
          </w:tcPr>
          <w:p w14:paraId="075F7A3E">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10</w:t>
            </w:r>
          </w:p>
        </w:tc>
        <w:tc>
          <w:tcPr>
            <w:tcW w:w="540" w:type="dxa"/>
            <w:tcBorders>
              <w:left w:val="single" w:color="000000" w:sz="4" w:space="0"/>
              <w:bottom w:val="single" w:color="000000" w:sz="4" w:space="0"/>
            </w:tcBorders>
          </w:tcPr>
          <w:p w14:paraId="1D86BC59">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30</w:t>
            </w:r>
          </w:p>
        </w:tc>
        <w:tc>
          <w:tcPr>
            <w:tcW w:w="539" w:type="dxa"/>
            <w:tcBorders>
              <w:left w:val="single" w:color="000000" w:sz="4" w:space="0"/>
              <w:bottom w:val="single" w:color="000000" w:sz="4" w:space="0"/>
            </w:tcBorders>
          </w:tcPr>
          <w:p w14:paraId="5F026B4A">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10</w:t>
            </w:r>
          </w:p>
        </w:tc>
        <w:tc>
          <w:tcPr>
            <w:tcW w:w="721" w:type="dxa"/>
            <w:tcBorders>
              <w:left w:val="single" w:color="000000" w:sz="4" w:space="0"/>
              <w:bottom w:val="single" w:color="000000" w:sz="4" w:space="0"/>
            </w:tcBorders>
          </w:tcPr>
          <w:p w14:paraId="4D6E3B6B">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10,5</w:t>
            </w:r>
          </w:p>
          <w:p w14:paraId="083F2663">
            <w:pPr>
              <w:spacing w:after="0"/>
            </w:pPr>
          </w:p>
        </w:tc>
        <w:tc>
          <w:tcPr>
            <w:tcW w:w="718" w:type="dxa"/>
            <w:tcBorders>
              <w:left w:val="single" w:color="000000" w:sz="4" w:space="0"/>
              <w:bottom w:val="single" w:color="000000" w:sz="4" w:space="0"/>
              <w:right w:val="single" w:color="000000" w:sz="4" w:space="0"/>
            </w:tcBorders>
          </w:tcPr>
          <w:p w14:paraId="4E6C69CD">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3</w:t>
            </w:r>
            <w:r>
              <w:rPr>
                <w:rFonts w:ascii="Liberation Serif" w:hAnsi="Liberation Serif"/>
                <w:color w:val="000000"/>
                <w:kern w:val="0"/>
                <w:sz w:val="24"/>
                <w:szCs w:val="24"/>
                <w:lang w:eastAsia="sr-Latn-RS"/>
              </w:rPr>
              <w:t>0</w:t>
            </w:r>
          </w:p>
        </w:tc>
      </w:tr>
      <w:tr w14:paraId="604E6CF5">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787E806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28</w:t>
            </w:r>
          </w:p>
        </w:tc>
        <w:tc>
          <w:tcPr>
            <w:tcW w:w="1358" w:type="dxa"/>
            <w:tcBorders>
              <w:left w:val="single" w:color="000000" w:sz="4" w:space="0"/>
              <w:bottom w:val="single" w:color="000000" w:sz="4" w:space="0"/>
            </w:tcBorders>
          </w:tcPr>
          <w:p w14:paraId="60C3207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Игор</w:t>
            </w:r>
          </w:p>
          <w:p w14:paraId="364E360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Стојиљковић</w:t>
            </w:r>
          </w:p>
          <w:p w14:paraId="293ABDB3">
            <w:pPr>
              <w:spacing w:after="0"/>
              <w:rPr>
                <w:rFonts w:hint="eastAsia" w:ascii="Liberation Serif" w:hAnsi="Liberation Serif"/>
                <w:color w:val="000000"/>
                <w:kern w:val="0"/>
                <w:sz w:val="24"/>
                <w:szCs w:val="24"/>
                <w:lang w:eastAsia="sr-Latn-RS"/>
              </w:rPr>
            </w:pPr>
          </w:p>
        </w:tc>
        <w:tc>
          <w:tcPr>
            <w:tcW w:w="984" w:type="dxa"/>
            <w:tcBorders>
              <w:left w:val="single" w:color="000000" w:sz="4" w:space="0"/>
              <w:bottom w:val="single" w:color="000000" w:sz="4" w:space="0"/>
            </w:tcBorders>
          </w:tcPr>
          <w:p w14:paraId="6743835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географија</w:t>
            </w:r>
          </w:p>
        </w:tc>
        <w:tc>
          <w:tcPr>
            <w:tcW w:w="971" w:type="dxa"/>
            <w:tcBorders>
              <w:left w:val="single" w:color="000000" w:sz="4" w:space="0"/>
              <w:bottom w:val="single" w:color="000000" w:sz="4" w:space="0"/>
            </w:tcBorders>
          </w:tcPr>
          <w:p w14:paraId="4AC97F2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5/4,7/1,6/3</w:t>
            </w:r>
          </w:p>
        </w:tc>
        <w:tc>
          <w:tcPr>
            <w:tcW w:w="648" w:type="dxa"/>
            <w:tcBorders>
              <w:left w:val="single" w:color="000000" w:sz="4" w:space="0"/>
              <w:bottom w:val="single" w:color="000000" w:sz="4" w:space="0"/>
            </w:tcBorders>
          </w:tcPr>
          <w:p w14:paraId="19C0AAF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5</w:t>
            </w:r>
          </w:p>
        </w:tc>
        <w:tc>
          <w:tcPr>
            <w:tcW w:w="541" w:type="dxa"/>
            <w:tcBorders>
              <w:left w:val="single" w:color="000000" w:sz="4" w:space="0"/>
              <w:bottom w:val="single" w:color="000000" w:sz="4" w:space="0"/>
            </w:tcBorders>
          </w:tcPr>
          <w:p w14:paraId="3B8C713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456" w:type="dxa"/>
            <w:tcBorders>
              <w:left w:val="single" w:color="000000" w:sz="4" w:space="0"/>
              <w:bottom w:val="single" w:color="000000" w:sz="4" w:space="0"/>
            </w:tcBorders>
          </w:tcPr>
          <w:p w14:paraId="0ADCBAE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539" w:type="dxa"/>
            <w:tcBorders>
              <w:left w:val="single" w:color="000000" w:sz="4" w:space="0"/>
              <w:bottom w:val="single" w:color="000000" w:sz="4" w:space="0"/>
            </w:tcBorders>
          </w:tcPr>
          <w:p w14:paraId="413F539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625" w:type="dxa"/>
            <w:tcBorders>
              <w:left w:val="single" w:color="000000" w:sz="4" w:space="0"/>
              <w:bottom w:val="single" w:color="000000" w:sz="4" w:space="0"/>
            </w:tcBorders>
          </w:tcPr>
          <w:p w14:paraId="40FA5A5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6E3408A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1109373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409" w:type="dxa"/>
            <w:tcBorders>
              <w:left w:val="single" w:color="000000" w:sz="4" w:space="0"/>
              <w:bottom w:val="single" w:color="000000" w:sz="4" w:space="0"/>
            </w:tcBorders>
          </w:tcPr>
          <w:p w14:paraId="1E47423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28E5E49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6</w:t>
            </w:r>
          </w:p>
        </w:tc>
        <w:tc>
          <w:tcPr>
            <w:tcW w:w="587" w:type="dxa"/>
            <w:tcBorders>
              <w:left w:val="single" w:color="000000" w:sz="4" w:space="0"/>
              <w:bottom w:val="single" w:color="000000" w:sz="4" w:space="0"/>
            </w:tcBorders>
          </w:tcPr>
          <w:p w14:paraId="1D55962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w:t>
            </w:r>
          </w:p>
        </w:tc>
        <w:tc>
          <w:tcPr>
            <w:tcW w:w="625" w:type="dxa"/>
            <w:tcBorders>
              <w:left w:val="single" w:color="000000" w:sz="4" w:space="0"/>
              <w:bottom w:val="single" w:color="000000" w:sz="4" w:space="0"/>
            </w:tcBorders>
          </w:tcPr>
          <w:p w14:paraId="756A1C3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9</w:t>
            </w:r>
          </w:p>
        </w:tc>
        <w:tc>
          <w:tcPr>
            <w:tcW w:w="540" w:type="dxa"/>
            <w:tcBorders>
              <w:left w:val="single" w:color="000000" w:sz="4" w:space="0"/>
              <w:bottom w:val="single" w:color="000000" w:sz="4" w:space="0"/>
            </w:tcBorders>
          </w:tcPr>
          <w:p w14:paraId="0836994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0,15</w:t>
            </w:r>
          </w:p>
        </w:tc>
        <w:tc>
          <w:tcPr>
            <w:tcW w:w="539" w:type="dxa"/>
            <w:tcBorders>
              <w:left w:val="single" w:color="000000" w:sz="4" w:space="0"/>
              <w:bottom w:val="single" w:color="000000" w:sz="4" w:space="0"/>
            </w:tcBorders>
          </w:tcPr>
          <w:p w14:paraId="28DA24C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0,15</w:t>
            </w:r>
          </w:p>
        </w:tc>
        <w:tc>
          <w:tcPr>
            <w:tcW w:w="540" w:type="dxa"/>
            <w:tcBorders>
              <w:left w:val="single" w:color="000000" w:sz="4" w:space="0"/>
              <w:bottom w:val="single" w:color="000000" w:sz="4" w:space="0"/>
            </w:tcBorders>
          </w:tcPr>
          <w:p w14:paraId="50419DC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0,15</w:t>
            </w:r>
          </w:p>
        </w:tc>
        <w:tc>
          <w:tcPr>
            <w:tcW w:w="541" w:type="dxa"/>
            <w:tcBorders>
              <w:left w:val="single" w:color="000000" w:sz="4" w:space="0"/>
              <w:bottom w:val="single" w:color="000000" w:sz="4" w:space="0"/>
            </w:tcBorders>
          </w:tcPr>
          <w:p w14:paraId="7EE721E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0,15</w:t>
            </w:r>
          </w:p>
        </w:tc>
        <w:tc>
          <w:tcPr>
            <w:tcW w:w="540" w:type="dxa"/>
            <w:tcBorders>
              <w:left w:val="single" w:color="000000" w:sz="4" w:space="0"/>
              <w:bottom w:val="single" w:color="000000" w:sz="4" w:space="0"/>
            </w:tcBorders>
          </w:tcPr>
          <w:p w14:paraId="52A3602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539" w:type="dxa"/>
            <w:tcBorders>
              <w:left w:val="single" w:color="000000" w:sz="4" w:space="0"/>
              <w:bottom w:val="single" w:color="000000" w:sz="4" w:space="0"/>
            </w:tcBorders>
          </w:tcPr>
          <w:p w14:paraId="7762EAE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0,15</w:t>
            </w:r>
          </w:p>
        </w:tc>
        <w:tc>
          <w:tcPr>
            <w:tcW w:w="721" w:type="dxa"/>
            <w:tcBorders>
              <w:left w:val="single" w:color="000000" w:sz="4" w:space="0"/>
              <w:bottom w:val="single" w:color="000000" w:sz="4" w:space="0"/>
            </w:tcBorders>
          </w:tcPr>
          <w:p w14:paraId="2939996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w:t>
            </w:r>
          </w:p>
        </w:tc>
        <w:tc>
          <w:tcPr>
            <w:tcW w:w="718" w:type="dxa"/>
            <w:tcBorders>
              <w:left w:val="single" w:color="000000" w:sz="4" w:space="0"/>
              <w:bottom w:val="single" w:color="000000" w:sz="4" w:space="0"/>
              <w:right w:val="single" w:color="000000" w:sz="4" w:space="0"/>
            </w:tcBorders>
          </w:tcPr>
          <w:p w14:paraId="0CC8587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25</w:t>
            </w:r>
          </w:p>
        </w:tc>
      </w:tr>
      <w:tr w14:paraId="5C7293BD">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07F853B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29</w:t>
            </w:r>
          </w:p>
        </w:tc>
        <w:tc>
          <w:tcPr>
            <w:tcW w:w="1358" w:type="dxa"/>
            <w:tcBorders>
              <w:left w:val="single" w:color="000000" w:sz="4" w:space="0"/>
              <w:bottom w:val="single" w:color="000000" w:sz="4" w:space="0"/>
            </w:tcBorders>
          </w:tcPr>
          <w:p w14:paraId="30DB70A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Татјана</w:t>
            </w:r>
          </w:p>
          <w:p w14:paraId="1F9022D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В.Стојановић</w:t>
            </w:r>
          </w:p>
        </w:tc>
        <w:tc>
          <w:tcPr>
            <w:tcW w:w="984" w:type="dxa"/>
            <w:tcBorders>
              <w:left w:val="single" w:color="000000" w:sz="4" w:space="0"/>
              <w:bottom w:val="single" w:color="000000" w:sz="4" w:space="0"/>
            </w:tcBorders>
          </w:tcPr>
          <w:p w14:paraId="26FCC10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географија</w:t>
            </w:r>
          </w:p>
        </w:tc>
        <w:tc>
          <w:tcPr>
            <w:tcW w:w="971" w:type="dxa"/>
            <w:tcBorders>
              <w:left w:val="single" w:color="000000" w:sz="4" w:space="0"/>
              <w:bottom w:val="single" w:color="000000" w:sz="4" w:space="0"/>
            </w:tcBorders>
          </w:tcPr>
          <w:p w14:paraId="18DEF2E9">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7/2,7/4,8/1,5/2, 6/4чп</w:t>
            </w:r>
          </w:p>
        </w:tc>
        <w:tc>
          <w:tcPr>
            <w:tcW w:w="648" w:type="dxa"/>
            <w:tcBorders>
              <w:left w:val="single" w:color="000000" w:sz="4" w:space="0"/>
              <w:bottom w:val="single" w:color="000000" w:sz="4" w:space="0"/>
            </w:tcBorders>
          </w:tcPr>
          <w:p w14:paraId="59D0F8DC">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7</w:t>
            </w:r>
            <w:r>
              <w:rPr>
                <w:rFonts w:hint="default" w:ascii="Liberation Serif" w:hAnsi="Liberation Serif"/>
                <w:color w:val="000000"/>
                <w:kern w:val="0"/>
                <w:sz w:val="24"/>
                <w:szCs w:val="24"/>
                <w:lang w:val="sr-Cyrl-RS" w:eastAsia="sr-Latn-RS"/>
              </w:rPr>
              <w:t>+1</w:t>
            </w:r>
          </w:p>
        </w:tc>
        <w:tc>
          <w:tcPr>
            <w:tcW w:w="541" w:type="dxa"/>
            <w:tcBorders>
              <w:left w:val="single" w:color="000000" w:sz="4" w:space="0"/>
              <w:bottom w:val="single" w:color="000000" w:sz="4" w:space="0"/>
            </w:tcBorders>
          </w:tcPr>
          <w:p w14:paraId="6067514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456" w:type="dxa"/>
            <w:tcBorders>
              <w:left w:val="single" w:color="000000" w:sz="4" w:space="0"/>
              <w:bottom w:val="single" w:color="000000" w:sz="4" w:space="0"/>
            </w:tcBorders>
          </w:tcPr>
          <w:p w14:paraId="707EBC2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5894440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625" w:type="dxa"/>
            <w:tcBorders>
              <w:left w:val="single" w:color="000000" w:sz="4" w:space="0"/>
              <w:bottom w:val="single" w:color="000000" w:sz="4" w:space="0"/>
            </w:tcBorders>
          </w:tcPr>
          <w:p w14:paraId="02F652B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68E161E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4F9A733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409" w:type="dxa"/>
            <w:tcBorders>
              <w:left w:val="single" w:color="000000" w:sz="4" w:space="0"/>
              <w:bottom w:val="single" w:color="000000" w:sz="4" w:space="0"/>
            </w:tcBorders>
          </w:tcPr>
          <w:p w14:paraId="50C87F9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2E63944F">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10</w:t>
            </w:r>
          </w:p>
        </w:tc>
        <w:tc>
          <w:tcPr>
            <w:tcW w:w="587" w:type="dxa"/>
            <w:tcBorders>
              <w:left w:val="single" w:color="000000" w:sz="4" w:space="0"/>
              <w:bottom w:val="single" w:color="000000" w:sz="4" w:space="0"/>
            </w:tcBorders>
          </w:tcPr>
          <w:p w14:paraId="45542B2B">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3</w:t>
            </w:r>
          </w:p>
        </w:tc>
        <w:tc>
          <w:tcPr>
            <w:tcW w:w="625" w:type="dxa"/>
            <w:tcBorders>
              <w:left w:val="single" w:color="000000" w:sz="4" w:space="0"/>
              <w:bottom w:val="single" w:color="000000" w:sz="4" w:space="0"/>
            </w:tcBorders>
          </w:tcPr>
          <w:p w14:paraId="5B6354F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13</w:t>
            </w:r>
          </w:p>
        </w:tc>
        <w:tc>
          <w:tcPr>
            <w:tcW w:w="540" w:type="dxa"/>
            <w:tcBorders>
              <w:left w:val="single" w:color="000000" w:sz="4" w:space="0"/>
              <w:bottom w:val="single" w:color="000000" w:sz="4" w:space="0"/>
            </w:tcBorders>
          </w:tcPr>
          <w:p w14:paraId="78F2096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0,15</w:t>
            </w:r>
          </w:p>
        </w:tc>
        <w:tc>
          <w:tcPr>
            <w:tcW w:w="539" w:type="dxa"/>
            <w:tcBorders>
              <w:left w:val="single" w:color="000000" w:sz="4" w:space="0"/>
              <w:bottom w:val="single" w:color="000000" w:sz="4" w:space="0"/>
            </w:tcBorders>
          </w:tcPr>
          <w:p w14:paraId="01A354B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0,15</w:t>
            </w:r>
          </w:p>
        </w:tc>
        <w:tc>
          <w:tcPr>
            <w:tcW w:w="540" w:type="dxa"/>
            <w:tcBorders>
              <w:left w:val="single" w:color="000000" w:sz="4" w:space="0"/>
              <w:bottom w:val="single" w:color="000000" w:sz="4" w:space="0"/>
            </w:tcBorders>
          </w:tcPr>
          <w:p w14:paraId="4802E35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0,15</w:t>
            </w:r>
          </w:p>
        </w:tc>
        <w:tc>
          <w:tcPr>
            <w:tcW w:w="541" w:type="dxa"/>
            <w:tcBorders>
              <w:left w:val="single" w:color="000000" w:sz="4" w:space="0"/>
              <w:bottom w:val="single" w:color="000000" w:sz="4" w:space="0"/>
            </w:tcBorders>
          </w:tcPr>
          <w:p w14:paraId="40546A00">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0,1</w:t>
            </w:r>
            <w:r>
              <w:rPr>
                <w:rFonts w:hint="default" w:ascii="Liberation Serif" w:hAnsi="Liberation Serif"/>
                <w:color w:val="000000"/>
                <w:kern w:val="0"/>
                <w:sz w:val="24"/>
                <w:szCs w:val="24"/>
                <w:lang w:val="sr-Cyrl-RS" w:eastAsia="sr-Latn-RS"/>
              </w:rPr>
              <w:t>5</w:t>
            </w:r>
          </w:p>
        </w:tc>
        <w:tc>
          <w:tcPr>
            <w:tcW w:w="540" w:type="dxa"/>
            <w:tcBorders>
              <w:left w:val="single" w:color="000000" w:sz="4" w:space="0"/>
              <w:bottom w:val="single" w:color="000000" w:sz="4" w:space="0"/>
            </w:tcBorders>
          </w:tcPr>
          <w:p w14:paraId="5584813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0,35</w:t>
            </w:r>
          </w:p>
        </w:tc>
        <w:tc>
          <w:tcPr>
            <w:tcW w:w="539" w:type="dxa"/>
            <w:tcBorders>
              <w:left w:val="single" w:color="000000" w:sz="4" w:space="0"/>
              <w:bottom w:val="single" w:color="000000" w:sz="4" w:space="0"/>
            </w:tcBorders>
          </w:tcPr>
          <w:p w14:paraId="00F2FA0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0,10</w:t>
            </w:r>
          </w:p>
        </w:tc>
        <w:tc>
          <w:tcPr>
            <w:tcW w:w="721" w:type="dxa"/>
            <w:tcBorders>
              <w:left w:val="single" w:color="000000" w:sz="4" w:space="0"/>
              <w:bottom w:val="single" w:color="000000" w:sz="4" w:space="0"/>
            </w:tcBorders>
          </w:tcPr>
          <w:p w14:paraId="00ABF2B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14</w:t>
            </w:r>
          </w:p>
        </w:tc>
        <w:tc>
          <w:tcPr>
            <w:tcW w:w="718" w:type="dxa"/>
            <w:tcBorders>
              <w:left w:val="single" w:color="000000" w:sz="4" w:space="0"/>
              <w:bottom w:val="single" w:color="000000" w:sz="4" w:space="0"/>
              <w:right w:val="single" w:color="000000" w:sz="4" w:space="0"/>
            </w:tcBorders>
          </w:tcPr>
          <w:p w14:paraId="2FF21A3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val="sr-Latn-RS" w:eastAsia="sr-Latn-RS"/>
              </w:rPr>
              <w:t>35</w:t>
            </w:r>
          </w:p>
        </w:tc>
      </w:tr>
      <w:tr w14:paraId="36313A73">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65A4233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30</w:t>
            </w:r>
          </w:p>
        </w:tc>
        <w:tc>
          <w:tcPr>
            <w:tcW w:w="1358" w:type="dxa"/>
            <w:tcBorders>
              <w:left w:val="single" w:color="000000" w:sz="4" w:space="0"/>
              <w:bottom w:val="single" w:color="000000" w:sz="4" w:space="0"/>
            </w:tcBorders>
          </w:tcPr>
          <w:p w14:paraId="075ED08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Драган</w:t>
            </w:r>
          </w:p>
          <w:p w14:paraId="33106A6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Марковић</w:t>
            </w:r>
          </w:p>
        </w:tc>
        <w:tc>
          <w:tcPr>
            <w:tcW w:w="984" w:type="dxa"/>
            <w:tcBorders>
              <w:left w:val="single" w:color="000000" w:sz="4" w:space="0"/>
              <w:bottom w:val="single" w:color="000000" w:sz="4" w:space="0"/>
            </w:tcBorders>
          </w:tcPr>
          <w:p w14:paraId="2386535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географија</w:t>
            </w:r>
          </w:p>
        </w:tc>
        <w:tc>
          <w:tcPr>
            <w:tcW w:w="971" w:type="dxa"/>
            <w:tcBorders>
              <w:left w:val="single" w:color="000000" w:sz="4" w:space="0"/>
              <w:bottom w:val="single" w:color="000000" w:sz="4" w:space="0"/>
            </w:tcBorders>
          </w:tcPr>
          <w:p w14:paraId="6F36DCD6">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 xml:space="preserve">/2, </w:t>
            </w: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 xml:space="preserve">/3, </w:t>
            </w: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 xml:space="preserve">/1, </w:t>
            </w:r>
            <w:r>
              <w:rPr>
                <w:rFonts w:hint="default" w:ascii="Liberation Serif" w:hAnsi="Liberation Serif"/>
                <w:color w:val="000000"/>
                <w:kern w:val="0"/>
                <w:sz w:val="24"/>
                <w:szCs w:val="24"/>
                <w:lang w:val="sr-Cyrl-RS" w:eastAsia="sr-Latn-RS"/>
              </w:rPr>
              <w:t>6/1</w:t>
            </w:r>
            <w:r>
              <w:rPr>
                <w:rFonts w:ascii="Liberation Serif" w:hAnsi="Liberation Serif"/>
                <w:color w:val="000000"/>
                <w:kern w:val="0"/>
                <w:sz w:val="24"/>
                <w:szCs w:val="24"/>
                <w:lang w:eastAsia="sr-Latn-RS"/>
              </w:rPr>
              <w:t>,</w:t>
            </w:r>
          </w:p>
          <w:p w14:paraId="3D0B56D8">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6/2</w:t>
            </w:r>
            <w:r>
              <w:rPr>
                <w:rFonts w:ascii="Liberation Serif" w:hAnsi="Liberation Serif"/>
                <w:color w:val="000000"/>
                <w:kern w:val="0"/>
                <w:sz w:val="24"/>
                <w:szCs w:val="24"/>
                <w:lang w:eastAsia="sr-Latn-RS"/>
              </w:rPr>
              <w:t xml:space="preserve">, </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/4</w:t>
            </w:r>
            <w:r>
              <w:rPr>
                <w:rFonts w:hint="default" w:ascii="Liberation Serif" w:hAnsi="Liberation Serif"/>
                <w:color w:val="000000"/>
                <w:kern w:val="0"/>
                <w:sz w:val="24"/>
                <w:szCs w:val="24"/>
                <w:lang w:val="sr-Cyrl-RS" w:eastAsia="sr-Latn-RS"/>
              </w:rPr>
              <w:t>,6/2чп</w:t>
            </w:r>
          </w:p>
        </w:tc>
        <w:tc>
          <w:tcPr>
            <w:tcW w:w="648" w:type="dxa"/>
            <w:tcBorders>
              <w:left w:val="single" w:color="000000" w:sz="4" w:space="0"/>
              <w:bottom w:val="single" w:color="000000" w:sz="4" w:space="0"/>
            </w:tcBorders>
          </w:tcPr>
          <w:p w14:paraId="6E3A4F1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11</w:t>
            </w:r>
          </w:p>
        </w:tc>
        <w:tc>
          <w:tcPr>
            <w:tcW w:w="541" w:type="dxa"/>
            <w:tcBorders>
              <w:left w:val="single" w:color="000000" w:sz="4" w:space="0"/>
              <w:bottom w:val="single" w:color="000000" w:sz="4" w:space="0"/>
            </w:tcBorders>
          </w:tcPr>
          <w:p w14:paraId="4B3CEF1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456" w:type="dxa"/>
            <w:tcBorders>
              <w:left w:val="single" w:color="000000" w:sz="4" w:space="0"/>
              <w:bottom w:val="single" w:color="000000" w:sz="4" w:space="0"/>
            </w:tcBorders>
          </w:tcPr>
          <w:p w14:paraId="63A7430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26C6D4E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625" w:type="dxa"/>
            <w:tcBorders>
              <w:left w:val="single" w:color="000000" w:sz="4" w:space="0"/>
              <w:bottom w:val="single" w:color="000000" w:sz="4" w:space="0"/>
            </w:tcBorders>
          </w:tcPr>
          <w:p w14:paraId="5FACC99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4AD8E5C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tcBorders>
              <w:left w:val="single" w:color="000000" w:sz="4" w:space="0"/>
              <w:bottom w:val="single" w:color="000000" w:sz="4" w:space="0"/>
            </w:tcBorders>
          </w:tcPr>
          <w:p w14:paraId="461520A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409" w:type="dxa"/>
            <w:tcBorders>
              <w:left w:val="single" w:color="000000" w:sz="4" w:space="0"/>
              <w:bottom w:val="single" w:color="000000" w:sz="4" w:space="0"/>
            </w:tcBorders>
          </w:tcPr>
          <w:p w14:paraId="3944C69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023AAB2C">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4</w:t>
            </w:r>
          </w:p>
        </w:tc>
        <w:tc>
          <w:tcPr>
            <w:tcW w:w="587" w:type="dxa"/>
            <w:tcBorders>
              <w:left w:val="single" w:color="000000" w:sz="4" w:space="0"/>
              <w:bottom w:val="single" w:color="000000" w:sz="4" w:space="0"/>
            </w:tcBorders>
          </w:tcPr>
          <w:p w14:paraId="4A6A11E1">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5</w:t>
            </w:r>
          </w:p>
        </w:tc>
        <w:tc>
          <w:tcPr>
            <w:tcW w:w="625" w:type="dxa"/>
            <w:tcBorders>
              <w:left w:val="single" w:color="000000" w:sz="4" w:space="0"/>
              <w:bottom w:val="single" w:color="000000" w:sz="4" w:space="0"/>
            </w:tcBorders>
          </w:tcPr>
          <w:p w14:paraId="6AA2737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19</w:t>
            </w:r>
          </w:p>
        </w:tc>
        <w:tc>
          <w:tcPr>
            <w:tcW w:w="540" w:type="dxa"/>
            <w:tcBorders>
              <w:left w:val="single" w:color="000000" w:sz="4" w:space="0"/>
              <w:bottom w:val="single" w:color="000000" w:sz="4" w:space="0"/>
            </w:tcBorders>
          </w:tcPr>
          <w:p w14:paraId="45CB7E2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32467F4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27FF353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1" w:type="dxa"/>
            <w:tcBorders>
              <w:left w:val="single" w:color="000000" w:sz="4" w:space="0"/>
              <w:bottom w:val="single" w:color="000000" w:sz="4" w:space="0"/>
            </w:tcBorders>
          </w:tcPr>
          <w:p w14:paraId="0633788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679C798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2157C5F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721" w:type="dxa"/>
            <w:tcBorders>
              <w:left w:val="single" w:color="000000" w:sz="4" w:space="0"/>
              <w:bottom w:val="single" w:color="000000" w:sz="4" w:space="0"/>
            </w:tcBorders>
          </w:tcPr>
          <w:p w14:paraId="0D8AD5E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22</w:t>
            </w:r>
          </w:p>
        </w:tc>
        <w:tc>
          <w:tcPr>
            <w:tcW w:w="718" w:type="dxa"/>
            <w:tcBorders>
              <w:left w:val="single" w:color="000000" w:sz="4" w:space="0"/>
              <w:bottom w:val="single" w:color="000000" w:sz="4" w:space="0"/>
              <w:right w:val="single" w:color="000000" w:sz="4" w:space="0"/>
            </w:tcBorders>
          </w:tcPr>
          <w:p w14:paraId="497A3F7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55</w:t>
            </w:r>
          </w:p>
        </w:tc>
      </w:tr>
      <w:tr w14:paraId="2D81B42B">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0C101D9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31</w:t>
            </w:r>
          </w:p>
        </w:tc>
        <w:tc>
          <w:tcPr>
            <w:tcW w:w="1358" w:type="dxa"/>
            <w:tcBorders>
              <w:left w:val="single" w:color="000000" w:sz="4" w:space="0"/>
              <w:bottom w:val="single" w:color="000000" w:sz="4" w:space="0"/>
            </w:tcBorders>
          </w:tcPr>
          <w:p w14:paraId="3938ED5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Горан</w:t>
            </w:r>
          </w:p>
          <w:p w14:paraId="692A2D8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Здравковић</w:t>
            </w:r>
          </w:p>
        </w:tc>
        <w:tc>
          <w:tcPr>
            <w:tcW w:w="984" w:type="dxa"/>
            <w:tcBorders>
              <w:left w:val="single" w:color="000000" w:sz="4" w:space="0"/>
              <w:bottom w:val="single" w:color="000000" w:sz="4" w:space="0"/>
            </w:tcBorders>
          </w:tcPr>
          <w:p w14:paraId="1F8E7C72">
            <w:pPr>
              <w:spacing w:after="0"/>
              <w:ind w:left="120" w:hanging="120" w:hangingChars="50"/>
              <w:rPr>
                <w:rFonts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Музичк</w:t>
            </w:r>
          </w:p>
          <w:p w14:paraId="74021EF1">
            <w:pPr>
              <w:spacing w:after="0"/>
              <w:ind w:left="120" w:hanging="120" w:hangingChars="5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култура</w:t>
            </w:r>
          </w:p>
        </w:tc>
        <w:tc>
          <w:tcPr>
            <w:tcW w:w="971" w:type="dxa"/>
            <w:tcBorders>
              <w:left w:val="single" w:color="000000" w:sz="4" w:space="0"/>
              <w:bottom w:val="single" w:color="000000" w:sz="4" w:space="0"/>
            </w:tcBorders>
          </w:tcPr>
          <w:p w14:paraId="56F36E1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5/1, 5/2, 5/3, 5/4,</w:t>
            </w:r>
          </w:p>
          <w:p w14:paraId="0E4BF08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6/1, 6/2, 6/3,6/4,</w:t>
            </w:r>
          </w:p>
          <w:p w14:paraId="3467046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7/1, 7/2, 7/3,</w:t>
            </w:r>
            <w:r>
              <w:rPr>
                <w:rFonts w:hint="default" w:ascii="Liberation Serif" w:hAnsi="Liberation Serif"/>
                <w:color w:val="000000"/>
                <w:kern w:val="0"/>
                <w:sz w:val="24"/>
                <w:szCs w:val="24"/>
                <w:lang w:val="sr-Cyrl-RS" w:eastAsia="sr-Latn-RS"/>
              </w:rPr>
              <w:t>7/4</w:t>
            </w:r>
            <w:r>
              <w:rPr>
                <w:rFonts w:ascii="Liberation Serif" w:hAnsi="Liberation Serif"/>
                <w:color w:val="000000"/>
                <w:kern w:val="0"/>
                <w:sz w:val="24"/>
                <w:szCs w:val="24"/>
                <w:lang w:eastAsia="sr-Latn-RS"/>
              </w:rPr>
              <w:t xml:space="preserve"> 8/1,</w:t>
            </w:r>
          </w:p>
          <w:p w14:paraId="72182EC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8/2, 8/3</w:t>
            </w:r>
          </w:p>
        </w:tc>
        <w:tc>
          <w:tcPr>
            <w:tcW w:w="648" w:type="dxa"/>
            <w:tcBorders>
              <w:left w:val="single" w:color="000000" w:sz="4" w:space="0"/>
              <w:bottom w:val="single" w:color="000000" w:sz="4" w:space="0"/>
            </w:tcBorders>
          </w:tcPr>
          <w:p w14:paraId="08A743BD">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9</w:t>
            </w:r>
          </w:p>
        </w:tc>
        <w:tc>
          <w:tcPr>
            <w:tcW w:w="541" w:type="dxa"/>
            <w:tcBorders>
              <w:left w:val="single" w:color="000000" w:sz="4" w:space="0"/>
              <w:bottom w:val="single" w:color="000000" w:sz="4" w:space="0"/>
            </w:tcBorders>
          </w:tcPr>
          <w:p w14:paraId="73B7353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456" w:type="dxa"/>
            <w:tcBorders>
              <w:left w:val="single" w:color="000000" w:sz="4" w:space="0"/>
              <w:bottom w:val="single" w:color="000000" w:sz="4" w:space="0"/>
            </w:tcBorders>
          </w:tcPr>
          <w:p w14:paraId="7EA12F5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39" w:type="dxa"/>
            <w:tcBorders>
              <w:left w:val="single" w:color="000000" w:sz="4" w:space="0"/>
              <w:bottom w:val="single" w:color="000000" w:sz="4" w:space="0"/>
            </w:tcBorders>
          </w:tcPr>
          <w:p w14:paraId="54641F8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5" w:type="dxa"/>
            <w:tcBorders>
              <w:left w:val="single" w:color="000000" w:sz="4" w:space="0"/>
              <w:bottom w:val="single" w:color="000000" w:sz="4" w:space="0"/>
            </w:tcBorders>
          </w:tcPr>
          <w:p w14:paraId="2C20DD6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67B7681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w:t>
            </w:r>
          </w:p>
        </w:tc>
        <w:tc>
          <w:tcPr>
            <w:tcW w:w="623" w:type="dxa"/>
            <w:tcBorders>
              <w:left w:val="single" w:color="000000" w:sz="4" w:space="0"/>
              <w:bottom w:val="single" w:color="000000" w:sz="4" w:space="0"/>
            </w:tcBorders>
          </w:tcPr>
          <w:p w14:paraId="1ED1CE2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09" w:type="dxa"/>
            <w:tcBorders>
              <w:left w:val="single" w:color="000000" w:sz="4" w:space="0"/>
              <w:bottom w:val="single" w:color="000000" w:sz="4" w:space="0"/>
            </w:tcBorders>
          </w:tcPr>
          <w:p w14:paraId="657C72B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7E3AEAD1">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2</w:t>
            </w:r>
            <w:r>
              <w:rPr>
                <w:rFonts w:hint="default" w:ascii="Liberation Serif" w:hAnsi="Liberation Serif"/>
                <w:color w:val="000000"/>
                <w:kern w:val="0"/>
                <w:sz w:val="24"/>
                <w:szCs w:val="24"/>
                <w:lang w:val="sr-Cyrl-RS" w:eastAsia="sr-Latn-RS"/>
              </w:rPr>
              <w:t>3</w:t>
            </w:r>
          </w:p>
        </w:tc>
        <w:tc>
          <w:tcPr>
            <w:tcW w:w="587" w:type="dxa"/>
            <w:tcBorders>
              <w:left w:val="single" w:color="000000" w:sz="4" w:space="0"/>
              <w:bottom w:val="single" w:color="000000" w:sz="4" w:space="0"/>
            </w:tcBorders>
          </w:tcPr>
          <w:p w14:paraId="70DA9A2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9</w:t>
            </w:r>
          </w:p>
        </w:tc>
        <w:tc>
          <w:tcPr>
            <w:tcW w:w="625" w:type="dxa"/>
            <w:tcBorders>
              <w:left w:val="single" w:color="000000" w:sz="4" w:space="0"/>
              <w:bottom w:val="single" w:color="000000" w:sz="4" w:space="0"/>
            </w:tcBorders>
          </w:tcPr>
          <w:p w14:paraId="537AC6E0">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3</w:t>
            </w:r>
            <w:r>
              <w:rPr>
                <w:rFonts w:hint="default" w:ascii="Liberation Serif" w:hAnsi="Liberation Serif"/>
                <w:color w:val="000000"/>
                <w:kern w:val="0"/>
                <w:sz w:val="24"/>
                <w:szCs w:val="24"/>
                <w:lang w:val="sr-Cyrl-RS" w:eastAsia="sr-Latn-RS"/>
              </w:rPr>
              <w:t>2</w:t>
            </w:r>
          </w:p>
        </w:tc>
        <w:tc>
          <w:tcPr>
            <w:tcW w:w="540" w:type="dxa"/>
            <w:tcBorders>
              <w:left w:val="single" w:color="000000" w:sz="4" w:space="0"/>
              <w:bottom w:val="single" w:color="000000" w:sz="4" w:space="0"/>
            </w:tcBorders>
          </w:tcPr>
          <w:p w14:paraId="493E3F9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39" w:type="dxa"/>
            <w:tcBorders>
              <w:left w:val="single" w:color="000000" w:sz="4" w:space="0"/>
              <w:bottom w:val="single" w:color="000000" w:sz="4" w:space="0"/>
            </w:tcBorders>
          </w:tcPr>
          <w:p w14:paraId="6402A07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0" w:type="dxa"/>
            <w:tcBorders>
              <w:left w:val="single" w:color="000000" w:sz="4" w:space="0"/>
              <w:bottom w:val="single" w:color="000000" w:sz="4" w:space="0"/>
            </w:tcBorders>
          </w:tcPr>
          <w:p w14:paraId="237D320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tcBorders>
              <w:left w:val="single" w:color="000000" w:sz="4" w:space="0"/>
              <w:bottom w:val="single" w:color="000000" w:sz="4" w:space="0"/>
            </w:tcBorders>
          </w:tcPr>
          <w:p w14:paraId="3CF7A8E1">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w:t>
            </w:r>
          </w:p>
        </w:tc>
        <w:tc>
          <w:tcPr>
            <w:tcW w:w="540" w:type="dxa"/>
            <w:tcBorders>
              <w:left w:val="single" w:color="000000" w:sz="4" w:space="0"/>
              <w:bottom w:val="single" w:color="000000" w:sz="4" w:space="0"/>
            </w:tcBorders>
          </w:tcPr>
          <w:p w14:paraId="5734C02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tcBorders>
              <w:left w:val="single" w:color="000000" w:sz="4" w:space="0"/>
              <w:bottom w:val="single" w:color="000000" w:sz="4" w:space="0"/>
            </w:tcBorders>
          </w:tcPr>
          <w:p w14:paraId="0915B7A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721" w:type="dxa"/>
            <w:tcBorders>
              <w:left w:val="single" w:color="000000" w:sz="4" w:space="0"/>
              <w:bottom w:val="single" w:color="000000" w:sz="4" w:space="0"/>
            </w:tcBorders>
          </w:tcPr>
          <w:p w14:paraId="1521C100">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3</w:t>
            </w:r>
            <w:r>
              <w:rPr>
                <w:rFonts w:hint="default" w:ascii="Liberation Serif" w:hAnsi="Liberation Serif"/>
                <w:color w:val="000000"/>
                <w:kern w:val="0"/>
                <w:sz w:val="24"/>
                <w:szCs w:val="24"/>
                <w:lang w:val="sr-Cyrl-RS" w:eastAsia="sr-Latn-RS"/>
              </w:rPr>
              <w:t>8</w:t>
            </w:r>
          </w:p>
        </w:tc>
        <w:tc>
          <w:tcPr>
            <w:tcW w:w="718" w:type="dxa"/>
            <w:tcBorders>
              <w:left w:val="single" w:color="000000" w:sz="4" w:space="0"/>
              <w:bottom w:val="single" w:color="000000" w:sz="4" w:space="0"/>
              <w:right w:val="single" w:color="000000" w:sz="4" w:space="0"/>
            </w:tcBorders>
          </w:tcPr>
          <w:p w14:paraId="51338CAA">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9</w:t>
            </w:r>
            <w:r>
              <w:rPr>
                <w:rFonts w:hint="default" w:ascii="Liberation Serif" w:hAnsi="Liberation Serif"/>
                <w:color w:val="000000"/>
                <w:kern w:val="0"/>
                <w:sz w:val="24"/>
                <w:szCs w:val="24"/>
                <w:lang w:val="sr-Cyrl-RS" w:eastAsia="sr-Latn-RS"/>
              </w:rPr>
              <w:t>5</w:t>
            </w:r>
          </w:p>
        </w:tc>
      </w:tr>
      <w:tr w14:paraId="45DADBFB">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52C3D623">
            <w:pPr>
              <w:spacing w:after="0"/>
              <w:rPr>
                <w:rFonts w:hint="eastAsia" w:ascii="Liberation Serif" w:hAnsi="Liberation Serif"/>
                <w:color w:val="000000"/>
                <w:kern w:val="0"/>
                <w:sz w:val="24"/>
                <w:szCs w:val="24"/>
                <w:lang w:eastAsia="sr-Latn-RS"/>
              </w:rPr>
            </w:pPr>
            <w:r>
              <w:rPr>
                <w:rFonts w:ascii="Liberation Serif" w:hAnsi="Liberation Serif"/>
                <w:color w:val="auto"/>
                <w:kern w:val="0"/>
                <w:sz w:val="24"/>
                <w:szCs w:val="24"/>
                <w:lang w:eastAsia="sr-Latn-RS"/>
              </w:rPr>
              <w:t>32</w:t>
            </w:r>
          </w:p>
        </w:tc>
        <w:tc>
          <w:tcPr>
            <w:tcW w:w="1358" w:type="dxa"/>
            <w:tcBorders>
              <w:left w:val="single" w:color="000000" w:sz="4" w:space="0"/>
              <w:bottom w:val="single" w:color="000000" w:sz="4" w:space="0"/>
            </w:tcBorders>
          </w:tcPr>
          <w:p w14:paraId="497B053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Софија</w:t>
            </w:r>
          </w:p>
          <w:p w14:paraId="2D66C95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Марковић</w:t>
            </w:r>
          </w:p>
        </w:tc>
        <w:tc>
          <w:tcPr>
            <w:tcW w:w="984" w:type="dxa"/>
            <w:tcBorders>
              <w:left w:val="single" w:color="000000" w:sz="4" w:space="0"/>
              <w:bottom w:val="single" w:color="000000" w:sz="4" w:space="0"/>
            </w:tcBorders>
          </w:tcPr>
          <w:p w14:paraId="49768DB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Ликовн култура</w:t>
            </w:r>
          </w:p>
        </w:tc>
        <w:tc>
          <w:tcPr>
            <w:tcW w:w="971" w:type="dxa"/>
            <w:tcBorders>
              <w:left w:val="single" w:color="000000" w:sz="4" w:space="0"/>
              <w:bottom w:val="single" w:color="000000" w:sz="4" w:space="0"/>
            </w:tcBorders>
          </w:tcPr>
          <w:p w14:paraId="2028904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5/1, 5/2, 5/3, 5/4, 6/1, 6/2, 6/3,6/4,</w:t>
            </w:r>
          </w:p>
          <w:p w14:paraId="689E8DB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 xml:space="preserve">7/1, 7/2, 7/3, </w:t>
            </w:r>
            <w:r>
              <w:rPr>
                <w:rFonts w:hint="default" w:ascii="Liberation Serif" w:hAnsi="Liberation Serif"/>
                <w:color w:val="000000"/>
                <w:kern w:val="0"/>
                <w:sz w:val="24"/>
                <w:szCs w:val="24"/>
                <w:lang w:val="sr-Cyrl-RS" w:eastAsia="sr-Latn-RS"/>
              </w:rPr>
              <w:t>7/4,</w:t>
            </w:r>
            <w:r>
              <w:rPr>
                <w:rFonts w:ascii="Liberation Serif" w:hAnsi="Liberation Serif"/>
                <w:color w:val="000000"/>
                <w:kern w:val="0"/>
                <w:sz w:val="24"/>
                <w:szCs w:val="24"/>
                <w:lang w:eastAsia="sr-Latn-RS"/>
              </w:rPr>
              <w:t>8/1, 8/2, 8/3</w:t>
            </w:r>
          </w:p>
        </w:tc>
        <w:tc>
          <w:tcPr>
            <w:tcW w:w="648" w:type="dxa"/>
            <w:tcBorders>
              <w:left w:val="single" w:color="000000" w:sz="4" w:space="0"/>
              <w:bottom w:val="single" w:color="000000" w:sz="4" w:space="0"/>
            </w:tcBorders>
          </w:tcPr>
          <w:p w14:paraId="5A931125">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8</w:t>
            </w:r>
          </w:p>
        </w:tc>
        <w:tc>
          <w:tcPr>
            <w:tcW w:w="541" w:type="dxa"/>
            <w:tcBorders>
              <w:left w:val="single" w:color="000000" w:sz="4" w:space="0"/>
              <w:bottom w:val="single" w:color="000000" w:sz="4" w:space="0"/>
            </w:tcBorders>
          </w:tcPr>
          <w:p w14:paraId="791F65A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456" w:type="dxa"/>
            <w:tcBorders>
              <w:left w:val="single" w:color="000000" w:sz="4" w:space="0"/>
              <w:bottom w:val="single" w:color="000000" w:sz="4" w:space="0"/>
            </w:tcBorders>
          </w:tcPr>
          <w:p w14:paraId="407E810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39" w:type="dxa"/>
            <w:tcBorders>
              <w:left w:val="single" w:color="000000" w:sz="4" w:space="0"/>
              <w:bottom w:val="single" w:color="000000" w:sz="4" w:space="0"/>
            </w:tcBorders>
          </w:tcPr>
          <w:p w14:paraId="38518F9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5" w:type="dxa"/>
            <w:tcBorders>
              <w:left w:val="single" w:color="000000" w:sz="4" w:space="0"/>
              <w:bottom w:val="single" w:color="000000" w:sz="4" w:space="0"/>
            </w:tcBorders>
          </w:tcPr>
          <w:p w14:paraId="5DAF94A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3DBE08C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3" w:type="dxa"/>
            <w:tcBorders>
              <w:left w:val="single" w:color="000000" w:sz="4" w:space="0"/>
              <w:bottom w:val="single" w:color="000000" w:sz="4" w:space="0"/>
            </w:tcBorders>
          </w:tcPr>
          <w:p w14:paraId="47E3C73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409" w:type="dxa"/>
            <w:tcBorders>
              <w:left w:val="single" w:color="000000" w:sz="4" w:space="0"/>
              <w:bottom w:val="single" w:color="000000" w:sz="4" w:space="0"/>
            </w:tcBorders>
          </w:tcPr>
          <w:p w14:paraId="54FB961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36" w:type="dxa"/>
            <w:tcBorders>
              <w:left w:val="single" w:color="000000" w:sz="4" w:space="0"/>
              <w:bottom w:val="single" w:color="000000" w:sz="4" w:space="0"/>
            </w:tcBorders>
          </w:tcPr>
          <w:p w14:paraId="185ECF6B">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2</w:t>
            </w:r>
            <w:r>
              <w:rPr>
                <w:rFonts w:hint="default" w:ascii="Liberation Serif" w:hAnsi="Liberation Serif"/>
                <w:color w:val="000000"/>
                <w:kern w:val="0"/>
                <w:sz w:val="24"/>
                <w:szCs w:val="24"/>
                <w:lang w:val="sr-Cyrl-RS" w:eastAsia="sr-Latn-RS"/>
              </w:rPr>
              <w:t>2</w:t>
            </w:r>
          </w:p>
        </w:tc>
        <w:tc>
          <w:tcPr>
            <w:tcW w:w="587" w:type="dxa"/>
            <w:tcBorders>
              <w:left w:val="single" w:color="000000" w:sz="4" w:space="0"/>
              <w:bottom w:val="single" w:color="000000" w:sz="4" w:space="0"/>
            </w:tcBorders>
          </w:tcPr>
          <w:p w14:paraId="6B54467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9</w:t>
            </w:r>
          </w:p>
        </w:tc>
        <w:tc>
          <w:tcPr>
            <w:tcW w:w="625" w:type="dxa"/>
            <w:tcBorders>
              <w:left w:val="single" w:color="000000" w:sz="4" w:space="0"/>
              <w:bottom w:val="single" w:color="000000" w:sz="4" w:space="0"/>
            </w:tcBorders>
          </w:tcPr>
          <w:p w14:paraId="7273607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31</w:t>
            </w:r>
          </w:p>
        </w:tc>
        <w:tc>
          <w:tcPr>
            <w:tcW w:w="540" w:type="dxa"/>
            <w:tcBorders>
              <w:left w:val="single" w:color="000000" w:sz="4" w:space="0"/>
              <w:bottom w:val="single" w:color="000000" w:sz="4" w:space="0"/>
            </w:tcBorders>
          </w:tcPr>
          <w:p w14:paraId="3531D608">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w:t>
            </w:r>
          </w:p>
        </w:tc>
        <w:tc>
          <w:tcPr>
            <w:tcW w:w="539" w:type="dxa"/>
            <w:tcBorders>
              <w:left w:val="single" w:color="000000" w:sz="4" w:space="0"/>
              <w:bottom w:val="single" w:color="000000" w:sz="4" w:space="0"/>
            </w:tcBorders>
          </w:tcPr>
          <w:p w14:paraId="3A121B5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0" w:type="dxa"/>
            <w:tcBorders>
              <w:left w:val="single" w:color="000000" w:sz="4" w:space="0"/>
              <w:bottom w:val="single" w:color="000000" w:sz="4" w:space="0"/>
            </w:tcBorders>
          </w:tcPr>
          <w:p w14:paraId="45B0A03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tcBorders>
              <w:left w:val="single" w:color="000000" w:sz="4" w:space="0"/>
              <w:bottom w:val="single" w:color="000000" w:sz="4" w:space="0"/>
            </w:tcBorders>
          </w:tcPr>
          <w:p w14:paraId="7C3585BD">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10</w:t>
            </w:r>
          </w:p>
        </w:tc>
        <w:tc>
          <w:tcPr>
            <w:tcW w:w="540" w:type="dxa"/>
            <w:tcBorders>
              <w:left w:val="single" w:color="000000" w:sz="4" w:space="0"/>
              <w:bottom w:val="single" w:color="000000" w:sz="4" w:space="0"/>
            </w:tcBorders>
          </w:tcPr>
          <w:p w14:paraId="4B25BBA0">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0,90</w:t>
            </w:r>
          </w:p>
        </w:tc>
        <w:tc>
          <w:tcPr>
            <w:tcW w:w="539" w:type="dxa"/>
            <w:tcBorders>
              <w:left w:val="single" w:color="000000" w:sz="4" w:space="0"/>
              <w:bottom w:val="single" w:color="000000" w:sz="4" w:space="0"/>
            </w:tcBorders>
          </w:tcPr>
          <w:p w14:paraId="441999C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721" w:type="dxa"/>
            <w:tcBorders>
              <w:left w:val="single" w:color="000000" w:sz="4" w:space="0"/>
              <w:bottom w:val="single" w:color="000000" w:sz="4" w:space="0"/>
            </w:tcBorders>
          </w:tcPr>
          <w:p w14:paraId="7C57528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36</w:t>
            </w:r>
          </w:p>
        </w:tc>
        <w:tc>
          <w:tcPr>
            <w:tcW w:w="718" w:type="dxa"/>
            <w:tcBorders>
              <w:left w:val="single" w:color="000000" w:sz="4" w:space="0"/>
              <w:bottom w:val="single" w:color="000000" w:sz="4" w:space="0"/>
              <w:right w:val="single" w:color="000000" w:sz="4" w:space="0"/>
            </w:tcBorders>
          </w:tcPr>
          <w:p w14:paraId="1A37D871">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90</w:t>
            </w:r>
            <w:r>
              <w:rPr>
                <w:rFonts w:hint="default" w:ascii="Liberation Serif" w:hAnsi="Liberation Serif"/>
                <w:color w:val="000000"/>
                <w:kern w:val="0"/>
                <w:sz w:val="24"/>
                <w:szCs w:val="24"/>
                <w:lang w:val="sr-Cyrl-RS" w:eastAsia="sr-Latn-RS"/>
              </w:rPr>
              <w:t>+5</w:t>
            </w:r>
          </w:p>
        </w:tc>
      </w:tr>
      <w:tr w14:paraId="1A45C569">
        <w:tblPrEx>
          <w:tblCellMar>
            <w:top w:w="55" w:type="dxa"/>
            <w:left w:w="55" w:type="dxa"/>
            <w:bottom w:w="55" w:type="dxa"/>
            <w:right w:w="55" w:type="dxa"/>
          </w:tblCellMar>
        </w:tblPrEx>
        <w:tc>
          <w:tcPr>
            <w:tcW w:w="492" w:type="dxa"/>
            <w:vMerge w:val="restart"/>
            <w:tcBorders>
              <w:left w:val="single" w:color="000000" w:sz="4" w:space="0"/>
              <w:bottom w:val="single" w:color="000000" w:sz="4" w:space="0"/>
            </w:tcBorders>
          </w:tcPr>
          <w:p w14:paraId="16E0C81F">
            <w:pPr>
              <w:spacing w:after="0"/>
              <w:rPr>
                <w:rFonts w:hint="eastAsia" w:ascii="Liberation Serif" w:hAnsi="Liberation Serif"/>
                <w:color w:val="000000"/>
                <w:kern w:val="0"/>
                <w:sz w:val="24"/>
                <w:szCs w:val="24"/>
                <w:lang w:eastAsia="sr-Latn-RS"/>
              </w:rPr>
            </w:pPr>
            <w:r>
              <w:rPr>
                <w:rFonts w:ascii="Liberation Serif" w:hAnsi="Liberation Serif"/>
                <w:color w:val="auto"/>
                <w:kern w:val="0"/>
                <w:sz w:val="24"/>
                <w:szCs w:val="24"/>
                <w:lang w:eastAsia="sr-Latn-RS"/>
              </w:rPr>
              <w:t>33</w:t>
            </w:r>
          </w:p>
        </w:tc>
        <w:tc>
          <w:tcPr>
            <w:tcW w:w="1358" w:type="dxa"/>
            <w:vMerge w:val="restart"/>
            <w:tcBorders>
              <w:left w:val="single" w:color="000000" w:sz="4" w:space="0"/>
              <w:bottom w:val="single" w:color="000000" w:sz="4" w:space="0"/>
            </w:tcBorders>
          </w:tcPr>
          <w:p w14:paraId="7C6C49F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Дејан Давидовић</w:t>
            </w:r>
          </w:p>
        </w:tc>
        <w:tc>
          <w:tcPr>
            <w:tcW w:w="984" w:type="dxa"/>
            <w:tcBorders>
              <w:left w:val="single" w:color="000000" w:sz="4" w:space="0"/>
              <w:bottom w:val="single" w:color="000000" w:sz="4" w:space="0"/>
            </w:tcBorders>
          </w:tcPr>
          <w:p w14:paraId="2A32840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Физич.</w:t>
            </w:r>
          </w:p>
          <w:p w14:paraId="269CD50E">
            <w:pPr>
              <w:spacing w:after="0"/>
              <w:rPr>
                <w:rFonts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Васпит.</w:t>
            </w:r>
          </w:p>
          <w:p w14:paraId="22C2A0ED">
            <w:pPr>
              <w:spacing w:after="0"/>
              <w:rPr>
                <w:rFonts w:hint="eastAsia" w:ascii="Liberation Serif" w:hAnsi="Liberation Serif"/>
                <w:color w:val="000000"/>
                <w:kern w:val="0"/>
                <w:sz w:val="24"/>
                <w:szCs w:val="24"/>
                <w:lang w:eastAsia="sr-Latn-RS"/>
              </w:rPr>
            </w:pPr>
          </w:p>
        </w:tc>
        <w:tc>
          <w:tcPr>
            <w:tcW w:w="971" w:type="dxa"/>
            <w:tcBorders>
              <w:left w:val="single" w:color="000000" w:sz="4" w:space="0"/>
              <w:bottom w:val="single" w:color="000000" w:sz="4" w:space="0"/>
            </w:tcBorders>
          </w:tcPr>
          <w:p w14:paraId="1EDD8089">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 xml:space="preserve">/1, </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 xml:space="preserve">/2, </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 xml:space="preserve">/3, </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 xml:space="preserve">/4, </w:t>
            </w: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sr-Cyrl-RS" w:eastAsia="sr-Latn-RS"/>
              </w:rPr>
              <w:t>4</w:t>
            </w:r>
            <w:r>
              <w:rPr>
                <w:rFonts w:ascii="Liberation Serif" w:hAnsi="Liberation Serif"/>
                <w:color w:val="000000"/>
                <w:kern w:val="0"/>
                <w:sz w:val="24"/>
                <w:szCs w:val="24"/>
                <w:lang w:eastAsia="sr-Latn-RS"/>
              </w:rPr>
              <w:t xml:space="preserve">, </w:t>
            </w: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w:t>
            </w:r>
            <w:r>
              <w:rPr>
                <w:rFonts w:hint="default" w:ascii="Liberation Serif" w:hAnsi="Liberation Serif"/>
                <w:color w:val="000000"/>
                <w:kern w:val="0"/>
                <w:sz w:val="24"/>
                <w:szCs w:val="24"/>
                <w:lang w:val="sr-Cyrl-RS" w:eastAsia="sr-Latn-RS"/>
              </w:rPr>
              <w:t>1</w:t>
            </w:r>
            <w:r>
              <w:rPr>
                <w:rFonts w:ascii="Liberation Serif" w:hAnsi="Liberation Serif"/>
                <w:color w:val="000000"/>
                <w:kern w:val="0"/>
                <w:sz w:val="24"/>
                <w:szCs w:val="24"/>
                <w:lang w:eastAsia="sr-Latn-RS"/>
              </w:rPr>
              <w:t xml:space="preserve">, </w:t>
            </w: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/2,</w:t>
            </w:r>
          </w:p>
        </w:tc>
        <w:tc>
          <w:tcPr>
            <w:tcW w:w="648" w:type="dxa"/>
            <w:tcBorders>
              <w:left w:val="single" w:color="000000" w:sz="4" w:space="0"/>
              <w:bottom w:val="single" w:color="000000" w:sz="4" w:space="0"/>
            </w:tcBorders>
          </w:tcPr>
          <w:p w14:paraId="2781821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16</w:t>
            </w:r>
          </w:p>
          <w:p w14:paraId="5C0BFBD0">
            <w:pPr>
              <w:spacing w:after="0"/>
              <w:rPr>
                <w:rFonts w:hint="eastAsia" w:ascii="Liberation Serif" w:hAnsi="Liberation Serif"/>
                <w:color w:val="000000"/>
                <w:kern w:val="0"/>
                <w:sz w:val="24"/>
                <w:szCs w:val="24"/>
                <w:lang w:eastAsia="sr-Latn-RS"/>
              </w:rPr>
            </w:pPr>
          </w:p>
          <w:p w14:paraId="2235747B">
            <w:pPr>
              <w:spacing w:after="0"/>
              <w:rPr>
                <w:rFonts w:hint="eastAsia" w:ascii="Liberation Serif" w:hAnsi="Liberation Serif"/>
                <w:color w:val="000000"/>
                <w:kern w:val="0"/>
                <w:sz w:val="24"/>
                <w:szCs w:val="24"/>
                <w:lang w:eastAsia="sr-Latn-RS"/>
              </w:rPr>
            </w:pPr>
          </w:p>
          <w:p w14:paraId="3D315924">
            <w:pPr>
              <w:spacing w:after="0"/>
              <w:rPr>
                <w:rFonts w:hint="eastAsia" w:ascii="Liberation Serif" w:hAnsi="Liberation Serif"/>
                <w:color w:val="000000"/>
                <w:kern w:val="0"/>
                <w:sz w:val="24"/>
                <w:szCs w:val="24"/>
                <w:lang w:eastAsia="sr-Latn-RS"/>
              </w:rPr>
            </w:pPr>
          </w:p>
        </w:tc>
        <w:tc>
          <w:tcPr>
            <w:tcW w:w="541" w:type="dxa"/>
            <w:vMerge w:val="restart"/>
            <w:tcBorders>
              <w:left w:val="single" w:color="000000" w:sz="4" w:space="0"/>
              <w:bottom w:val="single" w:color="000000" w:sz="4" w:space="0"/>
            </w:tcBorders>
          </w:tcPr>
          <w:p w14:paraId="14F8AE2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456" w:type="dxa"/>
            <w:vMerge w:val="restart"/>
            <w:tcBorders>
              <w:left w:val="single" w:color="000000" w:sz="4" w:space="0"/>
              <w:bottom w:val="single" w:color="000000" w:sz="4" w:space="0"/>
            </w:tcBorders>
          </w:tcPr>
          <w:p w14:paraId="1F3C4B3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39" w:type="dxa"/>
            <w:vMerge w:val="restart"/>
            <w:tcBorders>
              <w:left w:val="single" w:color="000000" w:sz="4" w:space="0"/>
              <w:bottom w:val="single" w:color="000000" w:sz="4" w:space="0"/>
            </w:tcBorders>
          </w:tcPr>
          <w:p w14:paraId="6AAA9010">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w:t>
            </w:r>
          </w:p>
        </w:tc>
        <w:tc>
          <w:tcPr>
            <w:tcW w:w="625" w:type="dxa"/>
            <w:vMerge w:val="restart"/>
            <w:tcBorders>
              <w:left w:val="single" w:color="000000" w:sz="4" w:space="0"/>
              <w:bottom w:val="single" w:color="000000" w:sz="4" w:space="0"/>
            </w:tcBorders>
          </w:tcPr>
          <w:p w14:paraId="6D81BD2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vMerge w:val="restart"/>
            <w:tcBorders>
              <w:left w:val="single" w:color="000000" w:sz="4" w:space="0"/>
              <w:bottom w:val="single" w:color="000000" w:sz="4" w:space="0"/>
            </w:tcBorders>
          </w:tcPr>
          <w:p w14:paraId="59261F3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623" w:type="dxa"/>
            <w:vMerge w:val="restart"/>
            <w:tcBorders>
              <w:left w:val="single" w:color="000000" w:sz="4" w:space="0"/>
              <w:bottom w:val="single" w:color="000000" w:sz="4" w:space="0"/>
            </w:tcBorders>
          </w:tcPr>
          <w:p w14:paraId="016268C8">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w:t>
            </w:r>
          </w:p>
        </w:tc>
        <w:tc>
          <w:tcPr>
            <w:tcW w:w="409" w:type="dxa"/>
            <w:vMerge w:val="restart"/>
            <w:tcBorders>
              <w:left w:val="single" w:color="000000" w:sz="4" w:space="0"/>
              <w:bottom w:val="single" w:color="000000" w:sz="4" w:space="0"/>
            </w:tcBorders>
          </w:tcPr>
          <w:p w14:paraId="6E4837E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vMerge w:val="restart"/>
            <w:tcBorders>
              <w:left w:val="single" w:color="000000" w:sz="4" w:space="0"/>
              <w:bottom w:val="single" w:color="000000" w:sz="4" w:space="0"/>
            </w:tcBorders>
          </w:tcPr>
          <w:p w14:paraId="21E8797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24</w:t>
            </w:r>
          </w:p>
        </w:tc>
        <w:tc>
          <w:tcPr>
            <w:tcW w:w="587" w:type="dxa"/>
            <w:vMerge w:val="restart"/>
            <w:tcBorders>
              <w:left w:val="single" w:color="000000" w:sz="4" w:space="0"/>
              <w:bottom w:val="single" w:color="000000" w:sz="4" w:space="0"/>
            </w:tcBorders>
          </w:tcPr>
          <w:p w14:paraId="51AC9D8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w:t>
            </w:r>
          </w:p>
        </w:tc>
        <w:tc>
          <w:tcPr>
            <w:tcW w:w="625" w:type="dxa"/>
            <w:vMerge w:val="restart"/>
            <w:tcBorders>
              <w:left w:val="single" w:color="000000" w:sz="4" w:space="0"/>
              <w:bottom w:val="single" w:color="000000" w:sz="4" w:space="0"/>
            </w:tcBorders>
          </w:tcPr>
          <w:p w14:paraId="09D1D00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34</w:t>
            </w:r>
          </w:p>
        </w:tc>
        <w:tc>
          <w:tcPr>
            <w:tcW w:w="540" w:type="dxa"/>
            <w:vMerge w:val="restart"/>
            <w:tcBorders>
              <w:left w:val="single" w:color="000000" w:sz="4" w:space="0"/>
              <w:bottom w:val="single" w:color="000000" w:sz="4" w:space="0"/>
            </w:tcBorders>
          </w:tcPr>
          <w:p w14:paraId="1E67685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vMerge w:val="restart"/>
            <w:tcBorders>
              <w:left w:val="single" w:color="000000" w:sz="4" w:space="0"/>
              <w:bottom w:val="single" w:color="000000" w:sz="4" w:space="0"/>
            </w:tcBorders>
          </w:tcPr>
          <w:p w14:paraId="47BD57A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0" w:type="dxa"/>
            <w:vMerge w:val="restart"/>
            <w:tcBorders>
              <w:left w:val="single" w:color="000000" w:sz="4" w:space="0"/>
              <w:bottom w:val="single" w:color="000000" w:sz="4" w:space="0"/>
            </w:tcBorders>
          </w:tcPr>
          <w:p w14:paraId="269FFE3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vMerge w:val="restart"/>
            <w:tcBorders>
              <w:left w:val="single" w:color="000000" w:sz="4" w:space="0"/>
              <w:bottom w:val="single" w:color="000000" w:sz="4" w:space="0"/>
            </w:tcBorders>
          </w:tcPr>
          <w:p w14:paraId="5E4465D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0" w:type="dxa"/>
            <w:vMerge w:val="restart"/>
            <w:tcBorders>
              <w:left w:val="single" w:color="000000" w:sz="4" w:space="0"/>
              <w:bottom w:val="single" w:color="000000" w:sz="4" w:space="0"/>
            </w:tcBorders>
          </w:tcPr>
          <w:p w14:paraId="02BEABD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39" w:type="dxa"/>
            <w:vMerge w:val="restart"/>
            <w:tcBorders>
              <w:left w:val="single" w:color="000000" w:sz="4" w:space="0"/>
              <w:bottom w:val="single" w:color="000000" w:sz="4" w:space="0"/>
            </w:tcBorders>
          </w:tcPr>
          <w:p w14:paraId="2C1A159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11</w:t>
            </w:r>
          </w:p>
        </w:tc>
        <w:tc>
          <w:tcPr>
            <w:tcW w:w="721" w:type="dxa"/>
            <w:vMerge w:val="restart"/>
            <w:tcBorders>
              <w:left w:val="single" w:color="000000" w:sz="4" w:space="0"/>
              <w:bottom w:val="single" w:color="000000" w:sz="4" w:space="0"/>
            </w:tcBorders>
          </w:tcPr>
          <w:p w14:paraId="7DF1859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40</w:t>
            </w:r>
          </w:p>
        </w:tc>
        <w:tc>
          <w:tcPr>
            <w:tcW w:w="718" w:type="dxa"/>
            <w:vMerge w:val="restart"/>
            <w:tcBorders>
              <w:left w:val="single" w:color="000000" w:sz="4" w:space="0"/>
              <w:bottom w:val="single" w:color="000000" w:sz="4" w:space="0"/>
              <w:right w:val="single" w:color="000000" w:sz="4" w:space="0"/>
            </w:tcBorders>
          </w:tcPr>
          <w:p w14:paraId="6580597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100</w:t>
            </w:r>
          </w:p>
        </w:tc>
      </w:tr>
      <w:tr w14:paraId="2C734F01">
        <w:tblPrEx>
          <w:tblCellMar>
            <w:top w:w="55" w:type="dxa"/>
            <w:left w:w="55" w:type="dxa"/>
            <w:bottom w:w="55" w:type="dxa"/>
            <w:right w:w="55" w:type="dxa"/>
          </w:tblCellMar>
        </w:tblPrEx>
        <w:tc>
          <w:tcPr>
            <w:tcW w:w="492" w:type="dxa"/>
            <w:vMerge w:val="continue"/>
            <w:tcBorders>
              <w:left w:val="single" w:color="000000" w:sz="4" w:space="0"/>
              <w:bottom w:val="single" w:color="000000" w:sz="4" w:space="0"/>
            </w:tcBorders>
          </w:tcPr>
          <w:p w14:paraId="30247974">
            <w:pPr>
              <w:pStyle w:val="22"/>
              <w:rPr>
                <w:rFonts w:hint="eastAsia" w:ascii="Liberation Serif" w:hAnsi="Liberation Serif"/>
                <w:color w:val="000000"/>
                <w:sz w:val="24"/>
                <w:szCs w:val="24"/>
              </w:rPr>
            </w:pPr>
          </w:p>
        </w:tc>
        <w:tc>
          <w:tcPr>
            <w:tcW w:w="1358" w:type="dxa"/>
            <w:vMerge w:val="continue"/>
            <w:tcBorders>
              <w:left w:val="single" w:color="000000" w:sz="4" w:space="0"/>
              <w:bottom w:val="single" w:color="000000" w:sz="4" w:space="0"/>
            </w:tcBorders>
          </w:tcPr>
          <w:p w14:paraId="775C41CD">
            <w:pPr>
              <w:pStyle w:val="22"/>
              <w:rPr>
                <w:rFonts w:hint="eastAsia" w:ascii="Liberation Serif" w:hAnsi="Liberation Serif"/>
                <w:color w:val="000000"/>
                <w:sz w:val="24"/>
                <w:szCs w:val="24"/>
              </w:rPr>
            </w:pPr>
          </w:p>
        </w:tc>
        <w:tc>
          <w:tcPr>
            <w:tcW w:w="984" w:type="dxa"/>
            <w:tcBorders>
              <w:left w:val="single" w:color="000000" w:sz="4" w:space="0"/>
              <w:bottom w:val="single" w:color="000000" w:sz="4" w:space="0"/>
            </w:tcBorders>
          </w:tcPr>
          <w:p w14:paraId="18F9683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ОФА</w:t>
            </w:r>
          </w:p>
        </w:tc>
        <w:tc>
          <w:tcPr>
            <w:tcW w:w="971" w:type="dxa"/>
            <w:tcBorders>
              <w:left w:val="single" w:color="000000" w:sz="4" w:space="0"/>
              <w:bottom w:val="single" w:color="000000" w:sz="4" w:space="0"/>
            </w:tcBorders>
          </w:tcPr>
          <w:p w14:paraId="1858AAEA">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 xml:space="preserve">/1, </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/2,6/</w:t>
            </w:r>
            <w:r>
              <w:rPr>
                <w:rFonts w:hint="default" w:ascii="Liberation Serif" w:hAnsi="Liberation Serif"/>
                <w:color w:val="000000"/>
                <w:kern w:val="0"/>
                <w:sz w:val="24"/>
                <w:szCs w:val="24"/>
                <w:lang w:val="sr-Cyrl-RS" w:eastAsia="sr-Latn-RS"/>
              </w:rPr>
              <w:t>4,5/4</w:t>
            </w:r>
          </w:p>
        </w:tc>
        <w:tc>
          <w:tcPr>
            <w:tcW w:w="648" w:type="dxa"/>
            <w:tcBorders>
              <w:left w:val="single" w:color="000000" w:sz="4" w:space="0"/>
              <w:bottom w:val="single" w:color="000000" w:sz="4" w:space="0"/>
            </w:tcBorders>
          </w:tcPr>
          <w:p w14:paraId="58549C25">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4+4*0,5</w:t>
            </w:r>
          </w:p>
        </w:tc>
        <w:tc>
          <w:tcPr>
            <w:tcW w:w="541" w:type="dxa"/>
            <w:vMerge w:val="continue"/>
            <w:tcBorders>
              <w:left w:val="single" w:color="000000" w:sz="4" w:space="0"/>
              <w:bottom w:val="single" w:color="000000" w:sz="4" w:space="0"/>
            </w:tcBorders>
          </w:tcPr>
          <w:p w14:paraId="4A5102D9">
            <w:pPr>
              <w:pStyle w:val="22"/>
              <w:rPr>
                <w:rFonts w:hint="eastAsia" w:ascii="Liberation Serif" w:hAnsi="Liberation Serif"/>
                <w:color w:val="000000"/>
                <w:sz w:val="24"/>
                <w:szCs w:val="24"/>
              </w:rPr>
            </w:pPr>
          </w:p>
        </w:tc>
        <w:tc>
          <w:tcPr>
            <w:tcW w:w="456" w:type="dxa"/>
            <w:vMerge w:val="continue"/>
            <w:tcBorders>
              <w:left w:val="single" w:color="000000" w:sz="4" w:space="0"/>
              <w:bottom w:val="single" w:color="000000" w:sz="4" w:space="0"/>
            </w:tcBorders>
          </w:tcPr>
          <w:p w14:paraId="205CF5B4">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4D01DE14">
            <w:pPr>
              <w:pStyle w:val="22"/>
              <w:rPr>
                <w:rFonts w:hint="eastAsia" w:ascii="Liberation Serif" w:hAnsi="Liberation Serif"/>
                <w:color w:val="000000"/>
                <w:sz w:val="24"/>
                <w:szCs w:val="24"/>
              </w:rPr>
            </w:pPr>
          </w:p>
        </w:tc>
        <w:tc>
          <w:tcPr>
            <w:tcW w:w="625" w:type="dxa"/>
            <w:vMerge w:val="continue"/>
            <w:tcBorders>
              <w:left w:val="single" w:color="000000" w:sz="4" w:space="0"/>
              <w:bottom w:val="single" w:color="000000" w:sz="4" w:space="0"/>
            </w:tcBorders>
          </w:tcPr>
          <w:p w14:paraId="50E8554B">
            <w:pPr>
              <w:pStyle w:val="22"/>
              <w:rPr>
                <w:rFonts w:hint="eastAsia" w:ascii="Liberation Serif" w:hAnsi="Liberation Serif"/>
                <w:color w:val="000000"/>
                <w:sz w:val="24"/>
                <w:szCs w:val="24"/>
              </w:rPr>
            </w:pPr>
          </w:p>
        </w:tc>
        <w:tc>
          <w:tcPr>
            <w:tcW w:w="816" w:type="dxa"/>
            <w:vMerge w:val="continue"/>
            <w:tcBorders>
              <w:left w:val="single" w:color="000000" w:sz="4" w:space="0"/>
              <w:bottom w:val="single" w:color="000000" w:sz="4" w:space="0"/>
            </w:tcBorders>
          </w:tcPr>
          <w:p w14:paraId="6B133EA1">
            <w:pPr>
              <w:pStyle w:val="22"/>
              <w:rPr>
                <w:rFonts w:hint="eastAsia" w:ascii="Liberation Serif" w:hAnsi="Liberation Serif"/>
                <w:color w:val="000000"/>
                <w:sz w:val="24"/>
                <w:szCs w:val="24"/>
              </w:rPr>
            </w:pPr>
          </w:p>
        </w:tc>
        <w:tc>
          <w:tcPr>
            <w:tcW w:w="623" w:type="dxa"/>
            <w:vMerge w:val="continue"/>
            <w:tcBorders>
              <w:left w:val="single" w:color="000000" w:sz="4" w:space="0"/>
              <w:bottom w:val="single" w:color="000000" w:sz="4" w:space="0"/>
            </w:tcBorders>
          </w:tcPr>
          <w:p w14:paraId="6923BE13">
            <w:pPr>
              <w:pStyle w:val="22"/>
              <w:rPr>
                <w:rFonts w:hint="eastAsia" w:ascii="Liberation Serif" w:hAnsi="Liberation Serif"/>
                <w:color w:val="000000"/>
                <w:sz w:val="24"/>
                <w:szCs w:val="24"/>
              </w:rPr>
            </w:pPr>
          </w:p>
        </w:tc>
        <w:tc>
          <w:tcPr>
            <w:tcW w:w="409" w:type="dxa"/>
            <w:vMerge w:val="continue"/>
            <w:tcBorders>
              <w:left w:val="single" w:color="000000" w:sz="4" w:space="0"/>
              <w:bottom w:val="single" w:color="000000" w:sz="4" w:space="0"/>
            </w:tcBorders>
          </w:tcPr>
          <w:p w14:paraId="583AB1B4">
            <w:pPr>
              <w:pStyle w:val="22"/>
              <w:rPr>
                <w:rFonts w:hint="eastAsia" w:ascii="Liberation Serif" w:hAnsi="Liberation Serif"/>
                <w:color w:val="000000"/>
                <w:sz w:val="24"/>
                <w:szCs w:val="24"/>
              </w:rPr>
            </w:pPr>
          </w:p>
        </w:tc>
        <w:tc>
          <w:tcPr>
            <w:tcW w:w="636" w:type="dxa"/>
            <w:vMerge w:val="continue"/>
            <w:tcBorders>
              <w:left w:val="single" w:color="000000" w:sz="4" w:space="0"/>
              <w:bottom w:val="single" w:color="000000" w:sz="4" w:space="0"/>
            </w:tcBorders>
          </w:tcPr>
          <w:p w14:paraId="653BD4E8">
            <w:pPr>
              <w:pStyle w:val="22"/>
              <w:rPr>
                <w:rFonts w:hint="eastAsia" w:ascii="Liberation Serif" w:hAnsi="Liberation Serif"/>
                <w:color w:val="000000"/>
                <w:sz w:val="24"/>
                <w:szCs w:val="24"/>
              </w:rPr>
            </w:pPr>
          </w:p>
        </w:tc>
        <w:tc>
          <w:tcPr>
            <w:tcW w:w="587" w:type="dxa"/>
            <w:vMerge w:val="continue"/>
            <w:tcBorders>
              <w:left w:val="single" w:color="000000" w:sz="4" w:space="0"/>
              <w:bottom w:val="single" w:color="000000" w:sz="4" w:space="0"/>
            </w:tcBorders>
          </w:tcPr>
          <w:p w14:paraId="53269275">
            <w:pPr>
              <w:pStyle w:val="22"/>
              <w:rPr>
                <w:rFonts w:hint="eastAsia" w:ascii="Liberation Serif" w:hAnsi="Liberation Serif"/>
                <w:color w:val="000000"/>
                <w:sz w:val="24"/>
                <w:szCs w:val="24"/>
              </w:rPr>
            </w:pPr>
          </w:p>
        </w:tc>
        <w:tc>
          <w:tcPr>
            <w:tcW w:w="625" w:type="dxa"/>
            <w:vMerge w:val="continue"/>
            <w:tcBorders>
              <w:left w:val="single" w:color="000000" w:sz="4" w:space="0"/>
              <w:bottom w:val="single" w:color="000000" w:sz="4" w:space="0"/>
            </w:tcBorders>
          </w:tcPr>
          <w:p w14:paraId="747D719D">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48F7C98F">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5C4BE0D3">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37CBDCD5">
            <w:pPr>
              <w:pStyle w:val="22"/>
              <w:rPr>
                <w:rFonts w:hint="eastAsia" w:ascii="Liberation Serif" w:hAnsi="Liberation Serif"/>
                <w:color w:val="000000"/>
                <w:sz w:val="24"/>
                <w:szCs w:val="24"/>
              </w:rPr>
            </w:pPr>
          </w:p>
        </w:tc>
        <w:tc>
          <w:tcPr>
            <w:tcW w:w="541" w:type="dxa"/>
            <w:vMerge w:val="continue"/>
            <w:tcBorders>
              <w:left w:val="single" w:color="000000" w:sz="4" w:space="0"/>
              <w:bottom w:val="single" w:color="000000" w:sz="4" w:space="0"/>
            </w:tcBorders>
          </w:tcPr>
          <w:p w14:paraId="59A18EEC">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59E98C7D">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2BE43CB8">
            <w:pPr>
              <w:pStyle w:val="22"/>
              <w:rPr>
                <w:rFonts w:hint="eastAsia" w:ascii="Liberation Serif" w:hAnsi="Liberation Serif"/>
                <w:color w:val="000000"/>
                <w:sz w:val="24"/>
                <w:szCs w:val="24"/>
              </w:rPr>
            </w:pPr>
          </w:p>
        </w:tc>
        <w:tc>
          <w:tcPr>
            <w:tcW w:w="721" w:type="dxa"/>
            <w:vMerge w:val="continue"/>
            <w:tcBorders>
              <w:left w:val="single" w:color="000000" w:sz="4" w:space="0"/>
              <w:bottom w:val="single" w:color="000000" w:sz="4" w:space="0"/>
            </w:tcBorders>
          </w:tcPr>
          <w:p w14:paraId="461F4A30">
            <w:pPr>
              <w:pStyle w:val="22"/>
              <w:rPr>
                <w:rFonts w:hint="eastAsia" w:ascii="Liberation Serif" w:hAnsi="Liberation Serif"/>
                <w:color w:val="000000"/>
                <w:sz w:val="24"/>
                <w:szCs w:val="24"/>
              </w:rPr>
            </w:pPr>
          </w:p>
        </w:tc>
        <w:tc>
          <w:tcPr>
            <w:tcW w:w="718" w:type="dxa"/>
            <w:vMerge w:val="continue"/>
            <w:tcBorders>
              <w:left w:val="single" w:color="000000" w:sz="4" w:space="0"/>
              <w:bottom w:val="single" w:color="000000" w:sz="4" w:space="0"/>
              <w:right w:val="single" w:color="000000" w:sz="4" w:space="0"/>
            </w:tcBorders>
          </w:tcPr>
          <w:p w14:paraId="2ED476F9">
            <w:pPr>
              <w:pStyle w:val="22"/>
              <w:rPr>
                <w:rFonts w:hint="eastAsia" w:ascii="Liberation Serif" w:hAnsi="Liberation Serif"/>
                <w:color w:val="000000"/>
                <w:sz w:val="24"/>
                <w:szCs w:val="24"/>
              </w:rPr>
            </w:pPr>
          </w:p>
        </w:tc>
      </w:tr>
      <w:tr w14:paraId="3BC0ECAC">
        <w:tblPrEx>
          <w:tblCellMar>
            <w:top w:w="55" w:type="dxa"/>
            <w:left w:w="55" w:type="dxa"/>
            <w:bottom w:w="55" w:type="dxa"/>
            <w:right w:w="55" w:type="dxa"/>
          </w:tblCellMar>
        </w:tblPrEx>
        <w:tc>
          <w:tcPr>
            <w:tcW w:w="492" w:type="dxa"/>
            <w:vMerge w:val="restart"/>
            <w:tcBorders>
              <w:left w:val="single" w:color="000000" w:sz="4" w:space="0"/>
              <w:bottom w:val="single" w:color="000000" w:sz="4" w:space="0"/>
            </w:tcBorders>
          </w:tcPr>
          <w:p w14:paraId="4C0917FB">
            <w:pPr>
              <w:spacing w:after="0"/>
            </w:pPr>
            <w:r>
              <w:rPr>
                <w:rFonts w:ascii="Liberation Serif" w:hAnsi="Liberation Serif"/>
                <w:color w:val="auto"/>
                <w:kern w:val="0"/>
                <w:sz w:val="24"/>
                <w:szCs w:val="24"/>
                <w:lang w:eastAsia="sr-Latn-RS"/>
              </w:rPr>
              <w:t>34</w:t>
            </w:r>
          </w:p>
        </w:tc>
        <w:tc>
          <w:tcPr>
            <w:tcW w:w="1358" w:type="dxa"/>
            <w:vMerge w:val="restart"/>
            <w:tcBorders>
              <w:left w:val="single" w:color="000000" w:sz="4" w:space="0"/>
              <w:bottom w:val="single" w:color="000000" w:sz="4" w:space="0"/>
            </w:tcBorders>
          </w:tcPr>
          <w:p w14:paraId="3137F60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Дејан Стојановић</w:t>
            </w:r>
          </w:p>
        </w:tc>
        <w:tc>
          <w:tcPr>
            <w:tcW w:w="984" w:type="dxa"/>
            <w:tcBorders>
              <w:left w:val="single" w:color="000000" w:sz="4" w:space="0"/>
              <w:bottom w:val="single" w:color="000000" w:sz="4" w:space="0"/>
            </w:tcBorders>
          </w:tcPr>
          <w:p w14:paraId="38746C25">
            <w:pPr>
              <w:spacing w:after="0"/>
              <w:rPr>
                <w:rFonts w:hint="eastAsia" w:ascii="Liberation Serif" w:hAnsi="Liberation Serif"/>
                <w:color w:val="000000"/>
                <w:kern w:val="0"/>
                <w:sz w:val="24"/>
                <w:szCs w:val="24"/>
                <w:lang w:eastAsia="sr-Latn-RS"/>
              </w:rPr>
            </w:pPr>
          </w:p>
          <w:p w14:paraId="6D35FBE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Физич.</w:t>
            </w:r>
          </w:p>
          <w:p w14:paraId="4F8CDD3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Васпит.</w:t>
            </w:r>
          </w:p>
        </w:tc>
        <w:tc>
          <w:tcPr>
            <w:tcW w:w="971" w:type="dxa"/>
            <w:tcBorders>
              <w:left w:val="single" w:color="000000" w:sz="4" w:space="0"/>
              <w:bottom w:val="single" w:color="000000" w:sz="4" w:space="0"/>
            </w:tcBorders>
          </w:tcPr>
          <w:p w14:paraId="6DFE5D4C">
            <w:pPr>
              <w:spacing w:after="0"/>
              <w:ind w:left="120" w:hanging="120" w:hangingChars="5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 xml:space="preserve">/3, </w:t>
            </w:r>
            <w:r>
              <w:rPr>
                <w:rFonts w:hint="default" w:ascii="Liberation Serif" w:hAnsi="Liberation Serif"/>
                <w:color w:val="000000"/>
                <w:kern w:val="0"/>
                <w:sz w:val="24"/>
                <w:szCs w:val="24"/>
                <w:lang w:val="sr-Cyrl-RS" w:eastAsia="sr-Latn-RS"/>
              </w:rPr>
              <w:t>7</w:t>
            </w:r>
            <w:r>
              <w:rPr>
                <w:rFonts w:ascii="Liberation Serif" w:hAnsi="Liberation Serif"/>
                <w:color w:val="000000"/>
                <w:kern w:val="0"/>
                <w:sz w:val="24"/>
                <w:szCs w:val="24"/>
                <w:lang w:eastAsia="sr-Latn-RS"/>
              </w:rPr>
              <w:t>/4</w:t>
            </w:r>
            <w:r>
              <w:rPr>
                <w:rFonts w:hint="default" w:ascii="Liberation Serif" w:hAnsi="Liberation Serif"/>
                <w:color w:val="000000"/>
                <w:kern w:val="0"/>
                <w:sz w:val="24"/>
                <w:szCs w:val="24"/>
                <w:lang w:val="sr-Cyrl-RS" w:eastAsia="sr-Latn-RS"/>
              </w:rPr>
              <w:t>,5/3,8/3</w:t>
            </w:r>
          </w:p>
        </w:tc>
        <w:tc>
          <w:tcPr>
            <w:tcW w:w="648" w:type="dxa"/>
            <w:tcBorders>
              <w:left w:val="single" w:color="000000" w:sz="4" w:space="0"/>
              <w:bottom w:val="single" w:color="000000" w:sz="4" w:space="0"/>
            </w:tcBorders>
          </w:tcPr>
          <w:p w14:paraId="73BFFB26">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3,5</w:t>
            </w:r>
          </w:p>
        </w:tc>
        <w:tc>
          <w:tcPr>
            <w:tcW w:w="541" w:type="dxa"/>
            <w:vMerge w:val="restart"/>
            <w:tcBorders>
              <w:left w:val="single" w:color="000000" w:sz="4" w:space="0"/>
              <w:bottom w:val="single" w:color="000000" w:sz="4" w:space="0"/>
            </w:tcBorders>
          </w:tcPr>
          <w:p w14:paraId="10F1FDD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456" w:type="dxa"/>
            <w:vMerge w:val="restart"/>
            <w:tcBorders>
              <w:left w:val="single" w:color="000000" w:sz="4" w:space="0"/>
              <w:bottom w:val="single" w:color="000000" w:sz="4" w:space="0"/>
            </w:tcBorders>
          </w:tcPr>
          <w:p w14:paraId="3BF017F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39" w:type="dxa"/>
            <w:vMerge w:val="restart"/>
            <w:tcBorders>
              <w:left w:val="single" w:color="000000" w:sz="4" w:space="0"/>
              <w:bottom w:val="single" w:color="000000" w:sz="4" w:space="0"/>
            </w:tcBorders>
          </w:tcPr>
          <w:p w14:paraId="535D563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625" w:type="dxa"/>
            <w:vMerge w:val="restart"/>
            <w:tcBorders>
              <w:left w:val="single" w:color="000000" w:sz="4" w:space="0"/>
              <w:bottom w:val="single" w:color="000000" w:sz="4" w:space="0"/>
            </w:tcBorders>
          </w:tcPr>
          <w:p w14:paraId="74EAC81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vMerge w:val="restart"/>
            <w:tcBorders>
              <w:left w:val="single" w:color="000000" w:sz="4" w:space="0"/>
              <w:bottom w:val="single" w:color="000000" w:sz="4" w:space="0"/>
            </w:tcBorders>
          </w:tcPr>
          <w:p w14:paraId="169F5BA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vMerge w:val="restart"/>
            <w:tcBorders>
              <w:left w:val="single" w:color="000000" w:sz="4" w:space="0"/>
              <w:bottom w:val="single" w:color="000000" w:sz="4" w:space="0"/>
            </w:tcBorders>
          </w:tcPr>
          <w:p w14:paraId="349D031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409" w:type="dxa"/>
            <w:vMerge w:val="restart"/>
            <w:tcBorders>
              <w:left w:val="single" w:color="000000" w:sz="4" w:space="0"/>
              <w:bottom w:val="single" w:color="000000" w:sz="4" w:space="0"/>
            </w:tcBorders>
          </w:tcPr>
          <w:p w14:paraId="223491C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vMerge w:val="restart"/>
            <w:tcBorders>
              <w:left w:val="single" w:color="000000" w:sz="4" w:space="0"/>
              <w:bottom w:val="single" w:color="000000" w:sz="4" w:space="0"/>
            </w:tcBorders>
          </w:tcPr>
          <w:p w14:paraId="3152D9B9">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4,5</w:t>
            </w:r>
          </w:p>
        </w:tc>
        <w:tc>
          <w:tcPr>
            <w:tcW w:w="587" w:type="dxa"/>
            <w:vMerge w:val="restart"/>
            <w:tcBorders>
              <w:left w:val="single" w:color="000000" w:sz="4" w:space="0"/>
              <w:bottom w:val="single" w:color="000000" w:sz="4" w:space="0"/>
            </w:tcBorders>
          </w:tcPr>
          <w:p w14:paraId="7B592D31">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6</w:t>
            </w:r>
          </w:p>
        </w:tc>
        <w:tc>
          <w:tcPr>
            <w:tcW w:w="625" w:type="dxa"/>
            <w:vMerge w:val="restart"/>
            <w:tcBorders>
              <w:left w:val="single" w:color="000000" w:sz="4" w:space="0"/>
              <w:bottom w:val="single" w:color="000000" w:sz="4" w:space="0"/>
            </w:tcBorders>
          </w:tcPr>
          <w:p w14:paraId="529B4CC9">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20,5</w:t>
            </w:r>
          </w:p>
        </w:tc>
        <w:tc>
          <w:tcPr>
            <w:tcW w:w="540" w:type="dxa"/>
            <w:vMerge w:val="restart"/>
            <w:tcBorders>
              <w:left w:val="single" w:color="000000" w:sz="4" w:space="0"/>
              <w:bottom w:val="single" w:color="000000" w:sz="4" w:space="0"/>
            </w:tcBorders>
          </w:tcPr>
          <w:p w14:paraId="3619F6E9">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0,60</w:t>
            </w:r>
          </w:p>
        </w:tc>
        <w:tc>
          <w:tcPr>
            <w:tcW w:w="539" w:type="dxa"/>
            <w:vMerge w:val="restart"/>
            <w:tcBorders>
              <w:left w:val="single" w:color="000000" w:sz="4" w:space="0"/>
              <w:bottom w:val="single" w:color="000000" w:sz="4" w:space="0"/>
            </w:tcBorders>
          </w:tcPr>
          <w:p w14:paraId="3D4CDC0D">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60</w:t>
            </w:r>
          </w:p>
        </w:tc>
        <w:tc>
          <w:tcPr>
            <w:tcW w:w="540" w:type="dxa"/>
            <w:vMerge w:val="restart"/>
            <w:tcBorders>
              <w:left w:val="single" w:color="000000" w:sz="4" w:space="0"/>
              <w:bottom w:val="single" w:color="000000" w:sz="4" w:space="0"/>
            </w:tcBorders>
          </w:tcPr>
          <w:p w14:paraId="0BBBC948">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0,60</w:t>
            </w:r>
          </w:p>
        </w:tc>
        <w:tc>
          <w:tcPr>
            <w:tcW w:w="541" w:type="dxa"/>
            <w:vMerge w:val="restart"/>
            <w:tcBorders>
              <w:left w:val="single" w:color="000000" w:sz="4" w:space="0"/>
              <w:bottom w:val="single" w:color="000000" w:sz="4" w:space="0"/>
            </w:tcBorders>
          </w:tcPr>
          <w:p w14:paraId="6E99260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0,60</w:t>
            </w:r>
          </w:p>
        </w:tc>
        <w:tc>
          <w:tcPr>
            <w:tcW w:w="540" w:type="dxa"/>
            <w:vMerge w:val="restart"/>
            <w:tcBorders>
              <w:left w:val="single" w:color="000000" w:sz="4" w:space="0"/>
              <w:bottom w:val="single" w:color="000000" w:sz="4" w:space="0"/>
            </w:tcBorders>
          </w:tcPr>
          <w:p w14:paraId="35B3513B">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0,60</w:t>
            </w:r>
          </w:p>
        </w:tc>
        <w:tc>
          <w:tcPr>
            <w:tcW w:w="539" w:type="dxa"/>
            <w:vMerge w:val="restart"/>
            <w:tcBorders>
              <w:left w:val="single" w:color="000000" w:sz="4" w:space="0"/>
              <w:bottom w:val="single" w:color="000000" w:sz="4" w:space="0"/>
            </w:tcBorders>
          </w:tcPr>
          <w:p w14:paraId="614E4FCB">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5</w:t>
            </w:r>
          </w:p>
        </w:tc>
        <w:tc>
          <w:tcPr>
            <w:tcW w:w="721" w:type="dxa"/>
            <w:vMerge w:val="restart"/>
            <w:tcBorders>
              <w:left w:val="single" w:color="000000" w:sz="4" w:space="0"/>
              <w:bottom w:val="single" w:color="000000" w:sz="4" w:space="0"/>
            </w:tcBorders>
          </w:tcPr>
          <w:p w14:paraId="6F338D45">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24</w:t>
            </w:r>
          </w:p>
        </w:tc>
        <w:tc>
          <w:tcPr>
            <w:tcW w:w="718" w:type="dxa"/>
            <w:vMerge w:val="restart"/>
            <w:tcBorders>
              <w:left w:val="single" w:color="000000" w:sz="4" w:space="0"/>
              <w:bottom w:val="single" w:color="000000" w:sz="4" w:space="0"/>
              <w:right w:val="single" w:color="000000" w:sz="4" w:space="0"/>
            </w:tcBorders>
          </w:tcPr>
          <w:p w14:paraId="53CC2DB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60</w:t>
            </w:r>
          </w:p>
        </w:tc>
      </w:tr>
      <w:tr w14:paraId="61DD79CF">
        <w:tblPrEx>
          <w:tblCellMar>
            <w:top w:w="55" w:type="dxa"/>
            <w:left w:w="55" w:type="dxa"/>
            <w:bottom w:w="55" w:type="dxa"/>
            <w:right w:w="55" w:type="dxa"/>
          </w:tblCellMar>
        </w:tblPrEx>
        <w:tc>
          <w:tcPr>
            <w:tcW w:w="492" w:type="dxa"/>
            <w:vMerge w:val="continue"/>
            <w:tcBorders>
              <w:left w:val="single" w:color="000000" w:sz="4" w:space="0"/>
              <w:bottom w:val="single" w:color="000000" w:sz="4" w:space="0"/>
            </w:tcBorders>
          </w:tcPr>
          <w:p w14:paraId="27BB9894">
            <w:pPr>
              <w:pStyle w:val="22"/>
              <w:rPr>
                <w:rFonts w:hint="eastAsia" w:ascii="Liberation Serif" w:hAnsi="Liberation Serif"/>
                <w:color w:val="000000"/>
                <w:sz w:val="24"/>
                <w:szCs w:val="24"/>
              </w:rPr>
            </w:pPr>
          </w:p>
        </w:tc>
        <w:tc>
          <w:tcPr>
            <w:tcW w:w="1358" w:type="dxa"/>
            <w:vMerge w:val="continue"/>
            <w:tcBorders>
              <w:left w:val="single" w:color="000000" w:sz="4" w:space="0"/>
              <w:bottom w:val="single" w:color="000000" w:sz="4" w:space="0"/>
            </w:tcBorders>
          </w:tcPr>
          <w:p w14:paraId="4F51383B">
            <w:pPr>
              <w:pStyle w:val="22"/>
              <w:rPr>
                <w:rFonts w:hint="eastAsia" w:ascii="Liberation Serif" w:hAnsi="Liberation Serif"/>
                <w:color w:val="000000"/>
                <w:sz w:val="24"/>
                <w:szCs w:val="24"/>
              </w:rPr>
            </w:pPr>
          </w:p>
        </w:tc>
        <w:tc>
          <w:tcPr>
            <w:tcW w:w="984" w:type="dxa"/>
            <w:tcBorders>
              <w:left w:val="single" w:color="000000" w:sz="4" w:space="0"/>
              <w:bottom w:val="single" w:color="000000" w:sz="4" w:space="0"/>
            </w:tcBorders>
          </w:tcPr>
          <w:p w14:paraId="5CDFCD0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ОФА</w:t>
            </w:r>
          </w:p>
          <w:p w14:paraId="796E08E8">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ВДЗ</w:t>
            </w:r>
          </w:p>
        </w:tc>
        <w:tc>
          <w:tcPr>
            <w:tcW w:w="971" w:type="dxa"/>
            <w:tcBorders>
              <w:left w:val="single" w:color="000000" w:sz="4" w:space="0"/>
              <w:bottom w:val="single" w:color="000000" w:sz="4" w:space="0"/>
            </w:tcBorders>
          </w:tcPr>
          <w:p w14:paraId="746C4A27">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/3</w:t>
            </w:r>
          </w:p>
        </w:tc>
        <w:tc>
          <w:tcPr>
            <w:tcW w:w="648" w:type="dxa"/>
            <w:tcBorders>
              <w:left w:val="single" w:color="000000" w:sz="4" w:space="0"/>
              <w:bottom w:val="single" w:color="000000" w:sz="4" w:space="0"/>
            </w:tcBorders>
          </w:tcPr>
          <w:p w14:paraId="4DCCCA81">
            <w:pPr>
              <w:pStyle w:val="22"/>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1+0,5</w:t>
            </w:r>
          </w:p>
        </w:tc>
        <w:tc>
          <w:tcPr>
            <w:tcW w:w="541" w:type="dxa"/>
            <w:vMerge w:val="continue"/>
            <w:tcBorders>
              <w:left w:val="single" w:color="000000" w:sz="4" w:space="0"/>
              <w:bottom w:val="single" w:color="000000" w:sz="4" w:space="0"/>
            </w:tcBorders>
          </w:tcPr>
          <w:p w14:paraId="13D23850">
            <w:pPr>
              <w:pStyle w:val="22"/>
              <w:rPr>
                <w:rFonts w:hint="eastAsia" w:ascii="Liberation Serif" w:hAnsi="Liberation Serif"/>
                <w:color w:val="000000"/>
                <w:sz w:val="24"/>
                <w:szCs w:val="24"/>
              </w:rPr>
            </w:pPr>
          </w:p>
        </w:tc>
        <w:tc>
          <w:tcPr>
            <w:tcW w:w="456" w:type="dxa"/>
            <w:vMerge w:val="continue"/>
            <w:tcBorders>
              <w:left w:val="single" w:color="000000" w:sz="4" w:space="0"/>
              <w:bottom w:val="single" w:color="000000" w:sz="4" w:space="0"/>
            </w:tcBorders>
          </w:tcPr>
          <w:p w14:paraId="538E6562">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75A5C526">
            <w:pPr>
              <w:pStyle w:val="22"/>
              <w:rPr>
                <w:rFonts w:hint="eastAsia" w:ascii="Liberation Serif" w:hAnsi="Liberation Serif"/>
                <w:color w:val="000000"/>
                <w:sz w:val="24"/>
                <w:szCs w:val="24"/>
              </w:rPr>
            </w:pPr>
          </w:p>
        </w:tc>
        <w:tc>
          <w:tcPr>
            <w:tcW w:w="625" w:type="dxa"/>
            <w:vMerge w:val="continue"/>
            <w:tcBorders>
              <w:left w:val="single" w:color="000000" w:sz="4" w:space="0"/>
              <w:bottom w:val="single" w:color="000000" w:sz="4" w:space="0"/>
            </w:tcBorders>
          </w:tcPr>
          <w:p w14:paraId="29955213">
            <w:pPr>
              <w:pStyle w:val="22"/>
              <w:rPr>
                <w:rFonts w:hint="eastAsia" w:ascii="Liberation Serif" w:hAnsi="Liberation Serif"/>
                <w:color w:val="000000"/>
                <w:sz w:val="24"/>
                <w:szCs w:val="24"/>
              </w:rPr>
            </w:pPr>
          </w:p>
        </w:tc>
        <w:tc>
          <w:tcPr>
            <w:tcW w:w="816" w:type="dxa"/>
            <w:vMerge w:val="continue"/>
            <w:tcBorders>
              <w:left w:val="single" w:color="000000" w:sz="4" w:space="0"/>
              <w:bottom w:val="single" w:color="000000" w:sz="4" w:space="0"/>
            </w:tcBorders>
          </w:tcPr>
          <w:p w14:paraId="7D2B196C">
            <w:pPr>
              <w:pStyle w:val="22"/>
              <w:rPr>
                <w:rFonts w:hint="eastAsia" w:ascii="Liberation Serif" w:hAnsi="Liberation Serif"/>
                <w:color w:val="000000"/>
                <w:sz w:val="24"/>
                <w:szCs w:val="24"/>
              </w:rPr>
            </w:pPr>
          </w:p>
        </w:tc>
        <w:tc>
          <w:tcPr>
            <w:tcW w:w="623" w:type="dxa"/>
            <w:vMerge w:val="continue"/>
            <w:tcBorders>
              <w:left w:val="single" w:color="000000" w:sz="4" w:space="0"/>
              <w:bottom w:val="single" w:color="000000" w:sz="4" w:space="0"/>
            </w:tcBorders>
          </w:tcPr>
          <w:p w14:paraId="7168D797">
            <w:pPr>
              <w:pStyle w:val="22"/>
              <w:rPr>
                <w:rFonts w:hint="eastAsia" w:ascii="Liberation Serif" w:hAnsi="Liberation Serif"/>
                <w:color w:val="000000"/>
                <w:sz w:val="24"/>
                <w:szCs w:val="24"/>
              </w:rPr>
            </w:pPr>
          </w:p>
        </w:tc>
        <w:tc>
          <w:tcPr>
            <w:tcW w:w="409" w:type="dxa"/>
            <w:vMerge w:val="continue"/>
            <w:tcBorders>
              <w:left w:val="single" w:color="000000" w:sz="4" w:space="0"/>
              <w:bottom w:val="single" w:color="000000" w:sz="4" w:space="0"/>
            </w:tcBorders>
          </w:tcPr>
          <w:p w14:paraId="6B34919A">
            <w:pPr>
              <w:pStyle w:val="22"/>
              <w:rPr>
                <w:rFonts w:hint="eastAsia" w:ascii="Liberation Serif" w:hAnsi="Liberation Serif"/>
                <w:color w:val="000000"/>
                <w:sz w:val="24"/>
                <w:szCs w:val="24"/>
              </w:rPr>
            </w:pPr>
          </w:p>
        </w:tc>
        <w:tc>
          <w:tcPr>
            <w:tcW w:w="636" w:type="dxa"/>
            <w:vMerge w:val="continue"/>
            <w:tcBorders>
              <w:left w:val="single" w:color="000000" w:sz="4" w:space="0"/>
              <w:bottom w:val="single" w:color="000000" w:sz="4" w:space="0"/>
            </w:tcBorders>
          </w:tcPr>
          <w:p w14:paraId="04386D07">
            <w:pPr>
              <w:pStyle w:val="22"/>
              <w:rPr>
                <w:rFonts w:hint="eastAsia" w:ascii="Liberation Serif" w:hAnsi="Liberation Serif"/>
                <w:color w:val="000000"/>
                <w:sz w:val="24"/>
                <w:szCs w:val="24"/>
              </w:rPr>
            </w:pPr>
          </w:p>
        </w:tc>
        <w:tc>
          <w:tcPr>
            <w:tcW w:w="587" w:type="dxa"/>
            <w:vMerge w:val="continue"/>
            <w:tcBorders>
              <w:left w:val="single" w:color="000000" w:sz="4" w:space="0"/>
              <w:bottom w:val="single" w:color="000000" w:sz="4" w:space="0"/>
            </w:tcBorders>
          </w:tcPr>
          <w:p w14:paraId="2E278BD7">
            <w:pPr>
              <w:pStyle w:val="22"/>
              <w:rPr>
                <w:rFonts w:hint="eastAsia" w:ascii="Liberation Serif" w:hAnsi="Liberation Serif"/>
                <w:color w:val="000000"/>
                <w:sz w:val="24"/>
                <w:szCs w:val="24"/>
              </w:rPr>
            </w:pPr>
          </w:p>
        </w:tc>
        <w:tc>
          <w:tcPr>
            <w:tcW w:w="625" w:type="dxa"/>
            <w:vMerge w:val="continue"/>
            <w:tcBorders>
              <w:left w:val="single" w:color="000000" w:sz="4" w:space="0"/>
              <w:bottom w:val="single" w:color="000000" w:sz="4" w:space="0"/>
            </w:tcBorders>
          </w:tcPr>
          <w:p w14:paraId="557D7333">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470A8927">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03A1FB0A">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3811260A">
            <w:pPr>
              <w:pStyle w:val="22"/>
              <w:rPr>
                <w:rFonts w:hint="eastAsia" w:ascii="Liberation Serif" w:hAnsi="Liberation Serif"/>
                <w:color w:val="000000"/>
                <w:sz w:val="24"/>
                <w:szCs w:val="24"/>
              </w:rPr>
            </w:pPr>
          </w:p>
        </w:tc>
        <w:tc>
          <w:tcPr>
            <w:tcW w:w="541" w:type="dxa"/>
            <w:vMerge w:val="continue"/>
            <w:tcBorders>
              <w:left w:val="single" w:color="000000" w:sz="4" w:space="0"/>
              <w:bottom w:val="single" w:color="000000" w:sz="4" w:space="0"/>
            </w:tcBorders>
          </w:tcPr>
          <w:p w14:paraId="211BA8DB">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7A436658">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031D3C93">
            <w:pPr>
              <w:pStyle w:val="22"/>
              <w:rPr>
                <w:rFonts w:hint="eastAsia" w:ascii="Liberation Serif" w:hAnsi="Liberation Serif"/>
                <w:color w:val="000000"/>
                <w:sz w:val="24"/>
                <w:szCs w:val="24"/>
              </w:rPr>
            </w:pPr>
          </w:p>
        </w:tc>
        <w:tc>
          <w:tcPr>
            <w:tcW w:w="721" w:type="dxa"/>
            <w:vMerge w:val="continue"/>
            <w:tcBorders>
              <w:left w:val="single" w:color="000000" w:sz="4" w:space="0"/>
              <w:bottom w:val="single" w:color="000000" w:sz="4" w:space="0"/>
            </w:tcBorders>
          </w:tcPr>
          <w:p w14:paraId="2B50CCF0">
            <w:pPr>
              <w:pStyle w:val="22"/>
              <w:rPr>
                <w:rFonts w:hint="eastAsia" w:ascii="Liberation Serif" w:hAnsi="Liberation Serif"/>
                <w:color w:val="000000"/>
                <w:sz w:val="24"/>
                <w:szCs w:val="24"/>
              </w:rPr>
            </w:pPr>
          </w:p>
        </w:tc>
        <w:tc>
          <w:tcPr>
            <w:tcW w:w="718" w:type="dxa"/>
            <w:vMerge w:val="continue"/>
            <w:tcBorders>
              <w:left w:val="single" w:color="000000" w:sz="4" w:space="0"/>
              <w:bottom w:val="single" w:color="000000" w:sz="4" w:space="0"/>
              <w:right w:val="single" w:color="000000" w:sz="4" w:space="0"/>
            </w:tcBorders>
          </w:tcPr>
          <w:p w14:paraId="013AF475">
            <w:pPr>
              <w:pStyle w:val="22"/>
              <w:rPr>
                <w:rFonts w:hint="eastAsia" w:ascii="Liberation Serif" w:hAnsi="Liberation Serif"/>
                <w:color w:val="000000"/>
                <w:sz w:val="24"/>
                <w:szCs w:val="24"/>
              </w:rPr>
            </w:pPr>
          </w:p>
        </w:tc>
      </w:tr>
      <w:tr w14:paraId="0F5169B1">
        <w:tblPrEx>
          <w:tblCellMar>
            <w:top w:w="55" w:type="dxa"/>
            <w:left w:w="55" w:type="dxa"/>
            <w:bottom w:w="55" w:type="dxa"/>
            <w:right w:w="55" w:type="dxa"/>
          </w:tblCellMar>
        </w:tblPrEx>
        <w:trPr>
          <w:trHeight w:val="806" w:hRule="atLeast"/>
        </w:trPr>
        <w:tc>
          <w:tcPr>
            <w:tcW w:w="492" w:type="dxa"/>
            <w:vMerge w:val="restart"/>
            <w:tcBorders>
              <w:left w:val="single" w:color="000000" w:sz="4" w:space="0"/>
              <w:bottom w:val="single" w:color="000000" w:sz="4" w:space="0"/>
            </w:tcBorders>
          </w:tcPr>
          <w:p w14:paraId="1491BA21">
            <w:pPr>
              <w:spacing w:after="0"/>
              <w:rPr>
                <w:rFonts w:hint="eastAsia" w:ascii="Liberation Serif" w:hAnsi="Liberation Serif"/>
                <w:color w:val="000000"/>
                <w:kern w:val="0"/>
                <w:sz w:val="24"/>
                <w:szCs w:val="24"/>
                <w:lang w:eastAsia="sr-Latn-RS"/>
              </w:rPr>
            </w:pPr>
            <w:r>
              <w:rPr>
                <w:rFonts w:ascii="Liberation Serif" w:hAnsi="Liberation Serif"/>
                <w:color w:val="auto"/>
                <w:kern w:val="0"/>
                <w:sz w:val="24"/>
                <w:szCs w:val="24"/>
                <w:lang w:eastAsia="sr-Latn-RS"/>
              </w:rPr>
              <w:t>35</w:t>
            </w:r>
          </w:p>
        </w:tc>
        <w:tc>
          <w:tcPr>
            <w:tcW w:w="1358" w:type="dxa"/>
            <w:vMerge w:val="restart"/>
            <w:tcBorders>
              <w:left w:val="single" w:color="000000" w:sz="4" w:space="0"/>
              <w:bottom w:val="single" w:color="000000" w:sz="4" w:space="0"/>
            </w:tcBorders>
          </w:tcPr>
          <w:p w14:paraId="11D62AC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Предраг</w:t>
            </w:r>
          </w:p>
          <w:p w14:paraId="74D79DC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Видојевић</w:t>
            </w:r>
          </w:p>
          <w:p w14:paraId="4B1523D9">
            <w:pPr>
              <w:spacing w:after="0"/>
              <w:rPr>
                <w:rFonts w:hint="eastAsia" w:ascii="Liberation Serif" w:hAnsi="Liberation Serif"/>
                <w:color w:val="000000"/>
                <w:kern w:val="0"/>
                <w:sz w:val="24"/>
                <w:szCs w:val="24"/>
                <w:lang w:eastAsia="sr-Latn-RS"/>
              </w:rPr>
            </w:pPr>
          </w:p>
          <w:p w14:paraId="79B03AEA">
            <w:pPr>
              <w:spacing w:after="0"/>
              <w:rPr>
                <w:rFonts w:hint="eastAsia" w:ascii="Liberation Serif" w:hAnsi="Liberation Serif"/>
                <w:color w:val="000000"/>
                <w:kern w:val="0"/>
                <w:sz w:val="24"/>
                <w:szCs w:val="24"/>
                <w:lang w:eastAsia="sr-Latn-RS"/>
              </w:rPr>
            </w:pPr>
          </w:p>
          <w:p w14:paraId="1159D9D7">
            <w:pPr>
              <w:spacing w:after="0"/>
              <w:rPr>
                <w:rFonts w:hint="eastAsia" w:ascii="Liberation Serif" w:hAnsi="Liberation Serif"/>
                <w:color w:val="000000"/>
                <w:kern w:val="0"/>
                <w:sz w:val="24"/>
                <w:szCs w:val="24"/>
                <w:lang w:eastAsia="sr-Latn-RS"/>
              </w:rPr>
            </w:pPr>
          </w:p>
          <w:p w14:paraId="5FD6E648">
            <w:pPr>
              <w:spacing w:after="0"/>
              <w:rPr>
                <w:rFonts w:hint="eastAsia" w:ascii="Liberation Serif" w:hAnsi="Liberation Serif"/>
                <w:color w:val="000000"/>
                <w:kern w:val="0"/>
                <w:sz w:val="24"/>
                <w:szCs w:val="24"/>
                <w:lang w:eastAsia="sr-Latn-RS"/>
              </w:rPr>
            </w:pPr>
          </w:p>
        </w:tc>
        <w:tc>
          <w:tcPr>
            <w:tcW w:w="984" w:type="dxa"/>
            <w:tcBorders>
              <w:left w:val="single" w:color="000000" w:sz="4" w:space="0"/>
              <w:bottom w:val="single" w:color="000000" w:sz="4" w:space="0"/>
            </w:tcBorders>
          </w:tcPr>
          <w:p w14:paraId="01FFE84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Физич.</w:t>
            </w:r>
          </w:p>
          <w:p w14:paraId="63E9843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Васпит.</w:t>
            </w:r>
          </w:p>
        </w:tc>
        <w:tc>
          <w:tcPr>
            <w:tcW w:w="971" w:type="dxa"/>
            <w:tcBorders>
              <w:left w:val="single" w:color="000000" w:sz="4" w:space="0"/>
              <w:bottom w:val="single" w:color="000000" w:sz="4" w:space="0"/>
            </w:tcBorders>
          </w:tcPr>
          <w:p w14:paraId="46D4319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2,</w:t>
            </w:r>
            <w:r>
              <w:rPr>
                <w:rFonts w:hint="default" w:ascii="Liberation Serif" w:hAnsi="Liberation Serif"/>
                <w:color w:val="000000"/>
                <w:kern w:val="0"/>
                <w:sz w:val="24"/>
                <w:szCs w:val="24"/>
                <w:lang w:val="sr-Cyrl-RS" w:eastAsia="sr-Latn-RS"/>
              </w:rPr>
              <w:t>8/2</w:t>
            </w:r>
          </w:p>
          <w:p w14:paraId="0E7830C1">
            <w:pPr>
              <w:spacing w:after="0"/>
              <w:rPr>
                <w:rFonts w:hint="eastAsia" w:ascii="Liberation Serif" w:hAnsi="Liberation Serif"/>
                <w:color w:val="000000"/>
                <w:kern w:val="0"/>
                <w:sz w:val="24"/>
                <w:szCs w:val="24"/>
                <w:lang w:eastAsia="sr-Latn-RS"/>
              </w:rPr>
            </w:pPr>
          </w:p>
        </w:tc>
        <w:tc>
          <w:tcPr>
            <w:tcW w:w="648" w:type="dxa"/>
            <w:tcBorders>
              <w:left w:val="single" w:color="000000" w:sz="4" w:space="0"/>
              <w:bottom w:val="single" w:color="000000" w:sz="4" w:space="0"/>
            </w:tcBorders>
          </w:tcPr>
          <w:p w14:paraId="7E667E4B">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5</w:t>
            </w:r>
          </w:p>
        </w:tc>
        <w:tc>
          <w:tcPr>
            <w:tcW w:w="541" w:type="dxa"/>
            <w:vMerge w:val="restart"/>
            <w:tcBorders>
              <w:left w:val="single" w:color="000000" w:sz="4" w:space="0"/>
              <w:bottom w:val="single" w:color="000000" w:sz="4" w:space="0"/>
            </w:tcBorders>
          </w:tcPr>
          <w:p w14:paraId="7FF686C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456" w:type="dxa"/>
            <w:vMerge w:val="restart"/>
            <w:tcBorders>
              <w:left w:val="single" w:color="000000" w:sz="4" w:space="0"/>
              <w:bottom w:val="single" w:color="000000" w:sz="4" w:space="0"/>
            </w:tcBorders>
          </w:tcPr>
          <w:p w14:paraId="18992C4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39" w:type="dxa"/>
            <w:vMerge w:val="restart"/>
            <w:tcBorders>
              <w:left w:val="single" w:color="000000" w:sz="4" w:space="0"/>
              <w:bottom w:val="single" w:color="000000" w:sz="4" w:space="0"/>
            </w:tcBorders>
          </w:tcPr>
          <w:p w14:paraId="5ADC5A0B">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0,25</w:t>
            </w:r>
          </w:p>
        </w:tc>
        <w:tc>
          <w:tcPr>
            <w:tcW w:w="625" w:type="dxa"/>
            <w:vMerge w:val="restart"/>
            <w:tcBorders>
              <w:left w:val="single" w:color="000000" w:sz="4" w:space="0"/>
              <w:bottom w:val="single" w:color="000000" w:sz="4" w:space="0"/>
            </w:tcBorders>
          </w:tcPr>
          <w:p w14:paraId="79E0390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vMerge w:val="restart"/>
            <w:tcBorders>
              <w:left w:val="single" w:color="000000" w:sz="4" w:space="0"/>
              <w:bottom w:val="single" w:color="000000" w:sz="4" w:space="0"/>
            </w:tcBorders>
          </w:tcPr>
          <w:p w14:paraId="7171DA9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vMerge w:val="restart"/>
            <w:tcBorders>
              <w:left w:val="single" w:color="000000" w:sz="4" w:space="0"/>
              <w:bottom w:val="single" w:color="000000" w:sz="4" w:space="0"/>
            </w:tcBorders>
          </w:tcPr>
          <w:p w14:paraId="412A1CA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0,25</w:t>
            </w:r>
          </w:p>
        </w:tc>
        <w:tc>
          <w:tcPr>
            <w:tcW w:w="409" w:type="dxa"/>
            <w:vMerge w:val="restart"/>
            <w:tcBorders>
              <w:left w:val="single" w:color="000000" w:sz="4" w:space="0"/>
              <w:bottom w:val="single" w:color="000000" w:sz="4" w:space="0"/>
            </w:tcBorders>
          </w:tcPr>
          <w:p w14:paraId="6B4E260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36" w:type="dxa"/>
            <w:vMerge w:val="restart"/>
            <w:tcBorders>
              <w:left w:val="single" w:color="000000" w:sz="4" w:space="0"/>
              <w:bottom w:val="single" w:color="000000" w:sz="4" w:space="0"/>
            </w:tcBorders>
          </w:tcPr>
          <w:p w14:paraId="48B08239">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9,5</w:t>
            </w:r>
          </w:p>
        </w:tc>
        <w:tc>
          <w:tcPr>
            <w:tcW w:w="587" w:type="dxa"/>
            <w:vMerge w:val="restart"/>
            <w:tcBorders>
              <w:left w:val="single" w:color="000000" w:sz="4" w:space="0"/>
              <w:bottom w:val="single" w:color="000000" w:sz="4" w:space="0"/>
            </w:tcBorders>
          </w:tcPr>
          <w:p w14:paraId="7C911555">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3</w:t>
            </w:r>
          </w:p>
        </w:tc>
        <w:tc>
          <w:tcPr>
            <w:tcW w:w="625" w:type="dxa"/>
            <w:vMerge w:val="restart"/>
            <w:tcBorders>
              <w:left w:val="single" w:color="000000" w:sz="4" w:space="0"/>
              <w:bottom w:val="single" w:color="000000" w:sz="4" w:space="0"/>
            </w:tcBorders>
          </w:tcPr>
          <w:p w14:paraId="54DADB59">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3</w:t>
            </w:r>
          </w:p>
        </w:tc>
        <w:tc>
          <w:tcPr>
            <w:tcW w:w="540" w:type="dxa"/>
            <w:vMerge w:val="restart"/>
            <w:tcBorders>
              <w:left w:val="single" w:color="000000" w:sz="4" w:space="0"/>
              <w:bottom w:val="single" w:color="000000" w:sz="4" w:space="0"/>
            </w:tcBorders>
          </w:tcPr>
          <w:p w14:paraId="63DDAA8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1</w:t>
            </w:r>
            <w:r>
              <w:rPr>
                <w:rFonts w:ascii="Liberation Serif" w:hAnsi="Liberation Serif"/>
                <w:color w:val="000000"/>
                <w:kern w:val="0"/>
                <w:sz w:val="24"/>
                <w:szCs w:val="24"/>
                <w:lang w:eastAsia="sr-Latn-RS"/>
              </w:rPr>
              <w:t>5</w:t>
            </w:r>
          </w:p>
        </w:tc>
        <w:tc>
          <w:tcPr>
            <w:tcW w:w="539" w:type="dxa"/>
            <w:vMerge w:val="restart"/>
            <w:tcBorders>
              <w:left w:val="single" w:color="000000" w:sz="4" w:space="0"/>
              <w:bottom w:val="single" w:color="000000" w:sz="4" w:space="0"/>
            </w:tcBorders>
          </w:tcPr>
          <w:p w14:paraId="6810F4AB">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w:t>
            </w:r>
          </w:p>
        </w:tc>
        <w:tc>
          <w:tcPr>
            <w:tcW w:w="540" w:type="dxa"/>
            <w:vMerge w:val="restart"/>
            <w:tcBorders>
              <w:left w:val="single" w:color="000000" w:sz="4" w:space="0"/>
              <w:bottom w:val="single" w:color="000000" w:sz="4" w:space="0"/>
            </w:tcBorders>
          </w:tcPr>
          <w:p w14:paraId="5F0FF42E">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w:t>
            </w:r>
          </w:p>
        </w:tc>
        <w:tc>
          <w:tcPr>
            <w:tcW w:w="541" w:type="dxa"/>
            <w:vMerge w:val="restart"/>
            <w:tcBorders>
              <w:left w:val="single" w:color="000000" w:sz="4" w:space="0"/>
              <w:bottom w:val="single" w:color="000000" w:sz="4" w:space="0"/>
            </w:tcBorders>
          </w:tcPr>
          <w:p w14:paraId="2921F5BE">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w:t>
            </w:r>
          </w:p>
        </w:tc>
        <w:tc>
          <w:tcPr>
            <w:tcW w:w="540" w:type="dxa"/>
            <w:vMerge w:val="restart"/>
            <w:tcBorders>
              <w:left w:val="single" w:color="000000" w:sz="4" w:space="0"/>
              <w:bottom w:val="single" w:color="000000" w:sz="4" w:space="0"/>
            </w:tcBorders>
          </w:tcPr>
          <w:p w14:paraId="3E5B610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w:t>
            </w:r>
            <w:r>
              <w:rPr>
                <w:rFonts w:ascii="Liberation Serif" w:hAnsi="Liberation Serif"/>
                <w:color w:val="000000"/>
                <w:kern w:val="0"/>
                <w:sz w:val="24"/>
                <w:szCs w:val="24"/>
                <w:lang w:eastAsia="sr-Latn-RS"/>
              </w:rPr>
              <w:t>5</w:t>
            </w:r>
          </w:p>
        </w:tc>
        <w:tc>
          <w:tcPr>
            <w:tcW w:w="539" w:type="dxa"/>
            <w:vMerge w:val="restart"/>
            <w:tcBorders>
              <w:left w:val="single" w:color="000000" w:sz="4" w:space="0"/>
              <w:bottom w:val="single" w:color="000000" w:sz="4" w:space="0"/>
            </w:tcBorders>
          </w:tcPr>
          <w:p w14:paraId="54108010">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10</w:t>
            </w:r>
          </w:p>
        </w:tc>
        <w:tc>
          <w:tcPr>
            <w:tcW w:w="721" w:type="dxa"/>
            <w:vMerge w:val="restart"/>
            <w:tcBorders>
              <w:left w:val="single" w:color="000000" w:sz="4" w:space="0"/>
              <w:bottom w:val="single" w:color="000000" w:sz="4" w:space="0"/>
            </w:tcBorders>
          </w:tcPr>
          <w:p w14:paraId="3D4E972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14</w:t>
            </w:r>
          </w:p>
        </w:tc>
        <w:tc>
          <w:tcPr>
            <w:tcW w:w="718" w:type="dxa"/>
            <w:vMerge w:val="restart"/>
            <w:tcBorders>
              <w:left w:val="single" w:color="000000" w:sz="4" w:space="0"/>
              <w:bottom w:val="single" w:color="000000" w:sz="4" w:space="0"/>
              <w:right w:val="single" w:color="000000" w:sz="4" w:space="0"/>
            </w:tcBorders>
          </w:tcPr>
          <w:p w14:paraId="2C130A6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35</w:t>
            </w:r>
          </w:p>
        </w:tc>
      </w:tr>
      <w:tr w14:paraId="3036CB0B">
        <w:tblPrEx>
          <w:tblCellMar>
            <w:top w:w="55" w:type="dxa"/>
            <w:left w:w="55" w:type="dxa"/>
            <w:bottom w:w="55" w:type="dxa"/>
            <w:right w:w="55" w:type="dxa"/>
          </w:tblCellMar>
        </w:tblPrEx>
        <w:tc>
          <w:tcPr>
            <w:tcW w:w="492" w:type="dxa"/>
            <w:vMerge w:val="continue"/>
            <w:tcBorders>
              <w:left w:val="single" w:color="000000" w:sz="4" w:space="0"/>
              <w:bottom w:val="single" w:color="000000" w:sz="4" w:space="0"/>
            </w:tcBorders>
          </w:tcPr>
          <w:p w14:paraId="2B44C24B">
            <w:pPr>
              <w:pStyle w:val="22"/>
              <w:rPr>
                <w:rFonts w:hint="eastAsia" w:ascii="Liberation Serif" w:hAnsi="Liberation Serif"/>
                <w:color w:val="000000"/>
                <w:sz w:val="24"/>
                <w:szCs w:val="24"/>
              </w:rPr>
            </w:pPr>
          </w:p>
        </w:tc>
        <w:tc>
          <w:tcPr>
            <w:tcW w:w="1358" w:type="dxa"/>
            <w:vMerge w:val="continue"/>
            <w:tcBorders>
              <w:left w:val="single" w:color="000000" w:sz="4" w:space="0"/>
              <w:bottom w:val="single" w:color="000000" w:sz="4" w:space="0"/>
            </w:tcBorders>
          </w:tcPr>
          <w:p w14:paraId="1DD780C2">
            <w:pPr>
              <w:pStyle w:val="22"/>
              <w:rPr>
                <w:rFonts w:hint="eastAsia" w:ascii="Liberation Serif" w:hAnsi="Liberation Serif"/>
                <w:color w:val="000000"/>
                <w:sz w:val="24"/>
                <w:szCs w:val="24"/>
              </w:rPr>
            </w:pPr>
          </w:p>
        </w:tc>
        <w:tc>
          <w:tcPr>
            <w:tcW w:w="984" w:type="dxa"/>
            <w:vMerge w:val="restart"/>
            <w:tcBorders>
              <w:left w:val="single" w:color="000000" w:sz="4" w:space="0"/>
            </w:tcBorders>
          </w:tcPr>
          <w:p w14:paraId="0F7B5CB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ОФА</w:t>
            </w:r>
          </w:p>
        </w:tc>
        <w:tc>
          <w:tcPr>
            <w:tcW w:w="971" w:type="dxa"/>
            <w:vMerge w:val="restart"/>
            <w:tcBorders>
              <w:left w:val="single" w:color="000000" w:sz="4" w:space="0"/>
              <w:bottom w:val="single" w:color="000000" w:sz="4" w:space="0"/>
            </w:tcBorders>
          </w:tcPr>
          <w:p w14:paraId="3A3FF3A0">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5/</w:t>
            </w:r>
            <w:bookmarkStart w:id="0" w:name="_GoBack_Copy_1"/>
            <w:bookmarkEnd w:id="0"/>
            <w:r>
              <w:rPr>
                <w:rFonts w:hint="default" w:ascii="Liberation Serif" w:hAnsi="Liberation Serif"/>
                <w:color w:val="000000"/>
                <w:kern w:val="0"/>
                <w:sz w:val="24"/>
                <w:szCs w:val="24"/>
                <w:lang w:val="sr-Cyrl-RS" w:eastAsia="sr-Latn-RS"/>
              </w:rPr>
              <w:t>2,6/3</w:t>
            </w:r>
          </w:p>
          <w:p w14:paraId="19E41F23">
            <w:pPr>
              <w:spacing w:after="0"/>
              <w:rPr>
                <w:rFonts w:hint="eastAsia" w:ascii="Liberation Serif" w:hAnsi="Liberation Serif"/>
                <w:color w:val="000000"/>
                <w:kern w:val="0"/>
                <w:sz w:val="24"/>
                <w:szCs w:val="24"/>
                <w:lang w:eastAsia="sr-Latn-RS"/>
              </w:rPr>
            </w:pPr>
          </w:p>
          <w:p w14:paraId="2F7C029D">
            <w:pPr>
              <w:spacing w:after="0"/>
            </w:pPr>
          </w:p>
        </w:tc>
        <w:tc>
          <w:tcPr>
            <w:tcW w:w="648" w:type="dxa"/>
            <w:tcBorders>
              <w:left w:val="single" w:color="000000" w:sz="4" w:space="0"/>
              <w:bottom w:val="single" w:color="000000" w:sz="4" w:space="0"/>
            </w:tcBorders>
          </w:tcPr>
          <w:p w14:paraId="7E4772FF">
            <w:pPr>
              <w:pStyle w:val="22"/>
              <w:rPr>
                <w:rFonts w:hint="default" w:ascii="Liberation Serif" w:hAnsi="Liberation Serif"/>
                <w:color w:val="000000"/>
                <w:sz w:val="24"/>
                <w:szCs w:val="24"/>
                <w:lang w:val="sr-Cyrl-RS"/>
              </w:rPr>
            </w:pPr>
            <w:r>
              <w:rPr>
                <w:rFonts w:hint="default" w:ascii="Liberation Serif" w:hAnsi="Liberation Serif"/>
                <w:color w:val="000000"/>
                <w:sz w:val="24"/>
                <w:szCs w:val="24"/>
                <w:lang w:val="sr-Cyrl-RS"/>
              </w:rPr>
              <w:t>2+2*0,5</w:t>
            </w:r>
          </w:p>
        </w:tc>
        <w:tc>
          <w:tcPr>
            <w:tcW w:w="541" w:type="dxa"/>
            <w:vMerge w:val="continue"/>
            <w:tcBorders>
              <w:left w:val="single" w:color="000000" w:sz="4" w:space="0"/>
              <w:bottom w:val="single" w:color="000000" w:sz="4" w:space="0"/>
            </w:tcBorders>
          </w:tcPr>
          <w:p w14:paraId="21B885E5">
            <w:pPr>
              <w:pStyle w:val="22"/>
              <w:rPr>
                <w:rFonts w:hint="eastAsia" w:ascii="Liberation Serif" w:hAnsi="Liberation Serif"/>
                <w:color w:val="000000"/>
                <w:sz w:val="24"/>
                <w:szCs w:val="24"/>
              </w:rPr>
            </w:pPr>
          </w:p>
        </w:tc>
        <w:tc>
          <w:tcPr>
            <w:tcW w:w="456" w:type="dxa"/>
            <w:vMerge w:val="continue"/>
            <w:tcBorders>
              <w:left w:val="single" w:color="000000" w:sz="4" w:space="0"/>
              <w:bottom w:val="single" w:color="000000" w:sz="4" w:space="0"/>
            </w:tcBorders>
          </w:tcPr>
          <w:p w14:paraId="546F8F8D">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744A5C2A">
            <w:pPr>
              <w:pStyle w:val="22"/>
              <w:rPr>
                <w:rFonts w:hint="eastAsia" w:ascii="Liberation Serif" w:hAnsi="Liberation Serif"/>
                <w:color w:val="000000"/>
                <w:sz w:val="24"/>
                <w:szCs w:val="24"/>
              </w:rPr>
            </w:pPr>
          </w:p>
        </w:tc>
        <w:tc>
          <w:tcPr>
            <w:tcW w:w="625" w:type="dxa"/>
            <w:vMerge w:val="continue"/>
            <w:tcBorders>
              <w:left w:val="single" w:color="000000" w:sz="4" w:space="0"/>
              <w:bottom w:val="single" w:color="000000" w:sz="4" w:space="0"/>
            </w:tcBorders>
          </w:tcPr>
          <w:p w14:paraId="15CF5426">
            <w:pPr>
              <w:pStyle w:val="22"/>
              <w:rPr>
                <w:rFonts w:hint="eastAsia" w:ascii="Liberation Serif" w:hAnsi="Liberation Serif"/>
                <w:color w:val="000000"/>
                <w:sz w:val="24"/>
                <w:szCs w:val="24"/>
              </w:rPr>
            </w:pPr>
          </w:p>
        </w:tc>
        <w:tc>
          <w:tcPr>
            <w:tcW w:w="816" w:type="dxa"/>
            <w:vMerge w:val="continue"/>
            <w:tcBorders>
              <w:left w:val="single" w:color="000000" w:sz="4" w:space="0"/>
              <w:bottom w:val="single" w:color="000000" w:sz="4" w:space="0"/>
            </w:tcBorders>
          </w:tcPr>
          <w:p w14:paraId="79A99B90">
            <w:pPr>
              <w:pStyle w:val="22"/>
              <w:rPr>
                <w:rFonts w:hint="eastAsia" w:ascii="Liberation Serif" w:hAnsi="Liberation Serif"/>
                <w:color w:val="000000"/>
                <w:sz w:val="24"/>
                <w:szCs w:val="24"/>
              </w:rPr>
            </w:pPr>
          </w:p>
        </w:tc>
        <w:tc>
          <w:tcPr>
            <w:tcW w:w="623" w:type="dxa"/>
            <w:vMerge w:val="continue"/>
            <w:tcBorders>
              <w:left w:val="single" w:color="000000" w:sz="4" w:space="0"/>
              <w:bottom w:val="single" w:color="000000" w:sz="4" w:space="0"/>
            </w:tcBorders>
          </w:tcPr>
          <w:p w14:paraId="77515371">
            <w:pPr>
              <w:pStyle w:val="22"/>
              <w:rPr>
                <w:rFonts w:hint="eastAsia" w:ascii="Liberation Serif" w:hAnsi="Liberation Serif"/>
                <w:color w:val="000000"/>
                <w:sz w:val="24"/>
                <w:szCs w:val="24"/>
              </w:rPr>
            </w:pPr>
          </w:p>
        </w:tc>
        <w:tc>
          <w:tcPr>
            <w:tcW w:w="409" w:type="dxa"/>
            <w:vMerge w:val="continue"/>
            <w:tcBorders>
              <w:left w:val="single" w:color="000000" w:sz="4" w:space="0"/>
              <w:bottom w:val="single" w:color="000000" w:sz="4" w:space="0"/>
            </w:tcBorders>
          </w:tcPr>
          <w:p w14:paraId="41058EA5">
            <w:pPr>
              <w:pStyle w:val="22"/>
              <w:rPr>
                <w:rFonts w:hint="eastAsia" w:ascii="Liberation Serif" w:hAnsi="Liberation Serif"/>
                <w:color w:val="000000"/>
                <w:sz w:val="24"/>
                <w:szCs w:val="24"/>
              </w:rPr>
            </w:pPr>
          </w:p>
        </w:tc>
        <w:tc>
          <w:tcPr>
            <w:tcW w:w="636" w:type="dxa"/>
            <w:vMerge w:val="continue"/>
            <w:tcBorders>
              <w:left w:val="single" w:color="000000" w:sz="4" w:space="0"/>
              <w:bottom w:val="single" w:color="000000" w:sz="4" w:space="0"/>
            </w:tcBorders>
          </w:tcPr>
          <w:p w14:paraId="116210A7">
            <w:pPr>
              <w:pStyle w:val="22"/>
              <w:rPr>
                <w:rFonts w:hint="eastAsia" w:ascii="Liberation Serif" w:hAnsi="Liberation Serif"/>
                <w:color w:val="000000"/>
                <w:sz w:val="24"/>
                <w:szCs w:val="24"/>
              </w:rPr>
            </w:pPr>
          </w:p>
        </w:tc>
        <w:tc>
          <w:tcPr>
            <w:tcW w:w="587" w:type="dxa"/>
            <w:vMerge w:val="continue"/>
            <w:tcBorders>
              <w:left w:val="single" w:color="000000" w:sz="4" w:space="0"/>
              <w:bottom w:val="single" w:color="000000" w:sz="4" w:space="0"/>
            </w:tcBorders>
          </w:tcPr>
          <w:p w14:paraId="14C3F387">
            <w:pPr>
              <w:pStyle w:val="22"/>
              <w:rPr>
                <w:rFonts w:hint="eastAsia" w:ascii="Liberation Serif" w:hAnsi="Liberation Serif"/>
                <w:color w:val="000000"/>
                <w:sz w:val="24"/>
                <w:szCs w:val="24"/>
              </w:rPr>
            </w:pPr>
          </w:p>
        </w:tc>
        <w:tc>
          <w:tcPr>
            <w:tcW w:w="625" w:type="dxa"/>
            <w:vMerge w:val="continue"/>
            <w:tcBorders>
              <w:left w:val="single" w:color="000000" w:sz="4" w:space="0"/>
              <w:bottom w:val="single" w:color="000000" w:sz="4" w:space="0"/>
            </w:tcBorders>
          </w:tcPr>
          <w:p w14:paraId="6D59AC1D">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20FDC552">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7489F657">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1D64D5C0">
            <w:pPr>
              <w:pStyle w:val="22"/>
              <w:rPr>
                <w:rFonts w:hint="eastAsia" w:ascii="Liberation Serif" w:hAnsi="Liberation Serif"/>
                <w:color w:val="000000"/>
                <w:sz w:val="24"/>
                <w:szCs w:val="24"/>
              </w:rPr>
            </w:pPr>
          </w:p>
        </w:tc>
        <w:tc>
          <w:tcPr>
            <w:tcW w:w="541" w:type="dxa"/>
            <w:vMerge w:val="continue"/>
            <w:tcBorders>
              <w:left w:val="single" w:color="000000" w:sz="4" w:space="0"/>
              <w:bottom w:val="single" w:color="000000" w:sz="4" w:space="0"/>
            </w:tcBorders>
          </w:tcPr>
          <w:p w14:paraId="3376EEB9">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2E6D444A">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5E32FAD9">
            <w:pPr>
              <w:pStyle w:val="22"/>
              <w:rPr>
                <w:rFonts w:hint="eastAsia" w:ascii="Liberation Serif" w:hAnsi="Liberation Serif"/>
                <w:color w:val="000000"/>
                <w:sz w:val="24"/>
                <w:szCs w:val="24"/>
              </w:rPr>
            </w:pPr>
          </w:p>
        </w:tc>
        <w:tc>
          <w:tcPr>
            <w:tcW w:w="721" w:type="dxa"/>
            <w:vMerge w:val="continue"/>
            <w:tcBorders>
              <w:left w:val="single" w:color="000000" w:sz="4" w:space="0"/>
              <w:bottom w:val="single" w:color="000000" w:sz="4" w:space="0"/>
            </w:tcBorders>
          </w:tcPr>
          <w:p w14:paraId="1807EA9B">
            <w:pPr>
              <w:pStyle w:val="22"/>
              <w:rPr>
                <w:rFonts w:hint="eastAsia" w:ascii="Liberation Serif" w:hAnsi="Liberation Serif"/>
                <w:color w:val="000000"/>
                <w:sz w:val="24"/>
                <w:szCs w:val="24"/>
              </w:rPr>
            </w:pPr>
          </w:p>
        </w:tc>
        <w:tc>
          <w:tcPr>
            <w:tcW w:w="718" w:type="dxa"/>
            <w:vMerge w:val="continue"/>
            <w:tcBorders>
              <w:left w:val="single" w:color="000000" w:sz="4" w:space="0"/>
              <w:bottom w:val="single" w:color="000000" w:sz="4" w:space="0"/>
              <w:right w:val="single" w:color="000000" w:sz="4" w:space="0"/>
            </w:tcBorders>
          </w:tcPr>
          <w:p w14:paraId="77A3CC43">
            <w:pPr>
              <w:pStyle w:val="22"/>
              <w:rPr>
                <w:rFonts w:hint="eastAsia" w:ascii="Liberation Serif" w:hAnsi="Liberation Serif"/>
                <w:color w:val="000000"/>
                <w:sz w:val="24"/>
                <w:szCs w:val="24"/>
              </w:rPr>
            </w:pPr>
          </w:p>
        </w:tc>
      </w:tr>
      <w:tr w14:paraId="5CEC0A33">
        <w:tblPrEx>
          <w:tblCellMar>
            <w:top w:w="55" w:type="dxa"/>
            <w:left w:w="55" w:type="dxa"/>
            <w:bottom w:w="55" w:type="dxa"/>
            <w:right w:w="55" w:type="dxa"/>
          </w:tblCellMar>
        </w:tblPrEx>
        <w:tc>
          <w:tcPr>
            <w:tcW w:w="492" w:type="dxa"/>
            <w:vMerge w:val="continue"/>
            <w:tcBorders>
              <w:left w:val="single" w:color="000000" w:sz="4" w:space="0"/>
              <w:bottom w:val="single" w:color="000000" w:sz="4" w:space="0"/>
            </w:tcBorders>
          </w:tcPr>
          <w:p w14:paraId="4FC7E32E">
            <w:pPr>
              <w:pStyle w:val="22"/>
              <w:rPr>
                <w:rFonts w:hint="eastAsia" w:ascii="Liberation Serif" w:hAnsi="Liberation Serif"/>
                <w:color w:val="000000"/>
                <w:sz w:val="24"/>
                <w:szCs w:val="24"/>
              </w:rPr>
            </w:pPr>
          </w:p>
        </w:tc>
        <w:tc>
          <w:tcPr>
            <w:tcW w:w="1358" w:type="dxa"/>
            <w:vMerge w:val="continue"/>
            <w:tcBorders>
              <w:left w:val="single" w:color="000000" w:sz="4" w:space="0"/>
              <w:bottom w:val="single" w:color="000000" w:sz="4" w:space="0"/>
            </w:tcBorders>
          </w:tcPr>
          <w:p w14:paraId="0F1D135F">
            <w:pPr>
              <w:pStyle w:val="22"/>
              <w:rPr>
                <w:rFonts w:hint="eastAsia" w:ascii="Liberation Serif" w:hAnsi="Liberation Serif"/>
                <w:color w:val="000000"/>
                <w:sz w:val="24"/>
                <w:szCs w:val="24"/>
              </w:rPr>
            </w:pPr>
          </w:p>
        </w:tc>
        <w:tc>
          <w:tcPr>
            <w:tcW w:w="984" w:type="dxa"/>
            <w:vMerge w:val="continue"/>
            <w:tcBorders>
              <w:left w:val="single" w:color="000000" w:sz="4" w:space="0"/>
              <w:bottom w:val="single" w:color="000000" w:sz="4" w:space="0"/>
            </w:tcBorders>
          </w:tcPr>
          <w:p w14:paraId="4DA024C9">
            <w:pPr>
              <w:spacing w:after="0"/>
              <w:rPr>
                <w:rFonts w:hint="eastAsia" w:ascii="Liberation Serif" w:hAnsi="Liberation Serif"/>
                <w:color w:val="000000"/>
                <w:kern w:val="0"/>
                <w:sz w:val="24"/>
                <w:szCs w:val="24"/>
                <w:lang w:eastAsia="sr-Latn-RS"/>
              </w:rPr>
            </w:pPr>
          </w:p>
        </w:tc>
        <w:tc>
          <w:tcPr>
            <w:tcW w:w="971" w:type="dxa"/>
            <w:vMerge w:val="continue"/>
            <w:tcBorders>
              <w:left w:val="single" w:color="000000" w:sz="4" w:space="0"/>
              <w:bottom w:val="single" w:color="000000" w:sz="4" w:space="0"/>
            </w:tcBorders>
          </w:tcPr>
          <w:p w14:paraId="60D3D77D">
            <w:pPr>
              <w:pStyle w:val="22"/>
              <w:rPr>
                <w:rFonts w:hint="eastAsia" w:ascii="Liberation Serif" w:hAnsi="Liberation Serif"/>
                <w:color w:val="000000"/>
                <w:sz w:val="24"/>
                <w:szCs w:val="24"/>
              </w:rPr>
            </w:pPr>
          </w:p>
        </w:tc>
        <w:tc>
          <w:tcPr>
            <w:tcW w:w="648" w:type="dxa"/>
            <w:tcBorders>
              <w:left w:val="single" w:color="000000" w:sz="4" w:space="0"/>
              <w:bottom w:val="single" w:color="000000" w:sz="4" w:space="0"/>
            </w:tcBorders>
          </w:tcPr>
          <w:p w14:paraId="1C091165">
            <w:pPr>
              <w:pStyle w:val="22"/>
              <w:rPr>
                <w:rFonts w:hint="eastAsia" w:ascii="Liberation Serif" w:hAnsi="Liberation Serif"/>
                <w:color w:val="000000"/>
                <w:sz w:val="24"/>
                <w:szCs w:val="24"/>
              </w:rPr>
            </w:pPr>
          </w:p>
        </w:tc>
        <w:tc>
          <w:tcPr>
            <w:tcW w:w="541" w:type="dxa"/>
            <w:vMerge w:val="continue"/>
            <w:tcBorders>
              <w:left w:val="single" w:color="000000" w:sz="4" w:space="0"/>
              <w:bottom w:val="single" w:color="000000" w:sz="4" w:space="0"/>
            </w:tcBorders>
          </w:tcPr>
          <w:p w14:paraId="2582B063">
            <w:pPr>
              <w:pStyle w:val="22"/>
              <w:rPr>
                <w:rFonts w:hint="eastAsia" w:ascii="Liberation Serif" w:hAnsi="Liberation Serif"/>
                <w:color w:val="000000"/>
                <w:sz w:val="24"/>
                <w:szCs w:val="24"/>
              </w:rPr>
            </w:pPr>
          </w:p>
        </w:tc>
        <w:tc>
          <w:tcPr>
            <w:tcW w:w="456" w:type="dxa"/>
            <w:vMerge w:val="continue"/>
            <w:tcBorders>
              <w:left w:val="single" w:color="000000" w:sz="4" w:space="0"/>
              <w:bottom w:val="single" w:color="000000" w:sz="4" w:space="0"/>
            </w:tcBorders>
          </w:tcPr>
          <w:p w14:paraId="2F74AE95">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5C7C002D">
            <w:pPr>
              <w:pStyle w:val="22"/>
              <w:rPr>
                <w:rFonts w:hint="eastAsia" w:ascii="Liberation Serif" w:hAnsi="Liberation Serif"/>
                <w:color w:val="000000"/>
                <w:sz w:val="24"/>
                <w:szCs w:val="24"/>
              </w:rPr>
            </w:pPr>
          </w:p>
        </w:tc>
        <w:tc>
          <w:tcPr>
            <w:tcW w:w="625" w:type="dxa"/>
            <w:vMerge w:val="continue"/>
            <w:tcBorders>
              <w:left w:val="single" w:color="000000" w:sz="4" w:space="0"/>
              <w:bottom w:val="single" w:color="000000" w:sz="4" w:space="0"/>
            </w:tcBorders>
          </w:tcPr>
          <w:p w14:paraId="2BD63D83">
            <w:pPr>
              <w:pStyle w:val="22"/>
              <w:rPr>
                <w:rFonts w:hint="eastAsia" w:ascii="Liberation Serif" w:hAnsi="Liberation Serif"/>
                <w:color w:val="000000"/>
                <w:sz w:val="24"/>
                <w:szCs w:val="24"/>
              </w:rPr>
            </w:pPr>
          </w:p>
        </w:tc>
        <w:tc>
          <w:tcPr>
            <w:tcW w:w="816" w:type="dxa"/>
            <w:vMerge w:val="continue"/>
            <w:tcBorders>
              <w:left w:val="single" w:color="000000" w:sz="4" w:space="0"/>
              <w:bottom w:val="single" w:color="000000" w:sz="4" w:space="0"/>
            </w:tcBorders>
          </w:tcPr>
          <w:p w14:paraId="60BAE8E3">
            <w:pPr>
              <w:pStyle w:val="22"/>
              <w:rPr>
                <w:rFonts w:hint="eastAsia" w:ascii="Liberation Serif" w:hAnsi="Liberation Serif"/>
                <w:color w:val="000000"/>
                <w:sz w:val="24"/>
                <w:szCs w:val="24"/>
              </w:rPr>
            </w:pPr>
          </w:p>
        </w:tc>
        <w:tc>
          <w:tcPr>
            <w:tcW w:w="623" w:type="dxa"/>
            <w:vMerge w:val="continue"/>
            <w:tcBorders>
              <w:left w:val="single" w:color="000000" w:sz="4" w:space="0"/>
              <w:bottom w:val="single" w:color="000000" w:sz="4" w:space="0"/>
            </w:tcBorders>
          </w:tcPr>
          <w:p w14:paraId="7572EEFB">
            <w:pPr>
              <w:pStyle w:val="22"/>
              <w:rPr>
                <w:rFonts w:hint="eastAsia" w:ascii="Liberation Serif" w:hAnsi="Liberation Serif"/>
                <w:color w:val="000000"/>
                <w:sz w:val="24"/>
                <w:szCs w:val="24"/>
              </w:rPr>
            </w:pPr>
          </w:p>
        </w:tc>
        <w:tc>
          <w:tcPr>
            <w:tcW w:w="409" w:type="dxa"/>
            <w:vMerge w:val="continue"/>
            <w:tcBorders>
              <w:left w:val="single" w:color="000000" w:sz="4" w:space="0"/>
              <w:bottom w:val="single" w:color="000000" w:sz="4" w:space="0"/>
            </w:tcBorders>
          </w:tcPr>
          <w:p w14:paraId="32F45CB1">
            <w:pPr>
              <w:pStyle w:val="22"/>
              <w:rPr>
                <w:rFonts w:hint="eastAsia" w:ascii="Liberation Serif" w:hAnsi="Liberation Serif"/>
                <w:color w:val="000000"/>
                <w:sz w:val="24"/>
                <w:szCs w:val="24"/>
              </w:rPr>
            </w:pPr>
          </w:p>
        </w:tc>
        <w:tc>
          <w:tcPr>
            <w:tcW w:w="636" w:type="dxa"/>
            <w:vMerge w:val="continue"/>
            <w:tcBorders>
              <w:left w:val="single" w:color="000000" w:sz="4" w:space="0"/>
              <w:bottom w:val="single" w:color="000000" w:sz="4" w:space="0"/>
            </w:tcBorders>
          </w:tcPr>
          <w:p w14:paraId="43D0FD29">
            <w:pPr>
              <w:pStyle w:val="22"/>
              <w:rPr>
                <w:rFonts w:hint="eastAsia" w:ascii="Liberation Serif" w:hAnsi="Liberation Serif"/>
                <w:color w:val="000000"/>
                <w:sz w:val="24"/>
                <w:szCs w:val="24"/>
              </w:rPr>
            </w:pPr>
          </w:p>
        </w:tc>
        <w:tc>
          <w:tcPr>
            <w:tcW w:w="587" w:type="dxa"/>
            <w:vMerge w:val="continue"/>
            <w:tcBorders>
              <w:left w:val="single" w:color="000000" w:sz="4" w:space="0"/>
              <w:bottom w:val="single" w:color="000000" w:sz="4" w:space="0"/>
            </w:tcBorders>
          </w:tcPr>
          <w:p w14:paraId="181C4CCC">
            <w:pPr>
              <w:pStyle w:val="22"/>
              <w:rPr>
                <w:rFonts w:hint="eastAsia" w:ascii="Liberation Serif" w:hAnsi="Liberation Serif"/>
                <w:color w:val="000000"/>
                <w:sz w:val="24"/>
                <w:szCs w:val="24"/>
              </w:rPr>
            </w:pPr>
          </w:p>
        </w:tc>
        <w:tc>
          <w:tcPr>
            <w:tcW w:w="625" w:type="dxa"/>
            <w:vMerge w:val="continue"/>
            <w:tcBorders>
              <w:left w:val="single" w:color="000000" w:sz="4" w:space="0"/>
              <w:bottom w:val="single" w:color="000000" w:sz="4" w:space="0"/>
            </w:tcBorders>
          </w:tcPr>
          <w:p w14:paraId="577A937B">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141B9412">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00F732D3">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2F96F591">
            <w:pPr>
              <w:pStyle w:val="22"/>
              <w:rPr>
                <w:rFonts w:hint="eastAsia" w:ascii="Liberation Serif" w:hAnsi="Liberation Serif"/>
                <w:color w:val="000000"/>
                <w:sz w:val="24"/>
                <w:szCs w:val="24"/>
              </w:rPr>
            </w:pPr>
          </w:p>
        </w:tc>
        <w:tc>
          <w:tcPr>
            <w:tcW w:w="541" w:type="dxa"/>
            <w:vMerge w:val="continue"/>
            <w:tcBorders>
              <w:left w:val="single" w:color="000000" w:sz="4" w:space="0"/>
              <w:bottom w:val="single" w:color="000000" w:sz="4" w:space="0"/>
            </w:tcBorders>
          </w:tcPr>
          <w:p w14:paraId="24253AED">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16BD9908">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178DE008">
            <w:pPr>
              <w:pStyle w:val="22"/>
              <w:rPr>
                <w:rFonts w:hint="eastAsia" w:ascii="Liberation Serif" w:hAnsi="Liberation Serif"/>
                <w:color w:val="000000"/>
                <w:sz w:val="24"/>
                <w:szCs w:val="24"/>
              </w:rPr>
            </w:pPr>
          </w:p>
        </w:tc>
        <w:tc>
          <w:tcPr>
            <w:tcW w:w="721" w:type="dxa"/>
            <w:vMerge w:val="continue"/>
            <w:tcBorders>
              <w:left w:val="single" w:color="000000" w:sz="4" w:space="0"/>
              <w:bottom w:val="single" w:color="000000" w:sz="4" w:space="0"/>
            </w:tcBorders>
          </w:tcPr>
          <w:p w14:paraId="734253A5">
            <w:pPr>
              <w:pStyle w:val="22"/>
              <w:rPr>
                <w:rFonts w:hint="eastAsia" w:ascii="Liberation Serif" w:hAnsi="Liberation Serif"/>
                <w:color w:val="000000"/>
                <w:sz w:val="24"/>
                <w:szCs w:val="24"/>
              </w:rPr>
            </w:pPr>
          </w:p>
        </w:tc>
        <w:tc>
          <w:tcPr>
            <w:tcW w:w="718" w:type="dxa"/>
            <w:vMerge w:val="continue"/>
            <w:tcBorders>
              <w:left w:val="single" w:color="000000" w:sz="4" w:space="0"/>
              <w:bottom w:val="single" w:color="000000" w:sz="4" w:space="0"/>
              <w:right w:val="single" w:color="000000" w:sz="4" w:space="0"/>
            </w:tcBorders>
          </w:tcPr>
          <w:p w14:paraId="379D0061">
            <w:pPr>
              <w:pStyle w:val="22"/>
              <w:rPr>
                <w:rFonts w:hint="eastAsia" w:ascii="Liberation Serif" w:hAnsi="Liberation Serif"/>
                <w:color w:val="000000"/>
                <w:sz w:val="24"/>
                <w:szCs w:val="24"/>
              </w:rPr>
            </w:pPr>
          </w:p>
        </w:tc>
      </w:tr>
      <w:tr w14:paraId="6E9F2BA7">
        <w:tblPrEx>
          <w:tblCellMar>
            <w:top w:w="55" w:type="dxa"/>
            <w:left w:w="55" w:type="dxa"/>
            <w:bottom w:w="55" w:type="dxa"/>
            <w:right w:w="55" w:type="dxa"/>
          </w:tblCellMar>
        </w:tblPrEx>
        <w:tc>
          <w:tcPr>
            <w:tcW w:w="492" w:type="dxa"/>
            <w:vMerge w:val="restart"/>
            <w:tcBorders>
              <w:left w:val="single" w:color="000000" w:sz="4" w:space="0"/>
              <w:bottom w:val="single" w:color="000000" w:sz="4" w:space="0"/>
            </w:tcBorders>
          </w:tcPr>
          <w:p w14:paraId="070FA56D">
            <w:pPr>
              <w:spacing w:after="0"/>
              <w:rPr>
                <w:rFonts w:hint="eastAsia" w:ascii="Liberation Serif" w:hAnsi="Liberation Serif"/>
                <w:color w:val="000000"/>
                <w:kern w:val="0"/>
                <w:sz w:val="24"/>
                <w:szCs w:val="24"/>
                <w:lang w:eastAsia="sr-Latn-RS"/>
              </w:rPr>
            </w:pPr>
            <w:r>
              <w:rPr>
                <w:rFonts w:ascii="Liberation Serif" w:hAnsi="Liberation Serif"/>
                <w:color w:val="auto"/>
                <w:kern w:val="0"/>
                <w:sz w:val="24"/>
                <w:szCs w:val="24"/>
                <w:lang w:eastAsia="sr-Latn-RS"/>
              </w:rPr>
              <w:t>36</w:t>
            </w:r>
          </w:p>
        </w:tc>
        <w:tc>
          <w:tcPr>
            <w:tcW w:w="1358" w:type="dxa"/>
            <w:vMerge w:val="restart"/>
            <w:tcBorders>
              <w:left w:val="single" w:color="000000" w:sz="4" w:space="0"/>
              <w:bottom w:val="single" w:color="000000" w:sz="4" w:space="0"/>
            </w:tcBorders>
          </w:tcPr>
          <w:p w14:paraId="504EF8A9">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Вук</w:t>
            </w:r>
          </w:p>
          <w:p w14:paraId="563A5B2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Динић</w:t>
            </w:r>
          </w:p>
          <w:p w14:paraId="27F9D8F2">
            <w:pPr>
              <w:spacing w:after="0"/>
              <w:rPr>
                <w:rFonts w:hint="eastAsia" w:ascii="Liberation Serif" w:hAnsi="Liberation Serif"/>
                <w:color w:val="000000"/>
                <w:kern w:val="0"/>
                <w:sz w:val="24"/>
                <w:szCs w:val="24"/>
                <w:lang w:eastAsia="sr-Latn-RS"/>
              </w:rPr>
            </w:pPr>
          </w:p>
        </w:tc>
        <w:tc>
          <w:tcPr>
            <w:tcW w:w="984" w:type="dxa"/>
            <w:tcBorders>
              <w:left w:val="single" w:color="000000" w:sz="4" w:space="0"/>
              <w:bottom w:val="single" w:color="000000" w:sz="4" w:space="0"/>
            </w:tcBorders>
          </w:tcPr>
          <w:p w14:paraId="298B950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Физич.</w:t>
            </w:r>
          </w:p>
          <w:p w14:paraId="2525D24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Васпит.</w:t>
            </w:r>
          </w:p>
        </w:tc>
        <w:tc>
          <w:tcPr>
            <w:tcW w:w="971" w:type="dxa"/>
            <w:tcBorders>
              <w:left w:val="single" w:color="000000" w:sz="4" w:space="0"/>
              <w:bottom w:val="single" w:color="000000" w:sz="4" w:space="0"/>
            </w:tcBorders>
          </w:tcPr>
          <w:p w14:paraId="37512C9D">
            <w:pPr>
              <w:spacing w:after="0"/>
              <w:rPr>
                <w:rFonts w:hint="eastAsia" w:ascii="Liberation Serif" w:hAnsi="Liberation Serif"/>
                <w:color w:val="000000"/>
                <w:kern w:val="0"/>
                <w:sz w:val="24"/>
                <w:szCs w:val="24"/>
                <w:lang w:eastAsia="sr-Latn-RS"/>
              </w:rPr>
            </w:pPr>
          </w:p>
          <w:p w14:paraId="14DCF6B8">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8</w:t>
            </w:r>
            <w:r>
              <w:rPr>
                <w:rFonts w:ascii="Liberation Serif" w:hAnsi="Liberation Serif"/>
                <w:color w:val="000000"/>
                <w:kern w:val="0"/>
                <w:sz w:val="24"/>
                <w:szCs w:val="24"/>
                <w:lang w:eastAsia="sr-Latn-RS"/>
              </w:rPr>
              <w:t xml:space="preserve">/1, </w:t>
            </w:r>
            <w:r>
              <w:rPr>
                <w:rFonts w:hint="default" w:ascii="Liberation Serif" w:hAnsi="Liberation Serif"/>
                <w:color w:val="000000"/>
                <w:kern w:val="0"/>
                <w:sz w:val="24"/>
                <w:szCs w:val="24"/>
                <w:lang w:val="sr-Cyrl-RS" w:eastAsia="sr-Latn-RS"/>
              </w:rPr>
              <w:t>5</w:t>
            </w:r>
            <w:r>
              <w:rPr>
                <w:rFonts w:ascii="Liberation Serif" w:hAnsi="Liberation Serif"/>
                <w:color w:val="000000"/>
                <w:kern w:val="0"/>
                <w:sz w:val="24"/>
                <w:szCs w:val="24"/>
                <w:lang w:eastAsia="sr-Latn-RS"/>
              </w:rPr>
              <w:t>/1</w:t>
            </w:r>
          </w:p>
          <w:p w14:paraId="3B0BF180">
            <w:pPr>
              <w:spacing w:after="0"/>
              <w:rPr>
                <w:rFonts w:hint="eastAsia" w:ascii="Liberation Serif" w:hAnsi="Liberation Serif"/>
                <w:color w:val="000000"/>
                <w:kern w:val="0"/>
                <w:sz w:val="24"/>
                <w:szCs w:val="24"/>
                <w:lang w:eastAsia="sr-Latn-RS"/>
              </w:rPr>
            </w:pPr>
          </w:p>
        </w:tc>
        <w:tc>
          <w:tcPr>
            <w:tcW w:w="648" w:type="dxa"/>
            <w:tcBorders>
              <w:left w:val="single" w:color="000000" w:sz="4" w:space="0"/>
              <w:bottom w:val="single" w:color="000000" w:sz="4" w:space="0"/>
            </w:tcBorders>
          </w:tcPr>
          <w:p w14:paraId="79A6C1E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6</w:t>
            </w:r>
          </w:p>
          <w:p w14:paraId="185BD37E">
            <w:pPr>
              <w:spacing w:after="0"/>
              <w:rPr>
                <w:rFonts w:hint="eastAsia" w:ascii="Liberation Serif" w:hAnsi="Liberation Serif"/>
                <w:color w:val="000000"/>
                <w:kern w:val="0"/>
                <w:sz w:val="24"/>
                <w:szCs w:val="24"/>
                <w:lang w:eastAsia="sr-Latn-RS"/>
              </w:rPr>
            </w:pPr>
          </w:p>
          <w:p w14:paraId="0B90C792">
            <w:pPr>
              <w:spacing w:after="0"/>
              <w:rPr>
                <w:rFonts w:hint="eastAsia" w:ascii="Liberation Serif" w:hAnsi="Liberation Serif"/>
                <w:color w:val="000000"/>
                <w:kern w:val="0"/>
                <w:sz w:val="24"/>
                <w:szCs w:val="24"/>
                <w:lang w:eastAsia="sr-Latn-RS"/>
              </w:rPr>
            </w:pPr>
          </w:p>
        </w:tc>
        <w:tc>
          <w:tcPr>
            <w:tcW w:w="541" w:type="dxa"/>
            <w:vMerge w:val="restart"/>
            <w:tcBorders>
              <w:left w:val="single" w:color="000000" w:sz="4" w:space="0"/>
              <w:bottom w:val="single" w:color="000000" w:sz="4" w:space="0"/>
            </w:tcBorders>
          </w:tcPr>
          <w:p w14:paraId="5B13C02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456" w:type="dxa"/>
            <w:vMerge w:val="restart"/>
            <w:tcBorders>
              <w:left w:val="single" w:color="000000" w:sz="4" w:space="0"/>
              <w:bottom w:val="single" w:color="000000" w:sz="4" w:space="0"/>
            </w:tcBorders>
          </w:tcPr>
          <w:p w14:paraId="6AF4516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39" w:type="dxa"/>
            <w:vMerge w:val="restart"/>
            <w:tcBorders>
              <w:left w:val="single" w:color="000000" w:sz="4" w:space="0"/>
              <w:bottom w:val="single" w:color="000000" w:sz="4" w:space="0"/>
            </w:tcBorders>
          </w:tcPr>
          <w:p w14:paraId="780C84D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625" w:type="dxa"/>
            <w:vMerge w:val="restart"/>
            <w:tcBorders>
              <w:left w:val="single" w:color="000000" w:sz="4" w:space="0"/>
              <w:bottom w:val="single" w:color="000000" w:sz="4" w:space="0"/>
            </w:tcBorders>
          </w:tcPr>
          <w:p w14:paraId="245C99A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vMerge w:val="restart"/>
            <w:tcBorders>
              <w:left w:val="single" w:color="000000" w:sz="4" w:space="0"/>
              <w:bottom w:val="single" w:color="000000" w:sz="4" w:space="0"/>
            </w:tcBorders>
          </w:tcPr>
          <w:p w14:paraId="0D53DA8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3" w:type="dxa"/>
            <w:vMerge w:val="restart"/>
            <w:tcBorders>
              <w:left w:val="single" w:color="000000" w:sz="4" w:space="0"/>
              <w:bottom w:val="single" w:color="000000" w:sz="4" w:space="0"/>
            </w:tcBorders>
          </w:tcPr>
          <w:p w14:paraId="0E11C61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409" w:type="dxa"/>
            <w:vMerge w:val="restart"/>
            <w:tcBorders>
              <w:left w:val="single" w:color="000000" w:sz="4" w:space="0"/>
              <w:bottom w:val="single" w:color="000000" w:sz="4" w:space="0"/>
            </w:tcBorders>
          </w:tcPr>
          <w:p w14:paraId="4A951DC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vMerge w:val="restart"/>
            <w:tcBorders>
              <w:left w:val="single" w:color="000000" w:sz="4" w:space="0"/>
              <w:bottom w:val="single" w:color="000000" w:sz="4" w:space="0"/>
            </w:tcBorders>
          </w:tcPr>
          <w:p w14:paraId="5A9DEDB7">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7,5</w:t>
            </w:r>
          </w:p>
        </w:tc>
        <w:tc>
          <w:tcPr>
            <w:tcW w:w="587" w:type="dxa"/>
            <w:vMerge w:val="restart"/>
            <w:tcBorders>
              <w:left w:val="single" w:color="000000" w:sz="4" w:space="0"/>
              <w:bottom w:val="single" w:color="000000" w:sz="4" w:space="0"/>
            </w:tcBorders>
          </w:tcPr>
          <w:p w14:paraId="686356E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w:t>
            </w:r>
          </w:p>
        </w:tc>
        <w:tc>
          <w:tcPr>
            <w:tcW w:w="625" w:type="dxa"/>
            <w:vMerge w:val="restart"/>
            <w:tcBorders>
              <w:left w:val="single" w:color="000000" w:sz="4" w:space="0"/>
              <w:bottom w:val="single" w:color="000000" w:sz="4" w:space="0"/>
            </w:tcBorders>
          </w:tcPr>
          <w:p w14:paraId="21A28EC2">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0.5</w:t>
            </w:r>
          </w:p>
          <w:p w14:paraId="7286FF1C">
            <w:pPr>
              <w:spacing w:after="0"/>
              <w:rPr>
                <w:rFonts w:hint="eastAsia" w:ascii="Liberation Serif" w:hAnsi="Liberation Serif"/>
                <w:color w:val="000000"/>
                <w:kern w:val="0"/>
                <w:sz w:val="24"/>
                <w:szCs w:val="24"/>
                <w:lang w:eastAsia="sr-Latn-RS"/>
              </w:rPr>
            </w:pPr>
          </w:p>
        </w:tc>
        <w:tc>
          <w:tcPr>
            <w:tcW w:w="540" w:type="dxa"/>
            <w:vMerge w:val="restart"/>
            <w:tcBorders>
              <w:left w:val="single" w:color="000000" w:sz="4" w:space="0"/>
              <w:bottom w:val="single" w:color="000000" w:sz="4" w:space="0"/>
            </w:tcBorders>
          </w:tcPr>
          <w:p w14:paraId="5F6E3570">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30</w:t>
            </w:r>
          </w:p>
        </w:tc>
        <w:tc>
          <w:tcPr>
            <w:tcW w:w="539" w:type="dxa"/>
            <w:vMerge w:val="restart"/>
            <w:tcBorders>
              <w:left w:val="single" w:color="000000" w:sz="4" w:space="0"/>
              <w:bottom w:val="single" w:color="000000" w:sz="4" w:space="0"/>
            </w:tcBorders>
          </w:tcPr>
          <w:p w14:paraId="5B57287C">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30</w:t>
            </w:r>
          </w:p>
        </w:tc>
        <w:tc>
          <w:tcPr>
            <w:tcW w:w="540" w:type="dxa"/>
            <w:vMerge w:val="restart"/>
            <w:tcBorders>
              <w:left w:val="single" w:color="000000" w:sz="4" w:space="0"/>
              <w:bottom w:val="single" w:color="000000" w:sz="4" w:space="0"/>
            </w:tcBorders>
          </w:tcPr>
          <w:p w14:paraId="001C0850">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30</w:t>
            </w:r>
          </w:p>
        </w:tc>
        <w:tc>
          <w:tcPr>
            <w:tcW w:w="541" w:type="dxa"/>
            <w:vMerge w:val="restart"/>
            <w:tcBorders>
              <w:left w:val="single" w:color="000000" w:sz="4" w:space="0"/>
              <w:bottom w:val="single" w:color="000000" w:sz="4" w:space="0"/>
            </w:tcBorders>
          </w:tcPr>
          <w:p w14:paraId="26367CB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40" w:type="dxa"/>
            <w:vMerge w:val="restart"/>
            <w:tcBorders>
              <w:left w:val="single" w:color="000000" w:sz="4" w:space="0"/>
              <w:bottom w:val="single" w:color="000000" w:sz="4" w:space="0"/>
            </w:tcBorders>
          </w:tcPr>
          <w:p w14:paraId="2BC1686D">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30</w:t>
            </w:r>
          </w:p>
        </w:tc>
        <w:tc>
          <w:tcPr>
            <w:tcW w:w="539" w:type="dxa"/>
            <w:vMerge w:val="restart"/>
            <w:tcBorders>
              <w:left w:val="single" w:color="000000" w:sz="4" w:space="0"/>
              <w:bottom w:val="single" w:color="000000" w:sz="4" w:space="0"/>
            </w:tcBorders>
          </w:tcPr>
          <w:p w14:paraId="18739DC7">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30</w:t>
            </w:r>
          </w:p>
        </w:tc>
        <w:tc>
          <w:tcPr>
            <w:tcW w:w="721" w:type="dxa"/>
            <w:vMerge w:val="restart"/>
            <w:tcBorders>
              <w:left w:val="single" w:color="000000" w:sz="4" w:space="0"/>
              <w:bottom w:val="single" w:color="000000" w:sz="4" w:space="0"/>
            </w:tcBorders>
          </w:tcPr>
          <w:p w14:paraId="0D33EF3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12</w:t>
            </w:r>
          </w:p>
        </w:tc>
        <w:tc>
          <w:tcPr>
            <w:tcW w:w="718" w:type="dxa"/>
            <w:vMerge w:val="restart"/>
            <w:tcBorders>
              <w:left w:val="single" w:color="000000" w:sz="4" w:space="0"/>
              <w:bottom w:val="single" w:color="000000" w:sz="4" w:space="0"/>
              <w:right w:val="single" w:color="000000" w:sz="4" w:space="0"/>
            </w:tcBorders>
          </w:tcPr>
          <w:p w14:paraId="43CEDE2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30</w:t>
            </w:r>
          </w:p>
        </w:tc>
      </w:tr>
      <w:tr w14:paraId="5F16A458">
        <w:tblPrEx>
          <w:tblCellMar>
            <w:top w:w="55" w:type="dxa"/>
            <w:left w:w="55" w:type="dxa"/>
            <w:bottom w:w="55" w:type="dxa"/>
            <w:right w:w="55" w:type="dxa"/>
          </w:tblCellMar>
        </w:tblPrEx>
        <w:tc>
          <w:tcPr>
            <w:tcW w:w="492" w:type="dxa"/>
            <w:vMerge w:val="continue"/>
            <w:tcBorders>
              <w:left w:val="single" w:color="000000" w:sz="4" w:space="0"/>
              <w:bottom w:val="single" w:color="000000" w:sz="4" w:space="0"/>
            </w:tcBorders>
          </w:tcPr>
          <w:p w14:paraId="6BD4D9A7">
            <w:pPr>
              <w:pStyle w:val="22"/>
              <w:rPr>
                <w:rFonts w:hint="eastAsia" w:ascii="Liberation Serif" w:hAnsi="Liberation Serif"/>
                <w:color w:val="000000"/>
                <w:sz w:val="24"/>
                <w:szCs w:val="24"/>
              </w:rPr>
            </w:pPr>
          </w:p>
        </w:tc>
        <w:tc>
          <w:tcPr>
            <w:tcW w:w="1358" w:type="dxa"/>
            <w:vMerge w:val="continue"/>
            <w:tcBorders>
              <w:left w:val="single" w:color="000000" w:sz="4" w:space="0"/>
              <w:bottom w:val="single" w:color="000000" w:sz="4" w:space="0"/>
            </w:tcBorders>
          </w:tcPr>
          <w:p w14:paraId="43D223D8">
            <w:pPr>
              <w:pStyle w:val="22"/>
              <w:rPr>
                <w:rFonts w:hint="eastAsia" w:ascii="Liberation Serif" w:hAnsi="Liberation Serif"/>
                <w:color w:val="000000"/>
                <w:sz w:val="24"/>
                <w:szCs w:val="24"/>
              </w:rPr>
            </w:pPr>
          </w:p>
        </w:tc>
        <w:tc>
          <w:tcPr>
            <w:tcW w:w="984" w:type="dxa"/>
            <w:tcBorders>
              <w:left w:val="single" w:color="000000" w:sz="4" w:space="0"/>
              <w:bottom w:val="single" w:color="000000" w:sz="4" w:space="0"/>
            </w:tcBorders>
          </w:tcPr>
          <w:p w14:paraId="40EFFF46">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офа</w:t>
            </w:r>
          </w:p>
        </w:tc>
        <w:tc>
          <w:tcPr>
            <w:tcW w:w="971" w:type="dxa"/>
            <w:tcBorders>
              <w:left w:val="single" w:color="000000" w:sz="4" w:space="0"/>
              <w:bottom w:val="single" w:color="000000" w:sz="4" w:space="0"/>
            </w:tcBorders>
          </w:tcPr>
          <w:p w14:paraId="5D14F455">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5/1</w:t>
            </w:r>
          </w:p>
        </w:tc>
        <w:tc>
          <w:tcPr>
            <w:tcW w:w="648" w:type="dxa"/>
            <w:tcBorders>
              <w:left w:val="single" w:color="000000" w:sz="4" w:space="0"/>
              <w:bottom w:val="single" w:color="000000" w:sz="4" w:space="0"/>
            </w:tcBorders>
          </w:tcPr>
          <w:p w14:paraId="502677CD">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0,5</w:t>
            </w:r>
          </w:p>
        </w:tc>
        <w:tc>
          <w:tcPr>
            <w:tcW w:w="541" w:type="dxa"/>
            <w:vMerge w:val="continue"/>
            <w:tcBorders>
              <w:left w:val="single" w:color="000000" w:sz="4" w:space="0"/>
              <w:bottom w:val="single" w:color="000000" w:sz="4" w:space="0"/>
            </w:tcBorders>
          </w:tcPr>
          <w:p w14:paraId="1237710F">
            <w:pPr>
              <w:pStyle w:val="22"/>
              <w:rPr>
                <w:rFonts w:hint="eastAsia" w:ascii="Liberation Serif" w:hAnsi="Liberation Serif"/>
                <w:color w:val="000000"/>
                <w:sz w:val="24"/>
                <w:szCs w:val="24"/>
              </w:rPr>
            </w:pPr>
          </w:p>
        </w:tc>
        <w:tc>
          <w:tcPr>
            <w:tcW w:w="456" w:type="dxa"/>
            <w:vMerge w:val="continue"/>
            <w:tcBorders>
              <w:left w:val="single" w:color="000000" w:sz="4" w:space="0"/>
              <w:bottom w:val="single" w:color="000000" w:sz="4" w:space="0"/>
            </w:tcBorders>
          </w:tcPr>
          <w:p w14:paraId="33A374F9">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56FBE5DB">
            <w:pPr>
              <w:pStyle w:val="22"/>
              <w:rPr>
                <w:rFonts w:hint="eastAsia" w:ascii="Liberation Serif" w:hAnsi="Liberation Serif"/>
                <w:color w:val="000000"/>
                <w:sz w:val="24"/>
                <w:szCs w:val="24"/>
              </w:rPr>
            </w:pPr>
          </w:p>
        </w:tc>
        <w:tc>
          <w:tcPr>
            <w:tcW w:w="625" w:type="dxa"/>
            <w:vMerge w:val="continue"/>
            <w:tcBorders>
              <w:left w:val="single" w:color="000000" w:sz="4" w:space="0"/>
              <w:bottom w:val="single" w:color="000000" w:sz="4" w:space="0"/>
            </w:tcBorders>
          </w:tcPr>
          <w:p w14:paraId="7B1DE2A0">
            <w:pPr>
              <w:pStyle w:val="22"/>
              <w:rPr>
                <w:rFonts w:hint="eastAsia" w:ascii="Liberation Serif" w:hAnsi="Liberation Serif"/>
                <w:color w:val="000000"/>
                <w:sz w:val="24"/>
                <w:szCs w:val="24"/>
              </w:rPr>
            </w:pPr>
          </w:p>
        </w:tc>
        <w:tc>
          <w:tcPr>
            <w:tcW w:w="816" w:type="dxa"/>
            <w:vMerge w:val="continue"/>
            <w:tcBorders>
              <w:left w:val="single" w:color="000000" w:sz="4" w:space="0"/>
              <w:bottom w:val="single" w:color="000000" w:sz="4" w:space="0"/>
            </w:tcBorders>
          </w:tcPr>
          <w:p w14:paraId="2D915AD5">
            <w:pPr>
              <w:pStyle w:val="22"/>
              <w:rPr>
                <w:rFonts w:hint="eastAsia" w:ascii="Liberation Serif" w:hAnsi="Liberation Serif"/>
                <w:color w:val="000000"/>
                <w:sz w:val="24"/>
                <w:szCs w:val="24"/>
              </w:rPr>
            </w:pPr>
          </w:p>
        </w:tc>
        <w:tc>
          <w:tcPr>
            <w:tcW w:w="623" w:type="dxa"/>
            <w:vMerge w:val="continue"/>
            <w:tcBorders>
              <w:left w:val="single" w:color="000000" w:sz="4" w:space="0"/>
              <w:bottom w:val="single" w:color="000000" w:sz="4" w:space="0"/>
            </w:tcBorders>
          </w:tcPr>
          <w:p w14:paraId="4211CC8A">
            <w:pPr>
              <w:pStyle w:val="22"/>
              <w:rPr>
                <w:rFonts w:hint="eastAsia" w:ascii="Liberation Serif" w:hAnsi="Liberation Serif"/>
                <w:color w:val="000000"/>
                <w:sz w:val="24"/>
                <w:szCs w:val="24"/>
              </w:rPr>
            </w:pPr>
          </w:p>
        </w:tc>
        <w:tc>
          <w:tcPr>
            <w:tcW w:w="409" w:type="dxa"/>
            <w:vMerge w:val="continue"/>
            <w:tcBorders>
              <w:left w:val="single" w:color="000000" w:sz="4" w:space="0"/>
              <w:bottom w:val="single" w:color="000000" w:sz="4" w:space="0"/>
            </w:tcBorders>
          </w:tcPr>
          <w:p w14:paraId="59121B79">
            <w:pPr>
              <w:pStyle w:val="22"/>
              <w:rPr>
                <w:rFonts w:hint="eastAsia" w:ascii="Liberation Serif" w:hAnsi="Liberation Serif"/>
                <w:color w:val="000000"/>
                <w:sz w:val="24"/>
                <w:szCs w:val="24"/>
              </w:rPr>
            </w:pPr>
          </w:p>
        </w:tc>
        <w:tc>
          <w:tcPr>
            <w:tcW w:w="636" w:type="dxa"/>
            <w:vMerge w:val="continue"/>
            <w:tcBorders>
              <w:left w:val="single" w:color="000000" w:sz="4" w:space="0"/>
              <w:bottom w:val="single" w:color="000000" w:sz="4" w:space="0"/>
            </w:tcBorders>
          </w:tcPr>
          <w:p w14:paraId="672741DC">
            <w:pPr>
              <w:pStyle w:val="22"/>
              <w:rPr>
                <w:rFonts w:hint="eastAsia" w:ascii="Liberation Serif" w:hAnsi="Liberation Serif"/>
                <w:color w:val="000000"/>
                <w:sz w:val="24"/>
                <w:szCs w:val="24"/>
              </w:rPr>
            </w:pPr>
          </w:p>
        </w:tc>
        <w:tc>
          <w:tcPr>
            <w:tcW w:w="587" w:type="dxa"/>
            <w:vMerge w:val="continue"/>
            <w:tcBorders>
              <w:left w:val="single" w:color="000000" w:sz="4" w:space="0"/>
              <w:bottom w:val="single" w:color="000000" w:sz="4" w:space="0"/>
            </w:tcBorders>
          </w:tcPr>
          <w:p w14:paraId="0C876AD1">
            <w:pPr>
              <w:pStyle w:val="22"/>
              <w:rPr>
                <w:rFonts w:hint="eastAsia" w:ascii="Liberation Serif" w:hAnsi="Liberation Serif"/>
                <w:color w:val="000000"/>
                <w:sz w:val="24"/>
                <w:szCs w:val="24"/>
              </w:rPr>
            </w:pPr>
          </w:p>
        </w:tc>
        <w:tc>
          <w:tcPr>
            <w:tcW w:w="625" w:type="dxa"/>
            <w:vMerge w:val="continue"/>
            <w:tcBorders>
              <w:left w:val="single" w:color="000000" w:sz="4" w:space="0"/>
              <w:bottom w:val="single" w:color="000000" w:sz="4" w:space="0"/>
            </w:tcBorders>
          </w:tcPr>
          <w:p w14:paraId="1EA36202">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5CF8A1A1">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2C69AA92">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63C56C50">
            <w:pPr>
              <w:pStyle w:val="22"/>
              <w:rPr>
                <w:rFonts w:hint="eastAsia" w:ascii="Liberation Serif" w:hAnsi="Liberation Serif"/>
                <w:color w:val="000000"/>
                <w:sz w:val="24"/>
                <w:szCs w:val="24"/>
              </w:rPr>
            </w:pPr>
          </w:p>
        </w:tc>
        <w:tc>
          <w:tcPr>
            <w:tcW w:w="541" w:type="dxa"/>
            <w:vMerge w:val="continue"/>
            <w:tcBorders>
              <w:left w:val="single" w:color="000000" w:sz="4" w:space="0"/>
              <w:bottom w:val="single" w:color="000000" w:sz="4" w:space="0"/>
            </w:tcBorders>
          </w:tcPr>
          <w:p w14:paraId="7ED18BF2">
            <w:pPr>
              <w:pStyle w:val="22"/>
              <w:rPr>
                <w:rFonts w:hint="eastAsia" w:ascii="Liberation Serif" w:hAnsi="Liberation Serif"/>
                <w:color w:val="000000"/>
                <w:sz w:val="24"/>
                <w:szCs w:val="24"/>
              </w:rPr>
            </w:pPr>
          </w:p>
        </w:tc>
        <w:tc>
          <w:tcPr>
            <w:tcW w:w="540" w:type="dxa"/>
            <w:vMerge w:val="continue"/>
            <w:tcBorders>
              <w:left w:val="single" w:color="000000" w:sz="4" w:space="0"/>
              <w:bottom w:val="single" w:color="000000" w:sz="4" w:space="0"/>
            </w:tcBorders>
          </w:tcPr>
          <w:p w14:paraId="32ED2DF1">
            <w:pPr>
              <w:pStyle w:val="22"/>
              <w:rPr>
                <w:rFonts w:hint="eastAsia" w:ascii="Liberation Serif" w:hAnsi="Liberation Serif"/>
                <w:color w:val="000000"/>
                <w:sz w:val="24"/>
                <w:szCs w:val="24"/>
              </w:rPr>
            </w:pPr>
          </w:p>
        </w:tc>
        <w:tc>
          <w:tcPr>
            <w:tcW w:w="539" w:type="dxa"/>
            <w:vMerge w:val="continue"/>
            <w:tcBorders>
              <w:left w:val="single" w:color="000000" w:sz="4" w:space="0"/>
              <w:bottom w:val="single" w:color="000000" w:sz="4" w:space="0"/>
            </w:tcBorders>
          </w:tcPr>
          <w:p w14:paraId="258FFDF8">
            <w:pPr>
              <w:pStyle w:val="22"/>
              <w:rPr>
                <w:rFonts w:hint="eastAsia" w:ascii="Liberation Serif" w:hAnsi="Liberation Serif"/>
                <w:color w:val="000000"/>
                <w:sz w:val="24"/>
                <w:szCs w:val="24"/>
              </w:rPr>
            </w:pPr>
          </w:p>
        </w:tc>
        <w:tc>
          <w:tcPr>
            <w:tcW w:w="721" w:type="dxa"/>
            <w:vMerge w:val="continue"/>
            <w:tcBorders>
              <w:left w:val="single" w:color="000000" w:sz="4" w:space="0"/>
              <w:bottom w:val="single" w:color="000000" w:sz="4" w:space="0"/>
            </w:tcBorders>
          </w:tcPr>
          <w:p w14:paraId="6F01DFA6">
            <w:pPr>
              <w:pStyle w:val="22"/>
              <w:rPr>
                <w:rFonts w:hint="eastAsia" w:ascii="Liberation Serif" w:hAnsi="Liberation Serif"/>
                <w:color w:val="000000"/>
                <w:sz w:val="24"/>
                <w:szCs w:val="24"/>
              </w:rPr>
            </w:pPr>
          </w:p>
        </w:tc>
        <w:tc>
          <w:tcPr>
            <w:tcW w:w="718" w:type="dxa"/>
            <w:vMerge w:val="continue"/>
            <w:tcBorders>
              <w:left w:val="single" w:color="000000" w:sz="4" w:space="0"/>
              <w:bottom w:val="single" w:color="000000" w:sz="4" w:space="0"/>
              <w:right w:val="single" w:color="000000" w:sz="4" w:space="0"/>
            </w:tcBorders>
          </w:tcPr>
          <w:p w14:paraId="565743A4">
            <w:pPr>
              <w:pStyle w:val="22"/>
              <w:rPr>
                <w:rFonts w:hint="eastAsia" w:ascii="Liberation Serif" w:hAnsi="Liberation Serif"/>
                <w:color w:val="000000"/>
                <w:sz w:val="24"/>
                <w:szCs w:val="24"/>
              </w:rPr>
            </w:pPr>
          </w:p>
        </w:tc>
      </w:tr>
      <w:tr w14:paraId="3058B0C0">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1404BB2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37</w:t>
            </w:r>
          </w:p>
        </w:tc>
        <w:tc>
          <w:tcPr>
            <w:tcW w:w="1358" w:type="dxa"/>
            <w:tcBorders>
              <w:left w:val="single" w:color="000000" w:sz="4" w:space="0"/>
              <w:bottom w:val="single" w:color="000000" w:sz="4" w:space="0"/>
            </w:tcBorders>
          </w:tcPr>
          <w:p w14:paraId="7AACAE13">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Јулијана Стојановић</w:t>
            </w:r>
          </w:p>
        </w:tc>
        <w:tc>
          <w:tcPr>
            <w:tcW w:w="984" w:type="dxa"/>
            <w:tcBorders>
              <w:left w:val="single" w:color="000000" w:sz="4" w:space="0"/>
              <w:bottom w:val="single" w:color="000000" w:sz="4" w:space="0"/>
            </w:tcBorders>
          </w:tcPr>
          <w:p w14:paraId="76F6A36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Верска</w:t>
            </w:r>
          </w:p>
          <w:p w14:paraId="128D943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насрава</w:t>
            </w:r>
          </w:p>
        </w:tc>
        <w:tc>
          <w:tcPr>
            <w:tcW w:w="971" w:type="dxa"/>
            <w:tcBorders>
              <w:left w:val="single" w:color="000000" w:sz="4" w:space="0"/>
              <w:bottom w:val="single" w:color="000000" w:sz="4" w:space="0"/>
            </w:tcBorders>
          </w:tcPr>
          <w:p w14:paraId="542B4778">
            <w:pPr>
              <w:spacing w:after="0"/>
              <w:rPr>
                <w:rFonts w:hint="eastAsia" w:ascii="Liberation Serif" w:hAnsi="Liberation Serif"/>
                <w:color w:val="000000"/>
                <w:kern w:val="0"/>
                <w:sz w:val="24"/>
                <w:szCs w:val="24"/>
                <w:lang w:eastAsia="sr-Latn-RS"/>
              </w:rPr>
            </w:pP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 xml:space="preserve">1/3, </w:t>
            </w:r>
            <w:r>
              <w:rPr>
                <w:rFonts w:hint="default" w:ascii="Liberation Serif" w:hAnsi="Liberation Serif"/>
                <w:color w:val="000000"/>
                <w:kern w:val="0"/>
                <w:sz w:val="24"/>
                <w:szCs w:val="24"/>
                <w:lang w:val="sr-Cyrl-RS" w:eastAsia="sr-Latn-RS"/>
              </w:rPr>
              <w:t>6</w:t>
            </w:r>
            <w:r>
              <w:rPr>
                <w:rFonts w:ascii="Liberation Serif" w:hAnsi="Liberation Serif"/>
                <w:color w:val="000000"/>
                <w:kern w:val="0"/>
                <w:sz w:val="24"/>
                <w:szCs w:val="24"/>
                <w:lang w:eastAsia="sr-Latn-RS"/>
              </w:rPr>
              <w:t xml:space="preserve">2/4, </w:t>
            </w:r>
          </w:p>
          <w:p w14:paraId="05371AE5">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71/2</w:t>
            </w:r>
            <w:r>
              <w:rPr>
                <w:rFonts w:hint="default" w:ascii="Liberation Serif" w:hAnsi="Liberation Serif"/>
                <w:color w:val="000000"/>
                <w:kern w:val="0"/>
                <w:sz w:val="24"/>
                <w:szCs w:val="24"/>
                <w:lang w:val="sr-Cyrl-RS" w:eastAsia="sr-Latn-RS"/>
              </w:rPr>
              <w:t>/</w:t>
            </w:r>
            <w:r>
              <w:rPr>
                <w:rFonts w:ascii="Liberation Serif" w:hAnsi="Liberation Serif"/>
                <w:color w:val="000000"/>
                <w:kern w:val="0"/>
                <w:sz w:val="24"/>
                <w:szCs w:val="24"/>
                <w:lang w:eastAsia="sr-Latn-RS"/>
              </w:rPr>
              <w:t>3</w:t>
            </w:r>
            <w:r>
              <w:rPr>
                <w:rFonts w:hint="default" w:ascii="Liberation Serif" w:hAnsi="Liberation Serif"/>
                <w:color w:val="000000"/>
                <w:kern w:val="0"/>
                <w:sz w:val="24"/>
                <w:szCs w:val="24"/>
                <w:lang w:val="sr-Cyrl-RS" w:eastAsia="sr-Latn-RS"/>
              </w:rPr>
              <w:t>/4</w:t>
            </w:r>
            <w:r>
              <w:rPr>
                <w:rFonts w:ascii="Liberation Serif" w:hAnsi="Liberation Serif"/>
                <w:color w:val="000000"/>
                <w:kern w:val="0"/>
                <w:sz w:val="24"/>
                <w:szCs w:val="24"/>
                <w:lang w:eastAsia="sr-Latn-RS"/>
              </w:rPr>
              <w:t>, 81</w:t>
            </w:r>
            <w:r>
              <w:rPr>
                <w:rFonts w:hint="default" w:ascii="Liberation Serif" w:hAnsi="Liberation Serif"/>
                <w:color w:val="000000"/>
                <w:kern w:val="0"/>
                <w:sz w:val="24"/>
                <w:szCs w:val="24"/>
                <w:lang w:val="sr-Cyrl-RS" w:eastAsia="sr-Latn-RS"/>
              </w:rPr>
              <w:t>/2</w:t>
            </w:r>
          </w:p>
          <w:p w14:paraId="46A51C9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8</w:t>
            </w:r>
            <w:r>
              <w:rPr>
                <w:rFonts w:hint="default" w:ascii="Liberation Serif" w:hAnsi="Liberation Serif"/>
                <w:color w:val="000000"/>
                <w:kern w:val="0"/>
                <w:sz w:val="24"/>
                <w:szCs w:val="24"/>
                <w:lang w:val="sr-Cyrl-RS" w:eastAsia="sr-Latn-RS"/>
              </w:rPr>
              <w:t>/</w:t>
            </w:r>
            <w:r>
              <w:rPr>
                <w:rFonts w:ascii="Liberation Serif" w:hAnsi="Liberation Serif"/>
                <w:color w:val="000000"/>
                <w:kern w:val="0"/>
                <w:sz w:val="24"/>
                <w:szCs w:val="24"/>
                <w:lang w:eastAsia="sr-Latn-RS"/>
              </w:rPr>
              <w:t>3 + 8 раз.наст</w:t>
            </w:r>
          </w:p>
        </w:tc>
        <w:tc>
          <w:tcPr>
            <w:tcW w:w="648" w:type="dxa"/>
            <w:tcBorders>
              <w:left w:val="single" w:color="000000" w:sz="4" w:space="0"/>
              <w:bottom w:val="single" w:color="000000" w:sz="4" w:space="0"/>
            </w:tcBorders>
          </w:tcPr>
          <w:p w14:paraId="2AF5A68F">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5</w:t>
            </w:r>
          </w:p>
        </w:tc>
        <w:tc>
          <w:tcPr>
            <w:tcW w:w="541" w:type="dxa"/>
            <w:tcBorders>
              <w:left w:val="single" w:color="000000" w:sz="4" w:space="0"/>
              <w:bottom w:val="single" w:color="000000" w:sz="4" w:space="0"/>
            </w:tcBorders>
          </w:tcPr>
          <w:p w14:paraId="25FB4C1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456" w:type="dxa"/>
            <w:tcBorders>
              <w:left w:val="single" w:color="000000" w:sz="4" w:space="0"/>
              <w:bottom w:val="single" w:color="000000" w:sz="4" w:space="0"/>
            </w:tcBorders>
          </w:tcPr>
          <w:p w14:paraId="4E2F2290">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39" w:type="dxa"/>
            <w:tcBorders>
              <w:left w:val="single" w:color="000000" w:sz="4" w:space="0"/>
              <w:bottom w:val="single" w:color="000000" w:sz="4" w:space="0"/>
            </w:tcBorders>
          </w:tcPr>
          <w:p w14:paraId="522113B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5" w:type="dxa"/>
            <w:tcBorders>
              <w:left w:val="single" w:color="000000" w:sz="4" w:space="0"/>
              <w:bottom w:val="single" w:color="000000" w:sz="4" w:space="0"/>
            </w:tcBorders>
          </w:tcPr>
          <w:p w14:paraId="24799AA5">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bottom w:val="single" w:color="000000" w:sz="4" w:space="0"/>
            </w:tcBorders>
          </w:tcPr>
          <w:p w14:paraId="15A7197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3" w:type="dxa"/>
            <w:tcBorders>
              <w:left w:val="single" w:color="000000" w:sz="4" w:space="0"/>
              <w:bottom w:val="single" w:color="000000" w:sz="4" w:space="0"/>
            </w:tcBorders>
          </w:tcPr>
          <w:p w14:paraId="7EDF614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409" w:type="dxa"/>
            <w:tcBorders>
              <w:left w:val="single" w:color="000000" w:sz="4" w:space="0"/>
              <w:bottom w:val="single" w:color="000000" w:sz="4" w:space="0"/>
            </w:tcBorders>
          </w:tcPr>
          <w:p w14:paraId="49681C8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bottom w:val="single" w:color="000000" w:sz="4" w:space="0"/>
            </w:tcBorders>
          </w:tcPr>
          <w:p w14:paraId="35FBE908">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1</w:t>
            </w:r>
            <w:r>
              <w:rPr>
                <w:rFonts w:hint="default" w:ascii="Liberation Serif" w:hAnsi="Liberation Serif"/>
                <w:color w:val="000000"/>
                <w:kern w:val="0"/>
                <w:sz w:val="24"/>
                <w:szCs w:val="24"/>
                <w:lang w:val="sr-Cyrl-RS" w:eastAsia="sr-Latn-RS"/>
              </w:rPr>
              <w:t>7</w:t>
            </w:r>
          </w:p>
        </w:tc>
        <w:tc>
          <w:tcPr>
            <w:tcW w:w="587" w:type="dxa"/>
            <w:tcBorders>
              <w:left w:val="single" w:color="000000" w:sz="4" w:space="0"/>
              <w:bottom w:val="single" w:color="000000" w:sz="4" w:space="0"/>
            </w:tcBorders>
          </w:tcPr>
          <w:p w14:paraId="62E08461">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8</w:t>
            </w:r>
          </w:p>
        </w:tc>
        <w:tc>
          <w:tcPr>
            <w:tcW w:w="625" w:type="dxa"/>
            <w:tcBorders>
              <w:left w:val="single" w:color="000000" w:sz="4" w:space="0"/>
              <w:bottom w:val="single" w:color="000000" w:sz="4" w:space="0"/>
            </w:tcBorders>
          </w:tcPr>
          <w:p w14:paraId="1F179708">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2</w:t>
            </w:r>
            <w:r>
              <w:rPr>
                <w:rFonts w:hint="default" w:ascii="Liberation Serif" w:hAnsi="Liberation Serif"/>
                <w:color w:val="000000"/>
                <w:kern w:val="0"/>
                <w:sz w:val="24"/>
                <w:szCs w:val="24"/>
                <w:lang w:val="sr-Cyrl-RS" w:eastAsia="sr-Latn-RS"/>
              </w:rPr>
              <w:t>5</w:t>
            </w:r>
          </w:p>
        </w:tc>
        <w:tc>
          <w:tcPr>
            <w:tcW w:w="540" w:type="dxa"/>
            <w:tcBorders>
              <w:left w:val="single" w:color="000000" w:sz="4" w:space="0"/>
              <w:bottom w:val="single" w:color="000000" w:sz="4" w:space="0"/>
            </w:tcBorders>
          </w:tcPr>
          <w:p w14:paraId="73DF7D64">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0,7</w:t>
            </w:r>
            <w:r>
              <w:rPr>
                <w:rFonts w:hint="default" w:ascii="Liberation Serif" w:hAnsi="Liberation Serif"/>
                <w:color w:val="000000"/>
                <w:kern w:val="0"/>
                <w:sz w:val="24"/>
                <w:szCs w:val="24"/>
                <w:lang w:val="sr-Cyrl-RS" w:eastAsia="sr-Latn-RS"/>
              </w:rPr>
              <w:t>5</w:t>
            </w:r>
          </w:p>
        </w:tc>
        <w:tc>
          <w:tcPr>
            <w:tcW w:w="539" w:type="dxa"/>
            <w:tcBorders>
              <w:left w:val="single" w:color="000000" w:sz="4" w:space="0"/>
              <w:bottom w:val="single" w:color="000000" w:sz="4" w:space="0"/>
            </w:tcBorders>
          </w:tcPr>
          <w:p w14:paraId="3609B0F1">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0" w:type="dxa"/>
            <w:tcBorders>
              <w:left w:val="single" w:color="000000" w:sz="4" w:space="0"/>
              <w:bottom w:val="single" w:color="000000" w:sz="4" w:space="0"/>
            </w:tcBorders>
          </w:tcPr>
          <w:p w14:paraId="6B903D43">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541" w:type="dxa"/>
            <w:tcBorders>
              <w:left w:val="single" w:color="000000" w:sz="4" w:space="0"/>
              <w:bottom w:val="single" w:color="000000" w:sz="4" w:space="0"/>
            </w:tcBorders>
          </w:tcPr>
          <w:p w14:paraId="2DD3326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0" w:type="dxa"/>
            <w:tcBorders>
              <w:left w:val="single" w:color="000000" w:sz="4" w:space="0"/>
              <w:bottom w:val="single" w:color="000000" w:sz="4" w:space="0"/>
            </w:tcBorders>
          </w:tcPr>
          <w:p w14:paraId="0213ACDD">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0,</w:t>
            </w:r>
            <w:r>
              <w:rPr>
                <w:rFonts w:hint="default" w:ascii="Liberation Serif" w:hAnsi="Liberation Serif"/>
                <w:color w:val="000000"/>
                <w:kern w:val="0"/>
                <w:sz w:val="24"/>
                <w:szCs w:val="24"/>
                <w:lang w:val="sr-Cyrl-RS" w:eastAsia="sr-Latn-RS"/>
              </w:rPr>
              <w:t>75</w:t>
            </w:r>
          </w:p>
        </w:tc>
        <w:tc>
          <w:tcPr>
            <w:tcW w:w="539" w:type="dxa"/>
            <w:tcBorders>
              <w:left w:val="single" w:color="000000" w:sz="4" w:space="0"/>
              <w:bottom w:val="single" w:color="000000" w:sz="4" w:space="0"/>
            </w:tcBorders>
          </w:tcPr>
          <w:p w14:paraId="74CAA8A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721" w:type="dxa"/>
            <w:tcBorders>
              <w:left w:val="single" w:color="000000" w:sz="4" w:space="0"/>
              <w:bottom w:val="single" w:color="000000" w:sz="4" w:space="0"/>
            </w:tcBorders>
          </w:tcPr>
          <w:p w14:paraId="4B59CC06">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eastAsia="sr-Latn-RS"/>
              </w:rPr>
              <w:t>3</w:t>
            </w:r>
            <w:r>
              <w:rPr>
                <w:rFonts w:hint="default" w:ascii="Liberation Serif" w:hAnsi="Liberation Serif"/>
                <w:color w:val="000000"/>
                <w:kern w:val="0"/>
                <w:sz w:val="24"/>
                <w:szCs w:val="24"/>
                <w:lang w:val="sr-Cyrl-RS" w:eastAsia="sr-Latn-RS"/>
              </w:rPr>
              <w:t>1</w:t>
            </w:r>
          </w:p>
        </w:tc>
        <w:tc>
          <w:tcPr>
            <w:tcW w:w="718" w:type="dxa"/>
            <w:tcBorders>
              <w:left w:val="single" w:color="000000" w:sz="4" w:space="0"/>
              <w:bottom w:val="single" w:color="000000" w:sz="4" w:space="0"/>
              <w:right w:val="single" w:color="000000" w:sz="4" w:space="0"/>
            </w:tcBorders>
          </w:tcPr>
          <w:p w14:paraId="70B625D1">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75</w:t>
            </w:r>
          </w:p>
        </w:tc>
      </w:tr>
      <w:tr w14:paraId="45DFE72E">
        <w:tblPrEx>
          <w:tblCellMar>
            <w:top w:w="55" w:type="dxa"/>
            <w:left w:w="55" w:type="dxa"/>
            <w:bottom w:w="55" w:type="dxa"/>
            <w:right w:w="55" w:type="dxa"/>
          </w:tblCellMar>
        </w:tblPrEx>
        <w:tc>
          <w:tcPr>
            <w:tcW w:w="492" w:type="dxa"/>
            <w:tcBorders>
              <w:left w:val="single" w:color="000000" w:sz="4" w:space="0"/>
            </w:tcBorders>
          </w:tcPr>
          <w:p w14:paraId="5CF28AC2">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38</w:t>
            </w:r>
          </w:p>
        </w:tc>
        <w:tc>
          <w:tcPr>
            <w:tcW w:w="1358" w:type="dxa"/>
            <w:tcBorders>
              <w:left w:val="single" w:color="000000" w:sz="4" w:space="0"/>
            </w:tcBorders>
          </w:tcPr>
          <w:p w14:paraId="3C40DFF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Иван Дурмишевић</w:t>
            </w:r>
          </w:p>
          <w:p w14:paraId="02F87D82">
            <w:pPr>
              <w:spacing w:after="0"/>
              <w:rPr>
                <w:rFonts w:hint="eastAsia" w:ascii="Liberation Serif" w:hAnsi="Liberation Serif"/>
                <w:color w:val="000000"/>
                <w:kern w:val="0"/>
                <w:sz w:val="24"/>
                <w:szCs w:val="24"/>
                <w:lang w:eastAsia="sr-Latn-RS"/>
              </w:rPr>
            </w:pPr>
          </w:p>
        </w:tc>
        <w:tc>
          <w:tcPr>
            <w:tcW w:w="984" w:type="dxa"/>
            <w:tcBorders>
              <w:left w:val="single" w:color="000000" w:sz="4" w:space="0"/>
            </w:tcBorders>
          </w:tcPr>
          <w:p w14:paraId="3E366C9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Ромски језик</w:t>
            </w:r>
          </w:p>
        </w:tc>
        <w:tc>
          <w:tcPr>
            <w:tcW w:w="971" w:type="dxa"/>
            <w:tcBorders>
              <w:left w:val="single" w:color="000000" w:sz="4" w:space="0"/>
            </w:tcBorders>
          </w:tcPr>
          <w:p w14:paraId="3249869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 групе</w:t>
            </w:r>
          </w:p>
        </w:tc>
        <w:tc>
          <w:tcPr>
            <w:tcW w:w="648" w:type="dxa"/>
            <w:tcBorders>
              <w:left w:val="single" w:color="000000" w:sz="4" w:space="0"/>
            </w:tcBorders>
          </w:tcPr>
          <w:p w14:paraId="0F32ACFF">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4</w:t>
            </w:r>
          </w:p>
        </w:tc>
        <w:tc>
          <w:tcPr>
            <w:tcW w:w="541" w:type="dxa"/>
            <w:tcBorders>
              <w:left w:val="single" w:color="000000" w:sz="4" w:space="0"/>
            </w:tcBorders>
          </w:tcPr>
          <w:p w14:paraId="6DF4EB5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456" w:type="dxa"/>
            <w:tcBorders>
              <w:left w:val="single" w:color="000000" w:sz="4" w:space="0"/>
            </w:tcBorders>
          </w:tcPr>
          <w:p w14:paraId="33F8EA9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39" w:type="dxa"/>
            <w:tcBorders>
              <w:left w:val="single" w:color="000000" w:sz="4" w:space="0"/>
            </w:tcBorders>
          </w:tcPr>
          <w:p w14:paraId="589095C4">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25" w:type="dxa"/>
            <w:tcBorders>
              <w:left w:val="single" w:color="000000" w:sz="4" w:space="0"/>
            </w:tcBorders>
          </w:tcPr>
          <w:p w14:paraId="2569031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816" w:type="dxa"/>
            <w:tcBorders>
              <w:left w:val="single" w:color="000000" w:sz="4" w:space="0"/>
            </w:tcBorders>
          </w:tcPr>
          <w:p w14:paraId="5DD7E3F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1</w:t>
            </w:r>
          </w:p>
        </w:tc>
        <w:tc>
          <w:tcPr>
            <w:tcW w:w="623" w:type="dxa"/>
            <w:tcBorders>
              <w:left w:val="single" w:color="000000" w:sz="4" w:space="0"/>
            </w:tcBorders>
          </w:tcPr>
          <w:p w14:paraId="4DFC150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409" w:type="dxa"/>
            <w:tcBorders>
              <w:left w:val="single" w:color="000000" w:sz="4" w:space="0"/>
            </w:tcBorders>
          </w:tcPr>
          <w:p w14:paraId="6457F74E">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636" w:type="dxa"/>
            <w:tcBorders>
              <w:left w:val="single" w:color="000000" w:sz="4" w:space="0"/>
            </w:tcBorders>
          </w:tcPr>
          <w:p w14:paraId="555ED7B8">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5</w:t>
            </w:r>
          </w:p>
        </w:tc>
        <w:tc>
          <w:tcPr>
            <w:tcW w:w="587" w:type="dxa"/>
            <w:tcBorders>
              <w:left w:val="single" w:color="000000" w:sz="4" w:space="0"/>
            </w:tcBorders>
          </w:tcPr>
          <w:p w14:paraId="31FCFF9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w:t>
            </w:r>
          </w:p>
        </w:tc>
        <w:tc>
          <w:tcPr>
            <w:tcW w:w="625" w:type="dxa"/>
            <w:tcBorders>
              <w:left w:val="single" w:color="000000" w:sz="4" w:space="0"/>
            </w:tcBorders>
          </w:tcPr>
          <w:p w14:paraId="6FAF453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7</w:t>
            </w:r>
          </w:p>
        </w:tc>
        <w:tc>
          <w:tcPr>
            <w:tcW w:w="540" w:type="dxa"/>
            <w:tcBorders>
              <w:left w:val="single" w:color="000000" w:sz="4" w:space="0"/>
            </w:tcBorders>
          </w:tcPr>
          <w:p w14:paraId="28F68936">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539" w:type="dxa"/>
            <w:tcBorders>
              <w:left w:val="single" w:color="000000" w:sz="4" w:space="0"/>
            </w:tcBorders>
          </w:tcPr>
          <w:p w14:paraId="5CE5A8AC">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0,25</w:t>
            </w:r>
          </w:p>
        </w:tc>
        <w:tc>
          <w:tcPr>
            <w:tcW w:w="540" w:type="dxa"/>
            <w:tcBorders>
              <w:left w:val="single" w:color="000000" w:sz="4" w:space="0"/>
            </w:tcBorders>
          </w:tcPr>
          <w:p w14:paraId="276639A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0,5</w:t>
            </w:r>
          </w:p>
        </w:tc>
        <w:tc>
          <w:tcPr>
            <w:tcW w:w="541" w:type="dxa"/>
            <w:tcBorders>
              <w:left w:val="single" w:color="000000" w:sz="4" w:space="0"/>
            </w:tcBorders>
          </w:tcPr>
          <w:p w14:paraId="084DFDF7">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40" w:type="dxa"/>
            <w:tcBorders>
              <w:left w:val="single" w:color="000000" w:sz="4" w:space="0"/>
            </w:tcBorders>
          </w:tcPr>
          <w:p w14:paraId="6A3FA6C9">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539" w:type="dxa"/>
            <w:tcBorders>
              <w:left w:val="single" w:color="000000" w:sz="4" w:space="0"/>
            </w:tcBorders>
          </w:tcPr>
          <w:p w14:paraId="4ACF8A0A">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w:t>
            </w:r>
          </w:p>
        </w:tc>
        <w:tc>
          <w:tcPr>
            <w:tcW w:w="721" w:type="dxa"/>
            <w:tcBorders>
              <w:left w:val="single" w:color="000000" w:sz="4" w:space="0"/>
            </w:tcBorders>
          </w:tcPr>
          <w:p w14:paraId="13FCA18B">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8</w:t>
            </w:r>
          </w:p>
        </w:tc>
        <w:tc>
          <w:tcPr>
            <w:tcW w:w="718" w:type="dxa"/>
            <w:tcBorders>
              <w:left w:val="single" w:color="000000" w:sz="4" w:space="0"/>
              <w:right w:val="single" w:color="000000" w:sz="4" w:space="0"/>
            </w:tcBorders>
          </w:tcPr>
          <w:p w14:paraId="0C15EF9D">
            <w:pPr>
              <w:spacing w:after="0"/>
              <w:rPr>
                <w:rFonts w:hint="eastAsia" w:ascii="Liberation Serif" w:hAnsi="Liberation Serif"/>
                <w:color w:val="000000"/>
                <w:kern w:val="0"/>
                <w:sz w:val="24"/>
                <w:szCs w:val="24"/>
                <w:lang w:eastAsia="sr-Latn-RS"/>
              </w:rPr>
            </w:pPr>
            <w:r>
              <w:rPr>
                <w:rFonts w:ascii="Liberation Serif" w:hAnsi="Liberation Serif"/>
                <w:color w:val="000000"/>
                <w:kern w:val="0"/>
                <w:sz w:val="24"/>
                <w:szCs w:val="24"/>
                <w:lang w:eastAsia="sr-Latn-RS"/>
              </w:rPr>
              <w:t>20</w:t>
            </w:r>
          </w:p>
        </w:tc>
      </w:tr>
      <w:tr w14:paraId="4DAD0342">
        <w:tblPrEx>
          <w:tblCellMar>
            <w:top w:w="55" w:type="dxa"/>
            <w:left w:w="55" w:type="dxa"/>
            <w:bottom w:w="55" w:type="dxa"/>
            <w:right w:w="55" w:type="dxa"/>
          </w:tblCellMar>
        </w:tblPrEx>
        <w:tc>
          <w:tcPr>
            <w:tcW w:w="492" w:type="dxa"/>
            <w:tcBorders>
              <w:left w:val="single" w:color="000000" w:sz="4" w:space="0"/>
            </w:tcBorders>
          </w:tcPr>
          <w:p w14:paraId="6F45B127">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39.</w:t>
            </w:r>
          </w:p>
        </w:tc>
        <w:tc>
          <w:tcPr>
            <w:tcW w:w="1358" w:type="dxa"/>
            <w:tcBorders>
              <w:left w:val="single" w:color="000000" w:sz="4" w:space="0"/>
            </w:tcBorders>
          </w:tcPr>
          <w:p w14:paraId="1D58E4B9">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Маја Николић</w:t>
            </w:r>
          </w:p>
        </w:tc>
        <w:tc>
          <w:tcPr>
            <w:tcW w:w="984" w:type="dxa"/>
            <w:tcBorders>
              <w:left w:val="single" w:color="000000" w:sz="4" w:space="0"/>
            </w:tcBorders>
          </w:tcPr>
          <w:p w14:paraId="4A2C2623">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val="sr-Cyrl-RS" w:eastAsia="sr-Latn-RS"/>
              </w:rPr>
              <w:t>математика</w:t>
            </w:r>
          </w:p>
        </w:tc>
        <w:tc>
          <w:tcPr>
            <w:tcW w:w="971" w:type="dxa"/>
            <w:tcBorders>
              <w:left w:val="single" w:color="000000" w:sz="4" w:space="0"/>
            </w:tcBorders>
          </w:tcPr>
          <w:p w14:paraId="0A6C94C6">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6/1,6/2,7/1</w:t>
            </w:r>
          </w:p>
        </w:tc>
        <w:tc>
          <w:tcPr>
            <w:tcW w:w="648" w:type="dxa"/>
            <w:tcBorders>
              <w:left w:val="single" w:color="000000" w:sz="4" w:space="0"/>
            </w:tcBorders>
          </w:tcPr>
          <w:p w14:paraId="1DE5D0ED">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12</w:t>
            </w:r>
          </w:p>
        </w:tc>
        <w:tc>
          <w:tcPr>
            <w:tcW w:w="541" w:type="dxa"/>
            <w:tcBorders>
              <w:left w:val="single" w:color="000000" w:sz="4" w:space="0"/>
            </w:tcBorders>
          </w:tcPr>
          <w:p w14:paraId="6AD52A80">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w:t>
            </w:r>
          </w:p>
        </w:tc>
        <w:tc>
          <w:tcPr>
            <w:tcW w:w="456" w:type="dxa"/>
            <w:tcBorders>
              <w:left w:val="single" w:color="000000" w:sz="4" w:space="0"/>
            </w:tcBorders>
          </w:tcPr>
          <w:p w14:paraId="1B7783C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w:t>
            </w:r>
          </w:p>
        </w:tc>
        <w:tc>
          <w:tcPr>
            <w:tcW w:w="539" w:type="dxa"/>
            <w:tcBorders>
              <w:left w:val="single" w:color="000000" w:sz="4" w:space="0"/>
            </w:tcBorders>
          </w:tcPr>
          <w:p w14:paraId="3F0D219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0,5</w:t>
            </w:r>
          </w:p>
        </w:tc>
        <w:tc>
          <w:tcPr>
            <w:tcW w:w="625" w:type="dxa"/>
            <w:tcBorders>
              <w:left w:val="single" w:color="000000" w:sz="4" w:space="0"/>
            </w:tcBorders>
          </w:tcPr>
          <w:p w14:paraId="46D87CF2">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816" w:type="dxa"/>
            <w:tcBorders>
              <w:left w:val="single" w:color="000000" w:sz="4" w:space="0"/>
            </w:tcBorders>
          </w:tcPr>
          <w:p w14:paraId="1FEB36F4">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623" w:type="dxa"/>
            <w:tcBorders>
              <w:left w:val="single" w:color="000000" w:sz="4" w:space="0"/>
            </w:tcBorders>
          </w:tcPr>
          <w:p w14:paraId="3D08B529">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0,5</w:t>
            </w:r>
          </w:p>
        </w:tc>
        <w:tc>
          <w:tcPr>
            <w:tcW w:w="409" w:type="dxa"/>
            <w:tcBorders>
              <w:left w:val="single" w:color="000000" w:sz="4" w:space="0"/>
            </w:tcBorders>
          </w:tcPr>
          <w:p w14:paraId="7494F4D9">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636" w:type="dxa"/>
            <w:tcBorders>
              <w:left w:val="single" w:color="000000" w:sz="4" w:space="0"/>
            </w:tcBorders>
          </w:tcPr>
          <w:p w14:paraId="319931E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15</w:t>
            </w:r>
          </w:p>
        </w:tc>
        <w:tc>
          <w:tcPr>
            <w:tcW w:w="587" w:type="dxa"/>
            <w:tcBorders>
              <w:left w:val="single" w:color="000000" w:sz="4" w:space="0"/>
            </w:tcBorders>
          </w:tcPr>
          <w:p w14:paraId="64725411">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8</w:t>
            </w:r>
          </w:p>
        </w:tc>
        <w:tc>
          <w:tcPr>
            <w:tcW w:w="625" w:type="dxa"/>
            <w:tcBorders>
              <w:left w:val="single" w:color="000000" w:sz="4" w:space="0"/>
            </w:tcBorders>
          </w:tcPr>
          <w:p w14:paraId="52A51DD0">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23</w:t>
            </w:r>
          </w:p>
        </w:tc>
        <w:tc>
          <w:tcPr>
            <w:tcW w:w="540" w:type="dxa"/>
            <w:tcBorders>
              <w:left w:val="single" w:color="000000" w:sz="4" w:space="0"/>
            </w:tcBorders>
          </w:tcPr>
          <w:p w14:paraId="77FE8B9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0,5</w:t>
            </w:r>
          </w:p>
        </w:tc>
        <w:tc>
          <w:tcPr>
            <w:tcW w:w="539" w:type="dxa"/>
            <w:tcBorders>
              <w:left w:val="single" w:color="000000" w:sz="4" w:space="0"/>
            </w:tcBorders>
          </w:tcPr>
          <w:p w14:paraId="6DEBC41B">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w:t>
            </w:r>
          </w:p>
        </w:tc>
        <w:tc>
          <w:tcPr>
            <w:tcW w:w="540" w:type="dxa"/>
            <w:tcBorders>
              <w:left w:val="single" w:color="000000" w:sz="4" w:space="0"/>
            </w:tcBorders>
          </w:tcPr>
          <w:p w14:paraId="2C56F0CF">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w:t>
            </w:r>
          </w:p>
        </w:tc>
        <w:tc>
          <w:tcPr>
            <w:tcW w:w="541" w:type="dxa"/>
            <w:tcBorders>
              <w:left w:val="single" w:color="000000" w:sz="4" w:space="0"/>
            </w:tcBorders>
          </w:tcPr>
          <w:p w14:paraId="4451771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0,5</w:t>
            </w:r>
          </w:p>
        </w:tc>
        <w:tc>
          <w:tcPr>
            <w:tcW w:w="540" w:type="dxa"/>
            <w:tcBorders>
              <w:left w:val="single" w:color="000000" w:sz="4" w:space="0"/>
            </w:tcBorders>
          </w:tcPr>
          <w:p w14:paraId="533D55BB">
            <w:pPr>
              <w:spacing w:after="0"/>
              <w:rPr>
                <w:rFonts w:ascii="Liberation Serif" w:hAnsi="Liberation Serif"/>
                <w:color w:val="000000"/>
                <w:kern w:val="0"/>
                <w:sz w:val="24"/>
                <w:szCs w:val="24"/>
                <w:lang w:eastAsia="sr-Latn-RS"/>
              </w:rPr>
            </w:pPr>
          </w:p>
        </w:tc>
        <w:tc>
          <w:tcPr>
            <w:tcW w:w="539" w:type="dxa"/>
            <w:tcBorders>
              <w:left w:val="single" w:color="000000" w:sz="4" w:space="0"/>
            </w:tcBorders>
          </w:tcPr>
          <w:p w14:paraId="39DA6550">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0,66</w:t>
            </w:r>
          </w:p>
        </w:tc>
        <w:tc>
          <w:tcPr>
            <w:tcW w:w="721" w:type="dxa"/>
            <w:tcBorders>
              <w:left w:val="single" w:color="000000" w:sz="4" w:space="0"/>
            </w:tcBorders>
          </w:tcPr>
          <w:p w14:paraId="75ECD9B4">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26,66</w:t>
            </w:r>
          </w:p>
        </w:tc>
        <w:tc>
          <w:tcPr>
            <w:tcW w:w="718" w:type="dxa"/>
            <w:tcBorders>
              <w:left w:val="single" w:color="000000" w:sz="4" w:space="0"/>
              <w:right w:val="single" w:color="000000" w:sz="4" w:space="0"/>
            </w:tcBorders>
          </w:tcPr>
          <w:p w14:paraId="3AA91B2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66,66</w:t>
            </w:r>
          </w:p>
        </w:tc>
      </w:tr>
      <w:tr w14:paraId="173C94FB">
        <w:tblPrEx>
          <w:tblCellMar>
            <w:top w:w="55" w:type="dxa"/>
            <w:left w:w="55" w:type="dxa"/>
            <w:bottom w:w="55" w:type="dxa"/>
            <w:right w:w="55" w:type="dxa"/>
          </w:tblCellMar>
        </w:tblPrEx>
        <w:tc>
          <w:tcPr>
            <w:tcW w:w="492" w:type="dxa"/>
            <w:tcBorders>
              <w:left w:val="single" w:color="000000" w:sz="4" w:space="0"/>
            </w:tcBorders>
          </w:tcPr>
          <w:p w14:paraId="76A91929">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40.</w:t>
            </w:r>
          </w:p>
        </w:tc>
        <w:tc>
          <w:tcPr>
            <w:tcW w:w="1358" w:type="dxa"/>
            <w:tcBorders>
              <w:left w:val="single" w:color="000000" w:sz="4" w:space="0"/>
            </w:tcBorders>
          </w:tcPr>
          <w:p w14:paraId="708E9165">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Јелена Јовић</w:t>
            </w:r>
          </w:p>
        </w:tc>
        <w:tc>
          <w:tcPr>
            <w:tcW w:w="984" w:type="dxa"/>
            <w:tcBorders>
              <w:left w:val="single" w:color="000000" w:sz="4" w:space="0"/>
            </w:tcBorders>
          </w:tcPr>
          <w:p w14:paraId="0F072426">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val="sr-Cyrl-RS" w:eastAsia="sr-Latn-RS"/>
              </w:rPr>
              <w:t>Грађанско</w:t>
            </w:r>
            <w:r>
              <w:rPr>
                <w:rFonts w:hint="default" w:ascii="Liberation Serif" w:hAnsi="Liberation Serif"/>
                <w:color w:val="000000"/>
                <w:kern w:val="0"/>
                <w:sz w:val="24"/>
                <w:szCs w:val="24"/>
                <w:lang w:val="sr-Cyrl-RS" w:eastAsia="sr-Latn-RS"/>
              </w:rPr>
              <w:t xml:space="preserve"> васпитање</w:t>
            </w:r>
          </w:p>
        </w:tc>
        <w:tc>
          <w:tcPr>
            <w:tcW w:w="971" w:type="dxa"/>
            <w:tcBorders>
              <w:left w:val="single" w:color="000000" w:sz="4" w:space="0"/>
            </w:tcBorders>
          </w:tcPr>
          <w:p w14:paraId="1869F54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61/3,62/4,71/4, 7/2,7/3,81/2/3, 51/3,52/4</w:t>
            </w:r>
          </w:p>
        </w:tc>
        <w:tc>
          <w:tcPr>
            <w:tcW w:w="648" w:type="dxa"/>
            <w:tcBorders>
              <w:left w:val="single" w:color="000000" w:sz="4" w:space="0"/>
            </w:tcBorders>
          </w:tcPr>
          <w:p w14:paraId="7747B483">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8</w:t>
            </w:r>
          </w:p>
        </w:tc>
        <w:tc>
          <w:tcPr>
            <w:tcW w:w="541" w:type="dxa"/>
            <w:tcBorders>
              <w:left w:val="single" w:color="000000" w:sz="4" w:space="0"/>
            </w:tcBorders>
          </w:tcPr>
          <w:p w14:paraId="69FF3B50">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456" w:type="dxa"/>
            <w:tcBorders>
              <w:left w:val="single" w:color="000000" w:sz="4" w:space="0"/>
            </w:tcBorders>
          </w:tcPr>
          <w:p w14:paraId="00B5DFF1">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539" w:type="dxa"/>
            <w:tcBorders>
              <w:left w:val="single" w:color="000000" w:sz="4" w:space="0"/>
            </w:tcBorders>
          </w:tcPr>
          <w:p w14:paraId="15AFC9D7">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w:t>
            </w:r>
          </w:p>
        </w:tc>
        <w:tc>
          <w:tcPr>
            <w:tcW w:w="625" w:type="dxa"/>
            <w:tcBorders>
              <w:left w:val="single" w:color="000000" w:sz="4" w:space="0"/>
            </w:tcBorders>
          </w:tcPr>
          <w:p w14:paraId="25562E09">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816" w:type="dxa"/>
            <w:tcBorders>
              <w:left w:val="single" w:color="000000" w:sz="4" w:space="0"/>
            </w:tcBorders>
          </w:tcPr>
          <w:p w14:paraId="75F61C75">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w:t>
            </w:r>
          </w:p>
        </w:tc>
        <w:tc>
          <w:tcPr>
            <w:tcW w:w="623" w:type="dxa"/>
            <w:tcBorders>
              <w:left w:val="single" w:color="000000" w:sz="4" w:space="0"/>
            </w:tcBorders>
          </w:tcPr>
          <w:p w14:paraId="1C409BCD">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409" w:type="dxa"/>
            <w:tcBorders>
              <w:left w:val="single" w:color="000000" w:sz="4" w:space="0"/>
            </w:tcBorders>
          </w:tcPr>
          <w:p w14:paraId="03EAC626">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636" w:type="dxa"/>
            <w:tcBorders>
              <w:left w:val="single" w:color="000000" w:sz="4" w:space="0"/>
            </w:tcBorders>
          </w:tcPr>
          <w:p w14:paraId="287B1C3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10</w:t>
            </w:r>
          </w:p>
        </w:tc>
        <w:tc>
          <w:tcPr>
            <w:tcW w:w="587" w:type="dxa"/>
            <w:tcBorders>
              <w:left w:val="single" w:color="000000" w:sz="4" w:space="0"/>
            </w:tcBorders>
          </w:tcPr>
          <w:p w14:paraId="25C1FDD3">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4</w:t>
            </w:r>
          </w:p>
        </w:tc>
        <w:tc>
          <w:tcPr>
            <w:tcW w:w="625" w:type="dxa"/>
            <w:tcBorders>
              <w:left w:val="single" w:color="000000" w:sz="4" w:space="0"/>
            </w:tcBorders>
          </w:tcPr>
          <w:p w14:paraId="5800B58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14</w:t>
            </w:r>
          </w:p>
        </w:tc>
        <w:tc>
          <w:tcPr>
            <w:tcW w:w="540" w:type="dxa"/>
            <w:tcBorders>
              <w:left w:val="single" w:color="000000" w:sz="4" w:space="0"/>
            </w:tcBorders>
          </w:tcPr>
          <w:p w14:paraId="4CCF9C0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0,20</w:t>
            </w:r>
          </w:p>
        </w:tc>
        <w:tc>
          <w:tcPr>
            <w:tcW w:w="539" w:type="dxa"/>
            <w:tcBorders>
              <w:left w:val="single" w:color="000000" w:sz="4" w:space="0"/>
            </w:tcBorders>
          </w:tcPr>
          <w:p w14:paraId="4E1C5E43">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0,40</w:t>
            </w:r>
          </w:p>
        </w:tc>
        <w:tc>
          <w:tcPr>
            <w:tcW w:w="540" w:type="dxa"/>
            <w:tcBorders>
              <w:left w:val="single" w:color="000000" w:sz="4" w:space="0"/>
            </w:tcBorders>
          </w:tcPr>
          <w:p w14:paraId="19DA12A6">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0,50</w:t>
            </w:r>
          </w:p>
        </w:tc>
        <w:tc>
          <w:tcPr>
            <w:tcW w:w="541" w:type="dxa"/>
            <w:tcBorders>
              <w:left w:val="single" w:color="000000" w:sz="4" w:space="0"/>
            </w:tcBorders>
          </w:tcPr>
          <w:p w14:paraId="67EBDFBA">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0,20</w:t>
            </w:r>
          </w:p>
        </w:tc>
        <w:tc>
          <w:tcPr>
            <w:tcW w:w="540" w:type="dxa"/>
            <w:tcBorders>
              <w:left w:val="single" w:color="000000" w:sz="4" w:space="0"/>
            </w:tcBorders>
          </w:tcPr>
          <w:p w14:paraId="65FA65A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0,50</w:t>
            </w:r>
          </w:p>
        </w:tc>
        <w:tc>
          <w:tcPr>
            <w:tcW w:w="539" w:type="dxa"/>
            <w:tcBorders>
              <w:left w:val="single" w:color="000000" w:sz="4" w:space="0"/>
            </w:tcBorders>
          </w:tcPr>
          <w:p w14:paraId="5CADEDF8">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0,20</w:t>
            </w:r>
          </w:p>
        </w:tc>
        <w:tc>
          <w:tcPr>
            <w:tcW w:w="721" w:type="dxa"/>
            <w:tcBorders>
              <w:left w:val="single" w:color="000000" w:sz="4" w:space="0"/>
            </w:tcBorders>
          </w:tcPr>
          <w:p w14:paraId="34CBAA51">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15</w:t>
            </w:r>
          </w:p>
        </w:tc>
        <w:tc>
          <w:tcPr>
            <w:tcW w:w="718" w:type="dxa"/>
            <w:tcBorders>
              <w:left w:val="single" w:color="000000" w:sz="4" w:space="0"/>
              <w:right w:val="single" w:color="000000" w:sz="4" w:space="0"/>
            </w:tcBorders>
          </w:tcPr>
          <w:p w14:paraId="60DFF017">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40</w:t>
            </w:r>
          </w:p>
        </w:tc>
      </w:tr>
      <w:tr w14:paraId="49483A65">
        <w:tblPrEx>
          <w:tblCellMar>
            <w:top w:w="55" w:type="dxa"/>
            <w:left w:w="55" w:type="dxa"/>
            <w:bottom w:w="55" w:type="dxa"/>
            <w:right w:w="55" w:type="dxa"/>
          </w:tblCellMar>
        </w:tblPrEx>
        <w:tc>
          <w:tcPr>
            <w:tcW w:w="492" w:type="dxa"/>
            <w:tcBorders>
              <w:left w:val="single" w:color="000000" w:sz="4" w:space="0"/>
            </w:tcBorders>
          </w:tcPr>
          <w:p w14:paraId="503A1135">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41.</w:t>
            </w:r>
          </w:p>
        </w:tc>
        <w:tc>
          <w:tcPr>
            <w:tcW w:w="1358" w:type="dxa"/>
            <w:tcBorders>
              <w:left w:val="single" w:color="000000" w:sz="4" w:space="0"/>
            </w:tcBorders>
          </w:tcPr>
          <w:p w14:paraId="2D4C0F5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 xml:space="preserve">Тијана Костић </w:t>
            </w:r>
          </w:p>
        </w:tc>
        <w:tc>
          <w:tcPr>
            <w:tcW w:w="984" w:type="dxa"/>
            <w:tcBorders>
              <w:left w:val="single" w:color="000000" w:sz="4" w:space="0"/>
            </w:tcBorders>
          </w:tcPr>
          <w:p w14:paraId="27688A08">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val="sr-Cyrl-RS" w:eastAsia="sr-Latn-RS"/>
              </w:rPr>
              <w:t>Енглески</w:t>
            </w:r>
            <w:r>
              <w:rPr>
                <w:rFonts w:hint="default" w:ascii="Liberation Serif" w:hAnsi="Liberation Serif"/>
                <w:color w:val="000000"/>
                <w:kern w:val="0"/>
                <w:sz w:val="24"/>
                <w:szCs w:val="24"/>
                <w:lang w:val="sr-Cyrl-RS" w:eastAsia="sr-Latn-RS"/>
              </w:rPr>
              <w:t xml:space="preserve"> језик</w:t>
            </w:r>
          </w:p>
        </w:tc>
        <w:tc>
          <w:tcPr>
            <w:tcW w:w="971" w:type="dxa"/>
            <w:tcBorders>
              <w:left w:val="single" w:color="000000" w:sz="4" w:space="0"/>
            </w:tcBorders>
          </w:tcPr>
          <w:p w14:paraId="1304DF2D">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 xml:space="preserve">Плавце </w:t>
            </w:r>
          </w:p>
          <w:p w14:paraId="3D8FEEA1">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Придворица</w:t>
            </w:r>
          </w:p>
        </w:tc>
        <w:tc>
          <w:tcPr>
            <w:tcW w:w="648" w:type="dxa"/>
            <w:tcBorders>
              <w:left w:val="single" w:color="000000" w:sz="4" w:space="0"/>
            </w:tcBorders>
          </w:tcPr>
          <w:p w14:paraId="3B7D53D3">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4</w:t>
            </w:r>
          </w:p>
        </w:tc>
        <w:tc>
          <w:tcPr>
            <w:tcW w:w="541" w:type="dxa"/>
            <w:tcBorders>
              <w:left w:val="single" w:color="000000" w:sz="4" w:space="0"/>
            </w:tcBorders>
          </w:tcPr>
          <w:p w14:paraId="18DAA0B5">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0,40</w:t>
            </w:r>
          </w:p>
        </w:tc>
        <w:tc>
          <w:tcPr>
            <w:tcW w:w="456" w:type="dxa"/>
            <w:tcBorders>
              <w:left w:val="single" w:color="000000" w:sz="4" w:space="0"/>
            </w:tcBorders>
          </w:tcPr>
          <w:p w14:paraId="5662BAF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0,40</w:t>
            </w:r>
          </w:p>
        </w:tc>
        <w:tc>
          <w:tcPr>
            <w:tcW w:w="539" w:type="dxa"/>
            <w:tcBorders>
              <w:left w:val="single" w:color="000000" w:sz="4" w:space="0"/>
            </w:tcBorders>
          </w:tcPr>
          <w:p w14:paraId="1D2EF4B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0,20</w:t>
            </w:r>
          </w:p>
        </w:tc>
        <w:tc>
          <w:tcPr>
            <w:tcW w:w="625" w:type="dxa"/>
            <w:tcBorders>
              <w:left w:val="single" w:color="000000" w:sz="4" w:space="0"/>
            </w:tcBorders>
          </w:tcPr>
          <w:p w14:paraId="56E25D32">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816" w:type="dxa"/>
            <w:tcBorders>
              <w:left w:val="single" w:color="000000" w:sz="4" w:space="0"/>
            </w:tcBorders>
          </w:tcPr>
          <w:p w14:paraId="3E22F443">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623" w:type="dxa"/>
            <w:tcBorders>
              <w:left w:val="single" w:color="000000" w:sz="4" w:space="0"/>
            </w:tcBorders>
          </w:tcPr>
          <w:p w14:paraId="40F3D533">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0,20</w:t>
            </w:r>
          </w:p>
        </w:tc>
        <w:tc>
          <w:tcPr>
            <w:tcW w:w="409" w:type="dxa"/>
            <w:tcBorders>
              <w:left w:val="single" w:color="000000" w:sz="4" w:space="0"/>
            </w:tcBorders>
          </w:tcPr>
          <w:p w14:paraId="089D52DB">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636" w:type="dxa"/>
            <w:tcBorders>
              <w:left w:val="single" w:color="000000" w:sz="4" w:space="0"/>
            </w:tcBorders>
          </w:tcPr>
          <w:p w14:paraId="5A325FDF">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w:t>
            </w:r>
          </w:p>
        </w:tc>
        <w:tc>
          <w:tcPr>
            <w:tcW w:w="587" w:type="dxa"/>
            <w:tcBorders>
              <w:left w:val="single" w:color="000000" w:sz="4" w:space="0"/>
            </w:tcBorders>
          </w:tcPr>
          <w:p w14:paraId="5A25AE4A">
            <w:pPr>
              <w:spacing w:after="0"/>
              <w:rPr>
                <w:rFonts w:hint="default" w:ascii="Liberation Serif" w:hAnsi="Liberation Serif"/>
                <w:color w:val="000000"/>
                <w:kern w:val="0"/>
                <w:sz w:val="24"/>
                <w:szCs w:val="24"/>
                <w:lang w:val="sr-Cyrl-RS" w:eastAsia="sr-Latn-RS"/>
              </w:rPr>
            </w:pPr>
          </w:p>
        </w:tc>
        <w:tc>
          <w:tcPr>
            <w:tcW w:w="625" w:type="dxa"/>
            <w:tcBorders>
              <w:left w:val="single" w:color="000000" w:sz="4" w:space="0"/>
            </w:tcBorders>
          </w:tcPr>
          <w:p w14:paraId="12FB5BF0">
            <w:pPr>
              <w:spacing w:after="0"/>
              <w:rPr>
                <w:rFonts w:hint="default" w:ascii="Liberation Serif" w:hAnsi="Liberation Serif"/>
                <w:color w:val="000000"/>
                <w:kern w:val="0"/>
                <w:sz w:val="24"/>
                <w:szCs w:val="24"/>
                <w:lang w:val="sr-Cyrl-RS" w:eastAsia="sr-Latn-RS"/>
              </w:rPr>
            </w:pPr>
          </w:p>
        </w:tc>
        <w:tc>
          <w:tcPr>
            <w:tcW w:w="540" w:type="dxa"/>
            <w:tcBorders>
              <w:left w:val="single" w:color="000000" w:sz="4" w:space="0"/>
            </w:tcBorders>
          </w:tcPr>
          <w:p w14:paraId="2EC09604">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0,10</w:t>
            </w:r>
          </w:p>
        </w:tc>
        <w:tc>
          <w:tcPr>
            <w:tcW w:w="539" w:type="dxa"/>
            <w:tcBorders>
              <w:left w:val="single" w:color="000000" w:sz="4" w:space="0"/>
            </w:tcBorders>
          </w:tcPr>
          <w:p w14:paraId="43DBB8F5">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0,10</w:t>
            </w:r>
          </w:p>
        </w:tc>
        <w:tc>
          <w:tcPr>
            <w:tcW w:w="540" w:type="dxa"/>
            <w:tcBorders>
              <w:left w:val="single" w:color="000000" w:sz="4" w:space="0"/>
            </w:tcBorders>
          </w:tcPr>
          <w:p w14:paraId="012016E9">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0,10</w:t>
            </w:r>
          </w:p>
        </w:tc>
        <w:tc>
          <w:tcPr>
            <w:tcW w:w="541" w:type="dxa"/>
            <w:tcBorders>
              <w:left w:val="single" w:color="000000" w:sz="4" w:space="0"/>
            </w:tcBorders>
          </w:tcPr>
          <w:p w14:paraId="6F059009">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540" w:type="dxa"/>
            <w:tcBorders>
              <w:left w:val="single" w:color="000000" w:sz="4" w:space="0"/>
            </w:tcBorders>
          </w:tcPr>
          <w:p w14:paraId="44702B58">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0,16</w:t>
            </w:r>
          </w:p>
        </w:tc>
        <w:tc>
          <w:tcPr>
            <w:tcW w:w="539" w:type="dxa"/>
            <w:tcBorders>
              <w:left w:val="single" w:color="000000" w:sz="4" w:space="0"/>
            </w:tcBorders>
          </w:tcPr>
          <w:p w14:paraId="1DCA060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721" w:type="dxa"/>
            <w:tcBorders>
              <w:left w:val="single" w:color="000000" w:sz="4" w:space="0"/>
            </w:tcBorders>
          </w:tcPr>
          <w:p w14:paraId="798147B4">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6,66</w:t>
            </w:r>
            <w:bookmarkStart w:id="2" w:name="_GoBack"/>
            <w:bookmarkEnd w:id="2"/>
          </w:p>
        </w:tc>
        <w:tc>
          <w:tcPr>
            <w:tcW w:w="718" w:type="dxa"/>
            <w:tcBorders>
              <w:left w:val="single" w:color="000000" w:sz="4" w:space="0"/>
              <w:right w:val="single" w:color="000000" w:sz="4" w:space="0"/>
            </w:tcBorders>
          </w:tcPr>
          <w:p w14:paraId="0268EA5F">
            <w:pPr>
              <w:spacing w:after="0"/>
              <w:rPr>
                <w:rFonts w:hint="default" w:ascii="Liberation Serif" w:hAnsi="Liberation Serif"/>
                <w:color w:val="000000"/>
                <w:kern w:val="0"/>
                <w:sz w:val="24"/>
                <w:szCs w:val="24"/>
                <w:lang w:val="sr-Cyrl-RS" w:eastAsia="sr-Latn-RS"/>
              </w:rPr>
            </w:pPr>
          </w:p>
        </w:tc>
      </w:tr>
      <w:tr w14:paraId="45A4922B">
        <w:tblPrEx>
          <w:tblCellMar>
            <w:top w:w="55" w:type="dxa"/>
            <w:left w:w="55" w:type="dxa"/>
            <w:bottom w:w="55" w:type="dxa"/>
            <w:right w:w="55" w:type="dxa"/>
          </w:tblCellMar>
        </w:tblPrEx>
        <w:tc>
          <w:tcPr>
            <w:tcW w:w="492" w:type="dxa"/>
            <w:tcBorders>
              <w:left w:val="single" w:color="000000" w:sz="4" w:space="0"/>
              <w:bottom w:val="single" w:color="000000" w:sz="4" w:space="0"/>
            </w:tcBorders>
          </w:tcPr>
          <w:p w14:paraId="14A7FA8A">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42.</w:t>
            </w:r>
          </w:p>
        </w:tc>
        <w:tc>
          <w:tcPr>
            <w:tcW w:w="1358" w:type="dxa"/>
            <w:tcBorders>
              <w:left w:val="single" w:color="000000" w:sz="4" w:space="0"/>
              <w:bottom w:val="single" w:color="000000" w:sz="4" w:space="0"/>
            </w:tcBorders>
          </w:tcPr>
          <w:p w14:paraId="2BF5B80B">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Марина Милић</w:t>
            </w:r>
          </w:p>
        </w:tc>
        <w:tc>
          <w:tcPr>
            <w:tcW w:w="984" w:type="dxa"/>
            <w:tcBorders>
              <w:left w:val="single" w:color="000000" w:sz="4" w:space="0"/>
              <w:bottom w:val="single" w:color="000000" w:sz="4" w:space="0"/>
            </w:tcBorders>
          </w:tcPr>
          <w:p w14:paraId="42010450">
            <w:pPr>
              <w:spacing w:after="0"/>
              <w:rPr>
                <w:rFonts w:hint="default" w:ascii="Liberation Serif" w:hAnsi="Liberation Serif"/>
                <w:color w:val="000000"/>
                <w:kern w:val="0"/>
                <w:sz w:val="24"/>
                <w:szCs w:val="24"/>
                <w:lang w:val="sr-Cyrl-RS" w:eastAsia="sr-Latn-RS"/>
              </w:rPr>
            </w:pPr>
            <w:r>
              <w:rPr>
                <w:rFonts w:ascii="Liberation Serif" w:hAnsi="Liberation Serif"/>
                <w:color w:val="000000"/>
                <w:kern w:val="0"/>
                <w:sz w:val="24"/>
                <w:szCs w:val="24"/>
                <w:lang w:val="sr-Cyrl-RS" w:eastAsia="sr-Latn-RS"/>
              </w:rPr>
              <w:t>географија</w:t>
            </w:r>
          </w:p>
        </w:tc>
        <w:tc>
          <w:tcPr>
            <w:tcW w:w="971" w:type="dxa"/>
            <w:tcBorders>
              <w:left w:val="single" w:color="000000" w:sz="4" w:space="0"/>
              <w:bottom w:val="single" w:color="000000" w:sz="4" w:space="0"/>
            </w:tcBorders>
          </w:tcPr>
          <w:p w14:paraId="7CF53756">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5/3, 7/3</w:t>
            </w:r>
          </w:p>
        </w:tc>
        <w:tc>
          <w:tcPr>
            <w:tcW w:w="648" w:type="dxa"/>
            <w:tcBorders>
              <w:left w:val="single" w:color="000000" w:sz="4" w:space="0"/>
              <w:bottom w:val="single" w:color="000000" w:sz="4" w:space="0"/>
            </w:tcBorders>
          </w:tcPr>
          <w:p w14:paraId="5060CBFF">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3</w:t>
            </w:r>
          </w:p>
        </w:tc>
        <w:tc>
          <w:tcPr>
            <w:tcW w:w="541" w:type="dxa"/>
            <w:tcBorders>
              <w:left w:val="single" w:color="000000" w:sz="4" w:space="0"/>
              <w:bottom w:val="single" w:color="000000" w:sz="4" w:space="0"/>
            </w:tcBorders>
          </w:tcPr>
          <w:p w14:paraId="1D87CFFE">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0,30</w:t>
            </w:r>
          </w:p>
        </w:tc>
        <w:tc>
          <w:tcPr>
            <w:tcW w:w="456" w:type="dxa"/>
            <w:tcBorders>
              <w:left w:val="single" w:color="000000" w:sz="4" w:space="0"/>
              <w:bottom w:val="single" w:color="000000" w:sz="4" w:space="0"/>
            </w:tcBorders>
          </w:tcPr>
          <w:p w14:paraId="30787A41">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0.30</w:t>
            </w:r>
          </w:p>
        </w:tc>
        <w:tc>
          <w:tcPr>
            <w:tcW w:w="539" w:type="dxa"/>
            <w:tcBorders>
              <w:left w:val="single" w:color="000000" w:sz="4" w:space="0"/>
              <w:bottom w:val="single" w:color="000000" w:sz="4" w:space="0"/>
            </w:tcBorders>
          </w:tcPr>
          <w:p w14:paraId="6ED9CC99">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0,30</w:t>
            </w:r>
          </w:p>
        </w:tc>
        <w:tc>
          <w:tcPr>
            <w:tcW w:w="625" w:type="dxa"/>
            <w:tcBorders>
              <w:left w:val="single" w:color="000000" w:sz="4" w:space="0"/>
              <w:bottom w:val="single" w:color="000000" w:sz="4" w:space="0"/>
            </w:tcBorders>
          </w:tcPr>
          <w:p w14:paraId="7A586BC9">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816" w:type="dxa"/>
            <w:tcBorders>
              <w:left w:val="single" w:color="000000" w:sz="4" w:space="0"/>
              <w:bottom w:val="single" w:color="000000" w:sz="4" w:space="0"/>
            </w:tcBorders>
          </w:tcPr>
          <w:p w14:paraId="744C63E6">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623" w:type="dxa"/>
            <w:tcBorders>
              <w:left w:val="single" w:color="000000" w:sz="4" w:space="0"/>
              <w:bottom w:val="single" w:color="000000" w:sz="4" w:space="0"/>
            </w:tcBorders>
          </w:tcPr>
          <w:p w14:paraId="1330BCF9">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0,30</w:t>
            </w:r>
          </w:p>
        </w:tc>
        <w:tc>
          <w:tcPr>
            <w:tcW w:w="409" w:type="dxa"/>
            <w:tcBorders>
              <w:left w:val="single" w:color="000000" w:sz="4" w:space="0"/>
              <w:bottom w:val="single" w:color="000000" w:sz="4" w:space="0"/>
            </w:tcBorders>
          </w:tcPr>
          <w:p w14:paraId="0C5D7594">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w:t>
            </w:r>
          </w:p>
        </w:tc>
        <w:tc>
          <w:tcPr>
            <w:tcW w:w="636" w:type="dxa"/>
            <w:tcBorders>
              <w:left w:val="single" w:color="000000" w:sz="4" w:space="0"/>
              <w:bottom w:val="single" w:color="000000" w:sz="4" w:space="0"/>
            </w:tcBorders>
          </w:tcPr>
          <w:p w14:paraId="07591D9F">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4,20</w:t>
            </w:r>
          </w:p>
        </w:tc>
        <w:tc>
          <w:tcPr>
            <w:tcW w:w="587" w:type="dxa"/>
            <w:tcBorders>
              <w:left w:val="single" w:color="000000" w:sz="4" w:space="0"/>
              <w:bottom w:val="single" w:color="000000" w:sz="4" w:space="0"/>
            </w:tcBorders>
          </w:tcPr>
          <w:p w14:paraId="08D69FF7">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w:t>
            </w:r>
          </w:p>
        </w:tc>
        <w:tc>
          <w:tcPr>
            <w:tcW w:w="625" w:type="dxa"/>
            <w:tcBorders>
              <w:left w:val="single" w:color="000000" w:sz="4" w:space="0"/>
              <w:bottom w:val="single" w:color="000000" w:sz="4" w:space="0"/>
            </w:tcBorders>
          </w:tcPr>
          <w:p w14:paraId="4E9F0577">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4,8</w:t>
            </w:r>
          </w:p>
        </w:tc>
        <w:tc>
          <w:tcPr>
            <w:tcW w:w="540" w:type="dxa"/>
            <w:tcBorders>
              <w:left w:val="single" w:color="000000" w:sz="4" w:space="0"/>
              <w:bottom w:val="single" w:color="000000" w:sz="4" w:space="0"/>
            </w:tcBorders>
          </w:tcPr>
          <w:p w14:paraId="661711DF">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0,15</w:t>
            </w:r>
          </w:p>
        </w:tc>
        <w:tc>
          <w:tcPr>
            <w:tcW w:w="539" w:type="dxa"/>
            <w:tcBorders>
              <w:left w:val="single" w:color="000000" w:sz="4" w:space="0"/>
              <w:bottom w:val="single" w:color="000000" w:sz="4" w:space="0"/>
            </w:tcBorders>
          </w:tcPr>
          <w:p w14:paraId="2CFC8328">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0,15</w:t>
            </w:r>
          </w:p>
        </w:tc>
        <w:tc>
          <w:tcPr>
            <w:tcW w:w="540" w:type="dxa"/>
            <w:tcBorders>
              <w:left w:val="single" w:color="000000" w:sz="4" w:space="0"/>
              <w:bottom w:val="single" w:color="000000" w:sz="4" w:space="0"/>
            </w:tcBorders>
          </w:tcPr>
          <w:p w14:paraId="2E07A701">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0,15</w:t>
            </w:r>
          </w:p>
        </w:tc>
        <w:tc>
          <w:tcPr>
            <w:tcW w:w="541" w:type="dxa"/>
            <w:tcBorders>
              <w:left w:val="single" w:color="000000" w:sz="4" w:space="0"/>
              <w:bottom w:val="single" w:color="000000" w:sz="4" w:space="0"/>
            </w:tcBorders>
          </w:tcPr>
          <w:p w14:paraId="297CFD6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0,15</w:t>
            </w:r>
          </w:p>
        </w:tc>
        <w:tc>
          <w:tcPr>
            <w:tcW w:w="540" w:type="dxa"/>
            <w:tcBorders>
              <w:left w:val="single" w:color="000000" w:sz="4" w:space="0"/>
              <w:bottom w:val="single" w:color="000000" w:sz="4" w:space="0"/>
            </w:tcBorders>
          </w:tcPr>
          <w:p w14:paraId="16C234C0">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0,15</w:t>
            </w:r>
          </w:p>
        </w:tc>
        <w:tc>
          <w:tcPr>
            <w:tcW w:w="539" w:type="dxa"/>
            <w:tcBorders>
              <w:left w:val="single" w:color="000000" w:sz="4" w:space="0"/>
              <w:bottom w:val="single" w:color="000000" w:sz="4" w:space="0"/>
            </w:tcBorders>
          </w:tcPr>
          <w:p w14:paraId="15B52B26">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0,05</w:t>
            </w:r>
          </w:p>
        </w:tc>
        <w:tc>
          <w:tcPr>
            <w:tcW w:w="721" w:type="dxa"/>
            <w:tcBorders>
              <w:left w:val="single" w:color="000000" w:sz="4" w:space="0"/>
              <w:bottom w:val="single" w:color="000000" w:sz="4" w:space="0"/>
            </w:tcBorders>
          </w:tcPr>
          <w:p w14:paraId="619611BC">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6</w:t>
            </w:r>
          </w:p>
        </w:tc>
        <w:tc>
          <w:tcPr>
            <w:tcW w:w="718" w:type="dxa"/>
            <w:tcBorders>
              <w:left w:val="single" w:color="000000" w:sz="4" w:space="0"/>
              <w:bottom w:val="single" w:color="000000" w:sz="4" w:space="0"/>
              <w:right w:val="single" w:color="000000" w:sz="4" w:space="0"/>
            </w:tcBorders>
          </w:tcPr>
          <w:p w14:paraId="2234948F">
            <w:pPr>
              <w:spacing w:after="0"/>
              <w:rPr>
                <w:rFonts w:hint="default" w:ascii="Liberation Serif" w:hAnsi="Liberation Serif"/>
                <w:color w:val="000000"/>
                <w:kern w:val="0"/>
                <w:sz w:val="24"/>
                <w:szCs w:val="24"/>
                <w:lang w:val="sr-Cyrl-RS" w:eastAsia="sr-Latn-RS"/>
              </w:rPr>
            </w:pPr>
            <w:r>
              <w:rPr>
                <w:rFonts w:hint="default" w:ascii="Liberation Serif" w:hAnsi="Liberation Serif"/>
                <w:color w:val="000000"/>
                <w:kern w:val="0"/>
                <w:sz w:val="24"/>
                <w:szCs w:val="24"/>
                <w:lang w:val="sr-Cyrl-RS" w:eastAsia="sr-Latn-RS"/>
              </w:rPr>
              <w:t>15</w:t>
            </w:r>
          </w:p>
        </w:tc>
      </w:tr>
    </w:tbl>
    <w:p w14:paraId="14632744">
      <w:pPr>
        <w:rPr>
          <w:b/>
        </w:rPr>
      </w:pPr>
    </w:p>
    <w:p w14:paraId="1D4C039B">
      <w:pPr>
        <w:rPr>
          <w:b/>
        </w:rPr>
      </w:pPr>
    </w:p>
    <w:p w14:paraId="7F059C38">
      <w:pPr>
        <w:rPr>
          <w:b/>
        </w:rPr>
        <w:sectPr>
          <w:footerReference r:id="rId7" w:type="first"/>
          <w:footerReference r:id="rId6" w:type="default"/>
          <w:pgSz w:w="16838" w:h="11906" w:orient="landscape"/>
          <w:pgMar w:top="1440" w:right="1440" w:bottom="1440" w:left="864" w:header="0" w:footer="0" w:gutter="0"/>
          <w:cols w:space="720" w:num="1"/>
          <w:formProt w:val="0"/>
          <w:docGrid w:linePitch="100" w:charSpace="4096"/>
        </w:sectPr>
      </w:pPr>
    </w:p>
    <w:p w14:paraId="1EA668C4">
      <w:pPr>
        <w:rPr>
          <w:b/>
        </w:rPr>
      </w:pPr>
    </w:p>
    <w:p w14:paraId="41A0B7DB">
      <w:pPr>
        <w:tabs>
          <w:tab w:val="left" w:pos="1155"/>
        </w:tabs>
        <w:spacing w:after="0" w:line="240" w:lineRule="auto"/>
        <w:jc w:val="both"/>
        <w:rPr>
          <w:rFonts w:ascii="Times New Roman" w:hAnsi="Times New Roman" w:eastAsia="Times New Roman" w:cs="Times New Roman"/>
          <w:b/>
        </w:rPr>
      </w:pPr>
    </w:p>
    <w:p w14:paraId="785D52E2">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Одељенска старешинства и остала задужења</w:t>
      </w:r>
    </w:p>
    <w:p w14:paraId="4E7C13E1">
      <w:pPr>
        <w:tabs>
          <w:tab w:val="left" w:pos="1155"/>
        </w:tabs>
        <w:spacing w:after="0" w:line="240" w:lineRule="auto"/>
        <w:jc w:val="both"/>
        <w:rPr>
          <w:rFonts w:ascii="Times New Roman" w:hAnsi="Times New Roman" w:eastAsia="Times New Roman" w:cs="Times New Roman"/>
          <w:sz w:val="24"/>
        </w:rPr>
      </w:pPr>
    </w:p>
    <w:p w14:paraId="2419BB2C">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За вођење разредног старешинства у школској 2025/2026. години биће задужени следећи наставници:</w:t>
      </w:r>
    </w:p>
    <w:p w14:paraId="3106BB3D">
      <w:pPr>
        <w:rPr>
          <w:rFonts w:ascii="Times New Roman" w:hAnsi="Times New Roman" w:eastAsia="Times New Roman" w:cs="Times New Roman"/>
        </w:rPr>
      </w:pPr>
      <w:r>
        <w:rPr>
          <w:rFonts w:ascii="Times New Roman" w:hAnsi="Times New Roman" w:eastAsia="Verdana" w:cs="Times New Roman"/>
        </w:rPr>
        <w:t>Предметна настава:</w:t>
      </w:r>
    </w:p>
    <w:tbl>
      <w:tblPr>
        <w:tblStyle w:val="3"/>
        <w:tblW w:w="5312" w:type="dxa"/>
        <w:jc w:val="center"/>
        <w:tblLayout w:type="fixed"/>
        <w:tblCellMar>
          <w:top w:w="0" w:type="dxa"/>
          <w:left w:w="108" w:type="dxa"/>
          <w:bottom w:w="0" w:type="dxa"/>
          <w:right w:w="108" w:type="dxa"/>
        </w:tblCellMar>
      </w:tblPr>
      <w:tblGrid>
        <w:gridCol w:w="889"/>
        <w:gridCol w:w="3269"/>
        <w:gridCol w:w="1154"/>
      </w:tblGrid>
      <w:tr w14:paraId="1B1DC05F">
        <w:tblPrEx>
          <w:tblCellMar>
            <w:top w:w="0" w:type="dxa"/>
            <w:left w:w="108" w:type="dxa"/>
            <w:bottom w:w="0" w:type="dxa"/>
            <w:right w:w="108" w:type="dxa"/>
          </w:tblCellMar>
        </w:tblPrEx>
        <w:trPr>
          <w:jc w:val="center"/>
        </w:trPr>
        <w:tc>
          <w:tcPr>
            <w:tcW w:w="889"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1CD09414">
            <w:pPr>
              <w:spacing w:after="0" w:line="240" w:lineRule="auto"/>
              <w:jc w:val="center"/>
            </w:pPr>
            <w:r>
              <w:rPr>
                <w:rFonts w:ascii="Verdana" w:hAnsi="Verdana" w:eastAsia="Verdana" w:cs="Verdana"/>
                <w:b/>
                <w:sz w:val="16"/>
              </w:rPr>
              <w:t>Ред.бр</w:t>
            </w:r>
          </w:p>
        </w:tc>
        <w:tc>
          <w:tcPr>
            <w:tcW w:w="3269"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66B424C7">
            <w:pPr>
              <w:spacing w:after="0" w:line="240" w:lineRule="auto"/>
              <w:jc w:val="center"/>
            </w:pPr>
            <w:r>
              <w:rPr>
                <w:rFonts w:ascii="Verdana" w:hAnsi="Verdana" w:eastAsia="Verdana" w:cs="Verdana"/>
                <w:b/>
                <w:sz w:val="16"/>
              </w:rPr>
              <w:t>Разредни старешина</w:t>
            </w:r>
          </w:p>
        </w:tc>
        <w:tc>
          <w:tcPr>
            <w:tcW w:w="1154" w:type="dxa"/>
            <w:tcBorders>
              <w:top w:val="single" w:color="000000" w:sz="18" w:space="0"/>
              <w:left w:val="single" w:color="000000" w:sz="18" w:space="0"/>
              <w:bottom w:val="single" w:color="000000" w:sz="18" w:space="0"/>
              <w:right w:val="single" w:color="000000" w:sz="18" w:space="0"/>
            </w:tcBorders>
            <w:shd w:val="clear" w:color="auto" w:fill="auto"/>
            <w:vAlign w:val="center"/>
          </w:tcPr>
          <w:p w14:paraId="58A1F2FD">
            <w:pPr>
              <w:spacing w:after="0" w:line="240" w:lineRule="auto"/>
              <w:jc w:val="center"/>
            </w:pPr>
            <w:r>
              <w:rPr>
                <w:rFonts w:ascii="Verdana" w:hAnsi="Verdana" w:eastAsia="Verdana" w:cs="Verdana"/>
                <w:b/>
                <w:sz w:val="16"/>
              </w:rPr>
              <w:t>Одељење</w:t>
            </w:r>
          </w:p>
        </w:tc>
      </w:tr>
      <w:tr w14:paraId="252E64B2">
        <w:tblPrEx>
          <w:tblCellMar>
            <w:top w:w="0" w:type="dxa"/>
            <w:left w:w="108" w:type="dxa"/>
            <w:bottom w:w="0" w:type="dxa"/>
            <w:right w:w="108" w:type="dxa"/>
          </w:tblCellMar>
        </w:tblPrEx>
        <w:trPr>
          <w:trHeight w:val="1" w:hRule="atLeast"/>
          <w:jc w:val="center"/>
        </w:trPr>
        <w:tc>
          <w:tcPr>
            <w:tcW w:w="889"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35FBB99B">
            <w:pPr>
              <w:tabs>
                <w:tab w:val="left" w:pos="224"/>
              </w:tabs>
              <w:spacing w:after="0" w:line="240" w:lineRule="auto"/>
              <w:jc w:val="center"/>
            </w:pPr>
            <w:r>
              <w:rPr>
                <w:rFonts w:ascii="Times New Roman" w:hAnsi="Times New Roman" w:eastAsia="Times New Roman" w:cs="Times New Roman"/>
                <w:sz w:val="20"/>
              </w:rPr>
              <w:t>1</w:t>
            </w:r>
            <w:r>
              <w:rPr>
                <w:rFonts w:ascii="Times New Roman" w:hAnsi="Times New Roman" w:eastAsia="Times New Roman" w:cs="Times New Roman"/>
                <w:b/>
                <w:sz w:val="20"/>
              </w:rPr>
              <w:t>.</w:t>
            </w:r>
          </w:p>
        </w:tc>
        <w:tc>
          <w:tcPr>
            <w:tcW w:w="3269"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17FB2B10">
            <w:pPr>
              <w:spacing w:after="0" w:line="240" w:lineRule="auto"/>
              <w:jc w:val="both"/>
              <w:rPr>
                <w:rFonts w:hint="default"/>
                <w:lang w:val="sr-Cyrl-RS"/>
              </w:rPr>
            </w:pPr>
            <w:r>
              <w:rPr>
                <w:lang w:val="sr-Cyrl-RS"/>
              </w:rPr>
              <w:t>Јелена</w:t>
            </w:r>
            <w:r>
              <w:rPr>
                <w:rFonts w:hint="default"/>
                <w:lang w:val="sr-Cyrl-RS"/>
              </w:rPr>
              <w:t xml:space="preserve"> Јанковић</w:t>
            </w:r>
          </w:p>
        </w:tc>
        <w:tc>
          <w:tcPr>
            <w:tcW w:w="1154" w:type="dxa"/>
            <w:tcBorders>
              <w:top w:val="single" w:color="000000" w:sz="18" w:space="0"/>
              <w:left w:val="single" w:color="000000" w:sz="18" w:space="0"/>
              <w:bottom w:val="single" w:color="000000" w:sz="4" w:space="0"/>
              <w:right w:val="single" w:color="000000" w:sz="18" w:space="0"/>
            </w:tcBorders>
            <w:shd w:val="clear" w:color="auto" w:fill="auto"/>
            <w:vAlign w:val="center"/>
          </w:tcPr>
          <w:p w14:paraId="081DAAF6">
            <w:pPr>
              <w:spacing w:after="0" w:line="240" w:lineRule="auto"/>
              <w:jc w:val="center"/>
            </w:pPr>
            <w:r>
              <w:rPr>
                <w:rFonts w:ascii="Verdana" w:hAnsi="Verdana" w:eastAsia="Verdana" w:cs="Verdana"/>
                <w:sz w:val="16"/>
              </w:rPr>
              <w:t>V/1</w:t>
            </w:r>
          </w:p>
        </w:tc>
      </w:tr>
      <w:tr w14:paraId="537B9862">
        <w:tblPrEx>
          <w:tblCellMar>
            <w:top w:w="0" w:type="dxa"/>
            <w:left w:w="108" w:type="dxa"/>
            <w:bottom w:w="0" w:type="dxa"/>
            <w:right w:w="108" w:type="dxa"/>
          </w:tblCellMar>
        </w:tblPrEx>
        <w:trPr>
          <w:trHeight w:val="1" w:hRule="atLeast"/>
          <w:jc w:val="center"/>
        </w:trPr>
        <w:tc>
          <w:tcPr>
            <w:tcW w:w="88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3238C90">
            <w:pPr>
              <w:tabs>
                <w:tab w:val="left" w:pos="224"/>
              </w:tabs>
              <w:spacing w:after="0" w:line="240" w:lineRule="auto"/>
              <w:jc w:val="center"/>
            </w:pPr>
            <w:r>
              <w:rPr>
                <w:rFonts w:ascii="Times New Roman" w:hAnsi="Times New Roman" w:eastAsia="Times New Roman" w:cs="Times New Roman"/>
                <w:sz w:val="20"/>
              </w:rPr>
              <w:t>2.</w:t>
            </w:r>
          </w:p>
        </w:tc>
        <w:tc>
          <w:tcPr>
            <w:tcW w:w="326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9CB7C6F">
            <w:pPr>
              <w:spacing w:after="0" w:line="240" w:lineRule="auto"/>
              <w:jc w:val="both"/>
              <w:rPr>
                <w:rFonts w:hint="default"/>
                <w:lang w:val="sr-Cyrl-RS"/>
              </w:rPr>
            </w:pPr>
            <w:r>
              <w:rPr>
                <w:rFonts w:hint="default"/>
                <w:lang w:val="sr-Latn-RS"/>
              </w:rPr>
              <w:t xml:space="preserve">Maja </w:t>
            </w:r>
            <w:r>
              <w:rPr>
                <w:rFonts w:hint="default"/>
                <w:lang w:val="sr-Cyrl-RS"/>
              </w:rPr>
              <w:t>Ранђеловић</w:t>
            </w:r>
          </w:p>
        </w:tc>
        <w:tc>
          <w:tcPr>
            <w:tcW w:w="1154"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399EED8A">
            <w:pPr>
              <w:spacing w:after="0" w:line="240" w:lineRule="auto"/>
              <w:jc w:val="center"/>
            </w:pPr>
            <w:r>
              <w:rPr>
                <w:rFonts w:ascii="Verdana" w:hAnsi="Verdana" w:eastAsia="Verdana" w:cs="Verdana"/>
                <w:sz w:val="16"/>
              </w:rPr>
              <w:t>V/2</w:t>
            </w:r>
          </w:p>
        </w:tc>
      </w:tr>
      <w:tr w14:paraId="43BA190C">
        <w:tblPrEx>
          <w:tblCellMar>
            <w:top w:w="0" w:type="dxa"/>
            <w:left w:w="108" w:type="dxa"/>
            <w:bottom w:w="0" w:type="dxa"/>
            <w:right w:w="108" w:type="dxa"/>
          </w:tblCellMar>
        </w:tblPrEx>
        <w:trPr>
          <w:trHeight w:val="1" w:hRule="atLeast"/>
          <w:jc w:val="center"/>
        </w:trPr>
        <w:tc>
          <w:tcPr>
            <w:tcW w:w="88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6600EC9">
            <w:pPr>
              <w:tabs>
                <w:tab w:val="left" w:pos="224"/>
              </w:tabs>
              <w:spacing w:after="0" w:line="240" w:lineRule="auto"/>
              <w:jc w:val="center"/>
            </w:pPr>
            <w:r>
              <w:rPr>
                <w:rFonts w:ascii="Times New Roman" w:hAnsi="Times New Roman" w:eastAsia="Times New Roman" w:cs="Times New Roman"/>
                <w:sz w:val="20"/>
              </w:rPr>
              <w:t>3.</w:t>
            </w:r>
          </w:p>
        </w:tc>
        <w:tc>
          <w:tcPr>
            <w:tcW w:w="326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81EE09E">
            <w:pPr>
              <w:spacing w:after="0" w:line="240" w:lineRule="auto"/>
              <w:jc w:val="both"/>
              <w:rPr>
                <w:rFonts w:hint="default"/>
                <w:lang w:val="sr-Cyrl-RS"/>
              </w:rPr>
            </w:pPr>
            <w:r>
              <w:rPr>
                <w:lang w:val="sr-Cyrl-RS"/>
              </w:rPr>
              <w:t>Стеван</w:t>
            </w:r>
            <w:r>
              <w:rPr>
                <w:rFonts w:hint="default"/>
                <w:lang w:val="sr-Cyrl-RS"/>
              </w:rPr>
              <w:t xml:space="preserve"> Митровић</w:t>
            </w:r>
          </w:p>
        </w:tc>
        <w:tc>
          <w:tcPr>
            <w:tcW w:w="1154"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6CA28398">
            <w:pPr>
              <w:spacing w:after="0" w:line="240" w:lineRule="auto"/>
              <w:jc w:val="center"/>
            </w:pPr>
            <w:r>
              <w:rPr>
                <w:rFonts w:ascii="Verdana" w:hAnsi="Verdana" w:eastAsia="Verdana" w:cs="Verdana"/>
                <w:sz w:val="16"/>
              </w:rPr>
              <w:t>V/3</w:t>
            </w:r>
          </w:p>
        </w:tc>
      </w:tr>
      <w:tr w14:paraId="329F9B0E">
        <w:tblPrEx>
          <w:tblCellMar>
            <w:top w:w="0" w:type="dxa"/>
            <w:left w:w="108" w:type="dxa"/>
            <w:bottom w:w="0" w:type="dxa"/>
            <w:right w:w="108" w:type="dxa"/>
          </w:tblCellMar>
        </w:tblPrEx>
        <w:trPr>
          <w:trHeight w:val="1" w:hRule="atLeast"/>
          <w:jc w:val="center"/>
        </w:trPr>
        <w:tc>
          <w:tcPr>
            <w:tcW w:w="88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E7D6492">
            <w:pPr>
              <w:tabs>
                <w:tab w:val="left" w:pos="224"/>
              </w:tabs>
              <w:spacing w:after="0" w:line="240" w:lineRule="auto"/>
              <w:jc w:val="center"/>
            </w:pPr>
            <w:r>
              <w:rPr>
                <w:rFonts w:ascii="Times New Roman" w:hAnsi="Times New Roman" w:eastAsia="Times New Roman" w:cs="Times New Roman"/>
                <w:sz w:val="20"/>
              </w:rPr>
              <w:t>4.</w:t>
            </w:r>
          </w:p>
        </w:tc>
        <w:tc>
          <w:tcPr>
            <w:tcW w:w="326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0612B76">
            <w:pPr>
              <w:spacing w:after="0" w:line="240" w:lineRule="auto"/>
              <w:jc w:val="both"/>
              <w:rPr>
                <w:rFonts w:hint="default"/>
                <w:lang w:val="sr-Cyrl-RS"/>
              </w:rPr>
            </w:pPr>
            <w:r>
              <w:rPr>
                <w:rFonts w:hint="default"/>
                <w:lang w:val="sr-Cyrl-RS"/>
              </w:rPr>
              <w:t>Марија Поповић</w:t>
            </w:r>
          </w:p>
        </w:tc>
        <w:tc>
          <w:tcPr>
            <w:tcW w:w="1154"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70C368AA">
            <w:pPr>
              <w:spacing w:after="0" w:line="240" w:lineRule="auto"/>
              <w:jc w:val="center"/>
            </w:pPr>
            <w:r>
              <w:rPr>
                <w:rFonts w:ascii="Verdana" w:hAnsi="Verdana" w:eastAsia="Verdana" w:cs="Verdana"/>
                <w:sz w:val="16"/>
              </w:rPr>
              <w:t>V/4</w:t>
            </w:r>
          </w:p>
        </w:tc>
      </w:tr>
      <w:tr w14:paraId="3B5844F4">
        <w:tblPrEx>
          <w:tblCellMar>
            <w:top w:w="0" w:type="dxa"/>
            <w:left w:w="108" w:type="dxa"/>
            <w:bottom w:w="0" w:type="dxa"/>
            <w:right w:w="108" w:type="dxa"/>
          </w:tblCellMar>
        </w:tblPrEx>
        <w:trPr>
          <w:trHeight w:val="1" w:hRule="atLeast"/>
          <w:jc w:val="center"/>
        </w:trPr>
        <w:tc>
          <w:tcPr>
            <w:tcW w:w="88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733EE43">
            <w:pPr>
              <w:tabs>
                <w:tab w:val="left" w:pos="224"/>
              </w:tabs>
              <w:spacing w:after="0" w:line="240" w:lineRule="auto"/>
              <w:jc w:val="center"/>
            </w:pPr>
            <w:r>
              <w:rPr>
                <w:rFonts w:ascii="Times New Roman" w:hAnsi="Times New Roman" w:eastAsia="Times New Roman" w:cs="Times New Roman"/>
                <w:sz w:val="20"/>
              </w:rPr>
              <w:t>5.</w:t>
            </w:r>
          </w:p>
        </w:tc>
        <w:tc>
          <w:tcPr>
            <w:tcW w:w="326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B36AB7C">
            <w:pPr>
              <w:spacing w:after="0" w:line="240" w:lineRule="auto"/>
              <w:jc w:val="both"/>
              <w:rPr>
                <w:rFonts w:hint="default"/>
                <w:lang w:val="sr-Cyrl-RS"/>
              </w:rPr>
            </w:pPr>
            <w:r>
              <w:rPr>
                <w:lang w:val="sr-Cyrl-RS"/>
              </w:rPr>
              <w:t>Марија</w:t>
            </w:r>
            <w:r>
              <w:rPr>
                <w:rFonts w:hint="default"/>
                <w:lang w:val="sr-Cyrl-RS"/>
              </w:rPr>
              <w:t xml:space="preserve"> Здравковић</w:t>
            </w:r>
          </w:p>
        </w:tc>
        <w:tc>
          <w:tcPr>
            <w:tcW w:w="1154"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2A04CE4D">
            <w:pPr>
              <w:spacing w:after="0" w:line="240" w:lineRule="auto"/>
              <w:jc w:val="center"/>
            </w:pPr>
            <w:r>
              <w:rPr>
                <w:rFonts w:ascii="Verdana" w:hAnsi="Verdana" w:eastAsia="Verdana" w:cs="Verdana"/>
                <w:sz w:val="16"/>
              </w:rPr>
              <w:t>VI/1</w:t>
            </w:r>
          </w:p>
        </w:tc>
      </w:tr>
      <w:tr w14:paraId="3D563C46">
        <w:tblPrEx>
          <w:tblCellMar>
            <w:top w:w="0" w:type="dxa"/>
            <w:left w:w="108" w:type="dxa"/>
            <w:bottom w:w="0" w:type="dxa"/>
            <w:right w:w="108" w:type="dxa"/>
          </w:tblCellMar>
        </w:tblPrEx>
        <w:trPr>
          <w:jc w:val="center"/>
        </w:trPr>
        <w:tc>
          <w:tcPr>
            <w:tcW w:w="88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29EBFF9">
            <w:pPr>
              <w:tabs>
                <w:tab w:val="left" w:pos="224"/>
              </w:tabs>
              <w:spacing w:after="0" w:line="240" w:lineRule="auto"/>
              <w:jc w:val="center"/>
            </w:pPr>
            <w:r>
              <w:rPr>
                <w:rFonts w:ascii="Times New Roman" w:hAnsi="Times New Roman" w:eastAsia="Times New Roman" w:cs="Times New Roman"/>
                <w:sz w:val="20"/>
              </w:rPr>
              <w:t>6.</w:t>
            </w:r>
          </w:p>
        </w:tc>
        <w:tc>
          <w:tcPr>
            <w:tcW w:w="326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DBE58FB">
            <w:pPr>
              <w:spacing w:after="0" w:line="240" w:lineRule="auto"/>
              <w:jc w:val="both"/>
              <w:rPr>
                <w:lang w:val="sr-Cyrl-RS"/>
              </w:rPr>
            </w:pPr>
            <w:r>
              <w:rPr>
                <w:lang w:val="sr-Cyrl-RS"/>
              </w:rPr>
              <w:t>Софија Марковић</w:t>
            </w:r>
          </w:p>
        </w:tc>
        <w:tc>
          <w:tcPr>
            <w:tcW w:w="1154"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7E351B13">
            <w:pPr>
              <w:spacing w:after="0" w:line="240" w:lineRule="auto"/>
              <w:jc w:val="center"/>
            </w:pPr>
            <w:r>
              <w:rPr>
                <w:rFonts w:ascii="Verdana" w:hAnsi="Verdana" w:eastAsia="Verdana" w:cs="Verdana"/>
                <w:sz w:val="16"/>
              </w:rPr>
              <w:t>VI/2</w:t>
            </w:r>
          </w:p>
        </w:tc>
      </w:tr>
      <w:tr w14:paraId="1C383F43">
        <w:tblPrEx>
          <w:tblCellMar>
            <w:top w:w="0" w:type="dxa"/>
            <w:left w:w="108" w:type="dxa"/>
            <w:bottom w:w="0" w:type="dxa"/>
            <w:right w:w="108" w:type="dxa"/>
          </w:tblCellMar>
        </w:tblPrEx>
        <w:trPr>
          <w:jc w:val="center"/>
        </w:trPr>
        <w:tc>
          <w:tcPr>
            <w:tcW w:w="88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0FFD01E">
            <w:pPr>
              <w:tabs>
                <w:tab w:val="left" w:pos="224"/>
              </w:tabs>
              <w:spacing w:after="0" w:line="240" w:lineRule="auto"/>
              <w:jc w:val="center"/>
            </w:pPr>
            <w:r>
              <w:rPr>
                <w:rFonts w:ascii="Times New Roman" w:hAnsi="Times New Roman" w:eastAsia="Times New Roman" w:cs="Times New Roman"/>
                <w:sz w:val="20"/>
              </w:rPr>
              <w:t>7.</w:t>
            </w:r>
          </w:p>
        </w:tc>
        <w:tc>
          <w:tcPr>
            <w:tcW w:w="326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16BC756">
            <w:pPr>
              <w:spacing w:after="0" w:line="240" w:lineRule="auto"/>
              <w:jc w:val="both"/>
              <w:rPr>
                <w:lang w:val="sr-Cyrl-RS"/>
              </w:rPr>
            </w:pPr>
            <w:r>
              <w:rPr>
                <w:lang w:val="sr-Cyrl-RS"/>
              </w:rPr>
              <w:t>Данијела Трајковић</w:t>
            </w:r>
          </w:p>
        </w:tc>
        <w:tc>
          <w:tcPr>
            <w:tcW w:w="1154"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6A9C3273">
            <w:pPr>
              <w:spacing w:after="0" w:line="240" w:lineRule="auto"/>
              <w:jc w:val="center"/>
            </w:pPr>
            <w:r>
              <w:rPr>
                <w:rFonts w:ascii="Verdana" w:hAnsi="Verdana" w:eastAsia="Verdana" w:cs="Verdana"/>
                <w:sz w:val="16"/>
              </w:rPr>
              <w:t>VI/3</w:t>
            </w:r>
          </w:p>
        </w:tc>
      </w:tr>
      <w:tr w14:paraId="0D03960F">
        <w:tblPrEx>
          <w:tblCellMar>
            <w:top w:w="0" w:type="dxa"/>
            <w:left w:w="108" w:type="dxa"/>
            <w:bottom w:w="0" w:type="dxa"/>
            <w:right w:w="108" w:type="dxa"/>
          </w:tblCellMar>
        </w:tblPrEx>
        <w:trPr>
          <w:trHeight w:val="1" w:hRule="atLeast"/>
          <w:jc w:val="center"/>
        </w:trPr>
        <w:tc>
          <w:tcPr>
            <w:tcW w:w="88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7392D8C">
            <w:pPr>
              <w:tabs>
                <w:tab w:val="left" w:pos="224"/>
              </w:tabs>
              <w:spacing w:after="0" w:line="240" w:lineRule="auto"/>
              <w:jc w:val="center"/>
            </w:pPr>
            <w:r>
              <w:rPr>
                <w:rFonts w:ascii="Times New Roman" w:hAnsi="Times New Roman" w:eastAsia="Times New Roman" w:cs="Times New Roman"/>
                <w:sz w:val="20"/>
              </w:rPr>
              <w:t>8.</w:t>
            </w:r>
          </w:p>
        </w:tc>
        <w:tc>
          <w:tcPr>
            <w:tcW w:w="326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5DF6979">
            <w:pPr>
              <w:spacing w:after="0" w:line="240" w:lineRule="auto"/>
              <w:jc w:val="both"/>
              <w:rPr>
                <w:lang w:val="sr-Cyrl-RS"/>
              </w:rPr>
            </w:pPr>
            <w:r>
              <w:rPr>
                <w:lang w:val="sr-Cyrl-RS"/>
              </w:rPr>
              <w:t>Јована Станисављевић</w:t>
            </w:r>
          </w:p>
        </w:tc>
        <w:tc>
          <w:tcPr>
            <w:tcW w:w="1154"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79DA8997">
            <w:pPr>
              <w:spacing w:after="0" w:line="240" w:lineRule="auto"/>
              <w:jc w:val="center"/>
            </w:pPr>
            <w:r>
              <w:rPr>
                <w:rFonts w:ascii="Verdana" w:hAnsi="Verdana" w:eastAsia="Verdana" w:cs="Verdana"/>
                <w:sz w:val="16"/>
              </w:rPr>
              <w:t>VI/4</w:t>
            </w:r>
          </w:p>
        </w:tc>
      </w:tr>
      <w:tr w14:paraId="48FF2089">
        <w:tblPrEx>
          <w:tblCellMar>
            <w:top w:w="0" w:type="dxa"/>
            <w:left w:w="108" w:type="dxa"/>
            <w:bottom w:w="0" w:type="dxa"/>
            <w:right w:w="108" w:type="dxa"/>
          </w:tblCellMar>
        </w:tblPrEx>
        <w:trPr>
          <w:trHeight w:val="1" w:hRule="atLeast"/>
          <w:jc w:val="center"/>
        </w:trPr>
        <w:tc>
          <w:tcPr>
            <w:tcW w:w="88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ADCA719">
            <w:pPr>
              <w:tabs>
                <w:tab w:val="left" w:pos="224"/>
              </w:tabs>
              <w:spacing w:after="0" w:line="240" w:lineRule="auto"/>
              <w:jc w:val="center"/>
            </w:pPr>
            <w:r>
              <w:rPr>
                <w:rFonts w:ascii="Times New Roman" w:hAnsi="Times New Roman" w:eastAsia="Times New Roman" w:cs="Times New Roman"/>
                <w:sz w:val="20"/>
              </w:rPr>
              <w:t>9.</w:t>
            </w:r>
          </w:p>
        </w:tc>
        <w:tc>
          <w:tcPr>
            <w:tcW w:w="326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49DFA86">
            <w:pPr>
              <w:spacing w:after="0" w:line="240" w:lineRule="auto"/>
              <w:jc w:val="both"/>
              <w:rPr>
                <w:lang w:val="sr-Cyrl-RS"/>
              </w:rPr>
            </w:pPr>
            <w:r>
              <w:rPr>
                <w:lang w:val="sr-Cyrl-RS"/>
              </w:rPr>
              <w:t>Ружица Златановић</w:t>
            </w:r>
          </w:p>
        </w:tc>
        <w:tc>
          <w:tcPr>
            <w:tcW w:w="1154"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5B30EE1E">
            <w:pPr>
              <w:spacing w:after="0" w:line="240" w:lineRule="auto"/>
              <w:jc w:val="center"/>
            </w:pPr>
            <w:r>
              <w:rPr>
                <w:rFonts w:ascii="Verdana" w:hAnsi="Verdana" w:eastAsia="Verdana" w:cs="Verdana"/>
                <w:sz w:val="16"/>
              </w:rPr>
              <w:t>VII/1</w:t>
            </w:r>
          </w:p>
        </w:tc>
      </w:tr>
      <w:tr w14:paraId="68D08C70">
        <w:tblPrEx>
          <w:tblCellMar>
            <w:top w:w="0" w:type="dxa"/>
            <w:left w:w="108" w:type="dxa"/>
            <w:bottom w:w="0" w:type="dxa"/>
            <w:right w:w="108" w:type="dxa"/>
          </w:tblCellMar>
        </w:tblPrEx>
        <w:trPr>
          <w:jc w:val="center"/>
        </w:trPr>
        <w:tc>
          <w:tcPr>
            <w:tcW w:w="88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5F4AC2C">
            <w:pPr>
              <w:tabs>
                <w:tab w:val="left" w:pos="224"/>
              </w:tabs>
              <w:spacing w:after="0" w:line="240" w:lineRule="auto"/>
              <w:jc w:val="center"/>
            </w:pPr>
            <w:r>
              <w:rPr>
                <w:rFonts w:ascii="Times New Roman" w:hAnsi="Times New Roman" w:eastAsia="Times New Roman" w:cs="Times New Roman"/>
                <w:sz w:val="20"/>
              </w:rPr>
              <w:t>10.</w:t>
            </w:r>
          </w:p>
        </w:tc>
        <w:tc>
          <w:tcPr>
            <w:tcW w:w="326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CA60FC3">
            <w:pPr>
              <w:spacing w:after="0" w:line="240" w:lineRule="auto"/>
              <w:jc w:val="both"/>
              <w:rPr>
                <w:lang w:val="sr-Cyrl-RS"/>
              </w:rPr>
            </w:pPr>
            <w:r>
              <w:rPr>
                <w:lang w:val="sr-Cyrl-RS"/>
              </w:rPr>
              <w:t>Сања Стојановић</w:t>
            </w:r>
          </w:p>
        </w:tc>
        <w:tc>
          <w:tcPr>
            <w:tcW w:w="1154"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2E768E1F">
            <w:pPr>
              <w:spacing w:after="0" w:line="240" w:lineRule="auto"/>
              <w:jc w:val="center"/>
            </w:pPr>
            <w:r>
              <w:rPr>
                <w:rFonts w:ascii="Verdana" w:hAnsi="Verdana" w:eastAsia="Verdana" w:cs="Verdana"/>
                <w:sz w:val="16"/>
              </w:rPr>
              <w:t>VII/2</w:t>
            </w:r>
          </w:p>
        </w:tc>
      </w:tr>
      <w:tr w14:paraId="12392DEE">
        <w:tblPrEx>
          <w:tblCellMar>
            <w:top w:w="0" w:type="dxa"/>
            <w:left w:w="108" w:type="dxa"/>
            <w:bottom w:w="0" w:type="dxa"/>
            <w:right w:w="108" w:type="dxa"/>
          </w:tblCellMar>
        </w:tblPrEx>
        <w:trPr>
          <w:trHeight w:val="1" w:hRule="atLeast"/>
          <w:jc w:val="center"/>
        </w:trPr>
        <w:tc>
          <w:tcPr>
            <w:tcW w:w="88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02C77EE">
            <w:pPr>
              <w:tabs>
                <w:tab w:val="left" w:pos="224"/>
              </w:tabs>
              <w:spacing w:after="0" w:line="240" w:lineRule="auto"/>
              <w:jc w:val="center"/>
            </w:pPr>
            <w:r>
              <w:rPr>
                <w:rFonts w:ascii="Times New Roman" w:hAnsi="Times New Roman" w:eastAsia="Times New Roman" w:cs="Times New Roman"/>
                <w:sz w:val="20"/>
              </w:rPr>
              <w:t>11.</w:t>
            </w:r>
          </w:p>
        </w:tc>
        <w:tc>
          <w:tcPr>
            <w:tcW w:w="326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3151C0B">
            <w:pPr>
              <w:spacing w:after="0" w:line="240" w:lineRule="auto"/>
              <w:jc w:val="both"/>
              <w:rPr>
                <w:rFonts w:hint="default"/>
                <w:lang w:val="sr-Cyrl-RS"/>
              </w:rPr>
            </w:pPr>
            <w:r>
              <w:rPr>
                <w:lang w:val="sr-Cyrl-RS"/>
              </w:rPr>
              <w:t>Веселинка</w:t>
            </w:r>
            <w:r>
              <w:rPr>
                <w:rFonts w:hint="default"/>
                <w:lang w:val="sr-Cyrl-RS"/>
              </w:rPr>
              <w:t xml:space="preserve"> Петковић</w:t>
            </w:r>
          </w:p>
        </w:tc>
        <w:tc>
          <w:tcPr>
            <w:tcW w:w="1154"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7BDCE110">
            <w:pPr>
              <w:spacing w:after="0" w:line="240" w:lineRule="auto"/>
              <w:jc w:val="center"/>
            </w:pPr>
            <w:r>
              <w:rPr>
                <w:rFonts w:ascii="Verdana" w:hAnsi="Verdana" w:eastAsia="Verdana" w:cs="Verdana"/>
                <w:sz w:val="16"/>
              </w:rPr>
              <w:t>VII/3</w:t>
            </w:r>
          </w:p>
        </w:tc>
      </w:tr>
      <w:tr w14:paraId="3555690A">
        <w:tblPrEx>
          <w:tblCellMar>
            <w:top w:w="0" w:type="dxa"/>
            <w:left w:w="108" w:type="dxa"/>
            <w:bottom w:w="0" w:type="dxa"/>
            <w:right w:w="108" w:type="dxa"/>
          </w:tblCellMar>
        </w:tblPrEx>
        <w:trPr>
          <w:trHeight w:val="1" w:hRule="atLeast"/>
          <w:jc w:val="center"/>
        </w:trPr>
        <w:tc>
          <w:tcPr>
            <w:tcW w:w="88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07A2E5E">
            <w:pPr>
              <w:tabs>
                <w:tab w:val="left" w:pos="224"/>
              </w:tabs>
              <w:spacing w:after="0" w:line="240" w:lineRule="auto"/>
              <w:jc w:val="center"/>
            </w:pPr>
            <w:r>
              <w:rPr>
                <w:rFonts w:ascii="Times New Roman" w:hAnsi="Times New Roman" w:eastAsia="Times New Roman" w:cs="Times New Roman"/>
                <w:sz w:val="20"/>
              </w:rPr>
              <w:t>12.</w:t>
            </w:r>
          </w:p>
        </w:tc>
        <w:tc>
          <w:tcPr>
            <w:tcW w:w="326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8A0DFBC">
            <w:pPr>
              <w:spacing w:after="0" w:line="240" w:lineRule="auto"/>
              <w:jc w:val="both"/>
              <w:rPr>
                <w:lang w:val="sr-Cyrl-RS"/>
              </w:rPr>
            </w:pPr>
            <w:r>
              <w:rPr>
                <w:lang w:val="sr-Cyrl-RS"/>
              </w:rPr>
              <w:t>Милена Војиновић</w:t>
            </w:r>
          </w:p>
        </w:tc>
        <w:tc>
          <w:tcPr>
            <w:tcW w:w="1154"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6A7134BB">
            <w:pPr>
              <w:spacing w:after="0" w:line="240" w:lineRule="auto"/>
              <w:jc w:val="center"/>
            </w:pPr>
            <w:r>
              <w:rPr>
                <w:rFonts w:ascii="Verdana" w:hAnsi="Verdana" w:eastAsia="Verdana" w:cs="Verdana"/>
                <w:sz w:val="16"/>
              </w:rPr>
              <w:t>VII/4</w:t>
            </w:r>
          </w:p>
        </w:tc>
      </w:tr>
      <w:tr w14:paraId="5ECFF0AC">
        <w:tblPrEx>
          <w:tblCellMar>
            <w:top w:w="0" w:type="dxa"/>
            <w:left w:w="108" w:type="dxa"/>
            <w:bottom w:w="0" w:type="dxa"/>
            <w:right w:w="108" w:type="dxa"/>
          </w:tblCellMar>
        </w:tblPrEx>
        <w:trPr>
          <w:trHeight w:val="1" w:hRule="atLeast"/>
          <w:jc w:val="center"/>
        </w:trPr>
        <w:tc>
          <w:tcPr>
            <w:tcW w:w="88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E5079B5">
            <w:pPr>
              <w:tabs>
                <w:tab w:val="left" w:pos="224"/>
              </w:tabs>
              <w:spacing w:after="0" w:line="240" w:lineRule="auto"/>
              <w:jc w:val="center"/>
            </w:pPr>
            <w:r>
              <w:rPr>
                <w:rFonts w:ascii="Times New Roman" w:hAnsi="Times New Roman" w:eastAsia="Times New Roman" w:cs="Times New Roman"/>
                <w:sz w:val="20"/>
              </w:rPr>
              <w:t>13.</w:t>
            </w:r>
          </w:p>
        </w:tc>
        <w:tc>
          <w:tcPr>
            <w:tcW w:w="326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F750631">
            <w:pPr>
              <w:spacing w:after="0" w:line="240" w:lineRule="auto"/>
              <w:jc w:val="both"/>
              <w:rPr>
                <w:lang w:val="sr-Cyrl-RS"/>
              </w:rPr>
            </w:pPr>
            <w:r>
              <w:rPr>
                <w:lang w:val="sr-Cyrl-RS"/>
              </w:rPr>
              <w:t>Оливера Спајић</w:t>
            </w:r>
          </w:p>
        </w:tc>
        <w:tc>
          <w:tcPr>
            <w:tcW w:w="1154"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2E8180E6">
            <w:pPr>
              <w:spacing w:after="0" w:line="240" w:lineRule="auto"/>
              <w:jc w:val="center"/>
            </w:pPr>
            <w:r>
              <w:rPr>
                <w:rFonts w:ascii="Verdana" w:hAnsi="Verdana" w:eastAsia="Verdana" w:cs="Verdana"/>
                <w:sz w:val="16"/>
              </w:rPr>
              <w:t>VIII/1</w:t>
            </w:r>
          </w:p>
        </w:tc>
      </w:tr>
      <w:tr w14:paraId="4E582333">
        <w:tblPrEx>
          <w:tblCellMar>
            <w:top w:w="0" w:type="dxa"/>
            <w:left w:w="108" w:type="dxa"/>
            <w:bottom w:w="0" w:type="dxa"/>
            <w:right w:w="108" w:type="dxa"/>
          </w:tblCellMar>
        </w:tblPrEx>
        <w:trPr>
          <w:trHeight w:val="1" w:hRule="atLeast"/>
          <w:jc w:val="center"/>
        </w:trPr>
        <w:tc>
          <w:tcPr>
            <w:tcW w:w="88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E21FCC4">
            <w:pPr>
              <w:tabs>
                <w:tab w:val="left" w:pos="224"/>
              </w:tabs>
              <w:spacing w:after="0" w:line="240" w:lineRule="auto"/>
              <w:jc w:val="center"/>
            </w:pPr>
            <w:r>
              <w:rPr>
                <w:rFonts w:ascii="Times New Roman" w:hAnsi="Times New Roman" w:eastAsia="Times New Roman" w:cs="Times New Roman"/>
                <w:sz w:val="20"/>
              </w:rPr>
              <w:t>14.</w:t>
            </w:r>
          </w:p>
        </w:tc>
        <w:tc>
          <w:tcPr>
            <w:tcW w:w="326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5A9197F">
            <w:pPr>
              <w:spacing w:after="0" w:line="240" w:lineRule="auto"/>
              <w:jc w:val="both"/>
              <w:rPr>
                <w:lang w:val="sr-Cyrl-RS"/>
              </w:rPr>
            </w:pPr>
            <w:r>
              <w:rPr>
                <w:lang w:val="sr-Cyrl-RS"/>
              </w:rPr>
              <w:t>Пеђа Видојевић</w:t>
            </w:r>
          </w:p>
        </w:tc>
        <w:tc>
          <w:tcPr>
            <w:tcW w:w="1154"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3DD4E30E">
            <w:pPr>
              <w:spacing w:after="0" w:line="240" w:lineRule="auto"/>
              <w:jc w:val="center"/>
            </w:pPr>
            <w:r>
              <w:rPr>
                <w:rFonts w:ascii="Verdana" w:hAnsi="Verdana" w:eastAsia="Verdana" w:cs="Verdana"/>
                <w:sz w:val="16"/>
              </w:rPr>
              <w:t>VIII/2</w:t>
            </w:r>
          </w:p>
        </w:tc>
      </w:tr>
      <w:tr w14:paraId="5DA47DDE">
        <w:tblPrEx>
          <w:tblCellMar>
            <w:top w:w="0" w:type="dxa"/>
            <w:left w:w="108" w:type="dxa"/>
            <w:bottom w:w="0" w:type="dxa"/>
            <w:right w:w="108" w:type="dxa"/>
          </w:tblCellMar>
        </w:tblPrEx>
        <w:trPr>
          <w:trHeight w:val="1" w:hRule="atLeast"/>
          <w:jc w:val="center"/>
        </w:trPr>
        <w:tc>
          <w:tcPr>
            <w:tcW w:w="88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D56716B">
            <w:pPr>
              <w:tabs>
                <w:tab w:val="left" w:pos="224"/>
              </w:tabs>
              <w:spacing w:after="0" w:line="240" w:lineRule="auto"/>
              <w:jc w:val="center"/>
              <w:rPr>
                <w:rFonts w:ascii="Times New Roman" w:hAnsi="Times New Roman" w:eastAsia="Times New Roman" w:cs="Times New Roman"/>
                <w:sz w:val="20"/>
                <w:lang w:val="sr-Cyrl-RS"/>
              </w:rPr>
            </w:pPr>
            <w:r>
              <w:rPr>
                <w:rFonts w:ascii="Times New Roman" w:hAnsi="Times New Roman" w:eastAsia="Times New Roman" w:cs="Times New Roman"/>
                <w:sz w:val="20"/>
                <w:lang w:val="sr-Cyrl-RS"/>
              </w:rPr>
              <w:t>15.</w:t>
            </w:r>
          </w:p>
        </w:tc>
        <w:tc>
          <w:tcPr>
            <w:tcW w:w="326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4BC4066">
            <w:pPr>
              <w:spacing w:after="0" w:line="240" w:lineRule="auto"/>
              <w:jc w:val="both"/>
              <w:rPr>
                <w:lang w:val="sr-Cyrl-RS"/>
              </w:rPr>
            </w:pPr>
            <w:r>
              <w:rPr>
                <w:lang w:val="sr-Cyrl-RS"/>
              </w:rPr>
              <w:t>Славица Ђорђевић</w:t>
            </w:r>
          </w:p>
        </w:tc>
        <w:tc>
          <w:tcPr>
            <w:tcW w:w="1154"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52D40F92">
            <w:pPr>
              <w:spacing w:after="0" w:line="240" w:lineRule="auto"/>
              <w:jc w:val="center"/>
              <w:rPr>
                <w:rFonts w:ascii="Verdana" w:hAnsi="Verdana" w:eastAsia="Verdana" w:cs="Verdana"/>
                <w:sz w:val="16"/>
                <w:lang w:val="sr-Latn-RS"/>
              </w:rPr>
            </w:pPr>
            <w:r>
              <w:rPr>
                <w:rFonts w:ascii="Verdana" w:hAnsi="Verdana" w:eastAsia="Verdana" w:cs="Verdana"/>
                <w:sz w:val="16"/>
                <w:lang w:val="sr-Latn-RS"/>
              </w:rPr>
              <w:t>VIII/3</w:t>
            </w:r>
          </w:p>
        </w:tc>
      </w:tr>
    </w:tbl>
    <w:p w14:paraId="5CC448B4">
      <w:pPr>
        <w:tabs>
          <w:tab w:val="left" w:pos="1155"/>
        </w:tabs>
        <w:spacing w:after="0" w:line="240" w:lineRule="auto"/>
        <w:jc w:val="both"/>
        <w:rPr>
          <w:rFonts w:ascii="Times New Roman" w:hAnsi="Times New Roman" w:eastAsia="Times New Roman" w:cs="Times New Roman"/>
        </w:rPr>
      </w:pPr>
    </w:p>
    <w:p w14:paraId="2C5B7C42">
      <w:pPr>
        <w:tabs>
          <w:tab w:val="left" w:pos="1155"/>
        </w:tabs>
        <w:spacing w:after="0" w:line="240" w:lineRule="auto"/>
        <w:jc w:val="both"/>
        <w:rPr>
          <w:rFonts w:ascii="Times New Roman" w:hAnsi="Times New Roman" w:eastAsia="Times New Roman" w:cs="Times New Roman"/>
        </w:rPr>
      </w:pPr>
    </w:p>
    <w:p w14:paraId="2015A707">
      <w:pPr>
        <w:tabs>
          <w:tab w:val="left" w:pos="1155"/>
        </w:tabs>
        <w:spacing w:after="0" w:line="240" w:lineRule="auto"/>
        <w:jc w:val="both"/>
        <w:rPr>
          <w:rFonts w:ascii="Times New Roman" w:hAnsi="Times New Roman" w:eastAsia="Times New Roman" w:cs="Times New Roman"/>
        </w:rPr>
      </w:pPr>
    </w:p>
    <w:p w14:paraId="1EA1678F">
      <w:pPr>
        <w:tabs>
          <w:tab w:val="left" w:pos="1155"/>
        </w:tabs>
        <w:spacing w:after="0" w:line="240" w:lineRule="auto"/>
        <w:jc w:val="both"/>
        <w:rPr>
          <w:rFonts w:ascii="Times New Roman" w:hAnsi="Times New Roman" w:eastAsia="Times New Roman" w:cs="Times New Roman"/>
        </w:rPr>
      </w:pPr>
    </w:p>
    <w:p w14:paraId="459C66B8">
      <w:pPr>
        <w:tabs>
          <w:tab w:val="left" w:pos="1155"/>
        </w:tabs>
        <w:spacing w:after="0" w:line="240" w:lineRule="auto"/>
        <w:jc w:val="both"/>
        <w:rPr>
          <w:rFonts w:ascii="Times New Roman" w:hAnsi="Times New Roman" w:eastAsia="Times New Roman" w:cs="Times New Roman"/>
        </w:rPr>
      </w:pPr>
    </w:p>
    <w:p w14:paraId="462DF8C2">
      <w:pPr>
        <w:tabs>
          <w:tab w:val="left" w:pos="1155"/>
        </w:tabs>
        <w:spacing w:after="0" w:line="240" w:lineRule="auto"/>
        <w:jc w:val="both"/>
        <w:rPr>
          <w:rFonts w:ascii="Times New Roman" w:hAnsi="Times New Roman" w:eastAsia="Times New Roman" w:cs="Times New Roman"/>
        </w:rPr>
      </w:pPr>
    </w:p>
    <w:p w14:paraId="1FCA0836">
      <w:pPr>
        <w:tabs>
          <w:tab w:val="left" w:pos="1155"/>
        </w:tabs>
        <w:spacing w:after="0" w:line="240" w:lineRule="auto"/>
        <w:jc w:val="both"/>
        <w:rPr>
          <w:rFonts w:ascii="Times New Roman" w:hAnsi="Times New Roman" w:eastAsia="Times New Roman" w:cs="Times New Roman"/>
        </w:rPr>
      </w:pPr>
    </w:p>
    <w:p w14:paraId="61570E6E">
      <w:pPr>
        <w:tabs>
          <w:tab w:val="left" w:pos="1155"/>
        </w:tabs>
        <w:spacing w:after="0" w:line="240" w:lineRule="auto"/>
        <w:jc w:val="both"/>
        <w:rPr>
          <w:rFonts w:ascii="Times New Roman" w:hAnsi="Times New Roman" w:eastAsia="Times New Roman" w:cs="Times New Roman"/>
        </w:rPr>
      </w:pPr>
    </w:p>
    <w:p w14:paraId="5FB4BB11">
      <w:pPr>
        <w:tabs>
          <w:tab w:val="left" w:pos="1155"/>
        </w:tabs>
        <w:spacing w:after="0" w:line="240" w:lineRule="auto"/>
        <w:jc w:val="both"/>
        <w:rPr>
          <w:rFonts w:ascii="Times New Roman" w:hAnsi="Times New Roman" w:eastAsia="Times New Roman" w:cs="Times New Roman"/>
        </w:rPr>
      </w:pPr>
    </w:p>
    <w:p w14:paraId="4E4235C4">
      <w:pPr>
        <w:tabs>
          <w:tab w:val="left" w:pos="1155"/>
        </w:tabs>
        <w:spacing w:after="0" w:line="240" w:lineRule="auto"/>
        <w:jc w:val="both"/>
        <w:rPr>
          <w:rFonts w:ascii="Times New Roman" w:hAnsi="Times New Roman" w:eastAsia="Times New Roman" w:cs="Times New Roman"/>
        </w:rPr>
      </w:pPr>
    </w:p>
    <w:p w14:paraId="4E83301D">
      <w:pPr>
        <w:tabs>
          <w:tab w:val="left" w:pos="1155"/>
        </w:tabs>
        <w:spacing w:after="0" w:line="240" w:lineRule="auto"/>
        <w:jc w:val="both"/>
        <w:rPr>
          <w:rFonts w:ascii="Times New Roman" w:hAnsi="Times New Roman" w:eastAsia="Times New Roman" w:cs="Times New Roman"/>
        </w:rPr>
      </w:pPr>
    </w:p>
    <w:p w14:paraId="0D3E9FC6">
      <w:pPr>
        <w:tabs>
          <w:tab w:val="left" w:pos="1155"/>
        </w:tabs>
        <w:spacing w:after="0" w:line="240" w:lineRule="auto"/>
        <w:jc w:val="both"/>
        <w:rPr>
          <w:rFonts w:ascii="Times New Roman" w:hAnsi="Times New Roman" w:eastAsia="Times New Roman" w:cs="Times New Roman"/>
        </w:rPr>
      </w:pPr>
    </w:p>
    <w:p w14:paraId="5E86E716">
      <w:pPr>
        <w:tabs>
          <w:tab w:val="left" w:pos="1155"/>
        </w:tabs>
        <w:spacing w:after="0" w:line="240" w:lineRule="auto"/>
        <w:jc w:val="both"/>
        <w:rPr>
          <w:rFonts w:ascii="Times New Roman" w:hAnsi="Times New Roman" w:eastAsia="Times New Roman" w:cs="Times New Roman"/>
        </w:rPr>
      </w:pPr>
    </w:p>
    <w:p w14:paraId="32D4CFA4">
      <w:pPr>
        <w:tabs>
          <w:tab w:val="left" w:pos="1155"/>
        </w:tabs>
        <w:spacing w:after="0" w:line="240" w:lineRule="auto"/>
        <w:jc w:val="both"/>
        <w:rPr>
          <w:rFonts w:ascii="Times New Roman" w:hAnsi="Times New Roman" w:eastAsia="Times New Roman" w:cs="Times New Roman"/>
        </w:rPr>
      </w:pPr>
    </w:p>
    <w:p w14:paraId="77E41A40">
      <w:pPr>
        <w:tabs>
          <w:tab w:val="left" w:pos="1155"/>
        </w:tabs>
        <w:spacing w:after="0" w:line="240" w:lineRule="auto"/>
        <w:jc w:val="both"/>
        <w:rPr>
          <w:rFonts w:ascii="Times New Roman" w:hAnsi="Times New Roman" w:eastAsia="Times New Roman" w:cs="Times New Roman"/>
        </w:rPr>
      </w:pPr>
    </w:p>
    <w:p w14:paraId="08845244">
      <w:pPr>
        <w:tabs>
          <w:tab w:val="left" w:pos="1155"/>
        </w:tabs>
        <w:spacing w:after="0" w:line="240" w:lineRule="auto"/>
        <w:jc w:val="both"/>
        <w:rPr>
          <w:rFonts w:ascii="Times New Roman" w:hAnsi="Times New Roman" w:eastAsia="Times New Roman" w:cs="Times New Roman"/>
        </w:rPr>
      </w:pPr>
    </w:p>
    <w:p w14:paraId="45AD821A">
      <w:pPr>
        <w:tabs>
          <w:tab w:val="left" w:pos="1155"/>
        </w:tabs>
        <w:spacing w:after="0" w:line="240" w:lineRule="auto"/>
        <w:jc w:val="both"/>
        <w:rPr>
          <w:rFonts w:ascii="Times New Roman" w:hAnsi="Times New Roman" w:eastAsia="Times New Roman" w:cs="Times New Roman"/>
        </w:rPr>
      </w:pPr>
    </w:p>
    <w:p w14:paraId="03D0599F">
      <w:pPr>
        <w:tabs>
          <w:tab w:val="left" w:pos="1155"/>
        </w:tabs>
        <w:spacing w:after="0" w:line="240" w:lineRule="auto"/>
        <w:jc w:val="both"/>
        <w:rPr>
          <w:rFonts w:ascii="Times New Roman" w:hAnsi="Times New Roman" w:eastAsia="Times New Roman" w:cs="Times New Roman"/>
        </w:rPr>
      </w:pPr>
    </w:p>
    <w:p w14:paraId="01E276F9">
      <w:pPr>
        <w:tabs>
          <w:tab w:val="left" w:pos="1155"/>
        </w:tabs>
        <w:spacing w:after="0" w:line="240" w:lineRule="auto"/>
        <w:jc w:val="both"/>
        <w:rPr>
          <w:rFonts w:ascii="Times New Roman" w:hAnsi="Times New Roman" w:eastAsia="Times New Roman" w:cs="Times New Roman"/>
        </w:rPr>
      </w:pPr>
    </w:p>
    <w:p w14:paraId="1A6DD2F9">
      <w:pPr>
        <w:tabs>
          <w:tab w:val="left" w:pos="1155"/>
        </w:tabs>
        <w:spacing w:after="0" w:line="240" w:lineRule="auto"/>
        <w:jc w:val="both"/>
        <w:rPr>
          <w:rFonts w:ascii="Times New Roman" w:hAnsi="Times New Roman" w:eastAsia="Times New Roman" w:cs="Times New Roman"/>
        </w:rPr>
      </w:pPr>
    </w:p>
    <w:p w14:paraId="70DC3843">
      <w:pPr>
        <w:tabs>
          <w:tab w:val="left" w:pos="1155"/>
        </w:tabs>
        <w:spacing w:after="0" w:line="240" w:lineRule="auto"/>
        <w:jc w:val="both"/>
        <w:rPr>
          <w:rFonts w:ascii="Times New Roman" w:hAnsi="Times New Roman" w:eastAsia="Times New Roman" w:cs="Times New Roman"/>
        </w:rPr>
      </w:pPr>
    </w:p>
    <w:p w14:paraId="4E264D35">
      <w:pPr>
        <w:tabs>
          <w:tab w:val="left" w:pos="1155"/>
        </w:tabs>
        <w:spacing w:after="0" w:line="240" w:lineRule="auto"/>
        <w:jc w:val="both"/>
        <w:rPr>
          <w:rFonts w:ascii="Times New Roman" w:hAnsi="Times New Roman" w:eastAsia="Times New Roman" w:cs="Times New Roman"/>
        </w:rPr>
      </w:pPr>
    </w:p>
    <w:p w14:paraId="33D3A051">
      <w:pPr>
        <w:tabs>
          <w:tab w:val="left" w:pos="1155"/>
        </w:tabs>
        <w:spacing w:after="0" w:line="240" w:lineRule="auto"/>
        <w:jc w:val="both"/>
        <w:rPr>
          <w:rFonts w:ascii="Times New Roman" w:hAnsi="Times New Roman" w:eastAsia="Times New Roman" w:cs="Times New Roman"/>
        </w:rPr>
      </w:pPr>
    </w:p>
    <w:p w14:paraId="36A2A9BA">
      <w:pPr>
        <w:tabs>
          <w:tab w:val="left" w:pos="1155"/>
        </w:tabs>
        <w:spacing w:after="0" w:line="240" w:lineRule="auto"/>
        <w:jc w:val="both"/>
        <w:rPr>
          <w:rFonts w:ascii="Times New Roman" w:hAnsi="Times New Roman" w:eastAsia="Times New Roman" w:cs="Times New Roman"/>
        </w:rPr>
      </w:pPr>
    </w:p>
    <w:p w14:paraId="2F8430D2">
      <w:pPr>
        <w:tabs>
          <w:tab w:val="left" w:pos="1155"/>
        </w:tabs>
        <w:spacing w:after="0" w:line="240" w:lineRule="auto"/>
        <w:jc w:val="both"/>
        <w:rPr>
          <w:rFonts w:ascii="Times New Roman" w:hAnsi="Times New Roman" w:eastAsia="Times New Roman" w:cs="Times New Roman"/>
        </w:rPr>
      </w:pPr>
    </w:p>
    <w:p w14:paraId="0EAFD293">
      <w:pPr>
        <w:tabs>
          <w:tab w:val="left" w:pos="1155"/>
        </w:tabs>
        <w:spacing w:after="0" w:line="240" w:lineRule="auto"/>
        <w:jc w:val="both"/>
        <w:rPr>
          <w:rFonts w:ascii="Times New Roman" w:hAnsi="Times New Roman" w:eastAsia="Times New Roman" w:cs="Times New Roman"/>
        </w:rPr>
      </w:pPr>
    </w:p>
    <w:p w14:paraId="08F118FE">
      <w:pPr>
        <w:tabs>
          <w:tab w:val="left" w:pos="1155"/>
        </w:tabs>
        <w:spacing w:after="0" w:line="240" w:lineRule="auto"/>
        <w:jc w:val="both"/>
        <w:rPr>
          <w:rFonts w:ascii="Times New Roman" w:hAnsi="Times New Roman" w:eastAsia="Times New Roman" w:cs="Times New Roman"/>
        </w:rPr>
      </w:pPr>
    </w:p>
    <w:p w14:paraId="594D8E84">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Разредна настава:</w:t>
      </w:r>
    </w:p>
    <w:p w14:paraId="1D1DEFE8">
      <w:pPr>
        <w:tabs>
          <w:tab w:val="left" w:pos="1155"/>
        </w:tabs>
        <w:spacing w:after="0" w:line="240" w:lineRule="auto"/>
        <w:ind w:left="720"/>
        <w:jc w:val="center"/>
        <w:rPr>
          <w:rFonts w:ascii="Times New Roman" w:hAnsi="Times New Roman" w:eastAsia="Times New Roman" w:cs="Times New Roman"/>
        </w:rPr>
      </w:pPr>
    </w:p>
    <w:tbl>
      <w:tblPr>
        <w:tblStyle w:val="3"/>
        <w:tblpPr w:leftFromText="180" w:rightFromText="180" w:vertAnchor="text" w:tblpXSpec="center" w:tblpY="1"/>
        <w:tblOverlap w:val="never"/>
        <w:tblW w:w="6007" w:type="dxa"/>
        <w:jc w:val="center"/>
        <w:tblLayout w:type="fixed"/>
        <w:tblCellMar>
          <w:top w:w="0" w:type="dxa"/>
          <w:left w:w="108" w:type="dxa"/>
          <w:bottom w:w="0" w:type="dxa"/>
          <w:right w:w="108" w:type="dxa"/>
        </w:tblCellMar>
      </w:tblPr>
      <w:tblGrid>
        <w:gridCol w:w="1040"/>
        <w:gridCol w:w="2562"/>
        <w:gridCol w:w="1128"/>
        <w:gridCol w:w="1277"/>
      </w:tblGrid>
      <w:tr w14:paraId="5CB7EFAA">
        <w:tblPrEx>
          <w:tblCellMar>
            <w:top w:w="0" w:type="dxa"/>
            <w:left w:w="108" w:type="dxa"/>
            <w:bottom w:w="0" w:type="dxa"/>
            <w:right w:w="108" w:type="dxa"/>
          </w:tblCellMar>
        </w:tblPrEx>
        <w:trPr>
          <w:jc w:val="center"/>
        </w:trPr>
        <w:tc>
          <w:tcPr>
            <w:tcW w:w="1039"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255C3E7A">
            <w:pPr>
              <w:spacing w:after="0" w:line="240" w:lineRule="auto"/>
              <w:jc w:val="center"/>
            </w:pPr>
            <w:r>
              <w:rPr>
                <w:rFonts w:ascii="Verdana" w:hAnsi="Verdana" w:eastAsia="Verdana" w:cs="Verdana"/>
                <w:b/>
                <w:sz w:val="16"/>
              </w:rPr>
              <w:t>Ред.бр.</w:t>
            </w:r>
          </w:p>
        </w:tc>
        <w:tc>
          <w:tcPr>
            <w:tcW w:w="2562"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4055C359">
            <w:pPr>
              <w:spacing w:after="0" w:line="240" w:lineRule="auto"/>
              <w:jc w:val="center"/>
            </w:pPr>
            <w:r>
              <w:rPr>
                <w:rFonts w:ascii="Verdana" w:hAnsi="Verdana" w:eastAsia="Verdana" w:cs="Verdana"/>
                <w:b/>
                <w:sz w:val="16"/>
              </w:rPr>
              <w:t>Разредни старешина</w:t>
            </w:r>
          </w:p>
        </w:tc>
        <w:tc>
          <w:tcPr>
            <w:tcW w:w="1128"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5AED8C02">
            <w:pPr>
              <w:spacing w:after="0" w:line="240" w:lineRule="auto"/>
              <w:jc w:val="center"/>
            </w:pPr>
            <w:r>
              <w:rPr>
                <w:rFonts w:ascii="Verdana" w:hAnsi="Verdana" w:eastAsia="Verdana" w:cs="Verdana"/>
                <w:b/>
                <w:sz w:val="16"/>
              </w:rPr>
              <w:t>одељење</w:t>
            </w:r>
          </w:p>
        </w:tc>
        <w:tc>
          <w:tcPr>
            <w:tcW w:w="1277" w:type="dxa"/>
            <w:tcBorders>
              <w:top w:val="single" w:color="000000" w:sz="18" w:space="0"/>
              <w:left w:val="single" w:color="000000" w:sz="18" w:space="0"/>
              <w:bottom w:val="single" w:color="000000" w:sz="18" w:space="0"/>
              <w:right w:val="single" w:color="000000" w:sz="18" w:space="0"/>
            </w:tcBorders>
            <w:shd w:val="clear" w:color="auto" w:fill="auto"/>
            <w:vAlign w:val="center"/>
          </w:tcPr>
          <w:p w14:paraId="597F4CDC">
            <w:pPr>
              <w:spacing w:after="0" w:line="240" w:lineRule="auto"/>
              <w:jc w:val="center"/>
            </w:pPr>
            <w:r>
              <w:rPr>
                <w:rFonts w:ascii="Verdana" w:hAnsi="Verdana" w:eastAsia="Verdana" w:cs="Verdana"/>
                <w:b/>
                <w:sz w:val="16"/>
              </w:rPr>
              <w:t>место</w:t>
            </w:r>
          </w:p>
        </w:tc>
      </w:tr>
      <w:tr w14:paraId="73A3A3D2">
        <w:tblPrEx>
          <w:tblCellMar>
            <w:top w:w="0" w:type="dxa"/>
            <w:left w:w="108" w:type="dxa"/>
            <w:bottom w:w="0" w:type="dxa"/>
            <w:right w:w="108" w:type="dxa"/>
          </w:tblCellMar>
        </w:tblPrEx>
        <w:trPr>
          <w:trHeight w:val="1" w:hRule="atLeast"/>
          <w:jc w:val="center"/>
        </w:trPr>
        <w:tc>
          <w:tcPr>
            <w:tcW w:w="1039"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44826A8E">
            <w:pPr>
              <w:spacing w:after="0" w:line="240" w:lineRule="auto"/>
              <w:jc w:val="center"/>
            </w:pPr>
            <w:r>
              <w:rPr>
                <w:rFonts w:ascii="Times New Roman" w:hAnsi="Times New Roman" w:eastAsia="Times New Roman" w:cs="Times New Roman"/>
                <w:b/>
                <w:sz w:val="20"/>
              </w:rPr>
              <w:t>1.</w:t>
            </w:r>
          </w:p>
        </w:tc>
        <w:tc>
          <w:tcPr>
            <w:tcW w:w="2562"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072B5AF8">
            <w:pPr>
              <w:spacing w:after="0" w:line="240" w:lineRule="auto"/>
              <w:rPr>
                <w:rFonts w:hint="default"/>
                <w:lang w:val="sr-Cyrl-RS"/>
              </w:rPr>
            </w:pPr>
            <w:r>
              <w:rPr>
                <w:rFonts w:hint="default"/>
                <w:lang w:val="sr-Cyrl-RS"/>
              </w:rPr>
              <w:t>Верица Николић</w:t>
            </w:r>
          </w:p>
        </w:tc>
        <w:tc>
          <w:tcPr>
            <w:tcW w:w="1128"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79AD9CD9">
            <w:pPr>
              <w:spacing w:after="0" w:line="240" w:lineRule="auto"/>
              <w:jc w:val="center"/>
            </w:pPr>
            <w:r>
              <w:rPr>
                <w:rFonts w:ascii="Verdana" w:hAnsi="Verdana" w:eastAsia="Verdana" w:cs="Verdana"/>
                <w:sz w:val="16"/>
              </w:rPr>
              <w:t>I/1</w:t>
            </w:r>
          </w:p>
        </w:tc>
        <w:tc>
          <w:tcPr>
            <w:tcW w:w="1277" w:type="dxa"/>
            <w:tcBorders>
              <w:top w:val="single" w:color="000000" w:sz="18" w:space="0"/>
              <w:left w:val="single" w:color="000000" w:sz="18" w:space="0"/>
              <w:bottom w:val="single" w:color="000000" w:sz="4" w:space="0"/>
              <w:right w:val="single" w:color="000000" w:sz="18" w:space="0"/>
            </w:tcBorders>
            <w:shd w:val="clear" w:color="auto" w:fill="auto"/>
            <w:vAlign w:val="center"/>
          </w:tcPr>
          <w:p w14:paraId="50D42C46">
            <w:pPr>
              <w:spacing w:after="0" w:line="240" w:lineRule="auto"/>
              <w:jc w:val="center"/>
            </w:pPr>
            <w:r>
              <w:rPr>
                <w:rFonts w:ascii="Verdana" w:hAnsi="Verdana" w:eastAsia="Verdana" w:cs="Verdana"/>
                <w:sz w:val="16"/>
              </w:rPr>
              <w:t>Бојник</w:t>
            </w:r>
          </w:p>
        </w:tc>
      </w:tr>
      <w:tr w14:paraId="28085240">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46E7AA4">
            <w:pPr>
              <w:tabs>
                <w:tab w:val="left" w:pos="224"/>
              </w:tabs>
              <w:spacing w:after="0" w:line="240" w:lineRule="auto"/>
              <w:jc w:val="center"/>
            </w:pPr>
            <w:r>
              <w:rPr>
                <w:rFonts w:ascii="Times New Roman" w:hAnsi="Times New Roman" w:eastAsia="Times New Roman" w:cs="Times New Roman"/>
                <w:sz w:val="20"/>
              </w:rPr>
              <w:t>2.</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30DAF4F">
            <w:pPr>
              <w:spacing w:after="0" w:line="240" w:lineRule="auto"/>
              <w:rPr>
                <w:rFonts w:ascii="Verdana" w:hAnsi="Verdana" w:eastAsia="Verdana" w:cs="Verdana"/>
                <w:sz w:val="16"/>
              </w:rPr>
            </w:pPr>
          </w:p>
          <w:p w14:paraId="7C49BA53">
            <w:pPr>
              <w:spacing w:after="0" w:line="240" w:lineRule="auto"/>
              <w:rPr>
                <w:rFonts w:hint="default"/>
                <w:lang w:val="sr-Cyrl-RS"/>
              </w:rPr>
            </w:pPr>
            <w:r>
              <w:rPr>
                <w:lang w:val="sr-Cyrl-RS"/>
              </w:rPr>
              <w:t>Гордана</w:t>
            </w:r>
            <w:r>
              <w:rPr>
                <w:rFonts w:hint="default"/>
                <w:lang w:val="sr-Cyrl-RS"/>
              </w:rPr>
              <w:t xml:space="preserve"> Ненадовић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008DBBF">
            <w:pPr>
              <w:spacing w:after="0" w:line="240" w:lineRule="auto"/>
              <w:jc w:val="center"/>
            </w:pPr>
            <w:r>
              <w:rPr>
                <w:rFonts w:ascii="Verdana" w:hAnsi="Verdana" w:eastAsia="Verdana" w:cs="Verdana"/>
                <w:sz w:val="16"/>
              </w:rPr>
              <w:t>I/2</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65B87D38">
            <w:pPr>
              <w:spacing w:after="0" w:line="240" w:lineRule="auto"/>
              <w:jc w:val="center"/>
            </w:pPr>
            <w:r>
              <w:rPr>
                <w:rFonts w:ascii="Verdana" w:hAnsi="Verdana" w:eastAsia="Verdana" w:cs="Verdana"/>
                <w:sz w:val="16"/>
              </w:rPr>
              <w:t>Бојник</w:t>
            </w:r>
          </w:p>
        </w:tc>
      </w:tr>
      <w:tr w14:paraId="7FB267EE">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F410245">
            <w:pPr>
              <w:tabs>
                <w:tab w:val="left" w:pos="224"/>
              </w:tabs>
              <w:spacing w:after="0" w:line="240" w:lineRule="auto"/>
              <w:jc w:val="center"/>
              <w:rPr>
                <w:rFonts w:hint="default" w:ascii="Times New Roman" w:hAnsi="Times New Roman" w:eastAsia="Times New Roman" w:cs="Times New Roman"/>
                <w:sz w:val="20"/>
                <w:lang w:val="sr-Cyrl-RS"/>
              </w:rPr>
            </w:pPr>
            <w:r>
              <w:rPr>
                <w:rFonts w:hint="default" w:ascii="Times New Roman" w:hAnsi="Times New Roman" w:eastAsia="Times New Roman" w:cs="Times New Roman"/>
                <w:sz w:val="20"/>
                <w:lang w:val="sr-Cyrl-RS"/>
              </w:rPr>
              <w:t>3.</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6181752">
            <w:pPr>
              <w:spacing w:after="0" w:line="240" w:lineRule="auto"/>
              <w:rPr>
                <w:rFonts w:hint="default"/>
                <w:lang w:val="sr-Cyrl-RS"/>
              </w:rPr>
            </w:pPr>
            <w:r>
              <w:rPr>
                <w:lang w:val="sr-Cyrl-RS"/>
              </w:rPr>
              <w:t>Анђелија</w:t>
            </w:r>
            <w:r>
              <w:rPr>
                <w:rFonts w:hint="default"/>
                <w:lang w:val="sr-Cyrl-RS"/>
              </w:rPr>
              <w:t xml:space="preserve"> Ђорић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AB30238">
            <w:pPr>
              <w:spacing w:after="0" w:line="240" w:lineRule="auto"/>
              <w:jc w:val="center"/>
              <w:rPr>
                <w:rFonts w:hint="default" w:ascii="Verdana" w:hAnsi="Verdana" w:eastAsia="Verdana" w:cs="Verdana"/>
                <w:sz w:val="16"/>
                <w:lang w:val="sr-Latn-RS"/>
              </w:rPr>
            </w:pPr>
            <w:r>
              <w:rPr>
                <w:rFonts w:hint="default" w:ascii="Verdana" w:hAnsi="Verdana" w:eastAsia="Verdana" w:cs="Verdana"/>
                <w:sz w:val="16"/>
                <w:lang w:val="sr-Latn-RS"/>
              </w:rPr>
              <w:t>I/3</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0A9B5309">
            <w:pPr>
              <w:spacing w:after="0" w:line="240" w:lineRule="auto"/>
              <w:jc w:val="center"/>
              <w:rPr>
                <w:rFonts w:ascii="Verdana" w:hAnsi="Verdana" w:eastAsia="Verdana" w:cs="Verdana"/>
                <w:sz w:val="16"/>
              </w:rPr>
            </w:pPr>
          </w:p>
        </w:tc>
      </w:tr>
      <w:tr w14:paraId="63AA5128">
        <w:tblPrEx>
          <w:tblCellMar>
            <w:top w:w="0" w:type="dxa"/>
            <w:left w:w="108" w:type="dxa"/>
            <w:bottom w:w="0" w:type="dxa"/>
            <w:right w:w="108" w:type="dxa"/>
          </w:tblCellMar>
        </w:tblPrEx>
        <w:trPr>
          <w:trHeight w:val="240"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33D92DE">
            <w:pPr>
              <w:tabs>
                <w:tab w:val="left" w:pos="224"/>
              </w:tabs>
              <w:spacing w:after="0" w:line="240" w:lineRule="auto"/>
              <w:jc w:val="center"/>
            </w:pPr>
            <w:r>
              <w:rPr>
                <w:rFonts w:hint="default" w:ascii="Times New Roman" w:hAnsi="Times New Roman" w:eastAsia="Times New Roman" w:cs="Times New Roman"/>
                <w:sz w:val="20"/>
                <w:lang w:val="sr-Cyrl-RS"/>
              </w:rPr>
              <w:t>4</w:t>
            </w:r>
            <w:r>
              <w:rPr>
                <w:rFonts w:ascii="Times New Roman" w:hAnsi="Times New Roman" w:eastAsia="Times New Roman" w:cs="Times New Roman"/>
                <w:sz w:val="20"/>
              </w:rPr>
              <w:t>.</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FCE28B6">
            <w:pPr>
              <w:spacing w:after="0" w:line="240" w:lineRule="auto"/>
              <w:rPr>
                <w:lang w:val="sr-Cyrl-RS"/>
              </w:rPr>
            </w:pPr>
            <w:r>
              <w:rPr>
                <w:rFonts w:ascii="Verdana" w:hAnsi="Verdana" w:eastAsia="Verdana" w:cs="Verdana"/>
                <w:sz w:val="16"/>
                <w:lang w:val="sr-Cyrl-RS"/>
              </w:rPr>
              <w:t>Марија Тошић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41BE325">
            <w:pPr>
              <w:spacing w:after="0" w:line="240" w:lineRule="auto"/>
              <w:jc w:val="center"/>
            </w:pPr>
            <w:r>
              <w:rPr>
                <w:rFonts w:ascii="Verdana" w:hAnsi="Verdana" w:eastAsia="Verdana" w:cs="Verdana"/>
                <w:sz w:val="16"/>
              </w:rPr>
              <w:t>II/1</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7C974A87">
            <w:pPr>
              <w:spacing w:after="0" w:line="240" w:lineRule="auto"/>
              <w:jc w:val="center"/>
            </w:pPr>
            <w:r>
              <w:rPr>
                <w:rFonts w:ascii="Verdana" w:hAnsi="Verdana" w:eastAsia="Verdana" w:cs="Verdana"/>
                <w:sz w:val="16"/>
              </w:rPr>
              <w:t>Бојник</w:t>
            </w:r>
          </w:p>
        </w:tc>
      </w:tr>
      <w:tr w14:paraId="71E66913">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E53B9F2">
            <w:pPr>
              <w:tabs>
                <w:tab w:val="left" w:pos="224"/>
              </w:tabs>
              <w:spacing w:after="0" w:line="240" w:lineRule="auto"/>
              <w:jc w:val="center"/>
            </w:pPr>
            <w:r>
              <w:rPr>
                <w:rFonts w:hint="default" w:ascii="Times New Roman" w:hAnsi="Times New Roman" w:eastAsia="Times New Roman" w:cs="Times New Roman"/>
                <w:sz w:val="20"/>
                <w:lang w:val="sr-Cyrl-RS"/>
              </w:rPr>
              <w:t>5</w:t>
            </w:r>
            <w:r>
              <w:rPr>
                <w:rFonts w:ascii="Times New Roman" w:hAnsi="Times New Roman" w:eastAsia="Times New Roman" w:cs="Times New Roman"/>
                <w:sz w:val="20"/>
              </w:rPr>
              <w:t>.</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0C2EC83">
            <w:pPr>
              <w:spacing w:after="0" w:line="240" w:lineRule="auto"/>
              <w:rPr>
                <w:rFonts w:ascii="Verdana" w:hAnsi="Verdana" w:eastAsia="Verdana" w:cs="Verdana"/>
                <w:sz w:val="16"/>
                <w:lang w:val="sr-Cyrl-RS"/>
              </w:rPr>
            </w:pPr>
            <w:r>
              <w:rPr>
                <w:rFonts w:ascii="Verdana" w:hAnsi="Verdana" w:eastAsia="Verdana" w:cs="Verdana"/>
                <w:sz w:val="16"/>
                <w:lang w:val="sr-Cyrl-RS"/>
              </w:rPr>
              <w:t>Драгана Михајловић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1211396">
            <w:pPr>
              <w:spacing w:after="0" w:line="240" w:lineRule="auto"/>
              <w:jc w:val="center"/>
            </w:pPr>
            <w:r>
              <w:rPr>
                <w:rFonts w:ascii="Verdana" w:hAnsi="Verdana" w:eastAsia="Verdana" w:cs="Verdana"/>
                <w:sz w:val="16"/>
              </w:rPr>
              <w:t>II/2</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768DC200">
            <w:pPr>
              <w:spacing w:after="0" w:line="240" w:lineRule="auto"/>
              <w:jc w:val="center"/>
            </w:pPr>
            <w:r>
              <w:rPr>
                <w:rFonts w:ascii="Verdana" w:hAnsi="Verdana" w:eastAsia="Verdana" w:cs="Verdana"/>
                <w:sz w:val="16"/>
              </w:rPr>
              <w:t>Бојник</w:t>
            </w:r>
          </w:p>
        </w:tc>
      </w:tr>
      <w:tr w14:paraId="68629ED9">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A4F903A">
            <w:pPr>
              <w:tabs>
                <w:tab w:val="left" w:pos="224"/>
              </w:tabs>
              <w:spacing w:after="0" w:line="240" w:lineRule="auto"/>
              <w:jc w:val="center"/>
            </w:pPr>
            <w:r>
              <w:rPr>
                <w:rFonts w:hint="default" w:ascii="Times New Roman" w:hAnsi="Times New Roman" w:eastAsia="Times New Roman" w:cs="Times New Roman"/>
                <w:sz w:val="20"/>
                <w:lang w:val="sr-Cyrl-RS"/>
              </w:rPr>
              <w:t>6</w:t>
            </w:r>
            <w:r>
              <w:rPr>
                <w:rFonts w:ascii="Times New Roman" w:hAnsi="Times New Roman" w:eastAsia="Times New Roman" w:cs="Times New Roman"/>
                <w:sz w:val="20"/>
              </w:rPr>
              <w:t>.</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4DA0A51">
            <w:pPr>
              <w:spacing w:after="0" w:line="240" w:lineRule="auto"/>
              <w:rPr>
                <w:lang w:val="sr-Cyrl-RS"/>
              </w:rPr>
            </w:pPr>
            <w:r>
              <w:rPr>
                <w:lang w:val="sr-Cyrl-RS"/>
              </w:rPr>
              <w:t>Милош Маринковић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BBA4B47">
            <w:pPr>
              <w:spacing w:after="0" w:line="240" w:lineRule="auto"/>
              <w:jc w:val="center"/>
            </w:pPr>
            <w:r>
              <w:rPr>
                <w:rFonts w:ascii="Verdana" w:hAnsi="Verdana" w:eastAsia="Verdana" w:cs="Verdana"/>
                <w:sz w:val="16"/>
              </w:rPr>
              <w:t>II</w:t>
            </w:r>
            <w:r>
              <w:rPr>
                <w:rFonts w:ascii="Verdana" w:hAnsi="Verdana" w:eastAsia="Verdana" w:cs="Verdana"/>
                <w:sz w:val="16"/>
                <w:lang w:val="sr-Latn-RS"/>
              </w:rPr>
              <w:t>I</w:t>
            </w:r>
            <w:r>
              <w:rPr>
                <w:rFonts w:ascii="Verdana" w:hAnsi="Verdana" w:eastAsia="Verdana" w:cs="Verdana"/>
                <w:sz w:val="16"/>
              </w:rPr>
              <w:t>/1</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61A77B66">
            <w:pPr>
              <w:spacing w:after="0" w:line="240" w:lineRule="auto"/>
              <w:jc w:val="center"/>
            </w:pPr>
            <w:r>
              <w:rPr>
                <w:rFonts w:ascii="Verdana" w:hAnsi="Verdana" w:eastAsia="Verdana" w:cs="Verdana"/>
                <w:sz w:val="16"/>
              </w:rPr>
              <w:t>Бојник</w:t>
            </w:r>
          </w:p>
        </w:tc>
      </w:tr>
      <w:tr w14:paraId="2932A012">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4CDB0F5">
            <w:pPr>
              <w:tabs>
                <w:tab w:val="left" w:pos="224"/>
              </w:tabs>
              <w:spacing w:after="0" w:line="240" w:lineRule="auto"/>
              <w:jc w:val="center"/>
            </w:pPr>
            <w:r>
              <w:rPr>
                <w:rFonts w:hint="default" w:ascii="Times New Roman" w:hAnsi="Times New Roman" w:eastAsia="Times New Roman" w:cs="Times New Roman"/>
                <w:sz w:val="20"/>
                <w:lang w:val="sr-Cyrl-RS"/>
              </w:rPr>
              <w:t>7</w:t>
            </w:r>
            <w:r>
              <w:rPr>
                <w:rFonts w:ascii="Times New Roman" w:hAnsi="Times New Roman" w:eastAsia="Times New Roman" w:cs="Times New Roman"/>
                <w:sz w:val="20"/>
              </w:rPr>
              <w:t>.</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41F6C62">
            <w:pPr>
              <w:spacing w:after="0" w:line="240" w:lineRule="auto"/>
              <w:rPr>
                <w:rFonts w:hint="default"/>
                <w:lang w:val="sr-Cyrl-RS"/>
              </w:rPr>
            </w:pPr>
            <w:r>
              <w:rPr>
                <w:rFonts w:hint="default"/>
                <w:lang w:val="sr-Cyrl-RS"/>
              </w:rPr>
              <w:t>Драган Ђорић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E5A647E">
            <w:pPr>
              <w:spacing w:after="0" w:line="240" w:lineRule="auto"/>
              <w:jc w:val="center"/>
            </w:pPr>
            <w:r>
              <w:rPr>
                <w:rFonts w:ascii="Verdana" w:hAnsi="Verdana" w:eastAsia="Verdana" w:cs="Verdana"/>
                <w:sz w:val="16"/>
              </w:rPr>
              <w:t>III/2</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6DEBAB30">
            <w:pPr>
              <w:spacing w:after="0" w:line="240" w:lineRule="auto"/>
              <w:jc w:val="center"/>
            </w:pPr>
            <w:r>
              <w:rPr>
                <w:rFonts w:ascii="Verdana" w:hAnsi="Verdana" w:eastAsia="Verdana" w:cs="Verdana"/>
                <w:sz w:val="16"/>
              </w:rPr>
              <w:t>Бојник</w:t>
            </w:r>
          </w:p>
        </w:tc>
      </w:tr>
      <w:tr w14:paraId="31023D44">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E022B77">
            <w:pPr>
              <w:tabs>
                <w:tab w:val="left" w:pos="224"/>
              </w:tabs>
              <w:spacing w:after="0" w:line="240" w:lineRule="auto"/>
              <w:jc w:val="center"/>
            </w:pPr>
            <w:r>
              <w:rPr>
                <w:rFonts w:hint="default" w:ascii="Times New Roman" w:hAnsi="Times New Roman" w:eastAsia="Times New Roman" w:cs="Times New Roman"/>
                <w:sz w:val="20"/>
                <w:lang w:val="sr-Cyrl-RS"/>
              </w:rPr>
              <w:t>8</w:t>
            </w:r>
            <w:r>
              <w:rPr>
                <w:rFonts w:ascii="Times New Roman" w:hAnsi="Times New Roman" w:eastAsia="Times New Roman" w:cs="Times New Roman"/>
                <w:sz w:val="20"/>
              </w:rPr>
              <w:t>.</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95646C4">
            <w:pPr>
              <w:spacing w:after="0" w:line="240" w:lineRule="auto"/>
              <w:rPr>
                <w:lang w:val="sr-Cyrl-RS"/>
              </w:rPr>
            </w:pPr>
            <w:r>
              <w:rPr>
                <w:lang w:val="sr-Cyrl-RS"/>
              </w:rPr>
              <w:t>Милица Стојановић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BBA7D8A">
            <w:pPr>
              <w:spacing w:after="0" w:line="240" w:lineRule="auto"/>
              <w:jc w:val="center"/>
            </w:pPr>
            <w:r>
              <w:rPr>
                <w:rFonts w:ascii="Verdana" w:hAnsi="Verdana" w:eastAsia="Verdana" w:cs="Verdana"/>
                <w:sz w:val="16"/>
              </w:rPr>
              <w:t>III/3</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677A4736">
            <w:pPr>
              <w:spacing w:after="0" w:line="240" w:lineRule="auto"/>
              <w:jc w:val="center"/>
            </w:pPr>
            <w:r>
              <w:rPr>
                <w:rFonts w:ascii="Verdana" w:hAnsi="Verdana" w:eastAsia="Verdana" w:cs="Verdana"/>
                <w:sz w:val="16"/>
              </w:rPr>
              <w:t>Бојник</w:t>
            </w:r>
          </w:p>
        </w:tc>
      </w:tr>
      <w:tr w14:paraId="0AC05DE2">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DB312BD">
            <w:pPr>
              <w:tabs>
                <w:tab w:val="left" w:pos="224"/>
              </w:tabs>
              <w:spacing w:after="0" w:line="240" w:lineRule="auto"/>
              <w:jc w:val="center"/>
            </w:pPr>
            <w:r>
              <w:rPr>
                <w:rFonts w:hint="default" w:ascii="Times New Roman" w:hAnsi="Times New Roman" w:eastAsia="Times New Roman" w:cs="Times New Roman"/>
                <w:sz w:val="20"/>
                <w:lang w:val="sr-Cyrl-RS"/>
              </w:rPr>
              <w:t>9</w:t>
            </w:r>
            <w:r>
              <w:rPr>
                <w:rFonts w:ascii="Times New Roman" w:hAnsi="Times New Roman" w:eastAsia="Times New Roman" w:cs="Times New Roman"/>
                <w:sz w:val="20"/>
              </w:rPr>
              <w:t>.</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3C2D2B7">
            <w:pPr>
              <w:spacing w:after="0" w:line="240" w:lineRule="auto"/>
              <w:rPr>
                <w:lang w:val="sr-Cyrl-RS"/>
              </w:rPr>
            </w:pPr>
            <w:r>
              <w:rPr>
                <w:lang w:val="sr-Cyrl-RS"/>
              </w:rPr>
              <w:t>Слободан Стојановић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86B45DA">
            <w:pPr>
              <w:spacing w:after="0" w:line="240" w:lineRule="auto"/>
              <w:jc w:val="center"/>
            </w:pPr>
            <w:r>
              <w:rPr>
                <w:rFonts w:ascii="Verdana" w:hAnsi="Verdana" w:eastAsia="Verdana" w:cs="Verdana"/>
                <w:sz w:val="16"/>
              </w:rPr>
              <w:t>IV/1</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4517F5F3">
            <w:pPr>
              <w:spacing w:after="0" w:line="240" w:lineRule="auto"/>
              <w:jc w:val="center"/>
            </w:pPr>
            <w:r>
              <w:rPr>
                <w:rFonts w:ascii="Verdana" w:hAnsi="Verdana" w:eastAsia="Verdana" w:cs="Verdana"/>
                <w:sz w:val="16"/>
              </w:rPr>
              <w:t>Бојник</w:t>
            </w:r>
          </w:p>
        </w:tc>
      </w:tr>
      <w:tr w14:paraId="3052A08C">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59D7D0B">
            <w:pPr>
              <w:tabs>
                <w:tab w:val="left" w:pos="224"/>
              </w:tabs>
              <w:spacing w:after="0" w:line="240" w:lineRule="auto"/>
              <w:jc w:val="center"/>
              <w:rPr>
                <w:rFonts w:hint="default"/>
                <w:lang w:val="sr-Cyrl-RS"/>
              </w:rPr>
            </w:pPr>
            <w:r>
              <w:rPr>
                <w:rFonts w:hint="default"/>
                <w:lang w:val="sr-Cyrl-RS"/>
              </w:rPr>
              <w:t>10</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742925D">
            <w:pPr>
              <w:spacing w:after="0" w:line="240" w:lineRule="auto"/>
              <w:rPr>
                <w:lang w:val="sr-Cyrl-RS"/>
              </w:rPr>
            </w:pPr>
            <w:r>
              <w:rPr>
                <w:rFonts w:ascii="Verdana" w:hAnsi="Verdana" w:eastAsia="Verdana" w:cs="Verdana"/>
                <w:sz w:val="16"/>
              </w:rPr>
              <w:t xml:space="preserve"> </w:t>
            </w:r>
            <w:r>
              <w:rPr>
                <w:rFonts w:ascii="Verdana" w:hAnsi="Verdana" w:eastAsia="Verdana" w:cs="Verdana"/>
                <w:sz w:val="16"/>
                <w:lang w:val="sr-Cyrl-RS"/>
              </w:rPr>
              <w:t>Лидија Денић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2894892">
            <w:pPr>
              <w:spacing w:after="0" w:line="240" w:lineRule="auto"/>
              <w:jc w:val="center"/>
            </w:pPr>
            <w:r>
              <w:rPr>
                <w:rFonts w:ascii="Verdana" w:hAnsi="Verdana" w:eastAsia="Verdana" w:cs="Verdana"/>
                <w:sz w:val="16"/>
              </w:rPr>
              <w:t>IV/2</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174A3755">
            <w:pPr>
              <w:spacing w:after="0" w:line="240" w:lineRule="auto"/>
              <w:jc w:val="center"/>
            </w:pPr>
            <w:r>
              <w:rPr>
                <w:rFonts w:ascii="Verdana" w:hAnsi="Verdana" w:eastAsia="Verdana" w:cs="Verdana"/>
                <w:sz w:val="16"/>
              </w:rPr>
              <w:t>Бојник</w:t>
            </w:r>
          </w:p>
        </w:tc>
      </w:tr>
      <w:tr w14:paraId="0C6D5F95">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1514DDA">
            <w:pPr>
              <w:spacing w:after="0" w:line="240" w:lineRule="auto"/>
              <w:jc w:val="center"/>
            </w:pP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295E366">
            <w:pPr>
              <w:spacing w:after="0" w:line="240" w:lineRule="auto"/>
            </w:pPr>
            <w:r>
              <w:rPr>
                <w:rFonts w:ascii="Verdana" w:hAnsi="Verdana" w:eastAsia="Verdana" w:cs="Verdana"/>
                <w:sz w:val="16"/>
              </w:rPr>
              <w:t xml:space="preserve"> </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63E97C8">
            <w:pPr>
              <w:spacing w:after="0" w:line="240" w:lineRule="auto"/>
            </w:pP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17ACBD16">
            <w:pPr>
              <w:spacing w:after="0" w:line="240" w:lineRule="auto"/>
              <w:jc w:val="center"/>
            </w:pPr>
            <w:r>
              <w:rPr>
                <w:rFonts w:ascii="Verdana" w:hAnsi="Verdana" w:eastAsia="Verdana" w:cs="Verdana"/>
                <w:sz w:val="16"/>
              </w:rPr>
              <w:t>Бојник</w:t>
            </w:r>
          </w:p>
        </w:tc>
      </w:tr>
      <w:tr w14:paraId="2D244B7E">
        <w:tblPrEx>
          <w:tblCellMar>
            <w:top w:w="0" w:type="dxa"/>
            <w:left w:w="108" w:type="dxa"/>
            <w:bottom w:w="0" w:type="dxa"/>
            <w:right w:w="108" w:type="dxa"/>
          </w:tblCellMar>
        </w:tblPrEx>
        <w:trPr>
          <w:jc w:val="center"/>
        </w:trPr>
        <w:tc>
          <w:tcPr>
            <w:tcW w:w="6006" w:type="dxa"/>
            <w:gridSpan w:val="4"/>
            <w:tcBorders>
              <w:top w:val="single" w:color="000000" w:sz="4" w:space="0"/>
              <w:left w:val="single" w:color="000000" w:sz="18" w:space="0"/>
              <w:bottom w:val="single" w:color="000000" w:sz="4" w:space="0"/>
              <w:right w:val="single" w:color="000000" w:sz="18" w:space="0"/>
            </w:tcBorders>
            <w:shd w:val="clear" w:color="auto" w:fill="auto"/>
            <w:vAlign w:val="center"/>
          </w:tcPr>
          <w:p w14:paraId="272A54D2">
            <w:pPr>
              <w:spacing w:after="0" w:line="240" w:lineRule="auto"/>
              <w:jc w:val="center"/>
              <w:rPr>
                <w:rFonts w:ascii="Calibri" w:hAnsi="Calibri" w:eastAsia="Calibri" w:cs="Calibri"/>
              </w:rPr>
            </w:pPr>
            <w:r>
              <w:rPr>
                <w:rFonts w:ascii="Verdana" w:hAnsi="Verdana" w:eastAsia="Verdana" w:cs="Verdana"/>
                <w:b/>
                <w:sz w:val="16"/>
              </w:rPr>
              <w:t>Издвојена одељења</w:t>
            </w:r>
          </w:p>
        </w:tc>
      </w:tr>
      <w:tr w14:paraId="7162DB6B">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C6EB233">
            <w:pPr>
              <w:tabs>
                <w:tab w:val="left" w:pos="224"/>
              </w:tabs>
              <w:spacing w:after="0" w:line="240" w:lineRule="auto"/>
              <w:jc w:val="center"/>
            </w:pPr>
            <w:r>
              <w:rPr>
                <w:rFonts w:ascii="Times New Roman" w:hAnsi="Times New Roman" w:eastAsia="Times New Roman" w:cs="Times New Roman"/>
                <w:sz w:val="20"/>
              </w:rPr>
              <w:t>11.</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13C78F6">
            <w:pPr>
              <w:spacing w:after="0" w:line="240" w:lineRule="auto"/>
              <w:jc w:val="both"/>
            </w:pPr>
            <w:r>
              <w:rPr>
                <w:rFonts w:ascii="Verdana" w:hAnsi="Verdana" w:eastAsia="Verdana" w:cs="Verdana"/>
                <w:sz w:val="16"/>
              </w:rPr>
              <w:t>Градимир Живковић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B80A2F4">
            <w:pPr>
              <w:spacing w:after="0" w:line="240" w:lineRule="auto"/>
              <w:jc w:val="center"/>
              <w:rPr>
                <w:rFonts w:hint="default"/>
                <w:lang w:val="sr-Latn-RS"/>
              </w:rPr>
            </w:pPr>
            <w:r>
              <w:rPr>
                <w:rFonts w:hint="default"/>
                <w:lang w:val="sr-Latn-RS"/>
              </w:rPr>
              <w:t>II</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6CC56448">
            <w:pPr>
              <w:spacing w:after="0" w:line="240" w:lineRule="auto"/>
              <w:jc w:val="center"/>
            </w:pPr>
            <w:r>
              <w:rPr>
                <w:rFonts w:ascii="Verdana" w:hAnsi="Verdana" w:eastAsia="Verdana" w:cs="Verdana"/>
                <w:sz w:val="16"/>
              </w:rPr>
              <w:t>Придворица</w:t>
            </w:r>
          </w:p>
        </w:tc>
      </w:tr>
      <w:tr w14:paraId="628BB9B8">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63EF88C">
            <w:pPr>
              <w:tabs>
                <w:tab w:val="left" w:pos="224"/>
              </w:tabs>
              <w:spacing w:after="0" w:line="240" w:lineRule="auto"/>
              <w:jc w:val="center"/>
            </w:pPr>
            <w:r>
              <w:rPr>
                <w:rFonts w:ascii="Times New Roman" w:hAnsi="Times New Roman" w:eastAsia="Times New Roman" w:cs="Times New Roman"/>
                <w:sz w:val="20"/>
              </w:rPr>
              <w:t>12.</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2DD1453">
            <w:pPr>
              <w:spacing w:after="0" w:line="240" w:lineRule="auto"/>
              <w:jc w:val="both"/>
            </w:pPr>
            <w:r>
              <w:rPr>
                <w:rFonts w:ascii="Verdana" w:hAnsi="Verdana" w:eastAsia="Verdana" w:cs="Verdana"/>
                <w:sz w:val="16"/>
              </w:rPr>
              <w:t>Илић Смиља</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B597034">
            <w:pPr>
              <w:spacing w:after="0" w:line="240" w:lineRule="auto"/>
              <w:jc w:val="center"/>
              <w:rPr>
                <w:rFonts w:hint="default"/>
                <w:lang w:val="sr-Latn-RS"/>
              </w:rPr>
            </w:pPr>
            <w:r>
              <w:rPr>
                <w:rFonts w:hint="default"/>
                <w:lang w:val="sr-Latn-RS"/>
              </w:rPr>
              <w:t>III</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28A37293">
            <w:pPr>
              <w:spacing w:after="0" w:line="240" w:lineRule="auto"/>
              <w:jc w:val="center"/>
            </w:pPr>
            <w:r>
              <w:rPr>
                <w:rFonts w:ascii="Verdana" w:hAnsi="Verdana" w:eastAsia="Verdana" w:cs="Verdana"/>
                <w:sz w:val="16"/>
              </w:rPr>
              <w:t>Придворица</w:t>
            </w:r>
          </w:p>
        </w:tc>
      </w:tr>
      <w:tr w14:paraId="768C31CA">
        <w:tblPrEx>
          <w:tblCellMar>
            <w:top w:w="0" w:type="dxa"/>
            <w:left w:w="108" w:type="dxa"/>
            <w:bottom w:w="0" w:type="dxa"/>
            <w:right w:w="108" w:type="dxa"/>
          </w:tblCellMar>
        </w:tblPrEx>
        <w:trPr>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F224910">
            <w:pPr>
              <w:tabs>
                <w:tab w:val="left" w:pos="224"/>
              </w:tabs>
              <w:spacing w:after="0" w:line="240" w:lineRule="auto"/>
              <w:jc w:val="center"/>
            </w:pPr>
            <w:r>
              <w:rPr>
                <w:rFonts w:ascii="Times New Roman" w:hAnsi="Times New Roman" w:eastAsia="Times New Roman" w:cs="Times New Roman"/>
                <w:sz w:val="20"/>
              </w:rPr>
              <w:t>13.</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B973F29">
            <w:pPr>
              <w:spacing w:after="0" w:line="240" w:lineRule="auto"/>
              <w:jc w:val="both"/>
            </w:pPr>
            <w:r>
              <w:rPr>
                <w:rFonts w:ascii="Verdana" w:hAnsi="Verdana" w:eastAsia="Verdana" w:cs="Verdana"/>
                <w:sz w:val="16"/>
              </w:rPr>
              <w:t>Предраг Миљковић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08BBE37">
            <w:pPr>
              <w:spacing w:after="0" w:line="240" w:lineRule="auto"/>
              <w:jc w:val="center"/>
              <w:rPr>
                <w:rFonts w:hint="default"/>
                <w:lang w:val="sr-Latn-RS"/>
              </w:rPr>
            </w:pPr>
            <w:r>
              <w:rPr>
                <w:rFonts w:hint="default"/>
                <w:lang w:val="sr-Latn-RS"/>
              </w:rPr>
              <w:t>IV</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49E6F2AB">
            <w:pPr>
              <w:spacing w:after="0" w:line="240" w:lineRule="auto"/>
              <w:jc w:val="center"/>
            </w:pPr>
            <w:r>
              <w:rPr>
                <w:rFonts w:ascii="Verdana" w:hAnsi="Verdana" w:eastAsia="Verdana" w:cs="Verdana"/>
                <w:sz w:val="16"/>
              </w:rPr>
              <w:t>Придворица</w:t>
            </w:r>
          </w:p>
        </w:tc>
      </w:tr>
      <w:tr w14:paraId="16360681">
        <w:tblPrEx>
          <w:tblCellMar>
            <w:top w:w="0" w:type="dxa"/>
            <w:left w:w="108" w:type="dxa"/>
            <w:bottom w:w="0" w:type="dxa"/>
            <w:right w:w="108" w:type="dxa"/>
          </w:tblCellMar>
        </w:tblPrEx>
        <w:trPr>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87B7A25">
            <w:pPr>
              <w:spacing w:after="0" w:line="240" w:lineRule="auto"/>
              <w:jc w:val="center"/>
            </w:pPr>
            <w:r>
              <w:rPr>
                <w:rFonts w:ascii="Verdana" w:hAnsi="Verdana" w:eastAsia="Verdana" w:cs="Verdana"/>
                <w:sz w:val="16"/>
              </w:rPr>
              <w:t>14</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B56F6F7">
            <w:pPr>
              <w:spacing w:after="0" w:line="240" w:lineRule="auto"/>
              <w:jc w:val="both"/>
            </w:pPr>
            <w:r>
              <w:rPr>
                <w:rFonts w:ascii="Verdana" w:hAnsi="Verdana" w:eastAsia="Verdana" w:cs="Verdana"/>
                <w:sz w:val="16"/>
              </w:rPr>
              <w:t>Бојан Јовановић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F0AB77C">
            <w:pPr>
              <w:spacing w:after="0" w:line="240" w:lineRule="auto"/>
              <w:ind w:firstLine="440" w:firstLineChars="200"/>
              <w:rPr>
                <w:rFonts w:hint="default"/>
                <w:lang w:val="sr-Latn-RS"/>
              </w:rPr>
            </w:pPr>
            <w:r>
              <w:rPr>
                <w:rFonts w:hint="default"/>
                <w:lang w:val="sr-Latn-RS"/>
              </w:rPr>
              <w:t>I</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702834AA">
            <w:pPr>
              <w:spacing w:after="0" w:line="240" w:lineRule="auto"/>
              <w:jc w:val="center"/>
            </w:pPr>
            <w:r>
              <w:rPr>
                <w:rFonts w:ascii="Verdana" w:hAnsi="Verdana" w:eastAsia="Verdana" w:cs="Verdana"/>
                <w:sz w:val="16"/>
              </w:rPr>
              <w:t>Придворица</w:t>
            </w:r>
          </w:p>
        </w:tc>
      </w:tr>
      <w:tr w14:paraId="7B55643D">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5FFF833">
            <w:pPr>
              <w:spacing w:after="0" w:line="240" w:lineRule="auto"/>
              <w:jc w:val="center"/>
            </w:pPr>
            <w:r>
              <w:rPr>
                <w:rFonts w:ascii="Verdana" w:hAnsi="Verdana" w:eastAsia="Verdana" w:cs="Verdana"/>
                <w:sz w:val="16"/>
              </w:rPr>
              <w:t>15</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E6EB5B1">
            <w:pPr>
              <w:spacing w:after="0" w:line="240" w:lineRule="auto"/>
              <w:jc w:val="both"/>
            </w:pPr>
            <w:r>
              <w:rPr>
                <w:rFonts w:ascii="Verdana" w:hAnsi="Verdana" w:eastAsia="Verdana" w:cs="Verdana"/>
                <w:sz w:val="16"/>
              </w:rPr>
              <w:t>АлександраСтојковић Илић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B1C1ED2">
            <w:pPr>
              <w:spacing w:after="0" w:line="240" w:lineRule="auto"/>
              <w:jc w:val="center"/>
            </w:pPr>
            <w:r>
              <w:rPr>
                <w:rFonts w:ascii="Verdana" w:hAnsi="Verdana" w:eastAsia="Verdana" w:cs="Verdana"/>
                <w:sz w:val="16"/>
              </w:rPr>
              <w:t>I и III</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75E80FFB">
            <w:pPr>
              <w:spacing w:after="0" w:line="240" w:lineRule="auto"/>
              <w:jc w:val="center"/>
            </w:pPr>
            <w:r>
              <w:rPr>
                <w:rFonts w:ascii="Verdana" w:hAnsi="Verdana" w:eastAsia="Verdana" w:cs="Verdana"/>
                <w:sz w:val="16"/>
              </w:rPr>
              <w:t>Ћинђуша</w:t>
            </w:r>
          </w:p>
        </w:tc>
      </w:tr>
      <w:tr w14:paraId="33AB1A51">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D24EEB8">
            <w:pPr>
              <w:spacing w:after="0" w:line="240" w:lineRule="auto"/>
              <w:jc w:val="center"/>
            </w:pPr>
            <w:r>
              <w:rPr>
                <w:rFonts w:ascii="Verdana" w:hAnsi="Verdana" w:eastAsia="Verdana" w:cs="Verdana"/>
                <w:sz w:val="16"/>
              </w:rPr>
              <w:t>16.</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8D16C98">
            <w:pPr>
              <w:spacing w:after="0" w:line="240" w:lineRule="auto"/>
              <w:jc w:val="both"/>
            </w:pPr>
            <w:r>
              <w:rPr>
                <w:rFonts w:ascii="Verdana" w:hAnsi="Verdana" w:eastAsia="Verdana" w:cs="Verdana"/>
                <w:sz w:val="16"/>
              </w:rPr>
              <w:t>Дејан Ђурић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A5D9EC2">
            <w:pPr>
              <w:spacing w:after="0" w:line="240" w:lineRule="auto"/>
              <w:jc w:val="center"/>
            </w:pPr>
            <w:r>
              <w:rPr>
                <w:rFonts w:ascii="Verdana" w:hAnsi="Verdana" w:eastAsia="Verdana" w:cs="Verdana"/>
                <w:sz w:val="16"/>
              </w:rPr>
              <w:t>II и IV</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6032B080">
            <w:pPr>
              <w:spacing w:after="0" w:line="240" w:lineRule="auto"/>
              <w:jc w:val="center"/>
            </w:pPr>
            <w:r>
              <w:rPr>
                <w:rFonts w:ascii="Verdana" w:hAnsi="Verdana" w:eastAsia="Verdana" w:cs="Verdana"/>
                <w:sz w:val="16"/>
              </w:rPr>
              <w:t>Ћинђуша</w:t>
            </w:r>
          </w:p>
        </w:tc>
      </w:tr>
      <w:tr w14:paraId="7430E00E">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1FD16AF">
            <w:pPr>
              <w:spacing w:after="0" w:line="240" w:lineRule="auto"/>
              <w:jc w:val="center"/>
            </w:pPr>
            <w:r>
              <w:rPr>
                <w:rFonts w:ascii="Verdana" w:hAnsi="Verdana" w:eastAsia="Verdana" w:cs="Verdana"/>
                <w:sz w:val="16"/>
              </w:rPr>
              <w:t>17</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467C9B6">
            <w:pPr>
              <w:spacing w:after="0" w:line="240" w:lineRule="auto"/>
              <w:jc w:val="both"/>
            </w:pPr>
            <w:r>
              <w:rPr>
                <w:rFonts w:ascii="Verdana" w:hAnsi="Verdana" w:eastAsia="Verdana" w:cs="Verdana"/>
                <w:sz w:val="16"/>
              </w:rPr>
              <w:t>Вукица Шантић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E9BB010">
            <w:pPr>
              <w:spacing w:after="0" w:line="240" w:lineRule="auto"/>
              <w:jc w:val="center"/>
            </w:pPr>
            <w:r>
              <w:rPr>
                <w:rFonts w:ascii="Verdana" w:hAnsi="Verdana" w:eastAsia="Verdana" w:cs="Verdana"/>
                <w:sz w:val="16"/>
              </w:rPr>
              <w:t>I</w:t>
            </w:r>
            <w:r>
              <w:rPr>
                <w:rFonts w:hint="default" w:ascii="Verdana" w:hAnsi="Verdana" w:eastAsia="Verdana" w:cs="Verdana"/>
                <w:sz w:val="16"/>
                <w:lang w:val="sr-Latn-RS"/>
              </w:rPr>
              <w:t xml:space="preserve"> </w:t>
            </w:r>
            <w:r>
              <w:rPr>
                <w:rFonts w:ascii="Verdana" w:hAnsi="Verdana" w:eastAsia="Verdana" w:cs="Verdana"/>
                <w:sz w:val="16"/>
              </w:rPr>
              <w:t>и III</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10558B98">
            <w:pPr>
              <w:spacing w:after="0" w:line="240" w:lineRule="auto"/>
              <w:jc w:val="center"/>
            </w:pPr>
            <w:r>
              <w:rPr>
                <w:rFonts w:ascii="Verdana" w:hAnsi="Verdana" w:eastAsia="Verdana" w:cs="Verdana"/>
                <w:sz w:val="16"/>
              </w:rPr>
              <w:t>Лапотинце</w:t>
            </w:r>
          </w:p>
        </w:tc>
      </w:tr>
      <w:tr w14:paraId="5CB6825C">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A02DD35">
            <w:pPr>
              <w:spacing w:after="0" w:line="240" w:lineRule="auto"/>
              <w:jc w:val="center"/>
            </w:pPr>
            <w:r>
              <w:rPr>
                <w:rFonts w:ascii="Verdana" w:hAnsi="Verdana" w:eastAsia="Verdana" w:cs="Verdana"/>
                <w:sz w:val="16"/>
              </w:rPr>
              <w:t>18</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FBCFA8B">
            <w:pPr>
              <w:spacing w:after="0" w:line="240" w:lineRule="auto"/>
              <w:jc w:val="both"/>
            </w:pPr>
            <w:r>
              <w:rPr>
                <w:rFonts w:ascii="Verdana" w:hAnsi="Verdana" w:eastAsia="Verdana" w:cs="Verdana"/>
                <w:sz w:val="16"/>
              </w:rPr>
              <w:t>Маја Ивановић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D8D0BDC">
            <w:pPr>
              <w:spacing w:after="0" w:line="240" w:lineRule="auto"/>
              <w:jc w:val="center"/>
            </w:pPr>
            <w:r>
              <w:rPr>
                <w:rFonts w:ascii="Verdana" w:hAnsi="Verdana" w:eastAsia="Verdana" w:cs="Verdana"/>
                <w:sz w:val="16"/>
              </w:rPr>
              <w:t>II</w:t>
            </w:r>
            <w:r>
              <w:rPr>
                <w:rFonts w:hint="default" w:ascii="Verdana" w:hAnsi="Verdana" w:eastAsia="Verdana" w:cs="Verdana"/>
                <w:sz w:val="16"/>
                <w:lang w:val="sr-Latn-RS"/>
              </w:rPr>
              <w:t xml:space="preserve"> </w:t>
            </w:r>
            <w:r>
              <w:rPr>
                <w:rFonts w:ascii="Verdana" w:hAnsi="Verdana" w:eastAsia="Verdana" w:cs="Verdana"/>
                <w:sz w:val="16"/>
              </w:rPr>
              <w:t>и IV</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13C08870">
            <w:pPr>
              <w:spacing w:after="0" w:line="240" w:lineRule="auto"/>
              <w:jc w:val="center"/>
            </w:pPr>
            <w:r>
              <w:rPr>
                <w:rFonts w:ascii="Verdana" w:hAnsi="Verdana" w:eastAsia="Verdana" w:cs="Verdana"/>
                <w:sz w:val="16"/>
              </w:rPr>
              <w:t>Лапотинце</w:t>
            </w:r>
          </w:p>
        </w:tc>
      </w:tr>
      <w:tr w14:paraId="0CCDFF88">
        <w:tblPrEx>
          <w:tblCellMar>
            <w:top w:w="0" w:type="dxa"/>
            <w:left w:w="108" w:type="dxa"/>
            <w:bottom w:w="0" w:type="dxa"/>
            <w:right w:w="108" w:type="dxa"/>
          </w:tblCellMar>
        </w:tblPrEx>
        <w:trPr>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9E9BE72">
            <w:pPr>
              <w:spacing w:after="0" w:line="240" w:lineRule="auto"/>
              <w:jc w:val="center"/>
            </w:pPr>
            <w:r>
              <w:rPr>
                <w:rFonts w:ascii="Verdana" w:hAnsi="Verdana" w:eastAsia="Verdana" w:cs="Verdana"/>
                <w:sz w:val="16"/>
              </w:rPr>
              <w:t>19.</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0268B19">
            <w:pPr>
              <w:spacing w:after="0" w:line="240" w:lineRule="auto"/>
              <w:jc w:val="both"/>
            </w:pPr>
            <w:r>
              <w:rPr>
                <w:rFonts w:ascii="Verdana" w:hAnsi="Verdana" w:eastAsia="Verdana" w:cs="Verdana"/>
                <w:sz w:val="16"/>
              </w:rPr>
              <w:t>Марија Антић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F223FA0">
            <w:pPr>
              <w:spacing w:after="0" w:line="240" w:lineRule="auto"/>
              <w:jc w:val="center"/>
            </w:pPr>
            <w:r>
              <w:rPr>
                <w:rFonts w:ascii="Verdana" w:hAnsi="Verdana" w:eastAsia="Verdana" w:cs="Verdana"/>
                <w:sz w:val="16"/>
              </w:rPr>
              <w:t>I и III</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087673E6">
            <w:pPr>
              <w:spacing w:after="0" w:line="240" w:lineRule="auto"/>
              <w:jc w:val="center"/>
            </w:pPr>
            <w:r>
              <w:rPr>
                <w:rFonts w:ascii="Verdana" w:hAnsi="Verdana" w:eastAsia="Verdana" w:cs="Verdana"/>
                <w:sz w:val="16"/>
              </w:rPr>
              <w:t>Плавце</w:t>
            </w:r>
          </w:p>
        </w:tc>
      </w:tr>
      <w:tr w14:paraId="45E34E11">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AA04B15">
            <w:pPr>
              <w:spacing w:after="0" w:line="240" w:lineRule="auto"/>
              <w:jc w:val="center"/>
            </w:pPr>
            <w:r>
              <w:rPr>
                <w:rFonts w:ascii="Verdana" w:hAnsi="Verdana" w:eastAsia="Verdana" w:cs="Verdana"/>
                <w:sz w:val="16"/>
              </w:rPr>
              <w:t>20.</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C63CA26">
            <w:pPr>
              <w:spacing w:after="0" w:line="240" w:lineRule="auto"/>
              <w:jc w:val="both"/>
            </w:pPr>
            <w:r>
              <w:rPr>
                <w:rFonts w:ascii="Verdana" w:hAnsi="Verdana" w:eastAsia="Verdana" w:cs="Verdana"/>
                <w:sz w:val="16"/>
              </w:rPr>
              <w:t>Пеђа Радовановић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ECD48B8">
            <w:pPr>
              <w:spacing w:after="0" w:line="240" w:lineRule="auto"/>
              <w:jc w:val="center"/>
            </w:pPr>
            <w:r>
              <w:rPr>
                <w:rFonts w:ascii="Verdana" w:hAnsi="Verdana" w:eastAsia="Verdana" w:cs="Verdana"/>
                <w:sz w:val="16"/>
              </w:rPr>
              <w:t>II</w:t>
            </w:r>
            <w:r>
              <w:rPr>
                <w:rFonts w:hint="default" w:ascii="Verdana" w:hAnsi="Verdana" w:eastAsia="Verdana" w:cs="Verdana"/>
                <w:sz w:val="16"/>
                <w:lang w:val="sr-Latn-RS"/>
              </w:rPr>
              <w:t xml:space="preserve"> </w:t>
            </w:r>
            <w:r>
              <w:rPr>
                <w:rFonts w:ascii="Verdana" w:hAnsi="Verdana" w:eastAsia="Verdana" w:cs="Verdana"/>
                <w:sz w:val="16"/>
              </w:rPr>
              <w:t>и IV</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11D2754A">
            <w:pPr>
              <w:spacing w:after="0" w:line="240" w:lineRule="auto"/>
              <w:jc w:val="center"/>
            </w:pPr>
            <w:r>
              <w:rPr>
                <w:rFonts w:ascii="Verdana" w:hAnsi="Verdana" w:eastAsia="Verdana" w:cs="Verdana"/>
                <w:sz w:val="16"/>
              </w:rPr>
              <w:t>Плавце</w:t>
            </w:r>
          </w:p>
        </w:tc>
      </w:tr>
      <w:tr w14:paraId="3D368748">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B270D22">
            <w:pPr>
              <w:spacing w:after="0" w:line="240" w:lineRule="auto"/>
              <w:jc w:val="center"/>
            </w:pPr>
            <w:r>
              <w:rPr>
                <w:rFonts w:ascii="Verdana" w:hAnsi="Verdana" w:eastAsia="Verdana" w:cs="Verdana"/>
                <w:sz w:val="16"/>
              </w:rPr>
              <w:t>21.</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0D1F8BE">
            <w:pPr>
              <w:spacing w:after="0" w:line="240" w:lineRule="auto"/>
              <w:jc w:val="both"/>
            </w:pPr>
            <w:r>
              <w:rPr>
                <w:rFonts w:ascii="Verdana" w:hAnsi="Verdana" w:eastAsia="Verdana" w:cs="Verdana"/>
                <w:sz w:val="16"/>
              </w:rPr>
              <w:t>Небојша Цветковић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6161453">
            <w:pPr>
              <w:spacing w:after="0" w:line="240" w:lineRule="auto"/>
              <w:jc w:val="center"/>
              <w:rPr>
                <w:rFonts w:hint="default"/>
                <w:lang w:val="sr-Latn-RS"/>
              </w:rPr>
            </w:pPr>
            <w:r>
              <w:rPr>
                <w:rFonts w:ascii="Verdana" w:hAnsi="Verdana" w:eastAsia="Verdana" w:cs="Verdana"/>
                <w:sz w:val="16"/>
              </w:rPr>
              <w:t>I</w:t>
            </w:r>
            <w:r>
              <w:rPr>
                <w:rFonts w:hint="default" w:ascii="Verdana" w:hAnsi="Verdana" w:eastAsia="Verdana" w:cs="Verdana"/>
                <w:sz w:val="16"/>
                <w:lang w:val="sr-Latn-RS"/>
              </w:rPr>
              <w:t>I</w:t>
            </w:r>
            <w:r>
              <w:rPr>
                <w:rFonts w:ascii="Verdana" w:hAnsi="Verdana" w:eastAsia="Verdana" w:cs="Verdana"/>
                <w:sz w:val="16"/>
              </w:rPr>
              <w:t xml:space="preserve"> и  II</w:t>
            </w:r>
            <w:r>
              <w:rPr>
                <w:rFonts w:hint="default" w:ascii="Verdana" w:hAnsi="Verdana" w:eastAsia="Verdana" w:cs="Verdana"/>
                <w:sz w:val="16"/>
                <w:lang w:val="sr-Latn-RS"/>
              </w:rPr>
              <w:t>I</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688E675B">
            <w:pPr>
              <w:spacing w:after="0" w:line="240" w:lineRule="auto"/>
              <w:jc w:val="center"/>
            </w:pPr>
            <w:r>
              <w:rPr>
                <w:rFonts w:ascii="Verdana" w:hAnsi="Verdana" w:eastAsia="Verdana" w:cs="Verdana"/>
                <w:sz w:val="16"/>
              </w:rPr>
              <w:t>Зелетово</w:t>
            </w:r>
          </w:p>
        </w:tc>
      </w:tr>
      <w:tr w14:paraId="72E5AE65">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0AC2860">
            <w:pPr>
              <w:spacing w:after="0" w:line="240" w:lineRule="auto"/>
              <w:jc w:val="center"/>
            </w:pPr>
            <w:r>
              <w:rPr>
                <w:rFonts w:ascii="Verdana" w:hAnsi="Verdana" w:eastAsia="Verdana" w:cs="Verdana"/>
                <w:sz w:val="16"/>
              </w:rPr>
              <w:t>22.</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F7BC436">
            <w:pPr>
              <w:spacing w:after="0" w:line="240" w:lineRule="auto"/>
              <w:jc w:val="both"/>
            </w:pPr>
            <w:r>
              <w:rPr>
                <w:rFonts w:ascii="Verdana" w:hAnsi="Verdana" w:eastAsia="Verdana" w:cs="Verdana"/>
                <w:sz w:val="16"/>
              </w:rPr>
              <w:t>Јасмина Денић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CC3FF42">
            <w:pPr>
              <w:spacing w:after="0" w:line="240" w:lineRule="auto"/>
              <w:jc w:val="center"/>
            </w:pPr>
            <w:r>
              <w:rPr>
                <w:rFonts w:ascii="Verdana" w:hAnsi="Verdana" w:eastAsia="Verdana" w:cs="Verdana"/>
                <w:sz w:val="16"/>
              </w:rPr>
              <w:t>I и III</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1264CABD">
            <w:pPr>
              <w:spacing w:after="0" w:line="240" w:lineRule="auto"/>
              <w:jc w:val="center"/>
            </w:pPr>
            <w:r>
              <w:rPr>
                <w:rFonts w:ascii="Verdana" w:hAnsi="Verdana" w:eastAsia="Verdana" w:cs="Verdana"/>
                <w:sz w:val="16"/>
              </w:rPr>
              <w:t>Д. Коњувце</w:t>
            </w:r>
          </w:p>
        </w:tc>
      </w:tr>
      <w:tr w14:paraId="4E83F6D2">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0AF3D41">
            <w:pPr>
              <w:spacing w:after="0" w:line="240" w:lineRule="auto"/>
              <w:jc w:val="center"/>
            </w:pPr>
            <w:r>
              <w:rPr>
                <w:rFonts w:ascii="Verdana" w:hAnsi="Verdana" w:eastAsia="Verdana" w:cs="Verdana"/>
                <w:sz w:val="16"/>
              </w:rPr>
              <w:t>23.</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660A821">
            <w:pPr>
              <w:spacing w:after="0" w:line="240" w:lineRule="auto"/>
              <w:jc w:val="both"/>
            </w:pPr>
            <w:r>
              <w:rPr>
                <w:rFonts w:ascii="Verdana" w:hAnsi="Verdana" w:eastAsia="Verdana" w:cs="Verdana"/>
                <w:sz w:val="16"/>
              </w:rPr>
              <w:t>Влада  Денић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C11356F">
            <w:pPr>
              <w:spacing w:after="0" w:line="240" w:lineRule="auto"/>
              <w:jc w:val="center"/>
            </w:pPr>
            <w:r>
              <w:rPr>
                <w:rFonts w:ascii="Verdana" w:hAnsi="Verdana" w:eastAsia="Verdana" w:cs="Verdana"/>
                <w:sz w:val="16"/>
              </w:rPr>
              <w:t>II и IV</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7CA6261C">
            <w:pPr>
              <w:spacing w:after="0" w:line="240" w:lineRule="auto"/>
              <w:jc w:val="center"/>
            </w:pPr>
            <w:r>
              <w:rPr>
                <w:rFonts w:ascii="Verdana" w:hAnsi="Verdana" w:eastAsia="Verdana" w:cs="Verdana"/>
                <w:sz w:val="16"/>
              </w:rPr>
              <w:t>Д. Коњувце</w:t>
            </w:r>
          </w:p>
        </w:tc>
      </w:tr>
      <w:tr w14:paraId="6A559069">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8BEAB25">
            <w:pPr>
              <w:spacing w:after="0" w:line="240" w:lineRule="auto"/>
              <w:jc w:val="center"/>
            </w:pPr>
            <w:r>
              <w:rPr>
                <w:rFonts w:ascii="Verdana" w:hAnsi="Verdana" w:eastAsia="Verdana" w:cs="Verdana"/>
                <w:sz w:val="16"/>
              </w:rPr>
              <w:t>24.</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FD6BDDF">
            <w:pPr>
              <w:spacing w:after="0" w:line="240" w:lineRule="auto"/>
              <w:jc w:val="both"/>
            </w:pPr>
            <w:r>
              <w:rPr>
                <w:rFonts w:ascii="Verdana" w:hAnsi="Verdana" w:eastAsia="Verdana" w:cs="Verdana"/>
                <w:sz w:val="16"/>
              </w:rPr>
              <w:t>Марија Шпаравало</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436CE95">
            <w:pPr>
              <w:spacing w:after="0" w:line="240" w:lineRule="auto"/>
              <w:jc w:val="both"/>
              <w:rPr>
                <w:rFonts w:hint="default"/>
                <w:lang w:val="sr-Cyrl-RS"/>
              </w:rPr>
            </w:pPr>
            <w:r>
              <w:rPr>
                <w:rFonts w:ascii="Verdana" w:hAnsi="Verdana" w:eastAsia="Verdana" w:cs="Verdana"/>
                <w:sz w:val="16"/>
              </w:rPr>
              <w:t xml:space="preserve">   </w:t>
            </w:r>
            <w:r>
              <w:rPr>
                <w:rFonts w:hint="default" w:ascii="Verdana" w:hAnsi="Verdana" w:eastAsia="Verdana" w:cs="Verdana"/>
                <w:sz w:val="16"/>
                <w:lang w:val="sr-Latn-RS"/>
              </w:rPr>
              <w:t xml:space="preserve">I  </w:t>
            </w:r>
            <w:r>
              <w:rPr>
                <w:rFonts w:hint="default" w:ascii="Verdana" w:hAnsi="Verdana" w:eastAsia="Verdana" w:cs="Verdana"/>
                <w:sz w:val="16"/>
                <w:lang w:val="sr-Cyrl-RS"/>
              </w:rPr>
              <w:t>и</w:t>
            </w:r>
            <w:r>
              <w:rPr>
                <w:rFonts w:hint="default" w:ascii="Verdana" w:hAnsi="Verdana" w:eastAsia="Verdana" w:cs="Verdana"/>
                <w:sz w:val="16"/>
                <w:lang w:val="sr-Latn-RS"/>
              </w:rPr>
              <w:t xml:space="preserve">  II</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42A59CD2">
            <w:pPr>
              <w:spacing w:after="0" w:line="240" w:lineRule="auto"/>
              <w:jc w:val="center"/>
            </w:pPr>
            <w:r>
              <w:rPr>
                <w:rFonts w:ascii="Verdana" w:hAnsi="Verdana" w:eastAsia="Verdana" w:cs="Verdana"/>
                <w:sz w:val="16"/>
              </w:rPr>
              <w:t>Црквица</w:t>
            </w:r>
          </w:p>
        </w:tc>
      </w:tr>
      <w:tr w14:paraId="1B3F6AE0">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CDB5648">
            <w:pPr>
              <w:spacing w:after="0" w:line="240" w:lineRule="auto"/>
              <w:jc w:val="center"/>
            </w:pPr>
            <w:r>
              <w:rPr>
                <w:rFonts w:ascii="Verdana" w:hAnsi="Verdana" w:eastAsia="Verdana" w:cs="Verdana"/>
                <w:sz w:val="16"/>
              </w:rPr>
              <w:t>25.</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DEECA2C">
            <w:pPr>
              <w:spacing w:after="0" w:line="240" w:lineRule="auto"/>
              <w:jc w:val="both"/>
            </w:pPr>
            <w:r>
              <w:rPr>
                <w:rFonts w:ascii="Verdana" w:hAnsi="Verdana" w:eastAsia="Verdana" w:cs="Verdana"/>
                <w:sz w:val="16"/>
              </w:rPr>
              <w:t>Марија Стојановић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F8EC547">
            <w:pPr>
              <w:spacing w:after="0" w:line="240" w:lineRule="auto"/>
              <w:jc w:val="center"/>
              <w:rPr>
                <w:rFonts w:hint="default"/>
                <w:lang w:val="sr-Latn-RS"/>
              </w:rPr>
            </w:pPr>
            <w:r>
              <w:rPr>
                <w:rFonts w:hint="default"/>
                <w:lang w:val="sr-Latn-RS"/>
              </w:rPr>
              <w:t>III</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204E25DB">
            <w:pPr>
              <w:spacing w:after="0" w:line="240" w:lineRule="auto"/>
              <w:jc w:val="center"/>
            </w:pPr>
            <w:r>
              <w:rPr>
                <w:rFonts w:ascii="Verdana" w:hAnsi="Verdana" w:eastAsia="Verdana" w:cs="Verdana"/>
                <w:sz w:val="16"/>
              </w:rPr>
              <w:t>Црквица</w:t>
            </w:r>
          </w:p>
        </w:tc>
      </w:tr>
      <w:tr w14:paraId="3F06A74F">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F95026D">
            <w:pPr>
              <w:spacing w:after="0" w:line="240" w:lineRule="auto"/>
              <w:jc w:val="center"/>
            </w:pPr>
            <w:r>
              <w:rPr>
                <w:rFonts w:ascii="Verdana" w:hAnsi="Verdana" w:eastAsia="Verdana" w:cs="Verdana"/>
                <w:sz w:val="16"/>
              </w:rPr>
              <w:t>26.</w:t>
            </w:r>
          </w:p>
        </w:tc>
        <w:tc>
          <w:tcPr>
            <w:tcW w:w="2562"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F370FD6">
            <w:pPr>
              <w:spacing w:after="0" w:line="240" w:lineRule="auto"/>
              <w:jc w:val="both"/>
            </w:pPr>
            <w:r>
              <w:rPr>
                <w:rFonts w:ascii="Verdana" w:hAnsi="Verdana" w:eastAsia="Verdana" w:cs="Verdana"/>
                <w:sz w:val="16"/>
              </w:rPr>
              <w:t>Ивана Милић</w:t>
            </w:r>
          </w:p>
        </w:tc>
        <w:tc>
          <w:tcPr>
            <w:tcW w:w="112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9DFA3DF">
            <w:pPr>
              <w:spacing w:after="0" w:line="240" w:lineRule="auto"/>
              <w:jc w:val="both"/>
              <w:rPr>
                <w:rFonts w:hint="default"/>
                <w:lang w:val="sr-Latn-RS"/>
              </w:rPr>
            </w:pPr>
            <w:r>
              <w:rPr>
                <w:rFonts w:ascii="Verdana" w:hAnsi="Verdana" w:eastAsia="Verdana" w:cs="Verdana"/>
                <w:sz w:val="16"/>
              </w:rPr>
              <w:t xml:space="preserve">      </w:t>
            </w:r>
            <w:r>
              <w:rPr>
                <w:rFonts w:hint="default" w:ascii="Verdana" w:hAnsi="Verdana" w:eastAsia="Verdana" w:cs="Verdana"/>
                <w:sz w:val="16"/>
                <w:lang w:val="sr-Latn-RS"/>
              </w:rPr>
              <w:t xml:space="preserve">IV  </w:t>
            </w:r>
          </w:p>
        </w:tc>
        <w:tc>
          <w:tcPr>
            <w:tcW w:w="127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118BD78B">
            <w:pPr>
              <w:spacing w:after="0" w:line="240" w:lineRule="auto"/>
              <w:jc w:val="center"/>
            </w:pPr>
            <w:r>
              <w:rPr>
                <w:rFonts w:ascii="Verdana" w:hAnsi="Verdana" w:eastAsia="Verdana" w:cs="Verdana"/>
                <w:sz w:val="16"/>
              </w:rPr>
              <w:t>Црквица</w:t>
            </w:r>
          </w:p>
        </w:tc>
      </w:tr>
      <w:tr w14:paraId="327B09E7">
        <w:tblPrEx>
          <w:tblCellMar>
            <w:top w:w="0" w:type="dxa"/>
            <w:left w:w="108" w:type="dxa"/>
            <w:bottom w:w="0" w:type="dxa"/>
            <w:right w:w="108" w:type="dxa"/>
          </w:tblCellMar>
        </w:tblPrEx>
        <w:trPr>
          <w:trHeight w:val="1" w:hRule="atLeast"/>
          <w:jc w:val="center"/>
        </w:trPr>
        <w:tc>
          <w:tcPr>
            <w:tcW w:w="1039"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7F2135E1">
            <w:pPr>
              <w:spacing w:after="0" w:line="240" w:lineRule="auto"/>
              <w:jc w:val="center"/>
            </w:pPr>
            <w:r>
              <w:rPr>
                <w:rFonts w:ascii="Verdana" w:hAnsi="Verdana" w:eastAsia="Verdana" w:cs="Verdana"/>
                <w:sz w:val="16"/>
              </w:rPr>
              <w:t>27.</w:t>
            </w:r>
          </w:p>
        </w:tc>
        <w:tc>
          <w:tcPr>
            <w:tcW w:w="2562"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1BD42828">
            <w:pPr>
              <w:spacing w:after="0" w:line="240" w:lineRule="auto"/>
              <w:jc w:val="both"/>
              <w:rPr>
                <w:rFonts w:hint="default"/>
                <w:lang w:val="sr-Cyrl-RS"/>
              </w:rPr>
            </w:pPr>
            <w:r>
              <w:rPr>
                <w:rFonts w:ascii="Verdana" w:hAnsi="Verdana" w:eastAsia="Verdana" w:cs="Verdana"/>
                <w:sz w:val="16"/>
              </w:rPr>
              <w:t xml:space="preserve">Сања </w:t>
            </w:r>
            <w:r>
              <w:rPr>
                <w:rFonts w:ascii="Verdana" w:hAnsi="Verdana" w:eastAsia="Verdana" w:cs="Verdana"/>
                <w:sz w:val="16"/>
                <w:lang w:val="sr-Cyrl-RS"/>
              </w:rPr>
              <w:t>Стојковић</w:t>
            </w:r>
          </w:p>
        </w:tc>
        <w:tc>
          <w:tcPr>
            <w:tcW w:w="1128"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3B22EF4D">
            <w:pPr>
              <w:spacing w:after="0" w:line="240" w:lineRule="auto"/>
              <w:jc w:val="center"/>
            </w:pPr>
            <w:r>
              <w:rPr>
                <w:rFonts w:ascii="Verdana" w:hAnsi="Verdana" w:eastAsia="Verdana" w:cs="Verdana"/>
                <w:sz w:val="16"/>
              </w:rPr>
              <w:t>I,II, IV</w:t>
            </w:r>
          </w:p>
        </w:tc>
        <w:tc>
          <w:tcPr>
            <w:tcW w:w="1277" w:type="dxa"/>
            <w:tcBorders>
              <w:top w:val="single" w:color="000000" w:sz="4" w:space="0"/>
              <w:left w:val="single" w:color="000000" w:sz="18" w:space="0"/>
              <w:bottom w:val="single" w:color="000000" w:sz="18" w:space="0"/>
              <w:right w:val="single" w:color="000000" w:sz="18" w:space="0"/>
            </w:tcBorders>
            <w:shd w:val="clear" w:color="auto" w:fill="auto"/>
            <w:vAlign w:val="center"/>
          </w:tcPr>
          <w:p w14:paraId="3B4D456E">
            <w:pPr>
              <w:spacing w:after="0" w:line="240" w:lineRule="auto"/>
              <w:jc w:val="center"/>
            </w:pPr>
            <w:r>
              <w:rPr>
                <w:rFonts w:ascii="Verdana" w:hAnsi="Verdana" w:eastAsia="Verdana" w:cs="Verdana"/>
                <w:sz w:val="16"/>
              </w:rPr>
              <w:t>Мрвеш</w:t>
            </w:r>
          </w:p>
        </w:tc>
      </w:tr>
    </w:tbl>
    <w:p w14:paraId="01A61EB9">
      <w:pPr>
        <w:tabs>
          <w:tab w:val="left" w:pos="1155"/>
        </w:tabs>
        <w:spacing w:after="0" w:line="240" w:lineRule="auto"/>
        <w:jc w:val="center"/>
        <w:rPr>
          <w:rFonts w:ascii="Times New Roman" w:hAnsi="Times New Roman" w:eastAsia="Times New Roman" w:cs="Times New Roman"/>
          <w:b/>
        </w:rPr>
      </w:pPr>
      <w:r>
        <w:rPr/>
        <w:br w:type="textWrapping" w:clear="all"/>
      </w:r>
    </w:p>
    <w:p w14:paraId="048BF364">
      <w:pPr>
        <w:tabs>
          <w:tab w:val="left" w:pos="1155"/>
        </w:tabs>
        <w:spacing w:after="0" w:line="240" w:lineRule="auto"/>
        <w:jc w:val="center"/>
        <w:rPr>
          <w:rFonts w:ascii="Times New Roman" w:hAnsi="Times New Roman" w:eastAsia="Times New Roman" w:cs="Times New Roman"/>
          <w:b/>
        </w:rPr>
      </w:pPr>
    </w:p>
    <w:p w14:paraId="287DAF4D">
      <w:pPr>
        <w:tabs>
          <w:tab w:val="left" w:pos="1155"/>
        </w:tabs>
        <w:spacing w:after="0" w:line="240" w:lineRule="auto"/>
        <w:jc w:val="center"/>
        <w:rPr>
          <w:rFonts w:ascii="Times New Roman" w:hAnsi="Times New Roman" w:eastAsia="Times New Roman" w:cs="Times New Roman"/>
          <w:b/>
        </w:rPr>
      </w:pPr>
    </w:p>
    <w:p w14:paraId="68614835">
      <w:pPr>
        <w:tabs>
          <w:tab w:val="left" w:pos="1155"/>
        </w:tabs>
        <w:spacing w:after="0" w:line="240" w:lineRule="auto"/>
        <w:jc w:val="center"/>
        <w:rPr>
          <w:rFonts w:ascii="Times New Roman" w:hAnsi="Times New Roman" w:eastAsia="Times New Roman" w:cs="Times New Roman"/>
          <w:b/>
        </w:rPr>
      </w:pPr>
    </w:p>
    <w:p w14:paraId="217B1D9F">
      <w:pPr>
        <w:tabs>
          <w:tab w:val="left" w:pos="1155"/>
        </w:tabs>
        <w:spacing w:after="0" w:line="240" w:lineRule="auto"/>
        <w:jc w:val="center"/>
        <w:rPr>
          <w:rFonts w:ascii="Times New Roman" w:hAnsi="Times New Roman" w:eastAsia="Times New Roman" w:cs="Times New Roman"/>
          <w:b/>
        </w:rPr>
      </w:pPr>
    </w:p>
    <w:p w14:paraId="7A15AA2A">
      <w:pPr>
        <w:tabs>
          <w:tab w:val="left" w:pos="1155"/>
        </w:tabs>
        <w:spacing w:after="0" w:line="240" w:lineRule="auto"/>
        <w:jc w:val="center"/>
        <w:rPr>
          <w:rFonts w:ascii="Times New Roman" w:hAnsi="Times New Roman" w:eastAsia="Times New Roman" w:cs="Times New Roman"/>
          <w:b/>
        </w:rPr>
      </w:pPr>
    </w:p>
    <w:p w14:paraId="0F9118D2">
      <w:pPr>
        <w:tabs>
          <w:tab w:val="left" w:pos="1155"/>
        </w:tabs>
        <w:spacing w:after="0" w:line="240" w:lineRule="auto"/>
        <w:jc w:val="center"/>
        <w:rPr>
          <w:rFonts w:ascii="Times New Roman" w:hAnsi="Times New Roman" w:eastAsia="Times New Roman" w:cs="Times New Roman"/>
          <w:b/>
        </w:rPr>
      </w:pPr>
    </w:p>
    <w:p w14:paraId="6ED4B8D5">
      <w:pPr>
        <w:tabs>
          <w:tab w:val="left" w:pos="1155"/>
        </w:tabs>
        <w:spacing w:after="0" w:line="240" w:lineRule="auto"/>
        <w:jc w:val="center"/>
        <w:rPr>
          <w:rFonts w:ascii="Times New Roman" w:hAnsi="Times New Roman" w:eastAsia="Times New Roman" w:cs="Times New Roman"/>
          <w:b/>
        </w:rPr>
      </w:pPr>
    </w:p>
    <w:p w14:paraId="4847ECD7">
      <w:pPr>
        <w:tabs>
          <w:tab w:val="left" w:pos="1155"/>
        </w:tabs>
        <w:spacing w:after="0" w:line="240" w:lineRule="auto"/>
        <w:jc w:val="center"/>
        <w:rPr>
          <w:rFonts w:ascii="Times New Roman" w:hAnsi="Times New Roman" w:eastAsia="Times New Roman" w:cs="Times New Roman"/>
          <w:b/>
        </w:rPr>
      </w:pPr>
    </w:p>
    <w:p w14:paraId="6F729E5B">
      <w:pPr>
        <w:tabs>
          <w:tab w:val="left" w:pos="1155"/>
        </w:tabs>
        <w:spacing w:after="0" w:line="240" w:lineRule="auto"/>
        <w:jc w:val="center"/>
        <w:rPr>
          <w:rFonts w:ascii="Times New Roman" w:hAnsi="Times New Roman" w:eastAsia="Times New Roman" w:cs="Times New Roman"/>
          <w:b/>
        </w:rPr>
      </w:pPr>
    </w:p>
    <w:p w14:paraId="2A7D3CC7">
      <w:pPr>
        <w:tabs>
          <w:tab w:val="left" w:pos="1155"/>
        </w:tabs>
        <w:spacing w:after="0" w:line="240" w:lineRule="auto"/>
        <w:jc w:val="center"/>
        <w:rPr>
          <w:rFonts w:ascii="Times New Roman" w:hAnsi="Times New Roman" w:eastAsia="Times New Roman" w:cs="Times New Roman"/>
          <w:b/>
        </w:rPr>
      </w:pPr>
    </w:p>
    <w:p w14:paraId="2CE9E20B">
      <w:pPr>
        <w:tabs>
          <w:tab w:val="left" w:pos="1155"/>
        </w:tabs>
        <w:spacing w:after="0" w:line="240" w:lineRule="auto"/>
        <w:jc w:val="center"/>
        <w:rPr>
          <w:rFonts w:ascii="Times New Roman" w:hAnsi="Times New Roman" w:eastAsia="Times New Roman" w:cs="Times New Roman"/>
          <w:b/>
        </w:rPr>
      </w:pPr>
    </w:p>
    <w:p w14:paraId="7E247EC2">
      <w:pPr>
        <w:tabs>
          <w:tab w:val="left" w:pos="1155"/>
        </w:tabs>
        <w:spacing w:after="0" w:line="240" w:lineRule="auto"/>
        <w:jc w:val="center"/>
        <w:rPr>
          <w:rFonts w:ascii="Times New Roman" w:hAnsi="Times New Roman" w:eastAsia="Times New Roman" w:cs="Times New Roman"/>
          <w:b/>
        </w:rPr>
      </w:pPr>
    </w:p>
    <w:p w14:paraId="78F63A63">
      <w:pPr>
        <w:tabs>
          <w:tab w:val="left" w:pos="1155"/>
        </w:tabs>
        <w:spacing w:after="0" w:line="240" w:lineRule="auto"/>
        <w:jc w:val="center"/>
        <w:rPr>
          <w:rFonts w:ascii="Times New Roman" w:hAnsi="Times New Roman" w:eastAsia="Times New Roman" w:cs="Times New Roman"/>
          <w:b/>
        </w:rPr>
      </w:pPr>
    </w:p>
    <w:p w14:paraId="74F203A5">
      <w:pPr>
        <w:tabs>
          <w:tab w:val="left" w:pos="1155"/>
        </w:tabs>
        <w:spacing w:after="0" w:line="240" w:lineRule="auto"/>
        <w:jc w:val="center"/>
        <w:rPr>
          <w:rFonts w:ascii="Times New Roman" w:hAnsi="Times New Roman" w:eastAsia="Times New Roman" w:cs="Times New Roman"/>
          <w:b/>
        </w:rPr>
      </w:pPr>
    </w:p>
    <w:p w14:paraId="0B27E607">
      <w:pPr>
        <w:tabs>
          <w:tab w:val="left" w:pos="1155"/>
        </w:tabs>
        <w:spacing w:after="0" w:line="240" w:lineRule="auto"/>
        <w:jc w:val="center"/>
        <w:rPr>
          <w:rFonts w:ascii="Times New Roman" w:hAnsi="Times New Roman" w:eastAsia="Times New Roman" w:cs="Times New Roman"/>
          <w:b/>
        </w:rPr>
      </w:pPr>
    </w:p>
    <w:p w14:paraId="36A3F35F">
      <w:pPr>
        <w:tabs>
          <w:tab w:val="left" w:pos="1155"/>
        </w:tabs>
        <w:spacing w:after="0" w:line="240" w:lineRule="auto"/>
        <w:jc w:val="center"/>
        <w:rPr>
          <w:rFonts w:ascii="Times New Roman" w:hAnsi="Times New Roman" w:eastAsia="Times New Roman" w:cs="Times New Roman"/>
          <w:b/>
        </w:rPr>
      </w:pPr>
    </w:p>
    <w:p w14:paraId="7C36FD8D">
      <w:pPr>
        <w:tabs>
          <w:tab w:val="left" w:pos="1155"/>
        </w:tabs>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Подела предмета на наставнике</w:t>
      </w:r>
    </w:p>
    <w:p w14:paraId="6DEB470A">
      <w:pPr>
        <w:tabs>
          <w:tab w:val="left" w:pos="1155"/>
        </w:tabs>
        <w:spacing w:after="0" w:line="240" w:lineRule="auto"/>
        <w:jc w:val="center"/>
        <w:rPr>
          <w:rFonts w:ascii="Times New Roman" w:hAnsi="Times New Roman" w:eastAsia="Times New Roman" w:cs="Times New Roman"/>
          <w:b/>
          <w:sz w:val="24"/>
          <w:szCs w:val="24"/>
        </w:rPr>
      </w:pPr>
    </w:p>
    <w:p w14:paraId="3EC68FD3">
      <w:pPr>
        <w:spacing w:after="0" w:line="240" w:lineRule="auto"/>
        <w:ind w:firstLine="680"/>
        <w:jc w:val="both"/>
        <w:rPr>
          <w:rFonts w:ascii="Times New Roman" w:hAnsi="Times New Roman" w:eastAsia="Verdana" w:cs="Times New Roman"/>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593"/>
        <w:gridCol w:w="3087"/>
      </w:tblGrid>
      <w:tr w14:paraId="5C93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612AD66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Име и презиме</w:t>
            </w:r>
          </w:p>
        </w:tc>
        <w:tc>
          <w:tcPr>
            <w:tcW w:w="1593" w:type="dxa"/>
          </w:tcPr>
          <w:p w14:paraId="5279FA60">
            <w:pPr>
              <w:spacing w:after="0" w:line="240" w:lineRule="auto"/>
              <w:rPr>
                <w:rFonts w:hint="default" w:ascii="Times New Roman" w:hAnsi="Times New Roman" w:cs="Times New Roman"/>
                <w:sz w:val="24"/>
                <w:szCs w:val="24"/>
                <w:lang w:val="sr-Cyrl-RS"/>
              </w:rPr>
            </w:pPr>
          </w:p>
        </w:tc>
        <w:tc>
          <w:tcPr>
            <w:tcW w:w="3087" w:type="dxa"/>
          </w:tcPr>
          <w:p w14:paraId="3DC5CB67">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Одељења</w:t>
            </w:r>
          </w:p>
        </w:tc>
      </w:tr>
      <w:tr w14:paraId="01FA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7C03AF4E">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Маја  Ранђеловић   </w:t>
            </w:r>
            <w:r>
              <w:rPr>
                <w:rFonts w:hint="default" w:ascii="Times New Roman" w:hAnsi="Times New Roman" w:eastAsia="Times New Roman" w:cs="Times New Roman"/>
                <w:color w:val="FF0000"/>
                <w:sz w:val="24"/>
                <w:szCs w:val="24"/>
                <w:lang w:val="en-US"/>
              </w:rPr>
              <w:t>52</w:t>
            </w:r>
          </w:p>
        </w:tc>
        <w:tc>
          <w:tcPr>
            <w:tcW w:w="1593" w:type="dxa"/>
          </w:tcPr>
          <w:p w14:paraId="12D2567A">
            <w:pPr>
              <w:spacing w:after="0" w:line="240" w:lineRule="auto"/>
              <w:rPr>
                <w:rFonts w:hint="default" w:ascii="Times New Roman" w:hAnsi="Times New Roman" w:cs="Times New Roman"/>
                <w:color w:val="FF0000"/>
                <w:sz w:val="24"/>
                <w:szCs w:val="24"/>
                <w:vertAlign w:val="subscript"/>
                <w:lang w:val="en-US"/>
              </w:rPr>
            </w:pPr>
            <w:r>
              <w:rPr>
                <w:rFonts w:hint="default" w:ascii="Times New Roman" w:hAnsi="Times New Roman" w:cs="Times New Roman"/>
                <w:color w:val="FF0000"/>
                <w:sz w:val="24"/>
                <w:szCs w:val="24"/>
                <w:vertAlign w:val="subscript"/>
                <w:lang w:val="sr-Cyrl-RS"/>
              </w:rPr>
              <w:t xml:space="preserve">18(18) </w:t>
            </w:r>
            <w:r>
              <w:rPr>
                <w:rFonts w:hint="default" w:ascii="Times New Roman" w:hAnsi="Times New Roman" w:cs="Times New Roman"/>
                <w:color w:val="0070C0"/>
                <w:sz w:val="24"/>
                <w:szCs w:val="24"/>
                <w:vertAlign w:val="subscript"/>
                <w:lang w:val="sr-Cyrl-RS"/>
              </w:rPr>
              <w:t>100</w:t>
            </w:r>
            <w:r>
              <w:rPr>
                <w:rFonts w:hint="default" w:ascii="Times New Roman" w:hAnsi="Times New Roman" w:cs="Times New Roman"/>
                <w:color w:val="0070C0"/>
                <w:sz w:val="24"/>
                <w:szCs w:val="24"/>
                <w:vertAlign w:val="subscript"/>
                <w:lang w:val="en-US"/>
              </w:rPr>
              <w:t xml:space="preserve">      </w:t>
            </w:r>
          </w:p>
        </w:tc>
        <w:tc>
          <w:tcPr>
            <w:tcW w:w="3087" w:type="dxa"/>
          </w:tcPr>
          <w:p w14:paraId="008A2D91">
            <w:pPr>
              <w:spacing w:after="0" w:line="240" w:lineRule="auto"/>
              <w:rPr>
                <w:rFonts w:hint="default" w:ascii="Times New Roman" w:hAnsi="Times New Roman" w:cs="Times New Roman"/>
                <w:sz w:val="24"/>
                <w:szCs w:val="24"/>
                <w:vertAlign w:val="subscript"/>
              </w:rPr>
            </w:pPr>
            <w:r>
              <w:rPr>
                <w:rFonts w:hint="default" w:ascii="Times New Roman" w:hAnsi="Times New Roman" w:cs="Times New Roman"/>
                <w:sz w:val="24"/>
                <w:szCs w:val="24"/>
              </w:rPr>
              <w:t>5</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5</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6</w:t>
            </w:r>
            <w:r>
              <w:rPr>
                <w:rFonts w:hint="default" w:ascii="Times New Roman" w:hAnsi="Times New Roman" w:cs="Times New Roman"/>
                <w:sz w:val="24"/>
                <w:szCs w:val="24"/>
                <w:vertAlign w:val="subscript"/>
              </w:rPr>
              <w:t>3</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6</w:t>
            </w:r>
            <w:r>
              <w:rPr>
                <w:rFonts w:hint="default" w:ascii="Times New Roman" w:hAnsi="Times New Roman" w:cs="Times New Roman"/>
                <w:sz w:val="24"/>
                <w:szCs w:val="24"/>
                <w:vertAlign w:val="subscript"/>
              </w:rPr>
              <w:t>4</w:t>
            </w:r>
          </w:p>
        </w:tc>
      </w:tr>
      <w:tr w14:paraId="7FAA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087F18B0">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Сања</w:t>
            </w:r>
            <w:r>
              <w:rPr>
                <w:rFonts w:hint="default" w:ascii="Times New Roman" w:hAnsi="Times New Roman" w:cs="Times New Roman"/>
                <w:sz w:val="24"/>
                <w:szCs w:val="24"/>
                <w:lang w:val="sr-Cyrl-RS"/>
              </w:rPr>
              <w:t xml:space="preserve"> Стојановић</w:t>
            </w:r>
            <w:r>
              <w:rPr>
                <w:rFonts w:hint="default" w:ascii="Times New Roman" w:hAnsi="Times New Roman" w:cs="Times New Roman"/>
                <w:sz w:val="24"/>
                <w:szCs w:val="24"/>
                <w:lang w:val="en-US"/>
              </w:rPr>
              <w:t xml:space="preserve">   </w:t>
            </w:r>
            <w:r>
              <w:rPr>
                <w:rFonts w:hint="default" w:ascii="Times New Roman" w:hAnsi="Times New Roman" w:cs="Times New Roman"/>
                <w:color w:val="FF0000"/>
                <w:sz w:val="24"/>
                <w:szCs w:val="24"/>
                <w:lang w:val="sr-Cyrl-RS"/>
              </w:rPr>
              <w:t>7</w:t>
            </w:r>
            <w:r>
              <w:rPr>
                <w:rFonts w:hint="default" w:ascii="Times New Roman" w:hAnsi="Times New Roman" w:cs="Times New Roman"/>
                <w:color w:val="FF0000"/>
                <w:sz w:val="24"/>
                <w:szCs w:val="24"/>
                <w:lang w:val="en-US"/>
              </w:rPr>
              <w:t>2</w:t>
            </w:r>
          </w:p>
        </w:tc>
        <w:tc>
          <w:tcPr>
            <w:tcW w:w="1593" w:type="dxa"/>
          </w:tcPr>
          <w:p w14:paraId="4A4FE56E">
            <w:pPr>
              <w:spacing w:after="0" w:line="240" w:lineRule="auto"/>
              <w:rPr>
                <w:rFonts w:hint="default" w:ascii="Times New Roman" w:hAnsi="Times New Roman" w:cs="Times New Roman"/>
                <w:color w:val="FF0000"/>
                <w:sz w:val="24"/>
                <w:szCs w:val="24"/>
                <w:vertAlign w:val="subscript"/>
                <w:lang w:val="en-US"/>
              </w:rPr>
            </w:pPr>
            <w:r>
              <w:rPr>
                <w:rFonts w:hint="default" w:ascii="Times New Roman" w:hAnsi="Times New Roman" w:cs="Times New Roman"/>
                <w:color w:val="FF0000"/>
                <w:sz w:val="24"/>
                <w:szCs w:val="24"/>
                <w:vertAlign w:val="subscript"/>
                <w:lang w:val="sr-Cyrl-RS"/>
              </w:rPr>
              <w:t>18(1</w:t>
            </w:r>
            <w:r>
              <w:rPr>
                <w:rFonts w:hint="default" w:ascii="Times New Roman" w:hAnsi="Times New Roman" w:cs="Times New Roman"/>
                <w:color w:val="FF0000"/>
                <w:sz w:val="24"/>
                <w:szCs w:val="24"/>
                <w:vertAlign w:val="subscript"/>
              </w:rPr>
              <w:t>7</w:t>
            </w:r>
            <w:r>
              <w:rPr>
                <w:rFonts w:hint="default" w:ascii="Times New Roman" w:hAnsi="Times New Roman" w:cs="Times New Roman"/>
                <w:color w:val="FF0000"/>
                <w:sz w:val="24"/>
                <w:szCs w:val="24"/>
                <w:vertAlign w:val="subscript"/>
                <w:lang w:val="sr-Cyrl-RS"/>
              </w:rPr>
              <w:t xml:space="preserve">) </w:t>
            </w:r>
            <w:r>
              <w:rPr>
                <w:rFonts w:hint="default" w:ascii="Times New Roman" w:hAnsi="Times New Roman" w:cs="Times New Roman"/>
                <w:color w:val="0070C0"/>
                <w:sz w:val="24"/>
                <w:szCs w:val="24"/>
                <w:vertAlign w:val="subscript"/>
                <w:lang w:val="sr-Cyrl-RS"/>
              </w:rPr>
              <w:t>100</w:t>
            </w:r>
            <w:r>
              <w:rPr>
                <w:rFonts w:hint="default" w:ascii="Times New Roman" w:hAnsi="Times New Roman" w:cs="Times New Roman"/>
                <w:color w:val="0070C0"/>
                <w:sz w:val="24"/>
                <w:szCs w:val="24"/>
                <w:vertAlign w:val="subscript"/>
                <w:lang w:val="en-US"/>
              </w:rPr>
              <w:t xml:space="preserve">        </w:t>
            </w:r>
          </w:p>
        </w:tc>
        <w:tc>
          <w:tcPr>
            <w:tcW w:w="3087" w:type="dxa"/>
          </w:tcPr>
          <w:p w14:paraId="585B0EF0">
            <w:pPr>
              <w:spacing w:after="0" w:line="240" w:lineRule="auto"/>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7</w:t>
            </w:r>
            <w:r>
              <w:rPr>
                <w:rFonts w:hint="default" w:ascii="Times New Roman" w:hAnsi="Times New Roman" w:cs="Times New Roman"/>
                <w:sz w:val="24"/>
                <w:szCs w:val="24"/>
                <w:vertAlign w:val="subscript"/>
              </w:rPr>
              <w:t>2</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7</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5</w:t>
            </w:r>
            <w:r>
              <w:rPr>
                <w:rFonts w:hint="default" w:ascii="Times New Roman" w:hAnsi="Times New Roman" w:cs="Times New Roman"/>
                <w:sz w:val="24"/>
                <w:szCs w:val="24"/>
                <w:vertAlign w:val="subscript"/>
              </w:rPr>
              <w:t>4</w:t>
            </w:r>
            <w:r>
              <w:rPr>
                <w:rFonts w:hint="default" w:ascii="Times New Roman" w:hAnsi="Times New Roman" w:cs="Times New Roman"/>
                <w:sz w:val="24"/>
                <w:szCs w:val="24"/>
                <w:lang w:val="sr-Cyrl-RS"/>
              </w:rPr>
              <w:t>,</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8</w:t>
            </w:r>
            <w:r>
              <w:rPr>
                <w:rFonts w:hint="default" w:ascii="Times New Roman" w:hAnsi="Times New Roman" w:cs="Times New Roman"/>
                <w:sz w:val="24"/>
                <w:szCs w:val="24"/>
                <w:vertAlign w:val="subscript"/>
              </w:rPr>
              <w:t>3</w:t>
            </w:r>
            <w:r>
              <w:rPr>
                <w:rFonts w:hint="default" w:ascii="Times New Roman" w:hAnsi="Times New Roman" w:cs="Times New Roman"/>
                <w:sz w:val="24"/>
                <w:szCs w:val="24"/>
                <w:lang w:val="sr-Cyrl-RS"/>
              </w:rPr>
              <w:t xml:space="preserve">  </w:t>
            </w:r>
          </w:p>
        </w:tc>
      </w:tr>
      <w:tr w14:paraId="4DD5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258DFEFC">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Ружица</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 xml:space="preserve">Златановић </w:t>
            </w:r>
            <w:r>
              <w:rPr>
                <w:rFonts w:hint="default" w:ascii="Times New Roman" w:hAnsi="Times New Roman" w:cs="Times New Roman"/>
                <w:color w:val="FF0000"/>
                <w:sz w:val="24"/>
                <w:szCs w:val="24"/>
                <w:lang w:val="sr-Cyrl-RS"/>
              </w:rPr>
              <w:t>7</w:t>
            </w:r>
            <w:r>
              <w:rPr>
                <w:rFonts w:hint="default" w:ascii="Times New Roman" w:hAnsi="Times New Roman" w:cs="Times New Roman"/>
                <w:color w:val="FF0000"/>
                <w:sz w:val="24"/>
                <w:szCs w:val="24"/>
              </w:rPr>
              <w:t>1</w:t>
            </w:r>
          </w:p>
        </w:tc>
        <w:tc>
          <w:tcPr>
            <w:tcW w:w="1593" w:type="dxa"/>
          </w:tcPr>
          <w:p w14:paraId="67852E23">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11(12) </w:t>
            </w:r>
            <w:r>
              <w:rPr>
                <w:rFonts w:hint="default" w:ascii="Times New Roman" w:hAnsi="Times New Roman" w:cs="Times New Roman"/>
                <w:color w:val="0070C0"/>
                <w:sz w:val="24"/>
                <w:szCs w:val="24"/>
                <w:vertAlign w:val="subscript"/>
                <w:lang w:val="sr-Cyrl-RS"/>
              </w:rPr>
              <w:t>61.11</w:t>
            </w:r>
          </w:p>
        </w:tc>
        <w:tc>
          <w:tcPr>
            <w:tcW w:w="3087" w:type="dxa"/>
          </w:tcPr>
          <w:p w14:paraId="22B0D260">
            <w:pPr>
              <w:spacing w:after="0" w:line="240" w:lineRule="auto"/>
              <w:rPr>
                <w:rFonts w:hint="default" w:ascii="Times New Roman" w:hAnsi="Times New Roman" w:cs="Times New Roman"/>
                <w:sz w:val="24"/>
                <w:szCs w:val="24"/>
                <w:vertAlign w:val="subscript"/>
                <w:lang w:val="en-US"/>
              </w:rPr>
            </w:pPr>
            <w:r>
              <w:rPr>
                <w:rFonts w:hint="default" w:ascii="Times New Roman" w:hAnsi="Times New Roman" w:cs="Times New Roman"/>
                <w:sz w:val="24"/>
                <w:szCs w:val="24"/>
              </w:rPr>
              <w:t>7</w:t>
            </w:r>
            <w:r>
              <w:rPr>
                <w:rFonts w:hint="default" w:ascii="Times New Roman" w:hAnsi="Times New Roman" w:cs="Times New Roman"/>
                <w:sz w:val="24"/>
                <w:szCs w:val="24"/>
                <w:vertAlign w:val="subscript"/>
              </w:rPr>
              <w:t>1</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7</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vertAlign w:val="subscript"/>
                <w:lang w:val="en-US"/>
              </w:rPr>
              <w:t xml:space="preserve">, </w:t>
            </w:r>
            <w:r>
              <w:rPr>
                <w:rFonts w:hint="default" w:ascii="Times New Roman" w:hAnsi="Times New Roman" w:cs="Times New Roman"/>
                <w:sz w:val="24"/>
                <w:szCs w:val="24"/>
                <w:lang w:val="en-US"/>
              </w:rPr>
              <w:t>8</w:t>
            </w:r>
            <w:r>
              <w:rPr>
                <w:rFonts w:hint="default" w:ascii="Times New Roman" w:hAnsi="Times New Roman" w:cs="Times New Roman"/>
                <w:sz w:val="24"/>
                <w:szCs w:val="24"/>
                <w:vertAlign w:val="subscript"/>
                <w:lang w:val="en-US"/>
              </w:rPr>
              <w:t>2</w:t>
            </w:r>
          </w:p>
        </w:tc>
      </w:tr>
      <w:tr w14:paraId="74BB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47BF33BB">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Je</w:t>
            </w:r>
            <w:r>
              <w:rPr>
                <w:rFonts w:hint="default" w:ascii="Times New Roman" w:hAnsi="Times New Roman" w:cs="Times New Roman"/>
                <w:sz w:val="24"/>
                <w:szCs w:val="24"/>
                <w:lang w:val="sr-Cyrl-RS"/>
              </w:rPr>
              <w:t xml:space="preserve">лена Јанковић </w:t>
            </w:r>
            <w:r>
              <w:rPr>
                <w:rFonts w:hint="default" w:ascii="Times New Roman" w:hAnsi="Times New Roman" w:cs="Times New Roman"/>
                <w:sz w:val="24"/>
                <w:szCs w:val="24"/>
                <w:lang w:val="en-US"/>
              </w:rPr>
              <w:t xml:space="preserve">    </w:t>
            </w:r>
            <w:r>
              <w:rPr>
                <w:rFonts w:hint="default" w:ascii="Times New Roman" w:hAnsi="Times New Roman" w:cs="Times New Roman"/>
                <w:color w:val="FF0000"/>
                <w:sz w:val="24"/>
                <w:szCs w:val="24"/>
                <w:lang w:val="en-US"/>
              </w:rPr>
              <w:t>51</w:t>
            </w:r>
          </w:p>
        </w:tc>
        <w:tc>
          <w:tcPr>
            <w:tcW w:w="1593" w:type="dxa"/>
          </w:tcPr>
          <w:p w14:paraId="2BE381E4">
            <w:pPr>
              <w:spacing w:after="0" w:line="240" w:lineRule="auto"/>
              <w:rPr>
                <w:rFonts w:hint="default" w:ascii="Times New Roman" w:hAnsi="Times New Roman" w:cs="Times New Roman"/>
                <w:color w:val="FF0000"/>
                <w:sz w:val="24"/>
                <w:szCs w:val="24"/>
                <w:vertAlign w:val="subscript"/>
                <w:lang w:val="en-US"/>
              </w:rPr>
            </w:pPr>
            <w:r>
              <w:rPr>
                <w:rFonts w:hint="default" w:ascii="Times New Roman" w:hAnsi="Times New Roman" w:cs="Times New Roman"/>
                <w:color w:val="FF0000"/>
                <w:sz w:val="24"/>
                <w:szCs w:val="24"/>
                <w:vertAlign w:val="subscript"/>
                <w:lang w:val="sr-Cyrl-RS"/>
              </w:rPr>
              <w:t>1</w:t>
            </w:r>
            <w:r>
              <w:rPr>
                <w:rFonts w:hint="default" w:ascii="Times New Roman" w:hAnsi="Times New Roman" w:cs="Times New Roman"/>
                <w:color w:val="FF0000"/>
                <w:sz w:val="24"/>
                <w:szCs w:val="24"/>
                <w:vertAlign w:val="subscript"/>
              </w:rPr>
              <w:t>7</w:t>
            </w:r>
            <w:r>
              <w:rPr>
                <w:rFonts w:hint="default" w:ascii="Times New Roman" w:hAnsi="Times New Roman" w:cs="Times New Roman"/>
                <w:color w:val="FF0000"/>
                <w:sz w:val="24"/>
                <w:szCs w:val="24"/>
                <w:vertAlign w:val="subscript"/>
                <w:lang w:val="sr-Cyrl-RS"/>
              </w:rPr>
              <w:t>(1</w:t>
            </w:r>
            <w:r>
              <w:rPr>
                <w:rFonts w:hint="default" w:ascii="Times New Roman" w:hAnsi="Times New Roman" w:cs="Times New Roman"/>
                <w:color w:val="FF0000"/>
                <w:sz w:val="24"/>
                <w:szCs w:val="24"/>
                <w:vertAlign w:val="subscript"/>
              </w:rPr>
              <w:t>7</w:t>
            </w:r>
            <w:r>
              <w:rPr>
                <w:rFonts w:hint="default" w:ascii="Times New Roman" w:hAnsi="Times New Roman" w:cs="Times New Roman"/>
                <w:color w:val="FF0000"/>
                <w:sz w:val="24"/>
                <w:szCs w:val="24"/>
                <w:vertAlign w:val="subscript"/>
                <w:lang w:val="sr-Cyrl-RS"/>
              </w:rPr>
              <w:t xml:space="preserve">) </w:t>
            </w:r>
            <w:r>
              <w:rPr>
                <w:rFonts w:hint="default" w:ascii="Times New Roman" w:hAnsi="Times New Roman" w:cs="Times New Roman"/>
                <w:color w:val="0070C0"/>
                <w:sz w:val="24"/>
                <w:szCs w:val="24"/>
                <w:vertAlign w:val="subscript"/>
                <w:lang w:val="en-US"/>
              </w:rPr>
              <w:t>94,41</w:t>
            </w:r>
          </w:p>
        </w:tc>
        <w:tc>
          <w:tcPr>
            <w:tcW w:w="3087" w:type="dxa"/>
          </w:tcPr>
          <w:p w14:paraId="1E71A0D8">
            <w:pPr>
              <w:spacing w:after="0" w:line="240" w:lineRule="auto"/>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8</w:t>
            </w:r>
            <w:r>
              <w:rPr>
                <w:rFonts w:hint="default" w:ascii="Times New Roman" w:hAnsi="Times New Roman" w:cs="Times New Roman"/>
                <w:sz w:val="24"/>
                <w:szCs w:val="24"/>
                <w:vertAlign w:val="subscript"/>
              </w:rPr>
              <w:t>1</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6</w:t>
            </w:r>
            <w:r>
              <w:rPr>
                <w:rFonts w:hint="default" w:ascii="Times New Roman" w:hAnsi="Times New Roman" w:cs="Times New Roman"/>
                <w:sz w:val="24"/>
                <w:szCs w:val="24"/>
                <w:vertAlign w:val="subscript"/>
              </w:rPr>
              <w:t>1</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6</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5</w:t>
            </w:r>
            <w:r>
              <w:rPr>
                <w:rFonts w:hint="default" w:ascii="Times New Roman" w:hAnsi="Times New Roman" w:cs="Times New Roman"/>
                <w:sz w:val="24"/>
                <w:szCs w:val="24"/>
                <w:vertAlign w:val="subscript"/>
                <w:lang w:val="en-US"/>
              </w:rPr>
              <w:t>1</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vertAlign w:val="subscript"/>
                <w:lang w:val="sr-Cyrl-RS"/>
              </w:rPr>
              <w:t xml:space="preserve">                 </w:t>
            </w:r>
          </w:p>
        </w:tc>
      </w:tr>
      <w:tr w14:paraId="6409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45B8CDD5">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 xml:space="preserve">библиотека </w:t>
            </w:r>
          </w:p>
        </w:tc>
        <w:tc>
          <w:tcPr>
            <w:tcW w:w="1593" w:type="dxa"/>
          </w:tcPr>
          <w:p w14:paraId="6346039F">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00B0F0"/>
                <w:sz w:val="24"/>
                <w:szCs w:val="24"/>
                <w:vertAlign w:val="subscript"/>
                <w:lang w:val="sr-Cyrl-RS"/>
              </w:rPr>
              <w:t>50+38,89+</w:t>
            </w:r>
            <w:r>
              <w:rPr>
                <w:rFonts w:hint="default" w:ascii="Times New Roman" w:hAnsi="Times New Roman" w:cs="Times New Roman"/>
                <w:color w:val="00B0F0"/>
                <w:sz w:val="24"/>
                <w:szCs w:val="24"/>
                <w:highlight w:val="yellow"/>
                <w:vertAlign w:val="subscript"/>
                <w:lang w:val="sr-Cyrl-RS"/>
              </w:rPr>
              <w:t>11,11</w:t>
            </w:r>
          </w:p>
        </w:tc>
        <w:tc>
          <w:tcPr>
            <w:tcW w:w="3087" w:type="dxa"/>
          </w:tcPr>
          <w:p w14:paraId="342A8F6F">
            <w:pPr>
              <w:spacing w:after="0" w:line="240" w:lineRule="auto"/>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vertAlign w:val="subscript"/>
                <w:lang w:val="sr-Cyrl-RS"/>
              </w:rPr>
              <w:t xml:space="preserve">Драган, Ружиаца, </w:t>
            </w:r>
            <w:r>
              <w:rPr>
                <w:rFonts w:hint="default" w:ascii="Times New Roman" w:hAnsi="Times New Roman" w:cs="Times New Roman"/>
                <w:sz w:val="24"/>
                <w:szCs w:val="24"/>
                <w:highlight w:val="yellow"/>
                <w:vertAlign w:val="subscript"/>
                <w:lang w:val="sr-Cyrl-RS"/>
              </w:rPr>
              <w:t>слободно</w:t>
            </w:r>
          </w:p>
        </w:tc>
      </w:tr>
      <w:tr w14:paraId="0914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71542053">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Марија Поповић</w:t>
            </w:r>
            <w:r>
              <w:rPr>
                <w:rFonts w:hint="default" w:ascii="Times New Roman" w:hAnsi="Times New Roman" w:cs="Times New Roman"/>
                <w:sz w:val="24"/>
                <w:szCs w:val="24"/>
                <w:lang w:val="en-US"/>
              </w:rPr>
              <w:t xml:space="preserve">     </w:t>
            </w:r>
            <w:r>
              <w:rPr>
                <w:rFonts w:hint="default" w:ascii="Times New Roman" w:hAnsi="Times New Roman" w:cs="Times New Roman"/>
                <w:color w:val="FF0000"/>
                <w:sz w:val="24"/>
                <w:szCs w:val="24"/>
                <w:lang w:val="sr-Cyrl-RS"/>
              </w:rPr>
              <w:t>54</w:t>
            </w:r>
          </w:p>
        </w:tc>
        <w:tc>
          <w:tcPr>
            <w:tcW w:w="1593" w:type="dxa"/>
          </w:tcPr>
          <w:p w14:paraId="47E63469">
            <w:pPr>
              <w:spacing w:after="0" w:line="240" w:lineRule="auto"/>
              <w:rPr>
                <w:rFonts w:hint="default" w:ascii="Times New Roman" w:hAnsi="Times New Roman" w:cs="Times New Roman"/>
                <w:color w:val="0070C0"/>
                <w:sz w:val="24"/>
                <w:szCs w:val="24"/>
                <w:vertAlign w:val="subscript"/>
                <w:lang w:val="sr-Cyrl-RS"/>
              </w:rPr>
            </w:pPr>
            <w:r>
              <w:rPr>
                <w:rFonts w:hint="default" w:ascii="Times New Roman" w:hAnsi="Times New Roman" w:cs="Times New Roman"/>
                <w:color w:val="FF0000"/>
                <w:sz w:val="24"/>
                <w:szCs w:val="24"/>
                <w:vertAlign w:val="subscript"/>
                <w:lang w:val="sr-Cyrl-RS"/>
              </w:rPr>
              <w:t>12+</w:t>
            </w:r>
            <w:r>
              <w:rPr>
                <w:rFonts w:hint="default" w:ascii="Times New Roman" w:hAnsi="Times New Roman" w:cs="Times New Roman"/>
                <w:color w:val="FF0000"/>
                <w:sz w:val="24"/>
                <w:szCs w:val="24"/>
                <w:vertAlign w:val="subscript"/>
              </w:rPr>
              <w:t>8</w:t>
            </w:r>
            <w:r>
              <w:rPr>
                <w:rFonts w:hint="default" w:ascii="Times New Roman" w:hAnsi="Times New Roman" w:cs="Times New Roman"/>
                <w:color w:val="FF0000"/>
                <w:sz w:val="24"/>
                <w:szCs w:val="24"/>
                <w:vertAlign w:val="subscript"/>
                <w:lang w:val="sr-Cyrl-RS"/>
              </w:rPr>
              <w:t xml:space="preserve"> </w:t>
            </w:r>
            <w:r>
              <w:rPr>
                <w:rFonts w:hint="default" w:ascii="Times New Roman" w:hAnsi="Times New Roman" w:cs="Times New Roman"/>
                <w:color w:val="0070C0"/>
                <w:sz w:val="24"/>
                <w:szCs w:val="24"/>
                <w:vertAlign w:val="subscript"/>
                <w:lang w:val="sr-Cyrl-RS"/>
              </w:rPr>
              <w:t xml:space="preserve">(100)  </w:t>
            </w:r>
            <w:r>
              <w:rPr>
                <w:rFonts w:hint="default" w:ascii="Times New Roman" w:hAnsi="Times New Roman" w:cs="Times New Roman"/>
                <w:color w:val="0070C0"/>
                <w:sz w:val="24"/>
                <w:szCs w:val="24"/>
                <w:vertAlign w:val="subscript"/>
              </w:rPr>
              <w:t>10</w:t>
            </w:r>
            <w:r>
              <w:rPr>
                <w:rFonts w:hint="default" w:ascii="Times New Roman" w:hAnsi="Times New Roman" w:cs="Times New Roman"/>
                <w:color w:val="0070C0"/>
                <w:sz w:val="24"/>
                <w:szCs w:val="24"/>
                <w:vertAlign w:val="subscript"/>
                <w:lang w:val="sr-Cyrl-RS"/>
              </w:rPr>
              <w:t>4,44</w:t>
            </w:r>
          </w:p>
        </w:tc>
        <w:tc>
          <w:tcPr>
            <w:tcW w:w="3087" w:type="dxa"/>
          </w:tcPr>
          <w:p w14:paraId="793692E5">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rPr>
              <w:t>7</w:t>
            </w:r>
            <w:r>
              <w:rPr>
                <w:rFonts w:hint="default" w:ascii="Times New Roman" w:hAnsi="Times New Roman" w:cs="Times New Roman"/>
                <w:sz w:val="24"/>
                <w:szCs w:val="24"/>
                <w:vertAlign w:val="subscript"/>
              </w:rPr>
              <w:t>1</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7</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5</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5</w:t>
            </w:r>
            <w:r>
              <w:rPr>
                <w:rFonts w:hint="default" w:ascii="Times New Roman" w:hAnsi="Times New Roman" w:cs="Times New Roman"/>
                <w:sz w:val="24"/>
                <w:szCs w:val="24"/>
                <w:vertAlign w:val="subscript"/>
              </w:rPr>
              <w:t>4</w:t>
            </w:r>
          </w:p>
          <w:p w14:paraId="46DCC3C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Црквица, Мрвеш , </w:t>
            </w:r>
            <w:r>
              <w:rPr>
                <w:rFonts w:hint="default" w:ascii="Times New Roman" w:hAnsi="Times New Roman" w:cs="Times New Roman"/>
                <w:sz w:val="24"/>
                <w:szCs w:val="24"/>
              </w:rPr>
              <w:t>3</w:t>
            </w:r>
            <w:r>
              <w:rPr>
                <w:rFonts w:hint="default" w:ascii="Times New Roman" w:hAnsi="Times New Roman" w:cs="Times New Roman"/>
                <w:sz w:val="24"/>
                <w:szCs w:val="24"/>
                <w:vertAlign w:val="subscript"/>
                <w:lang w:val="sr-Cyrl-RS"/>
              </w:rPr>
              <w:t xml:space="preserve">1, </w:t>
            </w:r>
            <w:r>
              <w:rPr>
                <w:rFonts w:hint="default" w:ascii="Times New Roman" w:hAnsi="Times New Roman" w:cs="Times New Roman"/>
                <w:sz w:val="24"/>
                <w:szCs w:val="24"/>
              </w:rPr>
              <w:t>2</w:t>
            </w:r>
            <w:r>
              <w:rPr>
                <w:rFonts w:hint="default" w:ascii="Times New Roman" w:hAnsi="Times New Roman" w:cs="Times New Roman"/>
                <w:sz w:val="24"/>
                <w:szCs w:val="24"/>
                <w:vertAlign w:val="subscript"/>
                <w:lang w:val="sr-Cyrl-RS"/>
              </w:rPr>
              <w:t>1</w:t>
            </w:r>
          </w:p>
        </w:tc>
      </w:tr>
      <w:tr w14:paraId="2D4F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69513528">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Милена</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 xml:space="preserve">Војиновић </w:t>
            </w:r>
            <w:r>
              <w:rPr>
                <w:rFonts w:hint="default" w:ascii="Times New Roman" w:hAnsi="Times New Roman" w:cs="Times New Roman"/>
                <w:color w:val="FF0000"/>
                <w:sz w:val="24"/>
                <w:szCs w:val="24"/>
                <w:lang w:val="sr-Cyrl-RS"/>
              </w:rPr>
              <w:t>7</w:t>
            </w:r>
            <w:r>
              <w:rPr>
                <w:rFonts w:hint="default" w:ascii="Times New Roman" w:hAnsi="Times New Roman" w:cs="Times New Roman"/>
                <w:color w:val="FF0000"/>
                <w:sz w:val="24"/>
                <w:szCs w:val="24"/>
              </w:rPr>
              <w:t>4</w:t>
            </w:r>
          </w:p>
        </w:tc>
        <w:tc>
          <w:tcPr>
            <w:tcW w:w="1593" w:type="dxa"/>
          </w:tcPr>
          <w:p w14:paraId="03BC37F5">
            <w:pPr>
              <w:spacing w:after="0" w:line="240" w:lineRule="auto"/>
              <w:rPr>
                <w:rFonts w:hint="default" w:ascii="Times New Roman" w:hAnsi="Times New Roman" w:cs="Times New Roman"/>
                <w:color w:val="0070C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12+6  </w:t>
            </w:r>
            <w:r>
              <w:rPr>
                <w:rFonts w:hint="default" w:ascii="Times New Roman" w:hAnsi="Times New Roman" w:cs="Times New Roman"/>
                <w:color w:val="0070C0"/>
                <w:sz w:val="24"/>
                <w:szCs w:val="24"/>
                <w:vertAlign w:val="subscript"/>
                <w:lang w:val="sr-Cyrl-RS"/>
              </w:rPr>
              <w:t>(100) 93.33</w:t>
            </w:r>
          </w:p>
        </w:tc>
        <w:tc>
          <w:tcPr>
            <w:tcW w:w="3087" w:type="dxa"/>
          </w:tcPr>
          <w:p w14:paraId="6746A07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rPr>
              <w:t>7</w:t>
            </w:r>
            <w:r>
              <w:rPr>
                <w:rFonts w:hint="default" w:ascii="Times New Roman" w:hAnsi="Times New Roman" w:cs="Times New Roman"/>
                <w:sz w:val="24"/>
                <w:szCs w:val="24"/>
                <w:vertAlign w:val="subscript"/>
              </w:rPr>
              <w:t>3</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7</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6</w:t>
            </w:r>
            <w:r>
              <w:rPr>
                <w:rFonts w:hint="default" w:ascii="Times New Roman" w:hAnsi="Times New Roman" w:cs="Times New Roman"/>
                <w:sz w:val="24"/>
                <w:szCs w:val="24"/>
                <w:vertAlign w:val="subscript"/>
              </w:rPr>
              <w:t>2</w:t>
            </w:r>
            <w:r>
              <w:rPr>
                <w:rFonts w:hint="default" w:ascii="Times New Roman" w:hAnsi="Times New Roman" w:cs="Times New Roman"/>
                <w:sz w:val="24"/>
                <w:szCs w:val="24"/>
                <w:lang w:val="sr-Cyrl-RS"/>
              </w:rPr>
              <w:t xml:space="preserve">, </w:t>
            </w:r>
          </w:p>
          <w:p w14:paraId="7E4DBFEA">
            <w:pPr>
              <w:spacing w:after="0" w:line="240" w:lineRule="auto"/>
              <w:rPr>
                <w:rFonts w:hint="default" w:ascii="Times New Roman" w:hAnsi="Times New Roman" w:cs="Times New Roman"/>
                <w:sz w:val="24"/>
                <w:szCs w:val="24"/>
                <w:vertAlign w:val="subscript"/>
              </w:rPr>
            </w:pPr>
            <w:r>
              <w:rPr>
                <w:rFonts w:hint="default" w:ascii="Times New Roman" w:hAnsi="Times New Roman" w:cs="Times New Roman"/>
                <w:sz w:val="24"/>
                <w:szCs w:val="24"/>
                <w:lang w:val="sr-Cyrl-RS"/>
              </w:rPr>
              <w:t xml:space="preserve">Лапотинце, Плавце(2), </w:t>
            </w:r>
            <w:r>
              <w:rPr>
                <w:rFonts w:hint="default" w:ascii="Times New Roman" w:hAnsi="Times New Roman" w:cs="Times New Roman"/>
                <w:sz w:val="24"/>
                <w:szCs w:val="24"/>
              </w:rPr>
              <w:t>4</w:t>
            </w:r>
            <w:r>
              <w:rPr>
                <w:rFonts w:hint="default" w:ascii="Times New Roman" w:hAnsi="Times New Roman" w:cs="Times New Roman"/>
                <w:sz w:val="24"/>
                <w:szCs w:val="24"/>
                <w:vertAlign w:val="subscript"/>
                <w:lang w:val="sr-Cyrl-RS"/>
              </w:rPr>
              <w:t xml:space="preserve">2, </w:t>
            </w:r>
            <w:r>
              <w:rPr>
                <w:rFonts w:hint="default" w:ascii="Times New Roman" w:hAnsi="Times New Roman" w:cs="Times New Roman"/>
                <w:sz w:val="24"/>
                <w:szCs w:val="24"/>
              </w:rPr>
              <w:t>1</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2</w:t>
            </w:r>
            <w:r>
              <w:rPr>
                <w:rFonts w:hint="default" w:ascii="Times New Roman" w:hAnsi="Times New Roman" w:cs="Times New Roman"/>
                <w:sz w:val="24"/>
                <w:szCs w:val="24"/>
                <w:vertAlign w:val="subscript"/>
                <w:lang w:val="sr-Cyrl-RS"/>
              </w:rPr>
              <w:t>2</w:t>
            </w:r>
          </w:p>
        </w:tc>
      </w:tr>
      <w:tr w14:paraId="440C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5305837F">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 xml:space="preserve">Ана </w:t>
            </w:r>
            <w:r>
              <w:rPr>
                <w:rFonts w:hint="default" w:ascii="Times New Roman" w:hAnsi="Times New Roman" w:cs="Times New Roman"/>
                <w:sz w:val="24"/>
                <w:szCs w:val="24"/>
              </w:rPr>
              <w:t xml:space="preserve">Стојковић   </w:t>
            </w:r>
            <w:r>
              <w:rPr>
                <w:rFonts w:hint="default" w:ascii="Times New Roman" w:hAnsi="Times New Roman" w:cs="Times New Roman"/>
                <w:color w:val="FF0000"/>
                <w:sz w:val="24"/>
                <w:szCs w:val="24"/>
                <w:lang w:val="sr-Cyrl-RS"/>
              </w:rPr>
              <w:t>6</w:t>
            </w:r>
            <w:r>
              <w:rPr>
                <w:rFonts w:hint="default" w:ascii="Times New Roman" w:hAnsi="Times New Roman" w:cs="Times New Roman"/>
                <w:color w:val="FF0000"/>
                <w:sz w:val="24"/>
                <w:szCs w:val="24"/>
              </w:rPr>
              <w:t>1</w:t>
            </w:r>
          </w:p>
          <w:p w14:paraId="6501C91F">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lang w:val="sr-Cyrl-RS"/>
              </w:rPr>
              <w:t>Марија Здравковић</w:t>
            </w:r>
          </w:p>
        </w:tc>
        <w:tc>
          <w:tcPr>
            <w:tcW w:w="1593" w:type="dxa"/>
          </w:tcPr>
          <w:p w14:paraId="4311929F">
            <w:pPr>
              <w:spacing w:after="0" w:line="240" w:lineRule="auto"/>
              <w:rPr>
                <w:rFonts w:hint="default" w:ascii="Times New Roman" w:hAnsi="Times New Roman" w:cs="Times New Roman"/>
                <w:color w:val="0070C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12+8 </w:t>
            </w:r>
            <w:r>
              <w:rPr>
                <w:rFonts w:hint="default" w:ascii="Times New Roman" w:hAnsi="Times New Roman" w:cs="Times New Roman"/>
                <w:color w:val="0070C0"/>
                <w:sz w:val="24"/>
                <w:szCs w:val="24"/>
                <w:vertAlign w:val="subscript"/>
                <w:lang w:val="sr-Cyrl-RS"/>
              </w:rPr>
              <w:t>(100) 104,44</w:t>
            </w:r>
          </w:p>
        </w:tc>
        <w:tc>
          <w:tcPr>
            <w:tcW w:w="3087" w:type="dxa"/>
          </w:tcPr>
          <w:p w14:paraId="113F3DA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rPr>
              <w:t>5</w:t>
            </w:r>
            <w:r>
              <w:rPr>
                <w:rFonts w:hint="default" w:ascii="Times New Roman" w:hAnsi="Times New Roman" w:cs="Times New Roman"/>
                <w:sz w:val="24"/>
                <w:szCs w:val="24"/>
                <w:vertAlign w:val="subscript"/>
              </w:rPr>
              <w:t>1</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5</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6</w:t>
            </w:r>
            <w:r>
              <w:rPr>
                <w:rFonts w:hint="default" w:ascii="Times New Roman" w:hAnsi="Times New Roman" w:cs="Times New Roman"/>
                <w:sz w:val="24"/>
                <w:szCs w:val="24"/>
                <w:vertAlign w:val="subscript"/>
              </w:rPr>
              <w:t>1</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6</w:t>
            </w:r>
            <w:r>
              <w:rPr>
                <w:rFonts w:hint="default" w:ascii="Times New Roman" w:hAnsi="Times New Roman" w:cs="Times New Roman"/>
                <w:sz w:val="24"/>
                <w:szCs w:val="24"/>
                <w:vertAlign w:val="subscript"/>
              </w:rPr>
              <w:t>3</w:t>
            </w:r>
            <w:r>
              <w:rPr>
                <w:rFonts w:hint="default" w:ascii="Times New Roman" w:hAnsi="Times New Roman" w:cs="Times New Roman"/>
                <w:sz w:val="24"/>
                <w:szCs w:val="24"/>
                <w:lang w:val="sr-Cyrl-RS"/>
              </w:rPr>
              <w:t xml:space="preserve">, </w:t>
            </w:r>
          </w:p>
          <w:p w14:paraId="6ACF3CF3">
            <w:pPr>
              <w:spacing w:after="0" w:line="240" w:lineRule="auto"/>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lang w:val="sr-Cyrl-RS"/>
              </w:rPr>
              <w:t xml:space="preserve">Ђинђуша, Зелетово, </w:t>
            </w:r>
            <w:r>
              <w:rPr>
                <w:rFonts w:hint="default" w:ascii="Times New Roman" w:hAnsi="Times New Roman" w:cs="Times New Roman"/>
                <w:sz w:val="24"/>
                <w:szCs w:val="24"/>
              </w:rPr>
              <w:t>3</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rPr>
              <w:t>4</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w:t>
            </w:r>
            <w:r>
              <w:rPr>
                <w:rFonts w:hint="default" w:ascii="Times New Roman" w:hAnsi="Times New Roman" w:cs="Times New Roman"/>
                <w:sz w:val="24"/>
                <w:szCs w:val="24"/>
              </w:rPr>
              <w:t>1</w:t>
            </w:r>
            <w:r>
              <w:rPr>
                <w:rFonts w:hint="default" w:ascii="Times New Roman" w:hAnsi="Times New Roman" w:cs="Times New Roman"/>
                <w:sz w:val="24"/>
                <w:szCs w:val="24"/>
                <w:vertAlign w:val="subscript"/>
                <w:lang w:val="sr-Cyrl-RS"/>
              </w:rPr>
              <w:t>1</w:t>
            </w:r>
          </w:p>
        </w:tc>
      </w:tr>
      <w:tr w14:paraId="08BA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710B7F2B">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Јована  </w:t>
            </w:r>
            <w:r>
              <w:rPr>
                <w:rFonts w:hint="default" w:ascii="Times New Roman" w:hAnsi="Times New Roman" w:cs="Times New Roman"/>
                <w:sz w:val="24"/>
                <w:szCs w:val="24"/>
                <w:lang w:val="sr-Cyrl-RS"/>
              </w:rPr>
              <w:t>Станисављевић</w:t>
            </w:r>
            <w:r>
              <w:rPr>
                <w:rFonts w:hint="default" w:ascii="Times New Roman" w:hAnsi="Times New Roman" w:cs="Times New Roman"/>
                <w:sz w:val="24"/>
                <w:szCs w:val="24"/>
                <w:lang w:val="en-US"/>
              </w:rPr>
              <w:t xml:space="preserve">    </w:t>
            </w:r>
            <w:r>
              <w:rPr>
                <w:rFonts w:hint="default" w:ascii="Times New Roman" w:hAnsi="Times New Roman" w:cs="Times New Roman"/>
                <w:color w:val="FF0000"/>
                <w:sz w:val="24"/>
                <w:szCs w:val="24"/>
                <w:lang w:val="sr-Cyrl-RS"/>
              </w:rPr>
              <w:t>6</w:t>
            </w:r>
            <w:r>
              <w:rPr>
                <w:rFonts w:hint="default" w:ascii="Times New Roman" w:hAnsi="Times New Roman" w:cs="Times New Roman"/>
                <w:color w:val="FF0000"/>
                <w:sz w:val="24"/>
                <w:szCs w:val="24"/>
                <w:lang w:val="en-US"/>
              </w:rPr>
              <w:t>4</w:t>
            </w:r>
          </w:p>
        </w:tc>
        <w:tc>
          <w:tcPr>
            <w:tcW w:w="1593" w:type="dxa"/>
          </w:tcPr>
          <w:p w14:paraId="0537B75E">
            <w:pPr>
              <w:spacing w:after="0" w:line="240" w:lineRule="auto"/>
              <w:rPr>
                <w:rFonts w:hint="default" w:ascii="Times New Roman" w:hAnsi="Times New Roman" w:cs="Times New Roman"/>
                <w:color w:val="0070C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10+8 </w:t>
            </w:r>
            <w:r>
              <w:rPr>
                <w:rFonts w:hint="default" w:ascii="Times New Roman" w:hAnsi="Times New Roman" w:cs="Times New Roman"/>
                <w:color w:val="0070C0"/>
                <w:sz w:val="24"/>
                <w:szCs w:val="24"/>
                <w:vertAlign w:val="subscript"/>
                <w:lang w:val="sr-Cyrl-RS"/>
              </w:rPr>
              <w:t>(</w:t>
            </w:r>
            <w:r>
              <w:rPr>
                <w:rFonts w:hint="default" w:ascii="Times New Roman" w:hAnsi="Times New Roman" w:cs="Times New Roman"/>
                <w:color w:val="0070C0"/>
                <w:sz w:val="24"/>
                <w:szCs w:val="24"/>
                <w:vertAlign w:val="subscript"/>
                <w:lang w:val="en-US"/>
              </w:rPr>
              <w:t>100</w:t>
            </w:r>
            <w:r>
              <w:rPr>
                <w:rFonts w:hint="default" w:ascii="Times New Roman" w:hAnsi="Times New Roman" w:cs="Times New Roman"/>
                <w:color w:val="0070C0"/>
                <w:sz w:val="24"/>
                <w:szCs w:val="24"/>
                <w:vertAlign w:val="subscript"/>
                <w:lang w:val="sr-Cyrl-RS"/>
              </w:rPr>
              <w:t>) 94,44</w:t>
            </w:r>
          </w:p>
        </w:tc>
        <w:tc>
          <w:tcPr>
            <w:tcW w:w="3087" w:type="dxa"/>
          </w:tcPr>
          <w:p w14:paraId="5D53A095">
            <w:pPr>
              <w:spacing w:after="0" w:line="240" w:lineRule="auto"/>
              <w:rPr>
                <w:rFonts w:hint="default" w:ascii="Times New Roman" w:hAnsi="Times New Roman" w:cs="Times New Roman"/>
                <w:sz w:val="24"/>
                <w:szCs w:val="24"/>
                <w:vertAlign w:val="subscript"/>
              </w:rPr>
            </w:pPr>
            <w:r>
              <w:rPr>
                <w:rFonts w:hint="default" w:ascii="Times New Roman" w:hAnsi="Times New Roman" w:cs="Times New Roman"/>
                <w:sz w:val="24"/>
                <w:szCs w:val="24"/>
              </w:rPr>
              <w:t>8</w:t>
            </w:r>
            <w:r>
              <w:rPr>
                <w:rFonts w:hint="default" w:ascii="Times New Roman" w:hAnsi="Times New Roman" w:cs="Times New Roman"/>
                <w:sz w:val="24"/>
                <w:szCs w:val="24"/>
                <w:vertAlign w:val="subscript"/>
              </w:rPr>
              <w:t>1</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8</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8</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6</w:t>
            </w:r>
            <w:r>
              <w:rPr>
                <w:rFonts w:hint="default" w:ascii="Times New Roman" w:hAnsi="Times New Roman" w:cs="Times New Roman"/>
                <w:sz w:val="24"/>
                <w:szCs w:val="24"/>
                <w:vertAlign w:val="subscript"/>
              </w:rPr>
              <w:t>4</w:t>
            </w:r>
          </w:p>
          <w:p w14:paraId="09986F0A">
            <w:pPr>
              <w:spacing w:after="0" w:line="240" w:lineRule="auto"/>
              <w:rPr>
                <w:rFonts w:hint="default" w:ascii="Times New Roman" w:hAnsi="Times New Roman" w:cs="Times New Roman"/>
                <w:sz w:val="24"/>
                <w:szCs w:val="24"/>
                <w:vertAlign w:val="subscript"/>
              </w:rPr>
            </w:pPr>
            <w:r>
              <w:rPr>
                <w:rFonts w:hint="default" w:ascii="Times New Roman" w:hAnsi="Times New Roman" w:cs="Times New Roman"/>
                <w:sz w:val="24"/>
                <w:szCs w:val="24"/>
                <w:lang w:val="sr-Cyrl-RS"/>
              </w:rPr>
              <w:t xml:space="preserve">Придворица(6), </w:t>
            </w:r>
            <w:r>
              <w:rPr>
                <w:rFonts w:hint="default" w:ascii="Times New Roman" w:hAnsi="Times New Roman" w:cs="Times New Roman"/>
                <w:sz w:val="24"/>
                <w:szCs w:val="24"/>
              </w:rPr>
              <w:t>3</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1</w:t>
            </w:r>
            <w:r>
              <w:rPr>
                <w:rFonts w:hint="default" w:ascii="Times New Roman" w:hAnsi="Times New Roman" w:cs="Times New Roman"/>
                <w:sz w:val="24"/>
                <w:szCs w:val="24"/>
                <w:vertAlign w:val="subscript"/>
                <w:lang w:val="sr-Cyrl-RS"/>
              </w:rPr>
              <w:t>3</w:t>
            </w:r>
          </w:p>
        </w:tc>
      </w:tr>
      <w:tr w14:paraId="7298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5AC0913C">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Владица Илић</w:t>
            </w:r>
          </w:p>
        </w:tc>
        <w:tc>
          <w:tcPr>
            <w:tcW w:w="1593" w:type="dxa"/>
          </w:tcPr>
          <w:p w14:paraId="1C102D54">
            <w:pPr>
              <w:spacing w:after="0" w:line="240" w:lineRule="auto"/>
              <w:rPr>
                <w:rFonts w:hint="default" w:ascii="Times New Roman" w:hAnsi="Times New Roman" w:cs="Times New Roman"/>
                <w:color w:val="0070C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4 </w:t>
            </w:r>
            <w:r>
              <w:rPr>
                <w:rFonts w:hint="default" w:ascii="Times New Roman" w:hAnsi="Times New Roman" w:cs="Times New Roman"/>
                <w:color w:val="0070C0"/>
                <w:sz w:val="24"/>
                <w:szCs w:val="24"/>
                <w:vertAlign w:val="subscript"/>
                <w:lang w:val="sr-Cyrl-RS"/>
              </w:rPr>
              <w:t xml:space="preserve">   (20)</w:t>
            </w:r>
          </w:p>
        </w:tc>
        <w:tc>
          <w:tcPr>
            <w:tcW w:w="3087" w:type="dxa"/>
          </w:tcPr>
          <w:p w14:paraId="1A72032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Коњувце</w:t>
            </w:r>
          </w:p>
        </w:tc>
      </w:tr>
      <w:tr w14:paraId="2C6D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3686" w:type="dxa"/>
          </w:tcPr>
          <w:p w14:paraId="0A57D8B6">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         </w:t>
            </w:r>
            <w:r>
              <w:rPr>
                <w:rFonts w:hint="default" w:ascii="Times New Roman" w:hAnsi="Times New Roman" w:cs="Times New Roman"/>
                <w:color w:val="FF0000"/>
                <w:sz w:val="24"/>
                <w:szCs w:val="24"/>
                <w:lang w:val="sr-Cyrl-RS"/>
              </w:rPr>
              <w:t>Тијана Костић</w:t>
            </w:r>
          </w:p>
        </w:tc>
        <w:tc>
          <w:tcPr>
            <w:tcW w:w="1593" w:type="dxa"/>
          </w:tcPr>
          <w:p w14:paraId="0D027ABA">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4     </w:t>
            </w:r>
            <w:r>
              <w:rPr>
                <w:rFonts w:hint="default" w:ascii="Times New Roman" w:hAnsi="Times New Roman" w:cs="Times New Roman"/>
                <w:color w:val="0070C0"/>
                <w:sz w:val="24"/>
                <w:szCs w:val="24"/>
                <w:vertAlign w:val="subscript"/>
                <w:lang w:val="sr-Cyrl-RS"/>
              </w:rPr>
              <w:t>16,65</w:t>
            </w:r>
          </w:p>
        </w:tc>
        <w:tc>
          <w:tcPr>
            <w:tcW w:w="3087" w:type="dxa"/>
          </w:tcPr>
          <w:p w14:paraId="17C05C54">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Плавце(2), Придворица(2)</w:t>
            </w:r>
          </w:p>
        </w:tc>
      </w:tr>
      <w:tr w14:paraId="3E48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05C82D03">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Урош Николић</w:t>
            </w:r>
          </w:p>
        </w:tc>
        <w:tc>
          <w:tcPr>
            <w:tcW w:w="1593" w:type="dxa"/>
          </w:tcPr>
          <w:p w14:paraId="17550674">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10    </w:t>
            </w:r>
            <w:r>
              <w:rPr>
                <w:rFonts w:hint="default" w:ascii="Times New Roman" w:hAnsi="Times New Roman" w:cs="Times New Roman"/>
                <w:color w:val="0070C0"/>
                <w:sz w:val="24"/>
                <w:szCs w:val="24"/>
                <w:vertAlign w:val="subscript"/>
                <w:lang w:val="sr-Cyrl-RS"/>
              </w:rPr>
              <w:t>55,55</w:t>
            </w:r>
          </w:p>
        </w:tc>
        <w:tc>
          <w:tcPr>
            <w:tcW w:w="3087" w:type="dxa"/>
          </w:tcPr>
          <w:p w14:paraId="6FA957B9">
            <w:pPr>
              <w:spacing w:after="0" w:line="240" w:lineRule="auto"/>
              <w:rPr>
                <w:rFonts w:hint="default" w:ascii="Times New Roman" w:hAnsi="Times New Roman" w:cs="Times New Roman"/>
                <w:sz w:val="24"/>
                <w:szCs w:val="24"/>
                <w:vertAlign w:val="subscript"/>
              </w:rPr>
            </w:pPr>
            <w:r>
              <w:rPr>
                <w:rFonts w:hint="default" w:ascii="Times New Roman" w:hAnsi="Times New Roman" w:cs="Times New Roman"/>
                <w:sz w:val="24"/>
                <w:szCs w:val="24"/>
                <w:lang w:val="en-US"/>
              </w:rPr>
              <w:t>7</w:t>
            </w:r>
            <w:r>
              <w:rPr>
                <w:rFonts w:hint="default" w:ascii="Times New Roman" w:hAnsi="Times New Roman" w:cs="Times New Roman"/>
                <w:sz w:val="24"/>
                <w:szCs w:val="24"/>
                <w:vertAlign w:val="subscript"/>
                <w:lang w:val="en-US"/>
              </w:rPr>
              <w:t>4</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en-US"/>
              </w:rPr>
              <w:t>5</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vertAlign w:val="subscript"/>
                <w:lang w:val="en-US"/>
              </w:rPr>
              <w:t>3</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en-US"/>
              </w:rPr>
              <w:t>8</w:t>
            </w:r>
            <w:r>
              <w:rPr>
                <w:rFonts w:hint="default" w:ascii="Times New Roman" w:hAnsi="Times New Roman" w:cs="Times New Roman"/>
                <w:sz w:val="24"/>
                <w:szCs w:val="24"/>
                <w:vertAlign w:val="subscript"/>
                <w:lang w:val="sr-Cyrl-RS"/>
              </w:rPr>
              <w:t xml:space="preserve">1, </w:t>
            </w:r>
            <w:r>
              <w:rPr>
                <w:rFonts w:hint="default" w:ascii="Times New Roman" w:hAnsi="Times New Roman" w:cs="Times New Roman"/>
                <w:sz w:val="24"/>
                <w:szCs w:val="24"/>
                <w:lang w:val="en-US"/>
              </w:rPr>
              <w:t>8</w:t>
            </w:r>
            <w:r>
              <w:rPr>
                <w:rFonts w:hint="default" w:ascii="Times New Roman" w:hAnsi="Times New Roman" w:cs="Times New Roman"/>
                <w:sz w:val="24"/>
                <w:szCs w:val="24"/>
                <w:vertAlign w:val="subscript"/>
                <w:lang w:val="sr-Cyrl-RS"/>
              </w:rPr>
              <w:t xml:space="preserve">2, </w:t>
            </w:r>
            <w:r>
              <w:rPr>
                <w:rFonts w:hint="default" w:ascii="Times New Roman" w:hAnsi="Times New Roman" w:cs="Times New Roman"/>
                <w:sz w:val="24"/>
                <w:szCs w:val="24"/>
                <w:lang w:val="en-US"/>
              </w:rPr>
              <w:t>6</w:t>
            </w:r>
            <w:r>
              <w:rPr>
                <w:rFonts w:hint="default" w:ascii="Times New Roman" w:hAnsi="Times New Roman" w:cs="Times New Roman"/>
                <w:sz w:val="24"/>
                <w:szCs w:val="24"/>
                <w:vertAlign w:val="subscript"/>
              </w:rPr>
              <w:t>2/3</w:t>
            </w:r>
          </w:p>
        </w:tc>
      </w:tr>
      <w:tr w14:paraId="2672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4D47A714">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Нинослав Ратковић</w:t>
            </w:r>
          </w:p>
        </w:tc>
        <w:tc>
          <w:tcPr>
            <w:tcW w:w="1593" w:type="dxa"/>
          </w:tcPr>
          <w:p w14:paraId="562F227F">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12    </w:t>
            </w:r>
            <w:r>
              <w:rPr>
                <w:rFonts w:hint="default" w:ascii="Times New Roman" w:hAnsi="Times New Roman" w:cs="Times New Roman"/>
                <w:color w:val="0070C0"/>
                <w:sz w:val="24"/>
                <w:szCs w:val="24"/>
                <w:vertAlign w:val="subscript"/>
                <w:lang w:val="sr-Cyrl-RS"/>
              </w:rPr>
              <w:t>66,67</w:t>
            </w:r>
          </w:p>
        </w:tc>
        <w:tc>
          <w:tcPr>
            <w:tcW w:w="3087" w:type="dxa"/>
          </w:tcPr>
          <w:p w14:paraId="442B75AF">
            <w:pPr>
              <w:spacing w:after="0" w:line="240" w:lineRule="auto"/>
              <w:rPr>
                <w:rFonts w:hint="default" w:ascii="Times New Roman" w:hAnsi="Times New Roman" w:cs="Times New Roman"/>
                <w:sz w:val="24"/>
                <w:szCs w:val="24"/>
                <w:vertAlign w:val="subscript"/>
              </w:rPr>
            </w:pPr>
            <w:r>
              <w:rPr>
                <w:rFonts w:hint="default" w:ascii="Times New Roman" w:hAnsi="Times New Roman" w:cs="Times New Roman"/>
                <w:sz w:val="24"/>
                <w:szCs w:val="24"/>
                <w:lang w:val="en-US"/>
              </w:rPr>
              <w:t>7</w:t>
            </w:r>
            <w:r>
              <w:rPr>
                <w:rFonts w:hint="default" w:ascii="Times New Roman" w:hAnsi="Times New Roman" w:cs="Times New Roman"/>
                <w:sz w:val="24"/>
                <w:szCs w:val="24"/>
                <w:vertAlign w:val="subscript"/>
                <w:lang w:val="en-US"/>
              </w:rPr>
              <w:t>1</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en-US"/>
              </w:rPr>
              <w:t>7</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sz w:val="24"/>
                <w:szCs w:val="24"/>
                <w:lang w:val="en-US"/>
              </w:rPr>
              <w:t>8</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vertAlign w:val="subscript"/>
              </w:rPr>
              <w:t>/3</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en-US"/>
              </w:rPr>
              <w:t>5</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w:t>
            </w:r>
            <w:r>
              <w:rPr>
                <w:rFonts w:hint="default" w:ascii="Times New Roman" w:hAnsi="Times New Roman" w:cs="Times New Roman"/>
                <w:sz w:val="24"/>
                <w:szCs w:val="24"/>
                <w:lang w:val="en-US"/>
              </w:rPr>
              <w:t xml:space="preserve"> 5</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vertAlign w:val="subscript"/>
                <w:lang w:val="en-US"/>
              </w:rPr>
              <w:t>3</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en-US"/>
              </w:rPr>
              <w:t>6</w:t>
            </w:r>
            <w:r>
              <w:rPr>
                <w:rFonts w:hint="default" w:ascii="Times New Roman" w:hAnsi="Times New Roman" w:cs="Times New Roman"/>
                <w:sz w:val="24"/>
                <w:szCs w:val="24"/>
                <w:vertAlign w:val="subscript"/>
              </w:rPr>
              <w:t>2/3</w:t>
            </w:r>
          </w:p>
        </w:tc>
      </w:tr>
      <w:tr w14:paraId="7949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1E1B7006">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Јована Нововић</w:t>
            </w:r>
          </w:p>
        </w:tc>
        <w:tc>
          <w:tcPr>
            <w:tcW w:w="1593" w:type="dxa"/>
          </w:tcPr>
          <w:p w14:paraId="7E3A19C9">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en-US"/>
              </w:rPr>
              <w:t>8</w:t>
            </w:r>
            <w:r>
              <w:rPr>
                <w:rFonts w:hint="default" w:ascii="Times New Roman" w:hAnsi="Times New Roman" w:cs="Times New Roman"/>
                <w:color w:val="FF0000"/>
                <w:sz w:val="24"/>
                <w:szCs w:val="24"/>
                <w:vertAlign w:val="subscript"/>
                <w:lang w:val="sr-Cyrl-RS"/>
              </w:rPr>
              <w:t xml:space="preserve">   </w:t>
            </w:r>
            <w:r>
              <w:rPr>
                <w:rFonts w:hint="default" w:ascii="Times New Roman" w:hAnsi="Times New Roman" w:cs="Times New Roman"/>
                <w:color w:val="0070C0"/>
                <w:sz w:val="24"/>
                <w:szCs w:val="24"/>
                <w:vertAlign w:val="subscript"/>
                <w:lang w:val="en-US"/>
              </w:rPr>
              <w:t>44,44</w:t>
            </w:r>
          </w:p>
        </w:tc>
        <w:tc>
          <w:tcPr>
            <w:tcW w:w="3087" w:type="dxa"/>
          </w:tcPr>
          <w:p w14:paraId="285BD4A6">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en-US"/>
              </w:rPr>
              <w:t>7</w:t>
            </w:r>
            <w:r>
              <w:rPr>
                <w:rFonts w:hint="default" w:ascii="Times New Roman" w:hAnsi="Times New Roman" w:cs="Times New Roman"/>
                <w:sz w:val="24"/>
                <w:szCs w:val="24"/>
                <w:vertAlign w:val="subscript"/>
                <w:lang w:val="en-US"/>
              </w:rPr>
              <w:t>3</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en-US"/>
              </w:rPr>
              <w:t>6</w:t>
            </w:r>
            <w:r>
              <w:rPr>
                <w:rFonts w:hint="default" w:ascii="Times New Roman" w:hAnsi="Times New Roman" w:cs="Times New Roman"/>
                <w:sz w:val="24"/>
                <w:szCs w:val="24"/>
                <w:vertAlign w:val="subscript"/>
              </w:rPr>
              <w:t>1</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en-US"/>
              </w:rPr>
              <w:t>6</w:t>
            </w:r>
            <w:r>
              <w:rPr>
                <w:rFonts w:hint="default" w:ascii="Times New Roman" w:hAnsi="Times New Roman" w:cs="Times New Roman"/>
                <w:sz w:val="24"/>
                <w:szCs w:val="24"/>
                <w:vertAlign w:val="subscript"/>
              </w:rPr>
              <w:t>4</w:t>
            </w:r>
            <w:r>
              <w:rPr>
                <w:rFonts w:hint="default" w:ascii="Times New Roman" w:hAnsi="Times New Roman" w:cs="Times New Roman"/>
                <w:sz w:val="24"/>
                <w:szCs w:val="24"/>
                <w:lang w:val="en-US"/>
              </w:rPr>
              <w:t>, 5</w:t>
            </w:r>
            <w:r>
              <w:rPr>
                <w:rFonts w:hint="default" w:ascii="Times New Roman" w:hAnsi="Times New Roman" w:cs="Times New Roman"/>
                <w:sz w:val="24"/>
                <w:szCs w:val="24"/>
                <w:vertAlign w:val="subscript"/>
                <w:lang w:val="en-US"/>
              </w:rPr>
              <w:t>4</w:t>
            </w:r>
            <w:r>
              <w:rPr>
                <w:rFonts w:hint="default" w:ascii="Times New Roman" w:hAnsi="Times New Roman" w:cs="Times New Roman"/>
                <w:sz w:val="24"/>
                <w:szCs w:val="24"/>
                <w:lang w:val="sr-Cyrl-RS"/>
              </w:rPr>
              <w:t xml:space="preserve">    </w:t>
            </w:r>
          </w:p>
        </w:tc>
      </w:tr>
      <w:tr w14:paraId="4ED9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2A2DB1B8">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Славица Ђорђевић</w:t>
            </w:r>
            <w:r>
              <w:rPr>
                <w:rFonts w:hint="default" w:ascii="Times New Roman" w:hAnsi="Times New Roman" w:cs="Times New Roman"/>
                <w:sz w:val="24"/>
                <w:szCs w:val="24"/>
                <w:lang w:val="en-US"/>
              </w:rPr>
              <w:t xml:space="preserve">  </w:t>
            </w:r>
            <w:r>
              <w:rPr>
                <w:rFonts w:hint="default" w:ascii="Times New Roman" w:hAnsi="Times New Roman" w:cs="Times New Roman"/>
                <w:color w:val="FF0000"/>
                <w:sz w:val="24"/>
                <w:szCs w:val="24"/>
                <w:lang w:val="sr-Cyrl-RS"/>
              </w:rPr>
              <w:t>8</w:t>
            </w:r>
            <w:r>
              <w:rPr>
                <w:rFonts w:hint="default" w:ascii="Times New Roman" w:hAnsi="Times New Roman" w:cs="Times New Roman"/>
                <w:color w:val="FF0000"/>
                <w:sz w:val="24"/>
                <w:szCs w:val="24"/>
                <w:lang w:val="en-US"/>
              </w:rPr>
              <w:t>3</w:t>
            </w:r>
          </w:p>
        </w:tc>
        <w:tc>
          <w:tcPr>
            <w:tcW w:w="1593" w:type="dxa"/>
          </w:tcPr>
          <w:p w14:paraId="4992BE15">
            <w:pPr>
              <w:spacing w:after="0" w:line="240" w:lineRule="auto"/>
              <w:rPr>
                <w:rFonts w:hint="default" w:ascii="Times New Roman" w:hAnsi="Times New Roman" w:cs="Times New Roman"/>
                <w:sz w:val="24"/>
                <w:szCs w:val="24"/>
              </w:rPr>
            </w:pPr>
            <w:r>
              <w:rPr>
                <w:rFonts w:hint="default" w:ascii="Times New Roman" w:hAnsi="Times New Roman" w:cs="Times New Roman"/>
                <w:color w:val="FF0000"/>
                <w:sz w:val="24"/>
                <w:szCs w:val="24"/>
                <w:vertAlign w:val="subscript"/>
                <w:lang w:val="sr-Cyrl-RS"/>
              </w:rPr>
              <w:t xml:space="preserve">20  </w:t>
            </w:r>
            <w:r>
              <w:rPr>
                <w:rFonts w:hint="default" w:ascii="Times New Roman" w:hAnsi="Times New Roman" w:cs="Times New Roman"/>
                <w:color w:val="0070C0"/>
                <w:sz w:val="24"/>
                <w:szCs w:val="24"/>
                <w:vertAlign w:val="subscript"/>
              </w:rPr>
              <w:t xml:space="preserve"> </w:t>
            </w:r>
            <w:r>
              <w:rPr>
                <w:rFonts w:hint="default" w:ascii="Times New Roman" w:hAnsi="Times New Roman" w:cs="Times New Roman"/>
                <w:color w:val="0070C0"/>
                <w:sz w:val="24"/>
                <w:szCs w:val="24"/>
                <w:vertAlign w:val="subscript"/>
                <w:lang w:val="sr-Cyrl-RS"/>
              </w:rPr>
              <w:t>100</w:t>
            </w:r>
            <w:r>
              <w:rPr>
                <w:rFonts w:hint="default" w:ascii="Times New Roman" w:hAnsi="Times New Roman" w:cs="Times New Roman"/>
                <w:color w:val="0070C0"/>
                <w:sz w:val="24"/>
                <w:szCs w:val="24"/>
                <w:vertAlign w:val="subscript"/>
              </w:rPr>
              <w:t xml:space="preserve"> +16,67</w:t>
            </w:r>
          </w:p>
          <w:p w14:paraId="1E8539F5">
            <w:pPr>
              <w:spacing w:after="0" w:line="240" w:lineRule="auto"/>
              <w:rPr>
                <w:rFonts w:hint="default" w:ascii="Times New Roman" w:hAnsi="Times New Roman" w:cs="Times New Roman"/>
                <w:color w:val="FF0000"/>
                <w:sz w:val="24"/>
                <w:szCs w:val="24"/>
                <w:vertAlign w:val="subscript"/>
              </w:rPr>
            </w:pPr>
          </w:p>
        </w:tc>
        <w:tc>
          <w:tcPr>
            <w:tcW w:w="3087" w:type="dxa"/>
          </w:tcPr>
          <w:p w14:paraId="6CC40336">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en-US"/>
              </w:rPr>
              <w:t>7</w:t>
            </w:r>
            <w:r>
              <w:rPr>
                <w:rFonts w:hint="default" w:ascii="Times New Roman" w:hAnsi="Times New Roman" w:cs="Times New Roman"/>
                <w:sz w:val="24"/>
                <w:szCs w:val="24"/>
                <w:vertAlign w:val="subscript"/>
                <w:lang w:val="en-US"/>
              </w:rPr>
              <w:t>3</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en-US"/>
              </w:rPr>
              <w:t>7</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en-US"/>
              </w:rPr>
              <w:t>8</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en-US"/>
              </w:rPr>
              <w:t>8</w:t>
            </w:r>
            <w:r>
              <w:rPr>
                <w:rFonts w:hint="default" w:ascii="Times New Roman" w:hAnsi="Times New Roman" w:cs="Times New Roman"/>
                <w:sz w:val="24"/>
                <w:szCs w:val="24"/>
                <w:vertAlign w:val="subscript"/>
                <w:lang w:val="sr-Cyrl-RS"/>
              </w:rPr>
              <w:t xml:space="preserve">2, </w:t>
            </w:r>
            <w:r>
              <w:rPr>
                <w:rFonts w:hint="default" w:ascii="Times New Roman" w:hAnsi="Times New Roman" w:cs="Times New Roman"/>
                <w:sz w:val="24"/>
                <w:szCs w:val="24"/>
                <w:lang w:val="en-US"/>
              </w:rPr>
              <w:t>8</w:t>
            </w:r>
            <w:r>
              <w:rPr>
                <w:rFonts w:hint="default" w:ascii="Times New Roman" w:hAnsi="Times New Roman" w:cs="Times New Roman"/>
                <w:sz w:val="24"/>
                <w:szCs w:val="24"/>
                <w:vertAlign w:val="subscript"/>
                <w:lang w:val="sr-Cyrl-RS"/>
              </w:rPr>
              <w:t>3</w:t>
            </w:r>
          </w:p>
        </w:tc>
      </w:tr>
      <w:tr w14:paraId="7595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02570075">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Дејан Анђелковић</w:t>
            </w:r>
          </w:p>
        </w:tc>
        <w:tc>
          <w:tcPr>
            <w:tcW w:w="1593" w:type="dxa"/>
          </w:tcPr>
          <w:p w14:paraId="0221E4DF">
            <w:pPr>
              <w:spacing w:after="0" w:line="240" w:lineRule="auto"/>
              <w:rPr>
                <w:rFonts w:hint="default" w:ascii="Times New Roman" w:hAnsi="Times New Roman" w:cs="Times New Roman"/>
                <w:color w:val="0070C0"/>
                <w:sz w:val="24"/>
                <w:szCs w:val="24"/>
                <w:vertAlign w:val="subscript"/>
              </w:rPr>
            </w:pPr>
            <w:r>
              <w:rPr>
                <w:rFonts w:hint="default" w:ascii="Times New Roman" w:hAnsi="Times New Roman" w:cs="Times New Roman"/>
                <w:color w:val="FF0000"/>
                <w:sz w:val="24"/>
                <w:szCs w:val="24"/>
                <w:vertAlign w:val="subscript"/>
                <w:lang w:val="sr-Cyrl-RS"/>
              </w:rPr>
              <w:t xml:space="preserve">12 </w:t>
            </w:r>
            <w:r>
              <w:rPr>
                <w:rFonts w:hint="default" w:ascii="Times New Roman" w:hAnsi="Times New Roman" w:cs="Times New Roman"/>
                <w:color w:val="FF0000"/>
                <w:sz w:val="24"/>
                <w:szCs w:val="24"/>
                <w:vertAlign w:val="subscript"/>
              </w:rPr>
              <w:t>+4</w:t>
            </w:r>
            <w:r>
              <w:rPr>
                <w:rFonts w:hint="default" w:ascii="Times New Roman" w:hAnsi="Times New Roman" w:cs="Times New Roman"/>
                <w:color w:val="FF0000"/>
                <w:sz w:val="24"/>
                <w:szCs w:val="24"/>
                <w:vertAlign w:val="subscript"/>
                <w:lang w:val="sr-Cyrl-RS"/>
              </w:rPr>
              <w:t xml:space="preserve">   </w:t>
            </w:r>
            <w:r>
              <w:rPr>
                <w:rFonts w:hint="default" w:ascii="Times New Roman" w:hAnsi="Times New Roman" w:cs="Times New Roman"/>
                <w:color w:val="0070C0"/>
                <w:sz w:val="24"/>
                <w:szCs w:val="24"/>
                <w:vertAlign w:val="subscript"/>
                <w:lang w:val="sr-Cyrl-RS"/>
              </w:rPr>
              <w:t>66,67</w:t>
            </w:r>
            <w:r>
              <w:rPr>
                <w:rFonts w:hint="default" w:ascii="Times New Roman" w:hAnsi="Times New Roman" w:cs="Times New Roman"/>
                <w:color w:val="0070C0"/>
                <w:sz w:val="24"/>
                <w:szCs w:val="24"/>
                <w:vertAlign w:val="subscript"/>
              </w:rPr>
              <w:t>+16,67</w:t>
            </w:r>
          </w:p>
          <w:p w14:paraId="2FBE098F">
            <w:pPr>
              <w:spacing w:after="0" w:line="240" w:lineRule="auto"/>
              <w:rPr>
                <w:rFonts w:hint="default" w:ascii="Times New Roman" w:hAnsi="Times New Roman" w:cs="Times New Roman"/>
                <w:color w:val="FF0000"/>
                <w:sz w:val="24"/>
                <w:szCs w:val="24"/>
                <w:vertAlign w:val="subscript"/>
              </w:rPr>
            </w:pPr>
          </w:p>
        </w:tc>
        <w:tc>
          <w:tcPr>
            <w:tcW w:w="3087" w:type="dxa"/>
          </w:tcPr>
          <w:p w14:paraId="0921E6C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en-US"/>
              </w:rPr>
              <w:t>5</w:t>
            </w:r>
            <w:r>
              <w:rPr>
                <w:rFonts w:hint="default" w:ascii="Times New Roman" w:hAnsi="Times New Roman" w:cs="Times New Roman"/>
                <w:sz w:val="24"/>
                <w:szCs w:val="24"/>
                <w:vertAlign w:val="subscript"/>
                <w:lang w:val="en-US"/>
              </w:rPr>
              <w:t>3</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en-US"/>
              </w:rPr>
              <w:t>5</w:t>
            </w:r>
            <w:r>
              <w:rPr>
                <w:rFonts w:hint="default" w:ascii="Times New Roman" w:hAnsi="Times New Roman" w:cs="Times New Roman"/>
                <w:sz w:val="24"/>
                <w:szCs w:val="24"/>
                <w:vertAlign w:val="subscript"/>
                <w:lang w:val="en-US"/>
              </w:rPr>
              <w:t>4</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sz w:val="24"/>
                <w:szCs w:val="24"/>
                <w:lang w:val="en-US"/>
              </w:rPr>
              <w:t>6</w:t>
            </w:r>
            <w:r>
              <w:rPr>
                <w:rFonts w:hint="default" w:ascii="Times New Roman" w:hAnsi="Times New Roman" w:cs="Times New Roman"/>
                <w:sz w:val="24"/>
                <w:szCs w:val="24"/>
                <w:vertAlign w:val="subscript"/>
              </w:rPr>
              <w:t>4</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sz w:val="24"/>
                <w:szCs w:val="24"/>
              </w:rPr>
              <w:t>5</w:t>
            </w:r>
            <w:r>
              <w:rPr>
                <w:rFonts w:hint="default" w:ascii="Times New Roman" w:hAnsi="Times New Roman" w:cs="Times New Roman"/>
                <w:sz w:val="24"/>
                <w:szCs w:val="24"/>
                <w:vertAlign w:val="subscript"/>
              </w:rPr>
              <w:t>1</w:t>
            </w:r>
            <w:r>
              <w:rPr>
                <w:rFonts w:hint="default" w:ascii="Times New Roman" w:hAnsi="Times New Roman" w:cs="Times New Roman"/>
                <w:sz w:val="24"/>
                <w:szCs w:val="24"/>
                <w:vertAlign w:val="subscript"/>
                <w:lang w:val="sr-Cyrl-RS"/>
              </w:rPr>
              <w:t>,</w:t>
            </w:r>
          </w:p>
        </w:tc>
      </w:tr>
      <w:tr w14:paraId="2672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0F5BA6D7">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Данијела Трајковић</w:t>
            </w:r>
            <w:r>
              <w:rPr>
                <w:rFonts w:hint="default" w:ascii="Times New Roman" w:hAnsi="Times New Roman" w:cs="Times New Roman"/>
                <w:sz w:val="24"/>
                <w:szCs w:val="24"/>
                <w:lang w:val="en-US"/>
              </w:rPr>
              <w:t xml:space="preserve"> </w:t>
            </w:r>
            <w:r>
              <w:rPr>
                <w:rFonts w:hint="default" w:ascii="Times New Roman" w:hAnsi="Times New Roman" w:cs="Times New Roman"/>
                <w:color w:val="FF0000"/>
                <w:sz w:val="24"/>
                <w:szCs w:val="24"/>
                <w:lang w:val="sr-Cyrl-RS"/>
              </w:rPr>
              <w:t>6</w:t>
            </w:r>
            <w:r>
              <w:rPr>
                <w:rFonts w:hint="default" w:ascii="Times New Roman" w:hAnsi="Times New Roman" w:cs="Times New Roman"/>
                <w:color w:val="FF0000"/>
                <w:sz w:val="24"/>
                <w:szCs w:val="24"/>
                <w:lang w:val="en-US"/>
              </w:rPr>
              <w:t>3</w:t>
            </w:r>
          </w:p>
        </w:tc>
        <w:tc>
          <w:tcPr>
            <w:tcW w:w="1593" w:type="dxa"/>
          </w:tcPr>
          <w:p w14:paraId="24D874F8">
            <w:pPr>
              <w:spacing w:after="0" w:line="240" w:lineRule="auto"/>
              <w:rPr>
                <w:rFonts w:hint="default" w:ascii="Times New Roman" w:hAnsi="Times New Roman" w:cs="Times New Roman"/>
                <w:color w:val="FF0000"/>
                <w:sz w:val="24"/>
                <w:szCs w:val="24"/>
                <w:vertAlign w:val="subscript"/>
              </w:rPr>
            </w:pPr>
            <w:r>
              <w:rPr>
                <w:rFonts w:hint="default" w:ascii="Times New Roman" w:hAnsi="Times New Roman" w:cs="Times New Roman"/>
                <w:color w:val="FF0000"/>
                <w:sz w:val="24"/>
                <w:szCs w:val="24"/>
                <w:vertAlign w:val="subscript"/>
                <w:lang w:val="sr-Cyrl-RS"/>
              </w:rPr>
              <w:t xml:space="preserve">12   </w:t>
            </w:r>
            <w:r>
              <w:rPr>
                <w:rFonts w:hint="default" w:ascii="Times New Roman" w:hAnsi="Times New Roman" w:cs="Times New Roman"/>
                <w:color w:val="0070C0"/>
                <w:sz w:val="24"/>
                <w:szCs w:val="24"/>
                <w:vertAlign w:val="subscript"/>
              </w:rPr>
              <w:t>50+50+16,67</w:t>
            </w:r>
          </w:p>
        </w:tc>
        <w:tc>
          <w:tcPr>
            <w:tcW w:w="3087" w:type="dxa"/>
          </w:tcPr>
          <w:p w14:paraId="1561B2C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en-US"/>
              </w:rPr>
              <w:t>7</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en-US"/>
              </w:rPr>
              <w:t>6</w:t>
            </w:r>
            <w:r>
              <w:rPr>
                <w:rFonts w:hint="default" w:ascii="Times New Roman" w:hAnsi="Times New Roman" w:cs="Times New Roman"/>
                <w:sz w:val="24"/>
                <w:szCs w:val="24"/>
                <w:vertAlign w:val="subscript"/>
              </w:rPr>
              <w:t>3</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sz w:val="24"/>
                <w:szCs w:val="24"/>
                <w:lang w:val="en-US"/>
              </w:rPr>
              <w:t>5</w:t>
            </w:r>
            <w:r>
              <w:rPr>
                <w:rFonts w:hint="default" w:ascii="Times New Roman" w:hAnsi="Times New Roman" w:cs="Times New Roman"/>
                <w:sz w:val="24"/>
                <w:szCs w:val="24"/>
                <w:vertAlign w:val="subscript"/>
              </w:rPr>
              <w:t>2</w:t>
            </w:r>
            <w:r>
              <w:rPr>
                <w:rFonts w:hint="default" w:ascii="Times New Roman" w:hAnsi="Times New Roman" w:cs="Times New Roman"/>
                <w:sz w:val="24"/>
                <w:szCs w:val="24"/>
                <w:lang w:val="sr-Cyrl-RS"/>
              </w:rPr>
              <w:t xml:space="preserve"> </w:t>
            </w:r>
          </w:p>
          <w:p w14:paraId="12C95EB9">
            <w:pPr>
              <w:spacing w:after="0" w:line="240" w:lineRule="auto"/>
              <w:rPr>
                <w:rFonts w:hint="default" w:ascii="Times New Roman" w:hAnsi="Times New Roman" w:cs="Times New Roman"/>
                <w:sz w:val="24"/>
                <w:szCs w:val="24"/>
                <w:vertAlign w:val="subscript"/>
                <w:lang w:val="sr-Cyrl-RS"/>
              </w:rPr>
            </w:pPr>
          </w:p>
        </w:tc>
      </w:tr>
      <w:tr w14:paraId="5041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703B8C03">
            <w:pPr>
              <w:pStyle w:val="21"/>
              <w:numPr>
                <w:ilvl w:val="0"/>
                <w:numId w:val="9"/>
              </w:num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sr-Cyrl-RS"/>
              </w:rPr>
              <w:t>Маја Николић</w:t>
            </w:r>
          </w:p>
        </w:tc>
        <w:tc>
          <w:tcPr>
            <w:tcW w:w="1593" w:type="dxa"/>
          </w:tcPr>
          <w:p w14:paraId="1B3B70CC">
            <w:pPr>
              <w:spacing w:after="0" w:line="240" w:lineRule="auto"/>
              <w:rPr>
                <w:rFonts w:hint="default" w:ascii="Times New Roman" w:hAnsi="Times New Roman" w:cs="Times New Roman"/>
                <w:sz w:val="24"/>
                <w:szCs w:val="24"/>
                <w:vertAlign w:val="subscript"/>
                <w:lang w:val="sr-Cyrl-RS"/>
              </w:rPr>
            </w:pPr>
            <w:r>
              <w:rPr>
                <w:rFonts w:hint="default" w:ascii="Times New Roman" w:hAnsi="Times New Roman" w:cs="Times New Roman"/>
                <w:color w:val="FF0000"/>
                <w:sz w:val="24"/>
                <w:szCs w:val="24"/>
                <w:vertAlign w:val="subscript"/>
                <w:lang w:val="sr-Cyrl-RS"/>
              </w:rPr>
              <w:t>12</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color w:val="0070C0"/>
                <w:sz w:val="24"/>
                <w:szCs w:val="24"/>
                <w:vertAlign w:val="subscript"/>
              </w:rPr>
              <w:t>66,66</w:t>
            </w:r>
          </w:p>
        </w:tc>
        <w:tc>
          <w:tcPr>
            <w:tcW w:w="3087" w:type="dxa"/>
          </w:tcPr>
          <w:p w14:paraId="7FBF2615">
            <w:pPr>
              <w:spacing w:after="0" w:line="240" w:lineRule="auto"/>
              <w:rPr>
                <w:rFonts w:hint="default" w:ascii="Times New Roman" w:hAnsi="Times New Roman" w:cs="Times New Roman"/>
                <w:color w:val="FF0000"/>
                <w:sz w:val="24"/>
                <w:szCs w:val="24"/>
              </w:rPr>
            </w:pPr>
            <w:r>
              <w:rPr>
                <w:rFonts w:hint="default" w:ascii="Times New Roman" w:hAnsi="Times New Roman" w:cs="Times New Roman"/>
                <w:sz w:val="24"/>
                <w:szCs w:val="24"/>
              </w:rPr>
              <w:t>6</w:t>
            </w:r>
            <w:r>
              <w:rPr>
                <w:rFonts w:hint="default" w:ascii="Times New Roman" w:hAnsi="Times New Roman" w:cs="Times New Roman"/>
                <w:sz w:val="24"/>
                <w:szCs w:val="24"/>
                <w:vertAlign w:val="subscript"/>
              </w:rPr>
              <w:t>1</w:t>
            </w:r>
            <w:r>
              <w:rPr>
                <w:rFonts w:hint="default" w:ascii="Times New Roman" w:hAnsi="Times New Roman" w:cs="Times New Roman"/>
                <w:sz w:val="24"/>
                <w:szCs w:val="24"/>
                <w:lang w:val="sr-Cyrl-RS"/>
              </w:rPr>
              <w: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6</w:t>
            </w:r>
            <w:r>
              <w:rPr>
                <w:rFonts w:hint="default" w:ascii="Times New Roman" w:hAnsi="Times New Roman" w:cs="Times New Roman"/>
                <w:sz w:val="24"/>
                <w:szCs w:val="24"/>
                <w:vertAlign w:val="subscript"/>
              </w:rPr>
              <w:t>2</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sz w:val="24"/>
                <w:szCs w:val="24"/>
                <w:lang w:val="en-US"/>
              </w:rPr>
              <w:t>7</w:t>
            </w:r>
            <w:r>
              <w:rPr>
                <w:rFonts w:hint="default" w:ascii="Times New Roman" w:hAnsi="Times New Roman" w:cs="Times New Roman"/>
                <w:sz w:val="24"/>
                <w:szCs w:val="24"/>
                <w:vertAlign w:val="subscript"/>
                <w:lang w:val="en-US"/>
              </w:rPr>
              <w:t>1</w:t>
            </w:r>
          </w:p>
        </w:tc>
      </w:tr>
      <w:tr w14:paraId="0F59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03B5B4D8">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 xml:space="preserve">Веселинка Петковић      </w:t>
            </w:r>
            <w:r>
              <w:rPr>
                <w:rFonts w:hint="default" w:ascii="Times New Roman" w:hAnsi="Times New Roman" w:cs="Times New Roman"/>
                <w:color w:val="FF0000"/>
                <w:sz w:val="24"/>
                <w:szCs w:val="24"/>
                <w:lang w:val="sr-Cyrl-RS"/>
              </w:rPr>
              <w:t>7</w:t>
            </w:r>
            <w:r>
              <w:rPr>
                <w:rFonts w:hint="default" w:ascii="Times New Roman" w:hAnsi="Times New Roman" w:cs="Times New Roman"/>
                <w:color w:val="FF0000"/>
                <w:sz w:val="24"/>
                <w:szCs w:val="24"/>
                <w:lang w:val="en-US"/>
              </w:rPr>
              <w:t>3</w:t>
            </w:r>
            <w:r>
              <w:rPr>
                <w:rFonts w:hint="default" w:ascii="Times New Roman" w:hAnsi="Times New Roman" w:cs="Times New Roman"/>
                <w:sz w:val="24"/>
                <w:szCs w:val="24"/>
                <w:lang w:val="sr-Cyrl-RS"/>
              </w:rPr>
              <w:t xml:space="preserve"> </w:t>
            </w:r>
          </w:p>
        </w:tc>
        <w:tc>
          <w:tcPr>
            <w:tcW w:w="1593" w:type="dxa"/>
          </w:tcPr>
          <w:p w14:paraId="2A2018D5">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20 </w:t>
            </w:r>
            <w:r>
              <w:rPr>
                <w:rFonts w:hint="default" w:ascii="Times New Roman" w:hAnsi="Times New Roman" w:cs="Times New Roman"/>
                <w:color w:val="FF0000"/>
                <w:sz w:val="24"/>
                <w:szCs w:val="24"/>
                <w:vertAlign w:val="subscript"/>
              </w:rPr>
              <w:t>+</w:t>
            </w:r>
            <w:r>
              <w:rPr>
                <w:rFonts w:hint="default" w:ascii="Times New Roman" w:hAnsi="Times New Roman" w:cs="Times New Roman"/>
                <w:color w:val="FF0000"/>
                <w:sz w:val="24"/>
                <w:szCs w:val="24"/>
                <w:vertAlign w:val="subscript"/>
                <w:lang w:val="sr-Cyrl-RS"/>
              </w:rPr>
              <w:t xml:space="preserve">2       </w:t>
            </w:r>
            <w:r>
              <w:rPr>
                <w:rFonts w:hint="default" w:ascii="Times New Roman" w:hAnsi="Times New Roman" w:cs="Times New Roman"/>
                <w:color w:val="0070C0"/>
                <w:sz w:val="24"/>
                <w:szCs w:val="24"/>
                <w:vertAlign w:val="subscript"/>
                <w:lang w:val="sr-Cyrl-RS"/>
              </w:rPr>
              <w:t>100 +10</w:t>
            </w:r>
          </w:p>
        </w:tc>
        <w:tc>
          <w:tcPr>
            <w:tcW w:w="3087" w:type="dxa"/>
          </w:tcPr>
          <w:p w14:paraId="14C78AEF">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6</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xml:space="preserve"> 7</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,7</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 xml:space="preserve">3 </w:t>
            </w:r>
            <w:r>
              <w:rPr>
                <w:rFonts w:hint="default" w:ascii="Times New Roman" w:hAnsi="Times New Roman" w:cs="Times New Roman"/>
                <w:color w:val="0070C0"/>
                <w:sz w:val="24"/>
                <w:szCs w:val="24"/>
                <w:lang w:val="sr-Cyrl-RS"/>
              </w:rPr>
              <w:t xml:space="preserve">  </w:t>
            </w:r>
          </w:p>
        </w:tc>
      </w:tr>
      <w:tr w14:paraId="599C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2D183C17">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       </w:t>
            </w:r>
            <w:r>
              <w:rPr>
                <w:rFonts w:hint="default" w:ascii="Times New Roman" w:hAnsi="Times New Roman" w:cs="Times New Roman"/>
                <w:color w:val="FF0000"/>
                <w:sz w:val="24"/>
                <w:szCs w:val="24"/>
                <w:lang w:val="sr-Cyrl-RS"/>
              </w:rPr>
              <w:t>Моја жив.средина</w:t>
            </w:r>
          </w:p>
        </w:tc>
        <w:tc>
          <w:tcPr>
            <w:tcW w:w="1593" w:type="dxa"/>
          </w:tcPr>
          <w:p w14:paraId="7B92B9BD">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2  </w:t>
            </w:r>
            <w:r>
              <w:rPr>
                <w:rFonts w:hint="default" w:ascii="Times New Roman" w:hAnsi="Times New Roman" w:cs="Times New Roman"/>
                <w:color w:val="0070C0"/>
                <w:sz w:val="24"/>
                <w:szCs w:val="24"/>
                <w:vertAlign w:val="subscript"/>
                <w:lang w:val="sr-Cyrl-RS"/>
              </w:rPr>
              <w:t xml:space="preserve">      10</w:t>
            </w:r>
          </w:p>
        </w:tc>
        <w:tc>
          <w:tcPr>
            <w:tcW w:w="3087" w:type="dxa"/>
          </w:tcPr>
          <w:p w14:paraId="14E51DC1">
            <w:pPr>
              <w:spacing w:after="0" w:line="240" w:lineRule="auto"/>
              <w:rPr>
                <w:rFonts w:hint="default" w:ascii="Times New Roman" w:hAnsi="Times New Roman" w:cs="Times New Roman"/>
                <w:color w:val="0070C0"/>
                <w:sz w:val="24"/>
                <w:szCs w:val="24"/>
                <w:lang w:val="sr-Cyrl-RS"/>
              </w:rPr>
            </w:pPr>
            <w:r>
              <w:rPr>
                <w:rFonts w:hint="default" w:ascii="Times New Roman" w:hAnsi="Times New Roman" w:cs="Times New Roman"/>
                <w:color w:val="0070C0"/>
                <w:sz w:val="24"/>
                <w:szCs w:val="24"/>
                <w:lang w:val="sr-Cyrl-RS"/>
              </w:rPr>
              <w:t>7</w:t>
            </w:r>
            <w:r>
              <w:rPr>
                <w:rFonts w:hint="default" w:ascii="Times New Roman" w:hAnsi="Times New Roman" w:cs="Times New Roman"/>
                <w:color w:val="0070C0"/>
                <w:sz w:val="24"/>
                <w:szCs w:val="24"/>
                <w:vertAlign w:val="subscript"/>
                <w:lang w:val="sr-Cyrl-RS"/>
              </w:rPr>
              <w:t>4</w:t>
            </w:r>
            <w:r>
              <w:rPr>
                <w:rFonts w:hint="default" w:ascii="Times New Roman" w:hAnsi="Times New Roman" w:cs="Times New Roman"/>
                <w:color w:val="0070C0"/>
                <w:sz w:val="24"/>
                <w:szCs w:val="24"/>
                <w:lang w:val="sr-Cyrl-RS"/>
              </w:rPr>
              <w:t>, 8</w:t>
            </w:r>
            <w:r>
              <w:rPr>
                <w:rFonts w:hint="default" w:ascii="Times New Roman" w:hAnsi="Times New Roman" w:cs="Times New Roman"/>
                <w:color w:val="0070C0"/>
                <w:sz w:val="24"/>
                <w:szCs w:val="24"/>
                <w:vertAlign w:val="subscript"/>
                <w:lang w:val="sr-Cyrl-RS"/>
              </w:rPr>
              <w:t xml:space="preserve">2  </w:t>
            </w:r>
            <w:r>
              <w:rPr>
                <w:rFonts w:hint="default" w:ascii="Times New Roman" w:hAnsi="Times New Roman" w:cs="Times New Roman"/>
                <w:color w:val="0070C0"/>
                <w:sz w:val="24"/>
                <w:szCs w:val="24"/>
                <w:lang w:val="sr-Cyrl-RS"/>
              </w:rPr>
              <w:t>(Бобан и Тамара)</w:t>
            </w:r>
          </w:p>
        </w:tc>
      </w:tr>
      <w:tr w14:paraId="00E8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2295494F">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Дајана Николић Ђорђевић</w:t>
            </w:r>
          </w:p>
        </w:tc>
        <w:tc>
          <w:tcPr>
            <w:tcW w:w="1593" w:type="dxa"/>
          </w:tcPr>
          <w:p w14:paraId="0B84D27A">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10 +2          </w:t>
            </w:r>
            <w:r>
              <w:rPr>
                <w:rFonts w:hint="default" w:ascii="Times New Roman" w:hAnsi="Times New Roman" w:cs="Times New Roman"/>
                <w:color w:val="0070C0"/>
                <w:sz w:val="24"/>
                <w:szCs w:val="24"/>
                <w:vertAlign w:val="subscript"/>
                <w:lang w:val="sr-Cyrl-RS"/>
              </w:rPr>
              <w:t>50+10</w:t>
            </w:r>
          </w:p>
        </w:tc>
        <w:tc>
          <w:tcPr>
            <w:tcW w:w="3087" w:type="dxa"/>
          </w:tcPr>
          <w:p w14:paraId="03EF3457">
            <w:pPr>
              <w:spacing w:after="0" w:line="240" w:lineRule="auto"/>
              <w:rPr>
                <w:rFonts w:hint="default" w:ascii="Times New Roman" w:hAnsi="Times New Roman" w:cs="Times New Roman"/>
                <w:color w:val="FF0000"/>
                <w:sz w:val="24"/>
                <w:szCs w:val="24"/>
              </w:rPr>
            </w:pPr>
            <w:r>
              <w:rPr>
                <w:rFonts w:hint="default" w:ascii="Times New Roman" w:hAnsi="Times New Roman" w:cs="Times New Roman"/>
                <w:sz w:val="24"/>
                <w:szCs w:val="24"/>
                <w:lang w:val="sr-Cyrl-RS"/>
              </w:rPr>
              <w:t>5</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w:t>
            </w:r>
            <w:r>
              <w:rPr>
                <w:rFonts w:hint="default" w:ascii="Times New Roman" w:hAnsi="Times New Roman" w:cs="Times New Roman"/>
                <w:color w:val="0070C0"/>
                <w:sz w:val="24"/>
                <w:szCs w:val="24"/>
                <w:vertAlign w:val="subscript"/>
                <w:lang w:val="sr-Cyrl-RS"/>
              </w:rPr>
              <w:t xml:space="preserve"> </w:t>
            </w:r>
            <w:r>
              <w:rPr>
                <w:rFonts w:hint="default" w:ascii="Times New Roman" w:hAnsi="Times New Roman" w:cs="Times New Roman"/>
                <w:sz w:val="24"/>
                <w:szCs w:val="24"/>
                <w:lang w:val="sr-Cyrl-RS"/>
              </w:rPr>
              <w:t>5</w:t>
            </w:r>
            <w:r>
              <w:rPr>
                <w:rFonts w:hint="default" w:ascii="Times New Roman" w:hAnsi="Times New Roman" w:cs="Times New Roman"/>
                <w:sz w:val="24"/>
                <w:szCs w:val="24"/>
                <w:vertAlign w:val="subscript"/>
              </w:rPr>
              <w:t>4</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sz w:val="24"/>
                <w:szCs w:val="24"/>
                <w:lang w:val="sr-Cyrl-RS"/>
              </w:rPr>
              <w:t xml:space="preserve"> 7</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2</w:t>
            </w:r>
          </w:p>
        </w:tc>
      </w:tr>
      <w:tr w14:paraId="0BE7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6D13323F">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Рада Крстић</w:t>
            </w:r>
          </w:p>
        </w:tc>
        <w:tc>
          <w:tcPr>
            <w:tcW w:w="1593" w:type="dxa"/>
          </w:tcPr>
          <w:p w14:paraId="79611427">
            <w:pPr>
              <w:spacing w:after="0" w:line="240" w:lineRule="auto"/>
              <w:rPr>
                <w:rFonts w:hint="default" w:ascii="Times New Roman" w:hAnsi="Times New Roman" w:cs="Times New Roman"/>
                <w:color w:val="FF0000"/>
                <w:sz w:val="24"/>
                <w:szCs w:val="24"/>
                <w:vertAlign w:val="subscript"/>
              </w:rPr>
            </w:pPr>
            <w:r>
              <w:rPr>
                <w:rFonts w:hint="default" w:ascii="Times New Roman" w:hAnsi="Times New Roman" w:cs="Times New Roman"/>
                <w:color w:val="FF0000"/>
                <w:sz w:val="24"/>
                <w:szCs w:val="24"/>
                <w:vertAlign w:val="subscript"/>
                <w:lang w:val="sr-Cyrl-RS"/>
              </w:rPr>
              <w:t xml:space="preserve">18            </w:t>
            </w:r>
            <w:r>
              <w:rPr>
                <w:rFonts w:hint="default" w:ascii="Times New Roman" w:hAnsi="Times New Roman" w:cs="Times New Roman"/>
                <w:color w:val="0070C0"/>
                <w:sz w:val="24"/>
                <w:szCs w:val="24"/>
                <w:vertAlign w:val="subscript"/>
                <w:lang w:val="sr-Cyrl-RS"/>
              </w:rPr>
              <w:t>90</w:t>
            </w:r>
          </w:p>
        </w:tc>
        <w:tc>
          <w:tcPr>
            <w:tcW w:w="3087" w:type="dxa"/>
          </w:tcPr>
          <w:p w14:paraId="6FB7A8A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vertAlign w:val="subscript"/>
                <w:lang w:val="sr-Cyrl-RS"/>
              </w:rPr>
              <w:t>,</w:t>
            </w:r>
            <w:r>
              <w:rPr>
                <w:rFonts w:hint="default" w:ascii="Times New Roman" w:hAnsi="Times New Roman" w:cs="Times New Roman"/>
                <w:sz w:val="24"/>
                <w:szCs w:val="24"/>
                <w:lang w:val="sr-Cyrl-RS"/>
              </w:rPr>
              <w:t>6</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 xml:space="preserve">4 </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,7</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 xml:space="preserve">3 </w:t>
            </w:r>
            <w:r>
              <w:rPr>
                <w:rFonts w:hint="default" w:ascii="Times New Roman" w:hAnsi="Times New Roman" w:cs="Times New Roman"/>
                <w:color w:val="0070C0"/>
                <w:sz w:val="24"/>
                <w:szCs w:val="24"/>
                <w:lang w:val="sr-Cyrl-RS"/>
              </w:rPr>
              <w:t xml:space="preserve">  </w:t>
            </w:r>
          </w:p>
        </w:tc>
      </w:tr>
      <w:tr w14:paraId="3EE35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67B9F9F6">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         </w:t>
            </w:r>
            <w:r>
              <w:rPr>
                <w:rFonts w:hint="default" w:ascii="Times New Roman" w:hAnsi="Times New Roman" w:cs="Times New Roman"/>
                <w:color w:val="FF0000"/>
                <w:sz w:val="24"/>
                <w:szCs w:val="24"/>
                <w:lang w:val="sr-Cyrl-RS"/>
              </w:rPr>
              <w:t xml:space="preserve">Чувари природе </w:t>
            </w:r>
          </w:p>
        </w:tc>
        <w:tc>
          <w:tcPr>
            <w:tcW w:w="1593" w:type="dxa"/>
          </w:tcPr>
          <w:p w14:paraId="017F2D7F">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2         </w:t>
            </w:r>
            <w:r>
              <w:rPr>
                <w:rFonts w:hint="default" w:ascii="Times New Roman" w:hAnsi="Times New Roman" w:cs="Times New Roman"/>
                <w:color w:val="0070C0"/>
                <w:sz w:val="24"/>
                <w:szCs w:val="24"/>
                <w:vertAlign w:val="subscript"/>
                <w:lang w:val="sr-Cyrl-RS"/>
              </w:rPr>
              <w:t>10</w:t>
            </w:r>
          </w:p>
        </w:tc>
        <w:tc>
          <w:tcPr>
            <w:tcW w:w="3087" w:type="dxa"/>
          </w:tcPr>
          <w:p w14:paraId="301372D7">
            <w:pPr>
              <w:spacing w:after="0" w:line="240" w:lineRule="auto"/>
              <w:rPr>
                <w:rFonts w:hint="default" w:ascii="Times New Roman" w:hAnsi="Times New Roman" w:cs="Times New Roman"/>
                <w:color w:val="0070C0"/>
                <w:sz w:val="24"/>
                <w:szCs w:val="24"/>
                <w:vertAlign w:val="subscript"/>
                <w:lang w:val="sr-Cyrl-RS"/>
              </w:rPr>
            </w:pPr>
            <w:r>
              <w:rPr>
                <w:rFonts w:hint="default" w:ascii="Times New Roman" w:hAnsi="Times New Roman" w:cs="Times New Roman"/>
                <w:color w:val="0070C0"/>
                <w:sz w:val="24"/>
                <w:szCs w:val="24"/>
                <w:lang w:val="sr-Cyrl-RS"/>
              </w:rPr>
              <w:t>6</w:t>
            </w:r>
            <w:r>
              <w:rPr>
                <w:rFonts w:hint="default" w:ascii="Times New Roman" w:hAnsi="Times New Roman" w:cs="Times New Roman"/>
                <w:color w:val="0070C0"/>
                <w:sz w:val="24"/>
                <w:szCs w:val="24"/>
                <w:vertAlign w:val="subscript"/>
                <w:lang w:val="sr-Cyrl-RS"/>
              </w:rPr>
              <w:t>2</w:t>
            </w:r>
            <w:r>
              <w:rPr>
                <w:rFonts w:hint="default" w:ascii="Times New Roman" w:hAnsi="Times New Roman" w:cs="Times New Roman"/>
                <w:color w:val="0070C0"/>
                <w:sz w:val="24"/>
                <w:szCs w:val="24"/>
                <w:lang w:val="sr-Cyrl-RS"/>
              </w:rPr>
              <w:t>, 6</w:t>
            </w:r>
            <w:r>
              <w:rPr>
                <w:rFonts w:hint="default" w:ascii="Times New Roman" w:hAnsi="Times New Roman" w:cs="Times New Roman"/>
                <w:color w:val="0070C0"/>
                <w:sz w:val="24"/>
                <w:szCs w:val="24"/>
                <w:vertAlign w:val="subscript"/>
                <w:lang w:val="sr-Cyrl-RS"/>
              </w:rPr>
              <w:t xml:space="preserve">4  </w:t>
            </w:r>
            <w:r>
              <w:rPr>
                <w:rFonts w:hint="default" w:ascii="Times New Roman" w:hAnsi="Times New Roman" w:cs="Times New Roman"/>
                <w:color w:val="0070C0"/>
                <w:sz w:val="24"/>
                <w:szCs w:val="24"/>
                <w:lang w:val="sr-Cyrl-RS"/>
              </w:rPr>
              <w:t>(Драган, Тања В.)</w:t>
            </w:r>
          </w:p>
        </w:tc>
      </w:tr>
      <w:tr w14:paraId="6948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269CCBD1">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Марија Дикић</w:t>
            </w:r>
          </w:p>
        </w:tc>
        <w:tc>
          <w:tcPr>
            <w:tcW w:w="1593" w:type="dxa"/>
          </w:tcPr>
          <w:p w14:paraId="257D6A47">
            <w:pPr>
              <w:spacing w:after="0" w:line="240" w:lineRule="auto"/>
              <w:rPr>
                <w:rFonts w:hint="default" w:ascii="Times New Roman" w:hAnsi="Times New Roman" w:cs="Times New Roman"/>
                <w:color w:val="0070C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4         </w:t>
            </w:r>
            <w:r>
              <w:rPr>
                <w:rFonts w:hint="default" w:ascii="Times New Roman" w:hAnsi="Times New Roman" w:cs="Times New Roman"/>
                <w:color w:val="0070C0"/>
                <w:sz w:val="24"/>
                <w:szCs w:val="24"/>
                <w:vertAlign w:val="subscript"/>
                <w:lang w:val="sr-Cyrl-RS"/>
              </w:rPr>
              <w:t>15</w:t>
            </w:r>
          </w:p>
          <w:p w14:paraId="3B1AA647">
            <w:pPr>
              <w:spacing w:after="0" w:line="240" w:lineRule="auto"/>
              <w:rPr>
                <w:rFonts w:hint="default" w:ascii="Times New Roman" w:hAnsi="Times New Roman" w:cs="Times New Roman"/>
                <w:color w:val="FF0000"/>
                <w:sz w:val="24"/>
                <w:szCs w:val="24"/>
                <w:vertAlign w:val="subscript"/>
                <w:lang w:val="sr-Cyrl-RS"/>
              </w:rPr>
            </w:pPr>
          </w:p>
        </w:tc>
        <w:tc>
          <w:tcPr>
            <w:tcW w:w="3087" w:type="dxa"/>
          </w:tcPr>
          <w:p w14:paraId="06837ECC">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xml:space="preserve">, </w:t>
            </w:r>
          </w:p>
          <w:p w14:paraId="0DA3547E">
            <w:pPr>
              <w:spacing w:after="0" w:line="240" w:lineRule="auto"/>
              <w:rPr>
                <w:rFonts w:hint="default" w:ascii="Times New Roman" w:hAnsi="Times New Roman" w:cs="Times New Roman"/>
                <w:sz w:val="24"/>
                <w:szCs w:val="24"/>
                <w:vertAlign w:val="subscript"/>
                <w:lang w:val="sr-Cyrl-RS"/>
              </w:rPr>
            </w:pPr>
          </w:p>
        </w:tc>
      </w:tr>
      <w:tr w14:paraId="1875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10F061FB">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Сандра Радоњић</w:t>
            </w:r>
          </w:p>
        </w:tc>
        <w:tc>
          <w:tcPr>
            <w:tcW w:w="1593" w:type="dxa"/>
          </w:tcPr>
          <w:p w14:paraId="681C2A01">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4           </w:t>
            </w:r>
            <w:r>
              <w:rPr>
                <w:rFonts w:hint="default" w:ascii="Times New Roman" w:hAnsi="Times New Roman" w:cs="Times New Roman"/>
                <w:color w:val="0070C0"/>
                <w:sz w:val="24"/>
                <w:szCs w:val="24"/>
                <w:vertAlign w:val="subscript"/>
                <w:lang w:val="sr-Cyrl-RS"/>
              </w:rPr>
              <w:t>20</w:t>
            </w:r>
          </w:p>
        </w:tc>
        <w:tc>
          <w:tcPr>
            <w:tcW w:w="3087" w:type="dxa"/>
          </w:tcPr>
          <w:p w14:paraId="3B2F5802">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7</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,7</w:t>
            </w:r>
            <w:r>
              <w:rPr>
                <w:rFonts w:hint="default" w:ascii="Times New Roman" w:hAnsi="Times New Roman" w:cs="Times New Roman"/>
                <w:sz w:val="24"/>
                <w:szCs w:val="24"/>
                <w:vertAlign w:val="subscript"/>
                <w:lang w:val="sr-Cyrl-RS"/>
              </w:rPr>
              <w:t>4</w:t>
            </w:r>
          </w:p>
        </w:tc>
      </w:tr>
      <w:tr w14:paraId="521E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691F5F1A">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Тамара Ристић</w:t>
            </w:r>
          </w:p>
          <w:p w14:paraId="61E22D3C">
            <w:pPr>
              <w:pStyle w:val="21"/>
              <w:spacing w:after="0" w:line="240" w:lineRule="auto"/>
              <w:rPr>
                <w:rFonts w:hint="default" w:ascii="Times New Roman" w:hAnsi="Times New Roman" w:cs="Times New Roman"/>
                <w:sz w:val="24"/>
                <w:szCs w:val="24"/>
              </w:rPr>
            </w:pPr>
          </w:p>
        </w:tc>
        <w:tc>
          <w:tcPr>
            <w:tcW w:w="1593" w:type="dxa"/>
          </w:tcPr>
          <w:p w14:paraId="197610B4">
            <w:pPr>
              <w:spacing w:after="0" w:line="240" w:lineRule="auto"/>
              <w:rPr>
                <w:rFonts w:hint="default" w:ascii="Times New Roman" w:hAnsi="Times New Roman" w:cs="Times New Roman"/>
                <w:color w:val="0070C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6  + 1           </w:t>
            </w:r>
            <w:r>
              <w:rPr>
                <w:rFonts w:hint="default" w:ascii="Times New Roman" w:hAnsi="Times New Roman" w:cs="Times New Roman"/>
                <w:color w:val="0070C0"/>
                <w:sz w:val="24"/>
                <w:szCs w:val="24"/>
                <w:vertAlign w:val="subscript"/>
                <w:lang w:val="sr-Cyrl-RS"/>
              </w:rPr>
              <w:t>35</w:t>
            </w:r>
          </w:p>
          <w:p w14:paraId="54BBAA6B">
            <w:pPr>
              <w:spacing w:after="0" w:line="240" w:lineRule="auto"/>
              <w:rPr>
                <w:rFonts w:hint="default" w:ascii="Times New Roman" w:hAnsi="Times New Roman" w:cs="Times New Roman"/>
                <w:color w:val="FF0000"/>
                <w:sz w:val="24"/>
                <w:szCs w:val="24"/>
                <w:vertAlign w:val="subscript"/>
                <w:lang w:val="sr-Cyrl-RS"/>
              </w:rPr>
            </w:pPr>
          </w:p>
        </w:tc>
        <w:tc>
          <w:tcPr>
            <w:tcW w:w="3087" w:type="dxa"/>
          </w:tcPr>
          <w:p w14:paraId="487705D3">
            <w:pPr>
              <w:spacing w:after="0" w:line="240" w:lineRule="auto"/>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lang w:val="sr-Cyrl-RS"/>
              </w:rPr>
              <w:t>8</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 xml:space="preserve">2, </w:t>
            </w:r>
            <w:r>
              <w:rPr>
                <w:rFonts w:hint="default" w:ascii="Times New Roman" w:hAnsi="Times New Roman" w:cs="Times New Roman"/>
                <w:sz w:val="24"/>
                <w:szCs w:val="24"/>
                <w:lang w:val="sr-Cyrl-RS"/>
              </w:rPr>
              <w:t>8</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xml:space="preserve"> ,7</w:t>
            </w:r>
            <w:r>
              <w:rPr>
                <w:rFonts w:hint="default" w:ascii="Times New Roman" w:hAnsi="Times New Roman" w:cs="Times New Roman"/>
                <w:sz w:val="24"/>
                <w:szCs w:val="24"/>
                <w:vertAlign w:val="subscript"/>
                <w:lang w:val="sr-Cyrl-RS"/>
              </w:rPr>
              <w:t xml:space="preserve">1, </w:t>
            </w:r>
            <w:r>
              <w:rPr>
                <w:rFonts w:hint="default" w:ascii="Times New Roman" w:hAnsi="Times New Roman" w:cs="Times New Roman"/>
                <w:color w:val="0070C0"/>
                <w:sz w:val="24"/>
                <w:szCs w:val="24"/>
                <w:vertAlign w:val="subscript"/>
                <w:lang w:val="sr-Cyrl-RS"/>
              </w:rPr>
              <w:t>сна</w:t>
            </w:r>
            <w:r>
              <w:rPr>
                <w:rFonts w:hint="default" w:ascii="Times New Roman" w:hAnsi="Times New Roman" w:cs="Times New Roman"/>
                <w:color w:val="0070C0"/>
                <w:sz w:val="24"/>
                <w:szCs w:val="24"/>
                <w:lang w:val="sr-Cyrl-RS"/>
              </w:rPr>
              <w:t>(8</w:t>
            </w:r>
            <w:r>
              <w:rPr>
                <w:rFonts w:hint="default" w:ascii="Times New Roman" w:hAnsi="Times New Roman" w:cs="Times New Roman"/>
                <w:color w:val="0070C0"/>
                <w:sz w:val="24"/>
                <w:szCs w:val="24"/>
                <w:vertAlign w:val="subscript"/>
                <w:lang w:val="sr-Cyrl-RS"/>
              </w:rPr>
              <w:t>2</w:t>
            </w:r>
            <w:r>
              <w:rPr>
                <w:rFonts w:hint="default" w:ascii="Times New Roman" w:hAnsi="Times New Roman" w:cs="Times New Roman"/>
                <w:color w:val="0070C0"/>
                <w:sz w:val="24"/>
                <w:szCs w:val="24"/>
                <w:lang w:val="sr-Cyrl-RS"/>
              </w:rPr>
              <w:t xml:space="preserve"> мжс)</w:t>
            </w:r>
          </w:p>
        </w:tc>
      </w:tr>
      <w:tr w14:paraId="6F5B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31D28CE7">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Стеван Митровић</w:t>
            </w:r>
            <w:r>
              <w:rPr>
                <w:rFonts w:hint="default" w:ascii="Times New Roman" w:hAnsi="Times New Roman" w:cs="Times New Roman"/>
                <w:sz w:val="24"/>
                <w:szCs w:val="24"/>
                <w:lang w:val="en-US"/>
              </w:rPr>
              <w:t xml:space="preserve">   </w:t>
            </w:r>
            <w:r>
              <w:rPr>
                <w:rFonts w:hint="default" w:ascii="Times New Roman" w:hAnsi="Times New Roman" w:cs="Times New Roman"/>
                <w:color w:val="FF0000"/>
                <w:sz w:val="24"/>
                <w:szCs w:val="24"/>
                <w:lang w:val="sr-Cyrl-RS"/>
              </w:rPr>
              <w:t>53</w:t>
            </w:r>
          </w:p>
        </w:tc>
        <w:tc>
          <w:tcPr>
            <w:tcW w:w="1593" w:type="dxa"/>
          </w:tcPr>
          <w:p w14:paraId="394011D4">
            <w:pPr>
              <w:spacing w:after="0" w:line="240" w:lineRule="auto"/>
              <w:rPr>
                <w:rFonts w:hint="default" w:ascii="Times New Roman" w:hAnsi="Times New Roman" w:cs="Times New Roman"/>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20 </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color w:val="0070C0"/>
                <w:sz w:val="24"/>
                <w:szCs w:val="24"/>
                <w:vertAlign w:val="subscript"/>
                <w:lang w:val="sr-Cyrl-RS"/>
              </w:rPr>
              <w:t>100</w:t>
            </w:r>
          </w:p>
        </w:tc>
        <w:tc>
          <w:tcPr>
            <w:tcW w:w="3087" w:type="dxa"/>
          </w:tcPr>
          <w:p w14:paraId="5E7AE048">
            <w:pPr>
              <w:spacing w:after="0" w:line="240" w:lineRule="auto"/>
              <w:rPr>
                <w:rFonts w:hint="default" w:ascii="Times New Roman" w:hAnsi="Times New Roman" w:cs="Times New Roman"/>
                <w:color w:val="FF0000"/>
                <w:sz w:val="24"/>
                <w:szCs w:val="24"/>
                <w:lang w:val="sr-Cyrl-RS"/>
              </w:rPr>
            </w:pPr>
            <w:r>
              <w:rPr>
                <w:rFonts w:hint="default" w:ascii="Times New Roman" w:hAnsi="Times New Roman" w:cs="Times New Roman"/>
                <w:color w:val="FF0000"/>
                <w:sz w:val="24"/>
                <w:szCs w:val="24"/>
                <w:lang w:val="sr-Cyrl-RS"/>
              </w:rPr>
              <w:t>6</w:t>
            </w:r>
            <w:r>
              <w:rPr>
                <w:rFonts w:hint="default" w:ascii="Times New Roman" w:hAnsi="Times New Roman" w:cs="Times New Roman"/>
                <w:color w:val="FF0000"/>
                <w:sz w:val="24"/>
                <w:szCs w:val="24"/>
                <w:vertAlign w:val="subscript"/>
                <w:lang w:val="sr-Cyrl-RS"/>
              </w:rPr>
              <w:t>1</w:t>
            </w:r>
            <w:r>
              <w:rPr>
                <w:rFonts w:hint="default" w:ascii="Times New Roman" w:hAnsi="Times New Roman" w:cs="Times New Roman"/>
                <w:color w:val="FF0000"/>
                <w:sz w:val="24"/>
                <w:szCs w:val="24"/>
                <w:vertAlign w:val="subscript"/>
              </w:rPr>
              <w:t>,</w:t>
            </w:r>
            <w:r>
              <w:rPr>
                <w:rFonts w:hint="default" w:ascii="Times New Roman" w:hAnsi="Times New Roman" w:cs="Times New Roman"/>
                <w:color w:val="FF0000"/>
                <w:sz w:val="24"/>
                <w:szCs w:val="24"/>
                <w:lang w:val="sr-Cyrl-RS"/>
              </w:rPr>
              <w:t xml:space="preserve"> 6</w:t>
            </w:r>
            <w:r>
              <w:rPr>
                <w:rFonts w:hint="default" w:ascii="Times New Roman" w:hAnsi="Times New Roman" w:cs="Times New Roman"/>
                <w:color w:val="FF0000"/>
                <w:sz w:val="24"/>
                <w:szCs w:val="24"/>
                <w:vertAlign w:val="subscript"/>
                <w:lang w:val="sr-Cyrl-RS"/>
              </w:rPr>
              <w:t>2</w:t>
            </w:r>
            <w:r>
              <w:rPr>
                <w:rFonts w:hint="default" w:ascii="Times New Roman" w:hAnsi="Times New Roman" w:cs="Times New Roman"/>
                <w:color w:val="FF0000"/>
                <w:sz w:val="24"/>
                <w:szCs w:val="24"/>
                <w:lang w:val="sr-Cyrl-RS"/>
              </w:rPr>
              <w:t xml:space="preserve">, </w:t>
            </w:r>
            <w:r>
              <w:rPr>
                <w:rFonts w:hint="default" w:ascii="Times New Roman" w:hAnsi="Times New Roman" w:cs="Times New Roman"/>
                <w:sz w:val="24"/>
                <w:szCs w:val="24"/>
                <w:lang w:val="en-US"/>
              </w:rPr>
              <w:t>63</w:t>
            </w:r>
            <w:r>
              <w:rPr>
                <w:rFonts w:hint="default" w:ascii="Times New Roman" w:hAnsi="Times New Roman" w:cs="Times New Roman"/>
                <w:color w:val="FF0000"/>
                <w:sz w:val="24"/>
                <w:szCs w:val="24"/>
                <w:lang w:val="sr-Cyrl-RS"/>
              </w:rPr>
              <w:t xml:space="preserve">, </w:t>
            </w:r>
            <w:r>
              <w:rPr>
                <w:rFonts w:hint="default" w:ascii="Times New Roman" w:hAnsi="Times New Roman" w:cs="Times New Roman"/>
                <w:sz w:val="24"/>
                <w:szCs w:val="24"/>
                <w:lang w:val="sr-Cyrl-RS"/>
              </w:rPr>
              <w:t xml:space="preserve">64, 81, </w:t>
            </w:r>
            <w:r>
              <w:rPr>
                <w:rFonts w:hint="default" w:ascii="Times New Roman" w:hAnsi="Times New Roman" w:cs="Times New Roman"/>
                <w:color w:val="FF0000"/>
                <w:sz w:val="24"/>
                <w:szCs w:val="24"/>
                <w:lang w:val="sr-Cyrl-RS"/>
              </w:rPr>
              <w:t>8</w:t>
            </w:r>
            <w:r>
              <w:rPr>
                <w:rFonts w:hint="default" w:ascii="Times New Roman" w:hAnsi="Times New Roman" w:cs="Times New Roman"/>
                <w:color w:val="FF0000"/>
                <w:sz w:val="24"/>
                <w:szCs w:val="24"/>
                <w:vertAlign w:val="subscript"/>
                <w:lang w:val="sr-Cyrl-RS"/>
              </w:rPr>
              <w:t>2</w:t>
            </w:r>
            <w:r>
              <w:rPr>
                <w:rFonts w:hint="default" w:ascii="Times New Roman" w:hAnsi="Times New Roman" w:cs="Times New Roman"/>
                <w:color w:val="FF0000"/>
                <w:sz w:val="24"/>
                <w:szCs w:val="24"/>
                <w:lang w:val="sr-Cyrl-RS"/>
              </w:rPr>
              <w:t>, 8</w:t>
            </w:r>
            <w:r>
              <w:rPr>
                <w:rFonts w:hint="default" w:ascii="Times New Roman" w:hAnsi="Times New Roman" w:cs="Times New Roman"/>
                <w:color w:val="FF0000"/>
                <w:sz w:val="24"/>
                <w:szCs w:val="24"/>
                <w:vertAlign w:val="subscript"/>
                <w:lang w:val="sr-Cyrl-RS"/>
              </w:rPr>
              <w:t>3</w:t>
            </w:r>
            <w:r>
              <w:rPr>
                <w:rFonts w:hint="default" w:ascii="Times New Roman" w:hAnsi="Times New Roman" w:cs="Times New Roman"/>
                <w:sz w:val="24"/>
                <w:szCs w:val="24"/>
                <w:lang w:val="sr-Cyrl-RS"/>
              </w:rPr>
              <w:t xml:space="preserve">, </w:t>
            </w:r>
            <w:r>
              <w:rPr>
                <w:rFonts w:hint="default" w:ascii="Times New Roman" w:hAnsi="Times New Roman" w:cs="Times New Roman"/>
                <w:color w:val="FF0000"/>
                <w:sz w:val="24"/>
                <w:szCs w:val="24"/>
                <w:lang w:val="sr-Cyrl-RS"/>
              </w:rPr>
              <w:t>5</w:t>
            </w:r>
            <w:r>
              <w:rPr>
                <w:rFonts w:hint="default" w:ascii="Times New Roman" w:hAnsi="Times New Roman" w:cs="Times New Roman"/>
                <w:color w:val="FF0000"/>
                <w:sz w:val="24"/>
                <w:szCs w:val="24"/>
                <w:vertAlign w:val="subscript"/>
                <w:lang w:val="sr-Cyrl-RS"/>
              </w:rPr>
              <w:t>1</w:t>
            </w:r>
            <w:r>
              <w:rPr>
                <w:rFonts w:hint="default" w:ascii="Times New Roman" w:hAnsi="Times New Roman" w:cs="Times New Roman"/>
                <w:color w:val="FF0000"/>
                <w:sz w:val="24"/>
                <w:szCs w:val="24"/>
                <w:lang w:val="sr-Cyrl-RS"/>
              </w:rPr>
              <w:t>,</w:t>
            </w:r>
            <w:r>
              <w:rPr>
                <w:rFonts w:hint="default" w:ascii="Times New Roman" w:hAnsi="Times New Roman" w:cs="Times New Roman"/>
                <w:color w:val="FF0000"/>
                <w:sz w:val="24"/>
                <w:szCs w:val="24"/>
              </w:rPr>
              <w:t xml:space="preserve"> </w:t>
            </w:r>
            <w:r>
              <w:rPr>
                <w:rFonts w:hint="default" w:ascii="Times New Roman" w:hAnsi="Times New Roman" w:cs="Times New Roman"/>
                <w:color w:val="FF0000"/>
                <w:sz w:val="24"/>
                <w:szCs w:val="24"/>
                <w:lang w:val="sr-Cyrl-RS"/>
              </w:rPr>
              <w:t>5</w:t>
            </w:r>
            <w:r>
              <w:rPr>
                <w:rFonts w:hint="default" w:ascii="Times New Roman" w:hAnsi="Times New Roman" w:cs="Times New Roman"/>
                <w:color w:val="FF0000"/>
                <w:sz w:val="24"/>
                <w:szCs w:val="24"/>
                <w:vertAlign w:val="subscript"/>
                <w:lang w:val="sr-Cyrl-RS"/>
              </w:rPr>
              <w:t>2</w:t>
            </w:r>
            <w:r>
              <w:rPr>
                <w:rFonts w:hint="default" w:ascii="Times New Roman" w:hAnsi="Times New Roman" w:cs="Times New Roman"/>
                <w:color w:val="FF0000"/>
                <w:sz w:val="24"/>
                <w:szCs w:val="24"/>
                <w:lang w:val="sr-Cyrl-RS"/>
              </w:rPr>
              <w:t xml:space="preserve">, </w:t>
            </w:r>
            <w:r>
              <w:rPr>
                <w:rFonts w:hint="default" w:ascii="Times New Roman" w:hAnsi="Times New Roman" w:cs="Times New Roman"/>
                <w:sz w:val="24"/>
                <w:szCs w:val="24"/>
                <w:lang w:val="sr-Cyrl-RS"/>
              </w:rPr>
              <w:t>53</w:t>
            </w:r>
          </w:p>
        </w:tc>
      </w:tr>
      <w:tr w14:paraId="4BC5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10B6BFA0">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T</w:t>
            </w:r>
            <w:r>
              <w:rPr>
                <w:rFonts w:hint="default" w:ascii="Times New Roman" w:hAnsi="Times New Roman" w:cs="Times New Roman"/>
                <w:sz w:val="24"/>
                <w:szCs w:val="24"/>
                <w:lang w:val="sr-Cyrl-RS"/>
              </w:rPr>
              <w:t>ехника и технологија</w:t>
            </w:r>
          </w:p>
        </w:tc>
        <w:tc>
          <w:tcPr>
            <w:tcW w:w="1593" w:type="dxa"/>
          </w:tcPr>
          <w:p w14:paraId="5FFB0938">
            <w:pPr>
              <w:spacing w:after="0" w:line="240" w:lineRule="auto"/>
              <w:rPr>
                <w:rFonts w:hint="default" w:ascii="Times New Roman" w:hAnsi="Times New Roman" w:cs="Times New Roman"/>
                <w:color w:val="0070C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 20         </w:t>
            </w:r>
            <w:r>
              <w:rPr>
                <w:rFonts w:hint="default" w:ascii="Times New Roman" w:hAnsi="Times New Roman" w:cs="Times New Roman"/>
                <w:color w:val="0070C0"/>
                <w:sz w:val="24"/>
                <w:szCs w:val="24"/>
                <w:vertAlign w:val="subscript"/>
                <w:lang w:val="sr-Cyrl-RS"/>
              </w:rPr>
              <w:t>100</w:t>
            </w:r>
          </w:p>
        </w:tc>
        <w:tc>
          <w:tcPr>
            <w:tcW w:w="3087" w:type="dxa"/>
          </w:tcPr>
          <w:p w14:paraId="38C8BAE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sr-Cyrl-RS"/>
              </w:rPr>
              <w:t>5</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en-US"/>
              </w:rPr>
              <w:t>7</w:t>
            </w:r>
            <w:r>
              <w:rPr>
                <w:rFonts w:hint="default" w:ascii="Times New Roman" w:hAnsi="Times New Roman" w:cs="Times New Roman"/>
                <w:sz w:val="24"/>
                <w:szCs w:val="24"/>
                <w:vertAlign w:val="subscript"/>
                <w:lang w:val="en-US"/>
              </w:rPr>
              <w:t>3</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w:t>
            </w:r>
            <w:r>
              <w:rPr>
                <w:rFonts w:hint="default" w:ascii="Times New Roman" w:hAnsi="Times New Roman" w:cs="Times New Roman"/>
                <w:color w:val="FF0000"/>
                <w:sz w:val="24"/>
                <w:szCs w:val="24"/>
                <w:lang w:val="sr-Cyrl-RS"/>
              </w:rPr>
              <w:t xml:space="preserve"> </w:t>
            </w:r>
            <w:r>
              <w:rPr>
                <w:rFonts w:hint="default" w:ascii="Times New Roman" w:hAnsi="Times New Roman" w:cs="Times New Roman"/>
                <w:sz w:val="24"/>
                <w:szCs w:val="24"/>
                <w:lang w:val="sr-Cyrl-RS"/>
              </w:rPr>
              <w:t>8</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xml:space="preserve">,74, </w:t>
            </w:r>
          </w:p>
        </w:tc>
      </w:tr>
      <w:tr w14:paraId="7DA6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6BB20640">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Јелена Крстић тит</w:t>
            </w:r>
          </w:p>
        </w:tc>
        <w:tc>
          <w:tcPr>
            <w:tcW w:w="1593" w:type="dxa"/>
          </w:tcPr>
          <w:p w14:paraId="5E4B7CCA">
            <w:pPr>
              <w:spacing w:after="0" w:line="240" w:lineRule="auto"/>
              <w:rPr>
                <w:rFonts w:hint="default" w:ascii="Times New Roman" w:hAnsi="Times New Roman" w:cs="Times New Roman"/>
                <w:color w:val="0070C0"/>
                <w:sz w:val="24"/>
                <w:szCs w:val="24"/>
                <w:vertAlign w:val="subscript"/>
                <w:lang w:val="sr-Cyrl-RS"/>
              </w:rPr>
            </w:pPr>
            <w:r>
              <w:rPr>
                <w:rFonts w:hint="default" w:ascii="Times New Roman" w:hAnsi="Times New Roman" w:cs="Times New Roman"/>
                <w:color w:val="0070C0"/>
                <w:sz w:val="24"/>
                <w:szCs w:val="24"/>
                <w:vertAlign w:val="subscript"/>
                <w:lang w:val="sr-Cyrl-RS"/>
              </w:rPr>
              <w:t xml:space="preserve"> </w:t>
            </w:r>
            <w:r>
              <w:rPr>
                <w:rFonts w:hint="default" w:ascii="Times New Roman" w:hAnsi="Times New Roman" w:cs="Times New Roman"/>
                <w:color w:val="FF0000"/>
                <w:sz w:val="24"/>
                <w:szCs w:val="24"/>
                <w:vertAlign w:val="subscript"/>
                <w:lang w:val="sr-Cyrl-RS"/>
              </w:rPr>
              <w:t>8</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color w:val="0070C0"/>
                <w:sz w:val="24"/>
                <w:szCs w:val="24"/>
                <w:vertAlign w:val="subscript"/>
                <w:lang w:val="sr-Cyrl-RS"/>
              </w:rPr>
              <w:t xml:space="preserve">               40 </w:t>
            </w:r>
          </w:p>
        </w:tc>
        <w:tc>
          <w:tcPr>
            <w:tcW w:w="3087" w:type="dxa"/>
          </w:tcPr>
          <w:p w14:paraId="7F138914">
            <w:pPr>
              <w:spacing w:after="0" w:line="240" w:lineRule="auto"/>
              <w:rPr>
                <w:rFonts w:hint="default" w:ascii="Times New Roman" w:hAnsi="Times New Roman" w:cs="Times New Roman"/>
                <w:sz w:val="24"/>
                <w:szCs w:val="24"/>
              </w:rPr>
            </w:pPr>
            <w:r>
              <w:rPr>
                <w:rFonts w:hint="default" w:ascii="Times New Roman" w:hAnsi="Times New Roman" w:cs="Times New Roman"/>
                <w:color w:val="FF0000"/>
                <w:sz w:val="24"/>
                <w:szCs w:val="24"/>
                <w:lang w:val="sr-Cyrl-RS"/>
              </w:rPr>
              <w:t>7</w:t>
            </w:r>
            <w:r>
              <w:rPr>
                <w:rFonts w:hint="default" w:ascii="Times New Roman" w:hAnsi="Times New Roman" w:cs="Times New Roman"/>
                <w:color w:val="FF0000"/>
                <w:sz w:val="24"/>
                <w:szCs w:val="24"/>
                <w:vertAlign w:val="subscript"/>
                <w:lang w:val="sr-Cyrl-RS"/>
              </w:rPr>
              <w:t>1</w:t>
            </w:r>
            <w:r>
              <w:rPr>
                <w:rFonts w:hint="default" w:ascii="Times New Roman" w:hAnsi="Times New Roman" w:cs="Times New Roman"/>
                <w:color w:val="FF0000"/>
                <w:sz w:val="24"/>
                <w:szCs w:val="24"/>
                <w:lang w:val="sr-Cyrl-RS"/>
              </w:rPr>
              <w:t xml:space="preserve">, </w:t>
            </w:r>
            <w:r>
              <w:rPr>
                <w:rFonts w:hint="default" w:ascii="Times New Roman" w:hAnsi="Times New Roman" w:cs="Times New Roman"/>
                <w:sz w:val="24"/>
                <w:szCs w:val="24"/>
                <w:lang w:val="sr-Cyrl-RS"/>
              </w:rPr>
              <w:t>72</w:t>
            </w:r>
            <w:r>
              <w:rPr>
                <w:rFonts w:hint="default" w:ascii="Times New Roman" w:hAnsi="Times New Roman" w:cs="Times New Roman"/>
                <w:color w:val="FF0000"/>
                <w:sz w:val="24"/>
                <w:szCs w:val="24"/>
                <w:lang w:val="sr-Cyrl-RS"/>
              </w:rPr>
              <w:t>, 7</w:t>
            </w:r>
            <w:r>
              <w:rPr>
                <w:rFonts w:hint="default" w:ascii="Times New Roman" w:hAnsi="Times New Roman" w:cs="Times New Roman"/>
                <w:color w:val="FF0000"/>
                <w:sz w:val="24"/>
                <w:szCs w:val="24"/>
                <w:vertAlign w:val="subscript"/>
                <w:lang w:val="en-US"/>
              </w:rPr>
              <w:t>3</w:t>
            </w:r>
            <w:r>
              <w:rPr>
                <w:rFonts w:hint="default" w:ascii="Times New Roman" w:hAnsi="Times New Roman" w:cs="Times New Roman"/>
                <w:color w:val="FF0000"/>
                <w:sz w:val="24"/>
                <w:szCs w:val="24"/>
                <w:lang w:val="sr-Cyrl-RS"/>
              </w:rPr>
              <w:t>, 5</w:t>
            </w:r>
            <w:r>
              <w:rPr>
                <w:rFonts w:hint="default" w:ascii="Times New Roman" w:hAnsi="Times New Roman" w:cs="Times New Roman"/>
                <w:color w:val="FF0000"/>
                <w:sz w:val="24"/>
                <w:szCs w:val="24"/>
                <w:vertAlign w:val="subscript"/>
                <w:lang w:val="sr-Cyrl-RS"/>
              </w:rPr>
              <w:t>4</w:t>
            </w:r>
          </w:p>
        </w:tc>
      </w:tr>
      <w:tr w14:paraId="71FA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13C82377">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 xml:space="preserve">              Јелена Крстић ин</w:t>
            </w:r>
          </w:p>
        </w:tc>
        <w:tc>
          <w:tcPr>
            <w:tcW w:w="1593" w:type="dxa"/>
          </w:tcPr>
          <w:p w14:paraId="6ABA7632">
            <w:pPr>
              <w:spacing w:after="0" w:line="240" w:lineRule="auto"/>
              <w:rPr>
                <w:rFonts w:hint="default" w:ascii="Times New Roman" w:hAnsi="Times New Roman" w:cs="Times New Roman"/>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 4   </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color w:val="0070C0"/>
                <w:sz w:val="24"/>
                <w:szCs w:val="24"/>
                <w:vertAlign w:val="subscript"/>
                <w:lang w:val="sr-Cyrl-RS"/>
              </w:rPr>
              <w:t>20</w:t>
            </w:r>
          </w:p>
        </w:tc>
        <w:tc>
          <w:tcPr>
            <w:tcW w:w="3087" w:type="dxa"/>
          </w:tcPr>
          <w:p w14:paraId="4726395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color w:val="FF0000"/>
                <w:sz w:val="24"/>
                <w:szCs w:val="24"/>
                <w:lang w:val="sr-Cyrl-RS"/>
              </w:rPr>
              <w:t>5</w:t>
            </w:r>
            <w:r>
              <w:rPr>
                <w:rFonts w:hint="default" w:ascii="Times New Roman" w:hAnsi="Times New Roman" w:cs="Times New Roman"/>
                <w:color w:val="FF0000"/>
                <w:sz w:val="24"/>
                <w:szCs w:val="24"/>
                <w:vertAlign w:val="subscript"/>
              </w:rPr>
              <w:t>1</w:t>
            </w:r>
            <w:r>
              <w:rPr>
                <w:rFonts w:hint="default" w:ascii="Times New Roman" w:hAnsi="Times New Roman" w:cs="Times New Roman"/>
                <w:color w:val="FF0000"/>
                <w:sz w:val="24"/>
                <w:szCs w:val="24"/>
                <w:lang w:val="sr-Cyrl-RS"/>
              </w:rPr>
              <w:t>, 5</w:t>
            </w:r>
            <w:r>
              <w:rPr>
                <w:rFonts w:hint="default" w:ascii="Times New Roman" w:hAnsi="Times New Roman" w:cs="Times New Roman"/>
                <w:color w:val="FF0000"/>
                <w:sz w:val="24"/>
                <w:szCs w:val="24"/>
                <w:vertAlign w:val="subscript"/>
                <w:lang w:val="sr-Cyrl-RS"/>
              </w:rPr>
              <w:t>2</w:t>
            </w:r>
            <w:r>
              <w:rPr>
                <w:rFonts w:hint="default" w:ascii="Times New Roman" w:hAnsi="Times New Roman" w:cs="Times New Roman"/>
                <w:color w:val="FF0000"/>
                <w:sz w:val="24"/>
                <w:szCs w:val="24"/>
                <w:lang w:val="sr-Cyrl-RS"/>
              </w:rPr>
              <w:t xml:space="preserve">, </w:t>
            </w:r>
            <w:r>
              <w:rPr>
                <w:rFonts w:hint="default" w:ascii="Times New Roman" w:hAnsi="Times New Roman" w:cs="Times New Roman"/>
                <w:sz w:val="24"/>
                <w:szCs w:val="24"/>
                <w:lang w:val="sr-Cyrl-RS"/>
              </w:rPr>
              <w:t>53</w:t>
            </w:r>
            <w:r>
              <w:rPr>
                <w:rFonts w:hint="default" w:ascii="Times New Roman" w:hAnsi="Times New Roman" w:cs="Times New Roman"/>
                <w:color w:val="FF0000"/>
                <w:sz w:val="24"/>
                <w:szCs w:val="24"/>
                <w:lang w:val="sr-Cyrl-RS"/>
              </w:rPr>
              <w:t>, 5</w:t>
            </w:r>
            <w:r>
              <w:rPr>
                <w:rFonts w:hint="default" w:ascii="Times New Roman" w:hAnsi="Times New Roman" w:cs="Times New Roman"/>
                <w:color w:val="FF0000"/>
                <w:sz w:val="24"/>
                <w:szCs w:val="24"/>
                <w:vertAlign w:val="subscript"/>
                <w:lang w:val="sr-Cyrl-RS"/>
              </w:rPr>
              <w:t>4</w:t>
            </w:r>
          </w:p>
        </w:tc>
      </w:tr>
      <w:tr w14:paraId="49B8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24BBED48">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Бобан Митић ин</w:t>
            </w:r>
          </w:p>
        </w:tc>
        <w:tc>
          <w:tcPr>
            <w:tcW w:w="1593" w:type="dxa"/>
          </w:tcPr>
          <w:p w14:paraId="313CCBDD">
            <w:pPr>
              <w:spacing w:after="0" w:line="240" w:lineRule="auto"/>
              <w:rPr>
                <w:rFonts w:hint="default" w:ascii="Times New Roman" w:hAnsi="Times New Roman" w:cs="Times New Roman"/>
                <w:sz w:val="24"/>
                <w:szCs w:val="24"/>
                <w:vertAlign w:val="subscript"/>
                <w:lang w:val="sr-Cyrl-RS"/>
              </w:rPr>
            </w:pPr>
            <w:r>
              <w:rPr>
                <w:rFonts w:hint="default" w:ascii="Times New Roman" w:hAnsi="Times New Roman" w:cs="Times New Roman"/>
                <w:color w:val="FF0000"/>
                <w:sz w:val="24"/>
                <w:szCs w:val="24"/>
                <w:vertAlign w:val="subscript"/>
                <w:lang w:val="sr-Cyrl-RS"/>
              </w:rPr>
              <w:t>20</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color w:val="0070C0"/>
                <w:sz w:val="24"/>
                <w:szCs w:val="24"/>
                <w:vertAlign w:val="subscript"/>
                <w:lang w:val="sr-Cyrl-RS"/>
              </w:rPr>
              <w:t>+1</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color w:val="0070C0"/>
                <w:sz w:val="24"/>
                <w:szCs w:val="24"/>
                <w:vertAlign w:val="subscript"/>
                <w:lang w:val="sr-Cyrl-RS"/>
              </w:rPr>
              <w:t>100</w:t>
            </w:r>
          </w:p>
        </w:tc>
        <w:tc>
          <w:tcPr>
            <w:tcW w:w="3087" w:type="dxa"/>
          </w:tcPr>
          <w:p w14:paraId="3E0A686B">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 5</w:t>
            </w:r>
            <w:r>
              <w:rPr>
                <w:rFonts w:hint="default" w:ascii="Times New Roman" w:hAnsi="Times New Roman" w:cs="Times New Roman"/>
                <w:sz w:val="24"/>
                <w:szCs w:val="24"/>
                <w:vertAlign w:val="subscript"/>
              </w:rPr>
              <w:t>1,</w:t>
            </w:r>
            <w:r>
              <w:rPr>
                <w:rFonts w:hint="default" w:ascii="Times New Roman" w:hAnsi="Times New Roman" w:cs="Times New Roman"/>
                <w:sz w:val="24"/>
                <w:szCs w:val="24"/>
                <w:lang w:val="sr-Cyrl-RS"/>
              </w:rPr>
              <w:t>5</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xml:space="preserve">, </w:t>
            </w:r>
            <w:r>
              <w:rPr>
                <w:rFonts w:hint="default" w:ascii="Times New Roman" w:hAnsi="Times New Roman" w:cs="Times New Roman"/>
                <w:color w:val="FF0000"/>
                <w:sz w:val="24"/>
                <w:szCs w:val="24"/>
                <w:lang w:val="sr-Cyrl-RS"/>
              </w:rPr>
              <w:t>6</w:t>
            </w:r>
            <w:r>
              <w:rPr>
                <w:rFonts w:hint="default" w:ascii="Times New Roman" w:hAnsi="Times New Roman" w:cs="Times New Roman"/>
                <w:color w:val="FF0000"/>
                <w:sz w:val="24"/>
                <w:szCs w:val="24"/>
                <w:vertAlign w:val="subscript"/>
                <w:lang w:val="sr-Cyrl-RS"/>
              </w:rPr>
              <w:t>1</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xml:space="preserve">, </w:t>
            </w:r>
            <w:r>
              <w:rPr>
                <w:rFonts w:hint="default" w:ascii="Times New Roman" w:hAnsi="Times New Roman" w:cs="Times New Roman"/>
                <w:color w:val="FF0000"/>
                <w:sz w:val="24"/>
                <w:szCs w:val="24"/>
                <w:lang w:val="sr-Cyrl-RS"/>
              </w:rPr>
              <w:t>6</w:t>
            </w:r>
            <w:r>
              <w:rPr>
                <w:rFonts w:hint="default" w:ascii="Times New Roman" w:hAnsi="Times New Roman" w:cs="Times New Roman"/>
                <w:color w:val="FF0000"/>
                <w:sz w:val="24"/>
                <w:szCs w:val="24"/>
                <w:vertAlign w:val="subscript"/>
                <w:lang w:val="sr-Cyrl-RS"/>
              </w:rPr>
              <w:t>2</w:t>
            </w:r>
            <w:r>
              <w:rPr>
                <w:rFonts w:hint="default" w:ascii="Times New Roman" w:hAnsi="Times New Roman" w:cs="Times New Roman"/>
                <w:sz w:val="24"/>
                <w:szCs w:val="24"/>
                <w:lang w:val="sr-Cyrl-RS"/>
              </w:rPr>
              <w:t>, 6</w:t>
            </w:r>
            <w:r>
              <w:rPr>
                <w:rFonts w:hint="default" w:ascii="Times New Roman" w:hAnsi="Times New Roman" w:cs="Times New Roman"/>
                <w:sz w:val="24"/>
                <w:szCs w:val="24"/>
                <w:lang w:val="en-US"/>
              </w:rPr>
              <w:t>3</w:t>
            </w:r>
            <w:r>
              <w:rPr>
                <w:rFonts w:hint="default" w:ascii="Times New Roman" w:hAnsi="Times New Roman" w:cs="Times New Roman"/>
                <w:sz w:val="24"/>
                <w:szCs w:val="24"/>
                <w:lang w:val="sr-Cyrl-RS"/>
              </w:rPr>
              <w:t>, ,64,  7</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xml:space="preserve">, </w:t>
            </w:r>
            <w:r>
              <w:rPr>
                <w:rFonts w:hint="default" w:ascii="Times New Roman" w:hAnsi="Times New Roman" w:cs="Times New Roman"/>
                <w:color w:val="FF0000"/>
                <w:sz w:val="24"/>
                <w:szCs w:val="24"/>
                <w:lang w:val="sr-Cyrl-RS"/>
              </w:rPr>
              <w:t>7</w:t>
            </w:r>
            <w:r>
              <w:rPr>
                <w:rFonts w:hint="default" w:ascii="Times New Roman" w:hAnsi="Times New Roman" w:cs="Times New Roman"/>
                <w:color w:val="FF0000"/>
                <w:sz w:val="24"/>
                <w:szCs w:val="24"/>
                <w:vertAlign w:val="subscript"/>
                <w:lang w:val="sr-Cyrl-RS"/>
              </w:rPr>
              <w:t>1</w:t>
            </w:r>
            <w:r>
              <w:rPr>
                <w:rFonts w:hint="default" w:ascii="Times New Roman" w:hAnsi="Times New Roman" w:cs="Times New Roman"/>
                <w:sz w:val="24"/>
                <w:szCs w:val="24"/>
                <w:lang w:val="sr-Cyrl-RS"/>
              </w:rPr>
              <w:t xml:space="preserve">, 72, </w:t>
            </w:r>
            <w:r>
              <w:rPr>
                <w:rFonts w:hint="default" w:ascii="Times New Roman" w:hAnsi="Times New Roman" w:cs="Times New Roman"/>
                <w:color w:val="FF0000"/>
                <w:sz w:val="24"/>
                <w:szCs w:val="24"/>
                <w:lang w:val="sr-Cyrl-RS"/>
              </w:rPr>
              <w:t>7</w:t>
            </w:r>
            <w:r>
              <w:rPr>
                <w:rFonts w:hint="default" w:ascii="Times New Roman" w:hAnsi="Times New Roman" w:cs="Times New Roman"/>
                <w:color w:val="FF0000"/>
                <w:sz w:val="24"/>
                <w:szCs w:val="24"/>
                <w:vertAlign w:val="subscript"/>
                <w:lang w:val="en-US"/>
              </w:rPr>
              <w:t>3,</w:t>
            </w:r>
            <w:r>
              <w:rPr>
                <w:rFonts w:hint="default" w:ascii="Times New Roman" w:hAnsi="Times New Roman" w:cs="Times New Roman"/>
                <w:color w:val="FF0000"/>
                <w:sz w:val="24"/>
                <w:szCs w:val="24"/>
                <w:lang w:val="en-US"/>
              </w:rPr>
              <w:t xml:space="preserve"> </w:t>
            </w:r>
            <w:r>
              <w:rPr>
                <w:rFonts w:hint="default" w:ascii="Times New Roman" w:hAnsi="Times New Roman" w:cs="Times New Roman"/>
                <w:sz w:val="24"/>
                <w:szCs w:val="24"/>
                <w:lang w:val="sr-Cyrl-RS"/>
              </w:rPr>
              <w:t>7</w:t>
            </w:r>
            <w:r>
              <w:rPr>
                <w:rFonts w:hint="default" w:ascii="Times New Roman" w:hAnsi="Times New Roman" w:cs="Times New Roman"/>
                <w:sz w:val="24"/>
                <w:szCs w:val="24"/>
                <w:vertAlign w:val="subscript"/>
                <w:lang w:val="en-US"/>
              </w:rPr>
              <w:t>3,</w:t>
            </w:r>
            <w:r>
              <w:rPr>
                <w:rFonts w:hint="default" w:ascii="Times New Roman" w:hAnsi="Times New Roman" w:cs="Times New Roman"/>
                <w:sz w:val="24"/>
                <w:szCs w:val="24"/>
                <w:lang w:val="sr-Cyrl-RS"/>
              </w:rPr>
              <w:t>74,8</w:t>
            </w:r>
            <w:r>
              <w:rPr>
                <w:rFonts w:hint="default" w:ascii="Times New Roman" w:hAnsi="Times New Roman" w:cs="Times New Roman"/>
                <w:sz w:val="24"/>
                <w:szCs w:val="24"/>
              </w:rPr>
              <w:t>1</w:t>
            </w:r>
            <w:r>
              <w:rPr>
                <w:rFonts w:hint="default" w:ascii="Times New Roman" w:hAnsi="Times New Roman" w:cs="Times New Roman"/>
                <w:sz w:val="24"/>
                <w:szCs w:val="24"/>
                <w:lang w:val="sr-Cyrl-RS"/>
              </w:rPr>
              <w:t>,8</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xml:space="preserve">, </w:t>
            </w:r>
            <w:r>
              <w:rPr>
                <w:rFonts w:hint="default" w:ascii="Times New Roman" w:hAnsi="Times New Roman" w:cs="Times New Roman"/>
                <w:color w:val="C00000"/>
                <w:sz w:val="24"/>
                <w:szCs w:val="24"/>
                <w:lang w:val="sr-Cyrl-RS"/>
              </w:rPr>
              <w:t>8</w:t>
            </w:r>
            <w:r>
              <w:rPr>
                <w:rFonts w:hint="default" w:ascii="Times New Roman" w:hAnsi="Times New Roman" w:cs="Times New Roman"/>
                <w:color w:val="C00000"/>
                <w:sz w:val="24"/>
                <w:szCs w:val="24"/>
                <w:vertAlign w:val="subscript"/>
                <w:lang w:val="sr-Cyrl-RS"/>
              </w:rPr>
              <w:t>2</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sz w:val="24"/>
                <w:szCs w:val="24"/>
                <w:lang w:val="sr-Cyrl-RS"/>
              </w:rPr>
              <w:t>8</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xml:space="preserve">, </w:t>
            </w:r>
            <w:r>
              <w:rPr>
                <w:rFonts w:hint="default" w:ascii="Times New Roman" w:hAnsi="Times New Roman" w:cs="Times New Roman"/>
                <w:color w:val="C00000"/>
                <w:sz w:val="24"/>
                <w:szCs w:val="24"/>
                <w:lang w:val="sr-Cyrl-RS"/>
              </w:rPr>
              <w:t>8</w:t>
            </w:r>
            <w:r>
              <w:rPr>
                <w:rFonts w:hint="default" w:ascii="Times New Roman" w:hAnsi="Times New Roman" w:cs="Times New Roman"/>
                <w:color w:val="C00000"/>
                <w:sz w:val="24"/>
                <w:szCs w:val="24"/>
                <w:vertAlign w:val="subscript"/>
                <w:lang w:val="sr-Cyrl-RS"/>
              </w:rPr>
              <w:t>3</w:t>
            </w:r>
            <w:r>
              <w:rPr>
                <w:rFonts w:hint="default" w:ascii="Times New Roman" w:hAnsi="Times New Roman" w:cs="Times New Roman"/>
                <w:color w:val="0070C0"/>
                <w:sz w:val="24"/>
                <w:szCs w:val="24"/>
                <w:vertAlign w:val="subscript"/>
                <w:lang w:val="sr-Cyrl-RS"/>
              </w:rPr>
              <w:t xml:space="preserve"> сна</w:t>
            </w:r>
            <w:r>
              <w:rPr>
                <w:rFonts w:hint="default" w:ascii="Times New Roman" w:hAnsi="Times New Roman" w:cs="Times New Roman"/>
                <w:color w:val="0070C0"/>
                <w:sz w:val="24"/>
                <w:szCs w:val="24"/>
                <w:lang w:val="sr-Cyrl-RS"/>
              </w:rPr>
              <w:t>(7</w:t>
            </w:r>
            <w:r>
              <w:rPr>
                <w:rFonts w:hint="default" w:ascii="Times New Roman" w:hAnsi="Times New Roman" w:cs="Times New Roman"/>
                <w:color w:val="0070C0"/>
                <w:sz w:val="24"/>
                <w:szCs w:val="24"/>
                <w:vertAlign w:val="subscript"/>
                <w:lang w:val="sr-Cyrl-RS"/>
              </w:rPr>
              <w:t>4</w:t>
            </w:r>
            <w:r>
              <w:rPr>
                <w:rFonts w:hint="default" w:ascii="Times New Roman" w:hAnsi="Times New Roman" w:cs="Times New Roman"/>
                <w:color w:val="0070C0"/>
                <w:sz w:val="24"/>
                <w:szCs w:val="24"/>
                <w:lang w:val="sr-Cyrl-RS"/>
              </w:rPr>
              <w:t xml:space="preserve"> мжс)</w:t>
            </w:r>
          </w:p>
        </w:tc>
      </w:tr>
      <w:tr w14:paraId="7285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307E75C7">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Оливера Спајић</w:t>
            </w:r>
            <w:r>
              <w:rPr>
                <w:rFonts w:hint="default" w:ascii="Times New Roman" w:hAnsi="Times New Roman" w:cs="Times New Roman"/>
                <w:sz w:val="24"/>
                <w:szCs w:val="24"/>
                <w:lang w:val="en-US"/>
              </w:rPr>
              <w:t xml:space="preserve">    </w:t>
            </w:r>
            <w:r>
              <w:rPr>
                <w:rFonts w:hint="default" w:ascii="Times New Roman" w:hAnsi="Times New Roman" w:cs="Times New Roman"/>
                <w:color w:val="FF0000"/>
                <w:sz w:val="24"/>
                <w:szCs w:val="24"/>
                <w:lang w:val="sr-Cyrl-RS"/>
              </w:rPr>
              <w:t>8</w:t>
            </w:r>
            <w:r>
              <w:rPr>
                <w:rFonts w:hint="default" w:ascii="Times New Roman" w:hAnsi="Times New Roman" w:cs="Times New Roman"/>
                <w:color w:val="FF0000"/>
                <w:sz w:val="24"/>
                <w:szCs w:val="24"/>
                <w:lang w:val="en-US"/>
              </w:rPr>
              <w:t>1</w:t>
            </w:r>
          </w:p>
        </w:tc>
        <w:tc>
          <w:tcPr>
            <w:tcW w:w="1593" w:type="dxa"/>
          </w:tcPr>
          <w:p w14:paraId="7C05915A">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20       </w:t>
            </w:r>
            <w:r>
              <w:rPr>
                <w:rFonts w:hint="default" w:ascii="Times New Roman" w:hAnsi="Times New Roman" w:cs="Times New Roman"/>
                <w:color w:val="0070C0"/>
                <w:sz w:val="24"/>
                <w:szCs w:val="24"/>
                <w:vertAlign w:val="subscript"/>
                <w:lang w:val="sr-Cyrl-RS"/>
              </w:rPr>
              <w:t>100</w:t>
            </w:r>
          </w:p>
        </w:tc>
        <w:tc>
          <w:tcPr>
            <w:tcW w:w="3087" w:type="dxa"/>
          </w:tcPr>
          <w:p w14:paraId="54593E83">
            <w:pPr>
              <w:spacing w:after="0" w:line="240" w:lineRule="auto"/>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lang w:val="sr-Cyrl-RS"/>
              </w:rPr>
              <w:t>5</w:t>
            </w:r>
            <w:r>
              <w:rPr>
                <w:rFonts w:hint="default" w:ascii="Times New Roman" w:hAnsi="Times New Roman" w:cs="Times New Roman"/>
                <w:sz w:val="24"/>
                <w:szCs w:val="24"/>
                <w:vertAlign w:val="subscript"/>
              </w:rPr>
              <w:t>2</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rPr>
              <w:t>3</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,7</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xml:space="preserve"> ,8</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3</w:t>
            </w:r>
          </w:p>
        </w:tc>
      </w:tr>
      <w:tr w14:paraId="67FF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13356CD2">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 xml:space="preserve"> Љиљана Стојановић</w:t>
            </w:r>
          </w:p>
        </w:tc>
        <w:tc>
          <w:tcPr>
            <w:tcW w:w="1593" w:type="dxa"/>
          </w:tcPr>
          <w:p w14:paraId="70F33A98">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6           </w:t>
            </w:r>
            <w:r>
              <w:rPr>
                <w:rFonts w:hint="default" w:ascii="Times New Roman" w:hAnsi="Times New Roman" w:cs="Times New Roman"/>
                <w:color w:val="0070C0"/>
                <w:sz w:val="24"/>
                <w:szCs w:val="24"/>
                <w:vertAlign w:val="subscript"/>
                <w:lang w:val="sr-Cyrl-RS"/>
              </w:rPr>
              <w:t xml:space="preserve"> 30</w:t>
            </w:r>
          </w:p>
        </w:tc>
        <w:tc>
          <w:tcPr>
            <w:tcW w:w="3087" w:type="dxa"/>
          </w:tcPr>
          <w:p w14:paraId="59DEA68C">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 5</w:t>
            </w:r>
            <w:r>
              <w:rPr>
                <w:rFonts w:hint="default" w:ascii="Times New Roman" w:hAnsi="Times New Roman" w:cs="Times New Roman"/>
                <w:sz w:val="24"/>
                <w:szCs w:val="24"/>
                <w:vertAlign w:val="subscript"/>
              </w:rPr>
              <w:t>1</w:t>
            </w:r>
            <w:r>
              <w:rPr>
                <w:rFonts w:hint="default" w:ascii="Times New Roman" w:hAnsi="Times New Roman" w:cs="Times New Roman"/>
                <w:sz w:val="24"/>
                <w:szCs w:val="24"/>
                <w:vertAlign w:val="subscript"/>
                <w:lang w:val="sr-Cyrl-RS"/>
              </w:rPr>
              <w:t>,</w:t>
            </w:r>
            <w:r>
              <w:rPr>
                <w:rFonts w:hint="default" w:ascii="Times New Roman" w:hAnsi="Times New Roman" w:cs="Times New Roman"/>
                <w:sz w:val="24"/>
                <w:szCs w:val="24"/>
                <w:lang w:val="sr-Cyrl-RS"/>
              </w:rPr>
              <w:t>5</w:t>
            </w:r>
            <w:r>
              <w:rPr>
                <w:rFonts w:hint="default" w:ascii="Times New Roman" w:hAnsi="Times New Roman" w:cs="Times New Roman"/>
                <w:sz w:val="24"/>
                <w:szCs w:val="24"/>
                <w:vertAlign w:val="subscript"/>
              </w:rPr>
              <w:t>4</w:t>
            </w:r>
            <w:r>
              <w:rPr>
                <w:rFonts w:hint="default" w:ascii="Times New Roman" w:hAnsi="Times New Roman" w:cs="Times New Roman"/>
                <w:sz w:val="24"/>
                <w:szCs w:val="24"/>
                <w:lang w:val="sr-Cyrl-RS"/>
              </w:rPr>
              <w:t>,6</w:t>
            </w:r>
            <w:r>
              <w:rPr>
                <w:rFonts w:hint="default" w:ascii="Times New Roman" w:hAnsi="Times New Roman" w:cs="Times New Roman"/>
                <w:sz w:val="24"/>
                <w:szCs w:val="24"/>
                <w:vertAlign w:val="subscript"/>
                <w:lang w:val="en-US"/>
              </w:rPr>
              <w:t>1</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sz w:val="24"/>
                <w:szCs w:val="24"/>
                <w:lang w:val="sr-Cyrl-RS"/>
              </w:rPr>
              <w:t>6</w:t>
            </w:r>
            <w:r>
              <w:rPr>
                <w:rFonts w:hint="default" w:ascii="Times New Roman" w:hAnsi="Times New Roman" w:cs="Times New Roman"/>
                <w:sz w:val="24"/>
                <w:szCs w:val="24"/>
                <w:vertAlign w:val="subscript"/>
                <w:lang w:val="en-US"/>
              </w:rPr>
              <w:t>2</w:t>
            </w:r>
          </w:p>
        </w:tc>
      </w:tr>
      <w:tr w14:paraId="3C46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4BE43E1B">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Игор Стојиљковић</w:t>
            </w:r>
          </w:p>
        </w:tc>
        <w:tc>
          <w:tcPr>
            <w:tcW w:w="1593" w:type="dxa"/>
          </w:tcPr>
          <w:p w14:paraId="0527018F">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5            </w:t>
            </w:r>
            <w:r>
              <w:rPr>
                <w:rFonts w:hint="default" w:ascii="Times New Roman" w:hAnsi="Times New Roman" w:cs="Times New Roman"/>
                <w:color w:val="0070C0"/>
                <w:sz w:val="24"/>
                <w:szCs w:val="24"/>
                <w:vertAlign w:val="subscript"/>
                <w:lang w:val="sr-Cyrl-RS"/>
              </w:rPr>
              <w:t>25</w:t>
            </w:r>
          </w:p>
        </w:tc>
        <w:tc>
          <w:tcPr>
            <w:tcW w:w="3087" w:type="dxa"/>
          </w:tcPr>
          <w:p w14:paraId="79348E49">
            <w:pPr>
              <w:spacing w:after="0" w:line="240" w:lineRule="auto"/>
              <w:rPr>
                <w:rFonts w:hint="default" w:ascii="Times New Roman" w:hAnsi="Times New Roman" w:cs="Times New Roman"/>
                <w:sz w:val="24"/>
                <w:szCs w:val="24"/>
                <w:vertAlign w:val="subscript"/>
                <w:lang w:val="en-US"/>
              </w:rPr>
            </w:pPr>
            <w:r>
              <w:rPr>
                <w:rFonts w:hint="default" w:ascii="Times New Roman" w:hAnsi="Times New Roman" w:cs="Times New Roman"/>
                <w:sz w:val="24"/>
                <w:szCs w:val="24"/>
                <w:lang w:val="sr-Cyrl-RS"/>
              </w:rPr>
              <w:t>5</w:t>
            </w:r>
            <w:r>
              <w:rPr>
                <w:rFonts w:hint="default" w:ascii="Times New Roman" w:hAnsi="Times New Roman" w:cs="Times New Roman"/>
                <w:sz w:val="24"/>
                <w:szCs w:val="24"/>
                <w:vertAlign w:val="subscript"/>
              </w:rPr>
              <w:t>4</w:t>
            </w:r>
            <w:r>
              <w:rPr>
                <w:rFonts w:hint="default" w:ascii="Times New Roman" w:hAnsi="Times New Roman" w:cs="Times New Roman"/>
                <w:sz w:val="24"/>
                <w:szCs w:val="24"/>
                <w:vertAlign w:val="subscript"/>
                <w:lang w:val="sr-Cyrl-RS"/>
              </w:rPr>
              <w:t>,</w:t>
            </w:r>
            <w:r>
              <w:rPr>
                <w:rFonts w:hint="default" w:ascii="Times New Roman" w:hAnsi="Times New Roman" w:cs="Times New Roman"/>
                <w:sz w:val="24"/>
                <w:szCs w:val="24"/>
                <w:lang w:val="sr-Cyrl-RS"/>
              </w:rPr>
              <w:t>7</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lang w:val="sr-Cyrl-RS"/>
              </w:rPr>
              <w:t>6</w:t>
            </w:r>
            <w:r>
              <w:rPr>
                <w:rFonts w:hint="default" w:ascii="Times New Roman" w:hAnsi="Times New Roman" w:cs="Times New Roman"/>
                <w:sz w:val="24"/>
                <w:szCs w:val="24"/>
                <w:vertAlign w:val="subscript"/>
                <w:lang w:val="en-US"/>
              </w:rPr>
              <w:t>3</w:t>
            </w:r>
          </w:p>
        </w:tc>
      </w:tr>
      <w:tr w14:paraId="44DC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252B838A">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Драган Марковић</w:t>
            </w:r>
          </w:p>
        </w:tc>
        <w:tc>
          <w:tcPr>
            <w:tcW w:w="1593" w:type="dxa"/>
          </w:tcPr>
          <w:p w14:paraId="7D29439D">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11         </w:t>
            </w:r>
            <w:r>
              <w:rPr>
                <w:rFonts w:hint="default" w:ascii="Times New Roman" w:hAnsi="Times New Roman" w:cs="Times New Roman"/>
                <w:color w:val="0070C0"/>
                <w:sz w:val="24"/>
                <w:szCs w:val="24"/>
                <w:vertAlign w:val="subscript"/>
                <w:lang w:val="sr-Cyrl-RS"/>
              </w:rPr>
              <w:t>55</w:t>
            </w:r>
          </w:p>
        </w:tc>
        <w:tc>
          <w:tcPr>
            <w:tcW w:w="3087" w:type="dxa"/>
          </w:tcPr>
          <w:p w14:paraId="20972CC1">
            <w:pPr>
              <w:spacing w:after="0" w:line="240" w:lineRule="auto"/>
              <w:rPr>
                <w:rFonts w:hint="default" w:ascii="Times New Roman" w:hAnsi="Times New Roman" w:cs="Times New Roman"/>
                <w:color w:val="FF0000"/>
                <w:sz w:val="24"/>
                <w:szCs w:val="24"/>
                <w:vertAlign w:val="subscript"/>
              </w:rPr>
            </w:pPr>
            <w:r>
              <w:rPr>
                <w:rFonts w:hint="default" w:ascii="Times New Roman" w:hAnsi="Times New Roman" w:cs="Times New Roman"/>
                <w:sz w:val="24"/>
                <w:szCs w:val="24"/>
                <w:lang w:val="sr-Cyrl-RS"/>
              </w:rPr>
              <w:t>8</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xml:space="preserve"> 6</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xml:space="preserve"> </w:t>
            </w:r>
            <w:r>
              <w:rPr>
                <w:rFonts w:hint="default" w:ascii="Times New Roman" w:hAnsi="Times New Roman" w:cs="Times New Roman"/>
                <w:color w:val="0070C0"/>
                <w:sz w:val="24"/>
                <w:szCs w:val="24"/>
                <w:vertAlign w:val="subscript"/>
                <w:lang w:val="sr-Cyrl-RS"/>
              </w:rPr>
              <w:t>сна</w:t>
            </w:r>
            <w:r>
              <w:rPr>
                <w:rFonts w:hint="default" w:ascii="Times New Roman" w:hAnsi="Times New Roman" w:cs="Times New Roman"/>
                <w:color w:val="0070C0"/>
                <w:sz w:val="24"/>
                <w:szCs w:val="24"/>
                <w:lang w:val="sr-Cyrl-RS"/>
              </w:rPr>
              <w:t>(6</w:t>
            </w:r>
            <w:r>
              <w:rPr>
                <w:rFonts w:hint="default" w:ascii="Times New Roman" w:hAnsi="Times New Roman" w:cs="Times New Roman"/>
                <w:color w:val="0070C0"/>
                <w:sz w:val="24"/>
                <w:szCs w:val="24"/>
                <w:vertAlign w:val="subscript"/>
                <w:lang w:val="sr-Cyrl-RS"/>
              </w:rPr>
              <w:t>2</w:t>
            </w:r>
            <w:r>
              <w:rPr>
                <w:rFonts w:hint="default" w:ascii="Times New Roman" w:hAnsi="Times New Roman" w:cs="Times New Roman"/>
                <w:color w:val="0070C0"/>
                <w:sz w:val="24"/>
                <w:szCs w:val="24"/>
                <w:lang w:val="sr-Cyrl-RS"/>
              </w:rPr>
              <w:t xml:space="preserve"> чп)</w:t>
            </w:r>
          </w:p>
        </w:tc>
      </w:tr>
      <w:tr w14:paraId="6C1A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790F7238">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Татјана Вучић Сојановић</w:t>
            </w:r>
          </w:p>
        </w:tc>
        <w:tc>
          <w:tcPr>
            <w:tcW w:w="1593" w:type="dxa"/>
          </w:tcPr>
          <w:p w14:paraId="776E55C5">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en-US"/>
              </w:rPr>
              <w:t>7</w:t>
            </w:r>
            <w:r>
              <w:rPr>
                <w:rFonts w:hint="default" w:ascii="Times New Roman" w:hAnsi="Times New Roman" w:cs="Times New Roman"/>
                <w:color w:val="FF0000"/>
                <w:sz w:val="24"/>
                <w:szCs w:val="24"/>
                <w:vertAlign w:val="subscript"/>
                <w:lang w:val="sr-Cyrl-RS"/>
              </w:rPr>
              <w:t xml:space="preserve">  +1        </w:t>
            </w:r>
            <w:r>
              <w:rPr>
                <w:rFonts w:hint="default" w:ascii="Times New Roman" w:hAnsi="Times New Roman" w:cs="Times New Roman"/>
                <w:color w:val="0070C0"/>
                <w:sz w:val="24"/>
                <w:szCs w:val="24"/>
                <w:vertAlign w:val="subscript"/>
                <w:lang w:val="sr-Cyrl-RS"/>
              </w:rPr>
              <w:t xml:space="preserve"> 35</w:t>
            </w:r>
          </w:p>
        </w:tc>
        <w:tc>
          <w:tcPr>
            <w:tcW w:w="3087" w:type="dxa"/>
          </w:tcPr>
          <w:p w14:paraId="7D30644A">
            <w:pPr>
              <w:spacing w:after="0" w:line="240" w:lineRule="auto"/>
              <w:rPr>
                <w:rFonts w:hint="default" w:ascii="Times New Roman" w:hAnsi="Times New Roman" w:cs="Times New Roman"/>
                <w:color w:val="FF0000"/>
                <w:sz w:val="24"/>
                <w:szCs w:val="24"/>
              </w:rPr>
            </w:pPr>
            <w:r>
              <w:rPr>
                <w:rFonts w:hint="default" w:ascii="Times New Roman" w:hAnsi="Times New Roman" w:cs="Times New Roman"/>
                <w:sz w:val="24"/>
                <w:szCs w:val="24"/>
                <w:lang w:val="sr-Cyrl-RS"/>
              </w:rPr>
              <w:t>7</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w:t>
            </w:r>
            <w:r>
              <w:rPr>
                <w:rFonts w:hint="default" w:ascii="Times New Roman" w:hAnsi="Times New Roman" w:cs="Times New Roman"/>
                <w:color w:val="0070C0"/>
                <w:sz w:val="24"/>
                <w:szCs w:val="24"/>
                <w:lang w:val="sr-Cyrl-RS"/>
              </w:rPr>
              <w:t xml:space="preserve"> </w:t>
            </w:r>
            <w:r>
              <w:rPr>
                <w:rFonts w:hint="default" w:ascii="Times New Roman" w:hAnsi="Times New Roman" w:cs="Times New Roman"/>
                <w:sz w:val="24"/>
                <w:szCs w:val="24"/>
                <w:lang w:val="sr-Cyrl-RS"/>
              </w:rPr>
              <w:t>8</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xml:space="preserve"> 5</w:t>
            </w:r>
            <w:r>
              <w:rPr>
                <w:rFonts w:hint="default" w:ascii="Times New Roman" w:hAnsi="Times New Roman" w:cs="Times New Roman"/>
                <w:sz w:val="24"/>
                <w:szCs w:val="24"/>
                <w:vertAlign w:val="subscript"/>
                <w:lang w:val="sr-Cyrl-RS"/>
              </w:rPr>
              <w:t>2,</w:t>
            </w:r>
            <w:r>
              <w:rPr>
                <w:rFonts w:hint="default" w:ascii="Times New Roman" w:hAnsi="Times New Roman" w:cs="Times New Roman"/>
                <w:color w:val="0070C0"/>
                <w:sz w:val="24"/>
                <w:szCs w:val="24"/>
                <w:vertAlign w:val="subscript"/>
                <w:lang w:val="sr-Cyrl-RS"/>
              </w:rPr>
              <w:t xml:space="preserve"> сна</w:t>
            </w:r>
            <w:r>
              <w:rPr>
                <w:rFonts w:hint="default" w:ascii="Times New Roman" w:hAnsi="Times New Roman" w:cs="Times New Roman"/>
                <w:color w:val="0070C0"/>
                <w:sz w:val="24"/>
                <w:szCs w:val="24"/>
                <w:lang w:val="sr-Cyrl-RS"/>
              </w:rPr>
              <w:t>(6</w:t>
            </w:r>
            <w:r>
              <w:rPr>
                <w:rFonts w:hint="default" w:ascii="Times New Roman" w:hAnsi="Times New Roman" w:cs="Times New Roman"/>
                <w:color w:val="0070C0"/>
                <w:sz w:val="24"/>
                <w:szCs w:val="24"/>
                <w:vertAlign w:val="subscript"/>
                <w:lang w:val="sr-Cyrl-RS"/>
              </w:rPr>
              <w:t>4</w:t>
            </w:r>
            <w:r>
              <w:rPr>
                <w:rFonts w:hint="default" w:ascii="Times New Roman" w:hAnsi="Times New Roman" w:cs="Times New Roman"/>
                <w:color w:val="0070C0"/>
                <w:sz w:val="24"/>
                <w:szCs w:val="24"/>
                <w:lang w:val="sr-Cyrl-RS"/>
              </w:rPr>
              <w:t xml:space="preserve"> чп)</w:t>
            </w:r>
          </w:p>
        </w:tc>
      </w:tr>
      <w:tr w14:paraId="6F90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6D167B10">
            <w:pPr>
              <w:pStyle w:val="21"/>
              <w:numPr>
                <w:ilvl w:val="0"/>
                <w:numId w:val="9"/>
              </w:num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Марина Милић</w:t>
            </w:r>
          </w:p>
        </w:tc>
        <w:tc>
          <w:tcPr>
            <w:tcW w:w="1593" w:type="dxa"/>
          </w:tcPr>
          <w:p w14:paraId="2A55F63A">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3        </w:t>
            </w:r>
            <w:r>
              <w:rPr>
                <w:rFonts w:hint="default" w:ascii="Times New Roman" w:hAnsi="Times New Roman" w:cs="Times New Roman"/>
                <w:color w:val="0070C0"/>
                <w:sz w:val="24"/>
                <w:szCs w:val="24"/>
                <w:vertAlign w:val="subscript"/>
                <w:lang w:val="sr-Cyrl-RS"/>
              </w:rPr>
              <w:t xml:space="preserve"> 15</w:t>
            </w:r>
          </w:p>
        </w:tc>
        <w:tc>
          <w:tcPr>
            <w:tcW w:w="3087" w:type="dxa"/>
          </w:tcPr>
          <w:p w14:paraId="002C93B1">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sz w:val="24"/>
                <w:szCs w:val="24"/>
                <w:lang w:val="sr-Cyrl-RS"/>
              </w:rPr>
              <w:t>5</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xml:space="preserve"> 7</w:t>
            </w:r>
            <w:r>
              <w:rPr>
                <w:rFonts w:hint="default" w:ascii="Times New Roman" w:hAnsi="Times New Roman" w:cs="Times New Roman"/>
                <w:sz w:val="24"/>
                <w:szCs w:val="24"/>
                <w:vertAlign w:val="subscript"/>
                <w:lang w:val="sr-Cyrl-RS"/>
              </w:rPr>
              <w:t xml:space="preserve">3 </w:t>
            </w:r>
          </w:p>
        </w:tc>
      </w:tr>
      <w:tr w14:paraId="6B16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1B5F6FBF">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Софија Марковић</w:t>
            </w:r>
            <w:r>
              <w:rPr>
                <w:rFonts w:hint="default" w:ascii="Times New Roman" w:hAnsi="Times New Roman" w:cs="Times New Roman"/>
                <w:sz w:val="24"/>
                <w:szCs w:val="24"/>
                <w:lang w:val="en-US"/>
              </w:rPr>
              <w:t xml:space="preserve">  </w:t>
            </w:r>
            <w:r>
              <w:rPr>
                <w:rFonts w:hint="default" w:ascii="Times New Roman" w:hAnsi="Times New Roman" w:cs="Times New Roman"/>
                <w:color w:val="FF0000"/>
                <w:sz w:val="24"/>
                <w:szCs w:val="24"/>
                <w:lang w:val="sr-Cyrl-RS"/>
              </w:rPr>
              <w:t>6</w:t>
            </w:r>
            <w:r>
              <w:rPr>
                <w:rFonts w:hint="default" w:ascii="Times New Roman" w:hAnsi="Times New Roman" w:cs="Times New Roman"/>
                <w:color w:val="FF0000"/>
                <w:sz w:val="24"/>
                <w:szCs w:val="24"/>
                <w:lang w:val="en-US"/>
              </w:rPr>
              <w:t>2</w:t>
            </w:r>
          </w:p>
        </w:tc>
        <w:tc>
          <w:tcPr>
            <w:tcW w:w="1593" w:type="dxa"/>
          </w:tcPr>
          <w:p w14:paraId="528D253A">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18+1             </w:t>
            </w:r>
            <w:r>
              <w:rPr>
                <w:rFonts w:hint="default" w:ascii="Times New Roman" w:hAnsi="Times New Roman" w:cs="Times New Roman"/>
                <w:color w:val="0070C0"/>
                <w:sz w:val="24"/>
                <w:szCs w:val="24"/>
                <w:vertAlign w:val="subscript"/>
                <w:lang w:val="sr-Cyrl-RS"/>
              </w:rPr>
              <w:t>90+5</w:t>
            </w:r>
          </w:p>
        </w:tc>
        <w:tc>
          <w:tcPr>
            <w:tcW w:w="3087" w:type="dxa"/>
          </w:tcPr>
          <w:p w14:paraId="5ACD1DC2">
            <w:pPr>
              <w:spacing w:after="0" w:line="240" w:lineRule="auto"/>
              <w:rPr>
                <w:rFonts w:hint="default" w:ascii="Times New Roman" w:hAnsi="Times New Roman" w:cs="Times New Roman"/>
                <w:color w:val="FF0000"/>
                <w:sz w:val="24"/>
                <w:szCs w:val="24"/>
                <w:lang w:val="sr-Cyrl-RS"/>
              </w:rPr>
            </w:pPr>
            <w:r>
              <w:rPr>
                <w:rFonts w:hint="default" w:ascii="Times New Roman" w:hAnsi="Times New Roman" w:cs="Times New Roman"/>
                <w:sz w:val="24"/>
                <w:szCs w:val="24"/>
                <w:lang w:val="sr-Cyrl-RS"/>
              </w:rPr>
              <w:t>5</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,6</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xml:space="preserve"> 7</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 xml:space="preserve">3 </w:t>
            </w:r>
            <w:r>
              <w:rPr>
                <w:rFonts w:hint="default" w:ascii="Times New Roman" w:hAnsi="Times New Roman" w:cs="Times New Roman"/>
                <w:sz w:val="24"/>
                <w:szCs w:val="24"/>
                <w:lang w:val="sr-Cyrl-RS"/>
              </w:rPr>
              <w:t xml:space="preserve">) </w:t>
            </w:r>
          </w:p>
        </w:tc>
      </w:tr>
      <w:tr w14:paraId="68F2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4D577DCE">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Горан Здравковић</w:t>
            </w:r>
          </w:p>
        </w:tc>
        <w:tc>
          <w:tcPr>
            <w:tcW w:w="1593" w:type="dxa"/>
          </w:tcPr>
          <w:p w14:paraId="1D415F6F">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19             </w:t>
            </w:r>
            <w:r>
              <w:rPr>
                <w:rFonts w:hint="default" w:ascii="Times New Roman" w:hAnsi="Times New Roman" w:cs="Times New Roman"/>
                <w:color w:val="0070C0"/>
                <w:sz w:val="24"/>
                <w:szCs w:val="24"/>
                <w:vertAlign w:val="subscript"/>
                <w:lang w:val="sr-Cyrl-RS"/>
              </w:rPr>
              <w:t>95</w:t>
            </w:r>
          </w:p>
        </w:tc>
        <w:tc>
          <w:tcPr>
            <w:tcW w:w="3087" w:type="dxa"/>
          </w:tcPr>
          <w:p w14:paraId="5E4C615F">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sz w:val="24"/>
                <w:szCs w:val="24"/>
                <w:lang w:val="sr-Cyrl-RS"/>
              </w:rPr>
              <w:t>5</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,6</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xml:space="preserve"> 7</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3</w:t>
            </w:r>
          </w:p>
        </w:tc>
      </w:tr>
      <w:tr w14:paraId="6293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4A161723">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Дејан Стојановић</w:t>
            </w:r>
          </w:p>
        </w:tc>
        <w:tc>
          <w:tcPr>
            <w:tcW w:w="1593" w:type="dxa"/>
          </w:tcPr>
          <w:p w14:paraId="0DEAC959">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en-US"/>
              </w:rPr>
              <w:t>12</w:t>
            </w:r>
            <w:r>
              <w:rPr>
                <w:rFonts w:hint="default" w:ascii="Times New Roman" w:hAnsi="Times New Roman" w:cs="Times New Roman"/>
                <w:color w:val="FF0000"/>
                <w:sz w:val="24"/>
                <w:szCs w:val="24"/>
                <w:vertAlign w:val="subscript"/>
                <w:lang w:val="sr-Cyrl-RS"/>
              </w:rPr>
              <w:t xml:space="preserve">            </w:t>
            </w:r>
            <w:r>
              <w:rPr>
                <w:rFonts w:hint="default" w:ascii="Times New Roman" w:hAnsi="Times New Roman" w:cs="Times New Roman"/>
                <w:color w:val="0070C0"/>
                <w:sz w:val="24"/>
                <w:szCs w:val="24"/>
                <w:vertAlign w:val="subscript"/>
                <w:lang w:val="en-US"/>
              </w:rPr>
              <w:t>60</w:t>
            </w:r>
          </w:p>
        </w:tc>
        <w:tc>
          <w:tcPr>
            <w:tcW w:w="3087" w:type="dxa"/>
          </w:tcPr>
          <w:p w14:paraId="29191EE3">
            <w:pPr>
              <w:spacing w:after="0" w:line="240" w:lineRule="auto"/>
              <w:rPr>
                <w:rFonts w:hint="default" w:ascii="Times New Roman" w:hAnsi="Times New Roman" w:cs="Times New Roman"/>
                <w:color w:val="FF0000"/>
                <w:sz w:val="24"/>
                <w:szCs w:val="24"/>
                <w:lang w:val="sr-Cyrl-RS"/>
              </w:rPr>
            </w:pP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sz w:val="24"/>
                <w:szCs w:val="24"/>
                <w:lang w:val="sr-Cyrl-RS"/>
              </w:rPr>
              <w:t>7</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vertAlign w:val="subscript"/>
                <w:lang w:val="en-US"/>
              </w:rPr>
              <w:t xml:space="preserve"> </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sz w:val="24"/>
                <w:szCs w:val="24"/>
                <w:lang w:val="sr-Cyrl-RS"/>
              </w:rPr>
              <w:t>5</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vertAlign w:val="subscript"/>
                <w:lang w:val="en-US"/>
              </w:rPr>
              <w:t xml:space="preserve">,  </w:t>
            </w:r>
            <w:r>
              <w:rPr>
                <w:rFonts w:hint="default" w:ascii="Times New Roman" w:hAnsi="Times New Roman" w:cs="Times New Roman"/>
                <w:sz w:val="24"/>
                <w:szCs w:val="24"/>
                <w:lang w:val="sr-Cyrl-RS"/>
              </w:rPr>
              <w:t>8</w:t>
            </w:r>
            <w:r>
              <w:rPr>
                <w:rFonts w:hint="default" w:ascii="Times New Roman" w:hAnsi="Times New Roman" w:cs="Times New Roman"/>
                <w:sz w:val="24"/>
                <w:szCs w:val="24"/>
                <w:vertAlign w:val="subscript"/>
                <w:lang w:val="sr-Cyrl-RS"/>
              </w:rPr>
              <w:t xml:space="preserve">3  ,  </w:t>
            </w:r>
            <w:r>
              <w:rPr>
                <w:rFonts w:hint="default" w:ascii="Times New Roman" w:hAnsi="Times New Roman" w:cs="Times New Roman"/>
                <w:sz w:val="24"/>
                <w:szCs w:val="24"/>
                <w:vertAlign w:val="subscript"/>
                <w:lang w:val="en-US"/>
              </w:rPr>
              <w:t xml:space="preserve"> </w:t>
            </w:r>
            <w:r>
              <w:rPr>
                <w:rFonts w:hint="default" w:ascii="Times New Roman" w:hAnsi="Times New Roman" w:cs="Times New Roman"/>
                <w:color w:val="2F5496" w:themeColor="accent1" w:themeShade="BF"/>
                <w:sz w:val="24"/>
                <w:szCs w:val="24"/>
                <w:lang w:val="sr-Cyrl-RS"/>
              </w:rPr>
              <w:t>8</w:t>
            </w:r>
            <w:r>
              <w:rPr>
                <w:rFonts w:hint="default" w:ascii="Times New Roman" w:hAnsi="Times New Roman" w:cs="Times New Roman"/>
                <w:color w:val="2F5496" w:themeColor="accent1" w:themeShade="BF"/>
                <w:sz w:val="24"/>
                <w:szCs w:val="24"/>
                <w:vertAlign w:val="subscript"/>
                <w:lang w:val="sr-Cyrl-RS"/>
              </w:rPr>
              <w:t xml:space="preserve">3 </w:t>
            </w:r>
            <w:r>
              <w:rPr>
                <w:rFonts w:hint="default" w:ascii="Times New Roman" w:hAnsi="Times New Roman" w:cs="Times New Roman"/>
                <w:color w:val="2F5496" w:themeColor="accent1" w:themeShade="BF"/>
                <w:sz w:val="24"/>
                <w:szCs w:val="24"/>
                <w:lang w:val="sr-Cyrl-RS"/>
              </w:rPr>
              <w:t>са</w:t>
            </w:r>
            <w:r>
              <w:rPr>
                <w:rFonts w:hint="default" w:ascii="Times New Roman" w:hAnsi="Times New Roman" w:cs="Times New Roman"/>
                <w:color w:val="2F5496" w:themeColor="accent1" w:themeShade="BF"/>
                <w:sz w:val="24"/>
                <w:szCs w:val="24"/>
                <w:vertAlign w:val="subscript"/>
                <w:lang w:val="en-US"/>
              </w:rPr>
              <w:t xml:space="preserve"> </w:t>
            </w:r>
            <w:r>
              <w:rPr>
                <w:rFonts w:hint="default" w:ascii="Times New Roman" w:hAnsi="Times New Roman" w:cs="Times New Roman"/>
                <w:color w:val="0070C0"/>
                <w:sz w:val="24"/>
                <w:szCs w:val="24"/>
                <w:lang w:val="sr-Cyrl-RS"/>
              </w:rPr>
              <w:t>+0,5оф</w:t>
            </w:r>
          </w:p>
        </w:tc>
      </w:tr>
      <w:tr w14:paraId="6156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087CF1FC">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Дејан Давидовић</w:t>
            </w:r>
          </w:p>
        </w:tc>
        <w:tc>
          <w:tcPr>
            <w:tcW w:w="1593" w:type="dxa"/>
          </w:tcPr>
          <w:p w14:paraId="11522969">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rPr>
              <w:t>20</w:t>
            </w:r>
            <w:r>
              <w:rPr>
                <w:rFonts w:hint="default" w:ascii="Times New Roman" w:hAnsi="Times New Roman" w:cs="Times New Roman"/>
                <w:color w:val="FF0000"/>
                <w:sz w:val="24"/>
                <w:szCs w:val="24"/>
                <w:vertAlign w:val="subscript"/>
                <w:lang w:val="sr-Cyrl-RS"/>
              </w:rPr>
              <w:t xml:space="preserve">               </w:t>
            </w:r>
            <w:r>
              <w:rPr>
                <w:rFonts w:hint="default" w:ascii="Times New Roman" w:hAnsi="Times New Roman" w:cs="Times New Roman"/>
                <w:color w:val="0070C0"/>
                <w:sz w:val="24"/>
                <w:szCs w:val="24"/>
                <w:vertAlign w:val="subscript"/>
                <w:lang w:val="sr-Cyrl-RS"/>
              </w:rPr>
              <w:t>100</w:t>
            </w:r>
          </w:p>
        </w:tc>
        <w:tc>
          <w:tcPr>
            <w:tcW w:w="3087" w:type="dxa"/>
          </w:tcPr>
          <w:p w14:paraId="78FAE0AB">
            <w:pPr>
              <w:spacing w:after="0" w:line="240" w:lineRule="auto"/>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lang w:val="sr-Cyrl-RS"/>
              </w:rPr>
              <w:t>6</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highlight w:val="yellow"/>
                <w:lang w:val="sr-Cyrl-RS"/>
              </w:rPr>
              <w:t>6</w:t>
            </w:r>
            <w:r>
              <w:rPr>
                <w:rFonts w:hint="default" w:ascii="Times New Roman" w:hAnsi="Times New Roman" w:cs="Times New Roman"/>
                <w:sz w:val="24"/>
                <w:szCs w:val="24"/>
                <w:highlight w:val="yellow"/>
                <w:vertAlign w:val="subscript"/>
                <w:lang w:val="sr-Cyrl-RS"/>
              </w:rPr>
              <w:t>3</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xml:space="preserve"> 7</w:t>
            </w:r>
            <w:r>
              <w:rPr>
                <w:rFonts w:hint="default" w:ascii="Times New Roman" w:hAnsi="Times New Roman" w:cs="Times New Roman"/>
                <w:sz w:val="24"/>
                <w:szCs w:val="24"/>
                <w:vertAlign w:val="subscript"/>
                <w:lang w:val="en-US"/>
              </w:rPr>
              <w:t xml:space="preserve">2, </w:t>
            </w:r>
            <w:r>
              <w:rPr>
                <w:rFonts w:hint="default" w:ascii="Times New Roman" w:hAnsi="Times New Roman" w:cs="Times New Roman"/>
                <w:sz w:val="24"/>
                <w:szCs w:val="24"/>
                <w:lang w:val="sr-Cyrl-RS"/>
              </w:rPr>
              <w:t>5</w:t>
            </w:r>
            <w:r>
              <w:rPr>
                <w:rFonts w:hint="default" w:ascii="Times New Roman" w:hAnsi="Times New Roman" w:cs="Times New Roman"/>
                <w:sz w:val="24"/>
                <w:szCs w:val="24"/>
                <w:vertAlign w:val="subscript"/>
                <w:lang w:val="sr-Cyrl-RS"/>
              </w:rPr>
              <w:t>4</w:t>
            </w:r>
          </w:p>
          <w:p w14:paraId="6FA35018">
            <w:pPr>
              <w:spacing w:after="0" w:line="240" w:lineRule="auto"/>
              <w:rPr>
                <w:rFonts w:hint="default" w:ascii="Times New Roman" w:hAnsi="Times New Roman" w:cs="Times New Roman"/>
                <w:color w:val="FF0000"/>
                <w:sz w:val="24"/>
                <w:szCs w:val="24"/>
                <w:lang w:val="sr-Cyrl-RS"/>
              </w:rPr>
            </w:pPr>
            <w:r>
              <w:rPr>
                <w:rFonts w:hint="default" w:ascii="Times New Roman" w:hAnsi="Times New Roman" w:cs="Times New Roman"/>
                <w:color w:val="0070C0"/>
                <w:sz w:val="24"/>
                <w:szCs w:val="24"/>
                <w:lang w:val="sr-Cyrl-RS"/>
              </w:rPr>
              <w:t>+2 оф</w:t>
            </w:r>
          </w:p>
        </w:tc>
      </w:tr>
      <w:tr w14:paraId="5C6B7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229352BE">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 xml:space="preserve"> Вук Динић</w:t>
            </w:r>
          </w:p>
        </w:tc>
        <w:tc>
          <w:tcPr>
            <w:tcW w:w="1593" w:type="dxa"/>
          </w:tcPr>
          <w:p w14:paraId="3860AC3F">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6(6)             </w:t>
            </w:r>
            <w:r>
              <w:rPr>
                <w:rFonts w:hint="default" w:ascii="Times New Roman" w:hAnsi="Times New Roman" w:cs="Times New Roman"/>
                <w:color w:val="0070C0"/>
                <w:sz w:val="24"/>
                <w:szCs w:val="24"/>
                <w:vertAlign w:val="subscript"/>
                <w:lang w:val="sr-Cyrl-RS"/>
              </w:rPr>
              <w:t>30</w:t>
            </w:r>
          </w:p>
        </w:tc>
        <w:tc>
          <w:tcPr>
            <w:tcW w:w="3087" w:type="dxa"/>
          </w:tcPr>
          <w:p w14:paraId="5B3FF11E">
            <w:pPr>
              <w:spacing w:after="0" w:line="240" w:lineRule="auto"/>
              <w:rPr>
                <w:rFonts w:hint="default" w:ascii="Times New Roman" w:hAnsi="Times New Roman" w:cs="Times New Roman"/>
                <w:color w:val="FF0000"/>
                <w:sz w:val="24"/>
                <w:szCs w:val="24"/>
                <w:lang w:val="sr-Cyrl-RS"/>
              </w:rPr>
            </w:pPr>
            <w:r>
              <w:rPr>
                <w:rFonts w:hint="default" w:ascii="Times New Roman" w:hAnsi="Times New Roman" w:cs="Times New Roman"/>
                <w:sz w:val="24"/>
                <w:szCs w:val="24"/>
                <w:lang w:val="sr-Cyrl-RS"/>
              </w:rPr>
              <w:t>8</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lang w:val="sr-Cyrl-RS"/>
              </w:rPr>
              <w:t xml:space="preserve">1      </w:t>
            </w:r>
            <w:r>
              <w:rPr>
                <w:rFonts w:hint="default" w:ascii="Times New Roman" w:hAnsi="Times New Roman" w:cs="Times New Roman"/>
                <w:color w:val="0070C0"/>
                <w:sz w:val="24"/>
                <w:szCs w:val="24"/>
                <w:lang w:val="sr-Cyrl-RS"/>
              </w:rPr>
              <w:t>+0,5оф</w:t>
            </w:r>
            <w:r>
              <w:rPr>
                <w:rFonts w:hint="default" w:ascii="Times New Roman" w:hAnsi="Times New Roman" w:cs="Times New Roman"/>
                <w:sz w:val="24"/>
                <w:szCs w:val="24"/>
                <w:vertAlign w:val="subscript"/>
                <w:lang w:val="sr-Cyrl-RS"/>
              </w:rPr>
              <w:t xml:space="preserve"> </w:t>
            </w:r>
          </w:p>
        </w:tc>
      </w:tr>
      <w:tr w14:paraId="23E9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2C35395E">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Предраг Видојевић</w:t>
            </w:r>
            <w:r>
              <w:rPr>
                <w:rFonts w:hint="default" w:ascii="Times New Roman" w:hAnsi="Times New Roman" w:cs="Times New Roman"/>
                <w:sz w:val="24"/>
                <w:szCs w:val="24"/>
                <w:lang w:val="en-US"/>
              </w:rPr>
              <w:t xml:space="preserve"> </w:t>
            </w:r>
            <w:r>
              <w:rPr>
                <w:rFonts w:hint="default" w:ascii="Times New Roman" w:hAnsi="Times New Roman" w:cs="Times New Roman"/>
                <w:color w:val="FF0000"/>
                <w:sz w:val="24"/>
                <w:szCs w:val="24"/>
                <w:lang w:val="sr-Cyrl-RS"/>
              </w:rPr>
              <w:t>8</w:t>
            </w:r>
            <w:r>
              <w:rPr>
                <w:rFonts w:hint="default" w:ascii="Times New Roman" w:hAnsi="Times New Roman" w:cs="Times New Roman"/>
                <w:color w:val="FF0000"/>
                <w:sz w:val="24"/>
                <w:szCs w:val="24"/>
                <w:lang w:val="en-US"/>
              </w:rPr>
              <w:t>2</w:t>
            </w:r>
          </w:p>
        </w:tc>
        <w:tc>
          <w:tcPr>
            <w:tcW w:w="1593" w:type="dxa"/>
          </w:tcPr>
          <w:p w14:paraId="6374580B">
            <w:pPr>
              <w:spacing w:after="0" w:line="240" w:lineRule="auto"/>
              <w:rPr>
                <w:rFonts w:hint="default" w:ascii="Times New Roman" w:hAnsi="Times New Roman" w:cs="Times New Roman"/>
                <w:color w:val="FF0000"/>
                <w:sz w:val="24"/>
                <w:szCs w:val="24"/>
                <w:vertAlign w:val="subscript"/>
                <w:lang w:val="sr-Cyrl-RS"/>
              </w:rPr>
            </w:pPr>
            <w:r>
              <w:rPr>
                <w:rFonts w:hint="default" w:ascii="Times New Roman" w:hAnsi="Times New Roman" w:cs="Times New Roman"/>
                <w:color w:val="FF0000"/>
                <w:sz w:val="24"/>
                <w:szCs w:val="24"/>
                <w:vertAlign w:val="subscript"/>
                <w:lang w:val="sr-Cyrl-RS"/>
              </w:rPr>
              <w:t xml:space="preserve">7(7)            </w:t>
            </w:r>
            <w:r>
              <w:rPr>
                <w:rFonts w:hint="default" w:ascii="Times New Roman" w:hAnsi="Times New Roman" w:cs="Times New Roman"/>
                <w:color w:val="0070C0"/>
                <w:sz w:val="24"/>
                <w:szCs w:val="24"/>
                <w:vertAlign w:val="subscript"/>
                <w:lang w:val="sr-Cyrl-RS"/>
              </w:rPr>
              <w:t>35</w:t>
            </w:r>
          </w:p>
        </w:tc>
        <w:tc>
          <w:tcPr>
            <w:tcW w:w="3087" w:type="dxa"/>
          </w:tcPr>
          <w:p w14:paraId="090F050B">
            <w:pPr>
              <w:spacing w:after="0" w:line="240" w:lineRule="auto"/>
              <w:rPr>
                <w:rFonts w:hint="default" w:ascii="Times New Roman" w:hAnsi="Times New Roman" w:cs="Times New Roman"/>
                <w:color w:val="FF0000"/>
                <w:sz w:val="24"/>
                <w:szCs w:val="24"/>
                <w:lang w:val="sr-Cyrl-RS"/>
              </w:rPr>
            </w:pPr>
            <w:r>
              <w:rPr>
                <w:rFonts w:hint="default" w:ascii="Times New Roman" w:hAnsi="Times New Roman" w:cs="Times New Roman"/>
                <w:sz w:val="24"/>
                <w:szCs w:val="24"/>
                <w:lang w:val="sr-Cyrl-RS"/>
              </w:rPr>
              <w:t>8</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highlight w:val="yellow"/>
                <w:lang w:val="sr-Cyrl-RS"/>
              </w:rPr>
              <w:t>6</w:t>
            </w:r>
            <w:r>
              <w:rPr>
                <w:rFonts w:hint="default" w:ascii="Times New Roman" w:hAnsi="Times New Roman" w:cs="Times New Roman"/>
                <w:sz w:val="24"/>
                <w:szCs w:val="24"/>
                <w:highlight w:val="yellow"/>
                <w:vertAlign w:val="subscript"/>
                <w:lang w:val="en-US"/>
              </w:rPr>
              <w:t>3</w:t>
            </w:r>
            <w:r>
              <w:rPr>
                <w:rFonts w:hint="default" w:ascii="Times New Roman" w:hAnsi="Times New Roman" w:cs="Times New Roman"/>
                <w:sz w:val="24"/>
                <w:szCs w:val="24"/>
                <w:highlight w:val="yellow"/>
                <w:vertAlign w:val="subscript"/>
                <w:lang w:val="sr-Cyrl-RS"/>
              </w:rPr>
              <w:t xml:space="preserve"> </w:t>
            </w:r>
            <w:r>
              <w:rPr>
                <w:rFonts w:hint="default" w:ascii="Times New Roman" w:hAnsi="Times New Roman" w:cs="Times New Roman"/>
                <w:sz w:val="24"/>
                <w:szCs w:val="24"/>
                <w:highlight w:val="yellow"/>
                <w:vertAlign w:val="subscript"/>
                <w:lang w:val="en-US"/>
              </w:rPr>
              <w:t>ofa</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color w:val="0070C0"/>
                <w:sz w:val="24"/>
                <w:szCs w:val="24"/>
                <w:lang w:val="sr-Cyrl-RS"/>
              </w:rPr>
              <w:t>+1оф</w:t>
            </w:r>
          </w:p>
        </w:tc>
      </w:tr>
      <w:tr w14:paraId="536F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42E526EC">
            <w:pPr>
              <w:spacing w:after="0" w:line="240" w:lineRule="auto"/>
              <w:rPr>
                <w:rFonts w:hint="default" w:ascii="Times New Roman" w:hAnsi="Times New Roman" w:cs="Times New Roman"/>
                <w:color w:val="FF0000"/>
                <w:sz w:val="24"/>
                <w:szCs w:val="24"/>
              </w:rPr>
            </w:pPr>
            <w:r>
              <w:rPr>
                <w:rFonts w:hint="default" w:ascii="Times New Roman" w:hAnsi="Times New Roman" w:cs="Times New Roman"/>
                <w:sz w:val="24"/>
                <w:szCs w:val="24"/>
                <w:lang w:val="sr-Cyrl-RS"/>
              </w:rPr>
              <w:t xml:space="preserve">                </w:t>
            </w:r>
            <w:r>
              <w:rPr>
                <w:rFonts w:hint="default" w:ascii="Times New Roman" w:hAnsi="Times New Roman" w:cs="Times New Roman"/>
                <w:color w:val="FF0000"/>
                <w:sz w:val="24"/>
                <w:szCs w:val="24"/>
                <w:lang w:val="sr-Cyrl-RS"/>
              </w:rPr>
              <w:t>сна сл</w:t>
            </w:r>
          </w:p>
        </w:tc>
        <w:tc>
          <w:tcPr>
            <w:tcW w:w="1593" w:type="dxa"/>
          </w:tcPr>
          <w:p w14:paraId="099D6040">
            <w:pPr>
              <w:spacing w:after="0" w:line="240" w:lineRule="auto"/>
              <w:rPr>
                <w:rFonts w:hint="default" w:ascii="Times New Roman" w:hAnsi="Times New Roman" w:cs="Times New Roman"/>
                <w:color w:val="FF0000"/>
                <w:sz w:val="24"/>
                <w:szCs w:val="24"/>
                <w:vertAlign w:val="subscript"/>
                <w:lang w:val="en-US"/>
              </w:rPr>
            </w:pPr>
            <w:r>
              <w:rPr>
                <w:rFonts w:hint="default" w:ascii="Times New Roman" w:hAnsi="Times New Roman" w:cs="Times New Roman"/>
                <w:color w:val="FF0000"/>
                <w:sz w:val="24"/>
                <w:szCs w:val="24"/>
                <w:vertAlign w:val="subscript"/>
                <w:lang w:val="sr-Cyrl-RS"/>
              </w:rPr>
              <w:t xml:space="preserve">11     </w:t>
            </w:r>
            <w:r>
              <w:rPr>
                <w:rFonts w:hint="default" w:ascii="Times New Roman" w:hAnsi="Times New Roman" w:cs="Times New Roman"/>
                <w:color w:val="0070C0"/>
                <w:sz w:val="24"/>
                <w:szCs w:val="24"/>
                <w:vertAlign w:val="subscript"/>
                <w:lang w:val="en-US"/>
              </w:rPr>
              <w:t xml:space="preserve">            </w:t>
            </w:r>
            <w:r>
              <w:rPr>
                <w:rFonts w:hint="default" w:ascii="Times New Roman" w:hAnsi="Times New Roman" w:cs="Times New Roman"/>
                <w:color w:val="0070C0"/>
                <w:sz w:val="24"/>
                <w:szCs w:val="24"/>
                <w:vertAlign w:val="subscript"/>
                <w:lang w:val="sr-Cyrl-RS"/>
              </w:rPr>
              <w:t>55</w:t>
            </w:r>
          </w:p>
        </w:tc>
        <w:tc>
          <w:tcPr>
            <w:tcW w:w="3087" w:type="dxa"/>
          </w:tcPr>
          <w:p w14:paraId="41A7E58E">
            <w:pPr>
              <w:spacing w:after="0" w:line="240" w:lineRule="auto"/>
              <w:rPr>
                <w:rFonts w:hint="default" w:ascii="Times New Roman" w:hAnsi="Times New Roman" w:cs="Times New Roman"/>
                <w:color w:val="0070C0"/>
                <w:sz w:val="24"/>
                <w:szCs w:val="24"/>
                <w:lang w:val="sr-Cyrl-RS"/>
              </w:rPr>
            </w:pPr>
            <w:r>
              <w:rPr>
                <w:rFonts w:hint="default" w:ascii="Times New Roman" w:hAnsi="Times New Roman" w:cs="Times New Roman"/>
                <w:color w:val="0070C0"/>
                <w:sz w:val="24"/>
                <w:szCs w:val="24"/>
                <w:lang w:val="sr-Cyrl-RS"/>
              </w:rPr>
              <w:t xml:space="preserve"> </w:t>
            </w:r>
            <w:r>
              <w:rPr>
                <w:rFonts w:hint="default" w:ascii="Times New Roman" w:hAnsi="Times New Roman" w:cs="Times New Roman"/>
                <w:sz w:val="24"/>
                <w:szCs w:val="24"/>
                <w:vertAlign w:val="subscript"/>
                <w:lang w:val="sr-Cyrl-RS"/>
              </w:rPr>
              <w:t xml:space="preserve">       </w:t>
            </w:r>
            <w:r>
              <w:rPr>
                <w:rFonts w:hint="default" w:ascii="Times New Roman" w:hAnsi="Times New Roman" w:cs="Times New Roman"/>
                <w:sz w:val="24"/>
                <w:szCs w:val="24"/>
                <w:lang w:val="sr-Cyrl-RS"/>
              </w:rPr>
              <w:t>+11са(5</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5</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lang w:val="sr-Cyrl-RS"/>
              </w:rPr>
              <w:t>, 7</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  8</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w:t>
            </w:r>
          </w:p>
        </w:tc>
      </w:tr>
      <w:tr w14:paraId="39B7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23BE5853">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Јулијана Стојановић</w:t>
            </w:r>
          </w:p>
        </w:tc>
        <w:tc>
          <w:tcPr>
            <w:tcW w:w="1593" w:type="dxa"/>
          </w:tcPr>
          <w:p w14:paraId="3AC1BACC">
            <w:pPr>
              <w:spacing w:after="0" w:line="240" w:lineRule="auto"/>
              <w:rPr>
                <w:rFonts w:hint="default" w:ascii="Times New Roman" w:hAnsi="Times New Roman" w:cs="Times New Roman"/>
                <w:color w:val="0070C0"/>
                <w:sz w:val="24"/>
                <w:szCs w:val="24"/>
                <w:vertAlign w:val="subscript"/>
                <w:lang w:val="sr-Cyrl-RS"/>
              </w:rPr>
            </w:pPr>
            <w:r>
              <w:rPr>
                <w:rFonts w:hint="default" w:ascii="Times New Roman" w:hAnsi="Times New Roman" w:cs="Times New Roman"/>
                <w:color w:val="0070C0"/>
                <w:sz w:val="24"/>
                <w:szCs w:val="24"/>
                <w:vertAlign w:val="subscript"/>
                <w:lang w:val="sr-Cyrl-RS"/>
              </w:rPr>
              <w:t xml:space="preserve"> </w:t>
            </w:r>
            <w:r>
              <w:rPr>
                <w:rFonts w:hint="default" w:ascii="Times New Roman" w:hAnsi="Times New Roman" w:cs="Times New Roman"/>
                <w:color w:val="FF0000"/>
                <w:sz w:val="24"/>
                <w:szCs w:val="24"/>
                <w:vertAlign w:val="subscript"/>
                <w:lang w:val="sr-Cyrl-RS"/>
              </w:rPr>
              <w:t xml:space="preserve">8рн +7пн   </w:t>
            </w:r>
            <w:r>
              <w:rPr>
                <w:rFonts w:hint="default" w:ascii="Times New Roman" w:hAnsi="Times New Roman" w:cs="Times New Roman"/>
                <w:color w:val="0070C0"/>
                <w:sz w:val="24"/>
                <w:szCs w:val="24"/>
                <w:vertAlign w:val="subscript"/>
              </w:rPr>
              <w:t>40</w:t>
            </w:r>
            <w:r>
              <w:rPr>
                <w:rFonts w:hint="default" w:ascii="Times New Roman" w:hAnsi="Times New Roman" w:cs="Times New Roman"/>
                <w:color w:val="0070C0"/>
                <w:sz w:val="24"/>
                <w:szCs w:val="24"/>
                <w:vertAlign w:val="subscript"/>
                <w:lang w:val="sr-Cyrl-RS"/>
              </w:rPr>
              <w:t xml:space="preserve"> +35</w:t>
            </w:r>
          </w:p>
        </w:tc>
        <w:tc>
          <w:tcPr>
            <w:tcW w:w="3087" w:type="dxa"/>
          </w:tcPr>
          <w:p w14:paraId="41BE7319">
            <w:pPr>
              <w:spacing w:after="0" w:line="240" w:lineRule="auto"/>
              <w:rPr>
                <w:rFonts w:hint="default" w:ascii="Times New Roman" w:hAnsi="Times New Roman" w:cs="Times New Roman"/>
                <w:sz w:val="24"/>
                <w:szCs w:val="24"/>
                <w:highlight w:val="yellow"/>
                <w:lang w:val="sr-Cyrl-RS"/>
              </w:rPr>
            </w:pPr>
            <w:r>
              <w:rPr>
                <w:rFonts w:hint="default" w:ascii="Times New Roman" w:hAnsi="Times New Roman" w:cs="Times New Roman"/>
                <w:color w:val="0070C0"/>
                <w:sz w:val="24"/>
                <w:szCs w:val="24"/>
                <w:lang w:val="sr-Cyrl-RS"/>
              </w:rPr>
              <w:t>6</w:t>
            </w:r>
            <w:r>
              <w:rPr>
                <w:rFonts w:hint="default" w:ascii="Times New Roman" w:hAnsi="Times New Roman" w:cs="Times New Roman"/>
                <w:color w:val="0070C0"/>
                <w:sz w:val="24"/>
                <w:szCs w:val="24"/>
                <w:vertAlign w:val="subscript"/>
                <w:lang w:val="sr-Cyrl-RS"/>
              </w:rPr>
              <w:t xml:space="preserve">1/3, </w:t>
            </w:r>
            <w:r>
              <w:rPr>
                <w:rFonts w:hint="default" w:ascii="Times New Roman" w:hAnsi="Times New Roman" w:cs="Times New Roman"/>
                <w:color w:val="0070C0"/>
                <w:sz w:val="24"/>
                <w:szCs w:val="24"/>
                <w:lang w:val="sr-Cyrl-RS"/>
              </w:rPr>
              <w:t>6</w:t>
            </w:r>
            <w:r>
              <w:rPr>
                <w:rFonts w:hint="default" w:ascii="Times New Roman" w:hAnsi="Times New Roman" w:cs="Times New Roman"/>
                <w:color w:val="0070C0"/>
                <w:sz w:val="24"/>
                <w:szCs w:val="24"/>
                <w:vertAlign w:val="subscript"/>
                <w:lang w:val="sr-Cyrl-RS"/>
              </w:rPr>
              <w:t>2/4</w:t>
            </w:r>
            <w:r>
              <w:rPr>
                <w:rFonts w:hint="default" w:ascii="Times New Roman" w:hAnsi="Times New Roman" w:cs="Times New Roman"/>
                <w:color w:val="0070C0"/>
                <w:sz w:val="24"/>
                <w:szCs w:val="24"/>
                <w:lang w:val="sr-Cyrl-RS"/>
              </w:rPr>
              <w:t>, 7</w:t>
            </w:r>
            <w:r>
              <w:rPr>
                <w:rFonts w:hint="default" w:ascii="Times New Roman" w:hAnsi="Times New Roman" w:cs="Times New Roman"/>
                <w:color w:val="0070C0"/>
                <w:sz w:val="24"/>
                <w:szCs w:val="24"/>
                <w:vertAlign w:val="subscript"/>
                <w:lang w:val="sr-Cyrl-RS"/>
              </w:rPr>
              <w:t xml:space="preserve">1/2/3/4, </w:t>
            </w:r>
            <w:r>
              <w:rPr>
                <w:rFonts w:hint="default" w:ascii="Times New Roman" w:hAnsi="Times New Roman" w:cs="Times New Roman"/>
                <w:color w:val="0070C0"/>
                <w:sz w:val="24"/>
                <w:szCs w:val="24"/>
                <w:lang w:val="sr-Cyrl-RS"/>
              </w:rPr>
              <w:t>8</w:t>
            </w:r>
            <w:r>
              <w:rPr>
                <w:rFonts w:hint="default" w:ascii="Times New Roman" w:hAnsi="Times New Roman" w:cs="Times New Roman"/>
                <w:color w:val="0070C0"/>
                <w:sz w:val="24"/>
                <w:szCs w:val="24"/>
                <w:vertAlign w:val="subscript"/>
                <w:lang w:val="sr-Cyrl-RS"/>
              </w:rPr>
              <w:t>1/2</w:t>
            </w:r>
            <w:r>
              <w:rPr>
                <w:rFonts w:hint="default" w:ascii="Times New Roman" w:hAnsi="Times New Roman" w:cs="Times New Roman"/>
                <w:color w:val="0070C0"/>
                <w:sz w:val="24"/>
                <w:szCs w:val="24"/>
                <w:lang w:val="sr-Cyrl-RS"/>
              </w:rPr>
              <w:t>, 8</w:t>
            </w:r>
            <w:r>
              <w:rPr>
                <w:rFonts w:hint="default" w:ascii="Times New Roman" w:hAnsi="Times New Roman" w:cs="Times New Roman"/>
                <w:color w:val="0070C0"/>
                <w:sz w:val="24"/>
                <w:szCs w:val="24"/>
                <w:vertAlign w:val="subscript"/>
                <w:lang w:val="sr-Cyrl-RS"/>
              </w:rPr>
              <w:t>3</w:t>
            </w:r>
            <w:r>
              <w:rPr>
                <w:rFonts w:hint="default" w:ascii="Times New Roman" w:hAnsi="Times New Roman" w:cs="Times New Roman"/>
                <w:color w:val="0070C0"/>
                <w:sz w:val="24"/>
                <w:szCs w:val="24"/>
                <w:lang w:val="sr-Cyrl-RS"/>
              </w:rPr>
              <w:t xml:space="preserve">, </w:t>
            </w:r>
            <w:r>
              <w:rPr>
                <w:rFonts w:hint="default" w:ascii="Times New Roman" w:hAnsi="Times New Roman" w:cs="Times New Roman"/>
                <w:color w:val="0070C0"/>
                <w:sz w:val="24"/>
                <w:szCs w:val="24"/>
                <w:lang w:val="en-US"/>
              </w:rPr>
              <w:t>5</w:t>
            </w:r>
            <w:r>
              <w:rPr>
                <w:rFonts w:hint="default" w:ascii="Times New Roman" w:hAnsi="Times New Roman" w:cs="Times New Roman"/>
                <w:color w:val="0070C0"/>
                <w:sz w:val="24"/>
                <w:szCs w:val="24"/>
                <w:vertAlign w:val="subscript"/>
                <w:lang w:val="en-US"/>
              </w:rPr>
              <w:t>1</w:t>
            </w:r>
            <w:r>
              <w:rPr>
                <w:rFonts w:hint="default" w:ascii="Times New Roman" w:hAnsi="Times New Roman" w:cs="Times New Roman"/>
                <w:color w:val="0070C0"/>
                <w:sz w:val="24"/>
                <w:szCs w:val="24"/>
                <w:vertAlign w:val="subscript"/>
              </w:rPr>
              <w:t>/3,</w:t>
            </w:r>
            <w:r>
              <w:rPr>
                <w:rFonts w:hint="default" w:ascii="Times New Roman" w:hAnsi="Times New Roman" w:cs="Times New Roman"/>
                <w:color w:val="0070C0"/>
                <w:sz w:val="24"/>
                <w:szCs w:val="24"/>
              </w:rPr>
              <w:t>5</w:t>
            </w:r>
            <w:r>
              <w:rPr>
                <w:rFonts w:hint="default" w:ascii="Times New Roman" w:hAnsi="Times New Roman" w:cs="Times New Roman"/>
                <w:color w:val="0070C0"/>
                <w:sz w:val="24"/>
                <w:szCs w:val="24"/>
                <w:vertAlign w:val="subscript"/>
              </w:rPr>
              <w:t xml:space="preserve">2/4 </w:t>
            </w:r>
            <w:r>
              <w:rPr>
                <w:rFonts w:hint="default" w:ascii="Times New Roman" w:hAnsi="Times New Roman" w:cs="Times New Roman"/>
                <w:color w:val="0070C0"/>
                <w:sz w:val="24"/>
                <w:szCs w:val="24"/>
              </w:rPr>
              <w:t>+</w:t>
            </w:r>
            <w:r>
              <w:rPr>
                <w:rFonts w:hint="default" w:ascii="Times New Roman" w:hAnsi="Times New Roman" w:cs="Times New Roman"/>
                <w:sz w:val="24"/>
                <w:szCs w:val="24"/>
              </w:rPr>
              <w:t>8</w:t>
            </w:r>
            <w:r>
              <w:rPr>
                <w:rFonts w:hint="default" w:ascii="Times New Roman" w:hAnsi="Times New Roman" w:cs="Times New Roman"/>
                <w:sz w:val="24"/>
                <w:szCs w:val="24"/>
                <w:lang w:val="sr-Cyrl-RS"/>
              </w:rPr>
              <w:t>раз. нас.</w:t>
            </w:r>
          </w:p>
        </w:tc>
      </w:tr>
      <w:tr w14:paraId="2539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1356D0B4">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Јелена Јовић</w:t>
            </w:r>
          </w:p>
        </w:tc>
        <w:tc>
          <w:tcPr>
            <w:tcW w:w="1593" w:type="dxa"/>
          </w:tcPr>
          <w:p w14:paraId="53EDA4F3">
            <w:pPr>
              <w:spacing w:after="0" w:line="240" w:lineRule="auto"/>
              <w:rPr>
                <w:rFonts w:hint="default" w:ascii="Times New Roman" w:hAnsi="Times New Roman" w:cs="Times New Roman"/>
                <w:color w:val="0070C0"/>
                <w:sz w:val="24"/>
                <w:szCs w:val="24"/>
                <w:vertAlign w:val="subscript"/>
              </w:rPr>
            </w:pPr>
            <w:r>
              <w:rPr>
                <w:rFonts w:hint="default" w:ascii="Times New Roman" w:hAnsi="Times New Roman" w:cs="Times New Roman"/>
                <w:color w:val="FF0000"/>
                <w:sz w:val="24"/>
                <w:szCs w:val="24"/>
                <w:vertAlign w:val="subscript"/>
                <w:lang w:val="sr-Cyrl-RS"/>
              </w:rPr>
              <w:t xml:space="preserve"> 8</w:t>
            </w:r>
            <w:r>
              <w:rPr>
                <w:rFonts w:hint="default" w:ascii="Times New Roman" w:hAnsi="Times New Roman" w:cs="Times New Roman"/>
                <w:color w:val="FF0000"/>
                <w:sz w:val="24"/>
                <w:szCs w:val="24"/>
                <w:vertAlign w:val="subscript"/>
              </w:rPr>
              <w:t xml:space="preserve"> </w:t>
            </w:r>
            <w:r>
              <w:rPr>
                <w:rFonts w:hint="default" w:ascii="Times New Roman" w:hAnsi="Times New Roman" w:cs="Times New Roman"/>
                <w:color w:val="FF0000"/>
                <w:sz w:val="24"/>
                <w:szCs w:val="24"/>
                <w:vertAlign w:val="subscript"/>
                <w:lang w:val="en-US"/>
              </w:rPr>
              <w:t xml:space="preserve">    </w:t>
            </w:r>
            <w:r>
              <w:rPr>
                <w:rFonts w:hint="default" w:ascii="Times New Roman" w:hAnsi="Times New Roman" w:cs="Times New Roman"/>
                <w:color w:val="FF0000"/>
                <w:sz w:val="24"/>
                <w:szCs w:val="24"/>
                <w:vertAlign w:val="subscript"/>
                <w:lang w:val="sr-Cyrl-RS"/>
              </w:rPr>
              <w:t xml:space="preserve">         </w:t>
            </w:r>
            <w:r>
              <w:rPr>
                <w:rFonts w:hint="default" w:ascii="Times New Roman" w:hAnsi="Times New Roman" w:cs="Times New Roman"/>
                <w:color w:val="0070C0"/>
                <w:sz w:val="24"/>
                <w:szCs w:val="24"/>
                <w:vertAlign w:val="subscript"/>
                <w:lang w:val="sr-Cyrl-RS"/>
              </w:rPr>
              <w:t xml:space="preserve">  4</w:t>
            </w:r>
            <w:r>
              <w:rPr>
                <w:rFonts w:hint="default" w:ascii="Times New Roman" w:hAnsi="Times New Roman" w:cs="Times New Roman"/>
                <w:color w:val="0070C0"/>
                <w:sz w:val="24"/>
                <w:szCs w:val="24"/>
                <w:vertAlign w:val="subscript"/>
              </w:rPr>
              <w:t>0</w:t>
            </w:r>
          </w:p>
        </w:tc>
        <w:tc>
          <w:tcPr>
            <w:tcW w:w="3087" w:type="dxa"/>
          </w:tcPr>
          <w:p w14:paraId="78DF4F5A">
            <w:pPr>
              <w:spacing w:after="0" w:line="240" w:lineRule="auto"/>
              <w:rPr>
                <w:rFonts w:hint="default" w:ascii="Times New Roman" w:hAnsi="Times New Roman" w:cs="Times New Roman"/>
                <w:color w:val="0070C0"/>
                <w:sz w:val="24"/>
                <w:szCs w:val="24"/>
                <w:vertAlign w:val="subscript"/>
                <w:lang w:val="sr-Cyrl-RS"/>
              </w:rPr>
            </w:pPr>
            <w:r>
              <w:rPr>
                <w:rFonts w:hint="default" w:ascii="Times New Roman" w:hAnsi="Times New Roman" w:cs="Times New Roman"/>
                <w:color w:val="0070C0"/>
                <w:sz w:val="24"/>
                <w:szCs w:val="24"/>
                <w:lang w:val="sr-Cyrl-RS"/>
              </w:rPr>
              <w:t>6</w:t>
            </w:r>
            <w:r>
              <w:rPr>
                <w:rFonts w:hint="default" w:ascii="Times New Roman" w:hAnsi="Times New Roman" w:cs="Times New Roman"/>
                <w:color w:val="0070C0"/>
                <w:sz w:val="24"/>
                <w:szCs w:val="24"/>
                <w:vertAlign w:val="subscript"/>
                <w:lang w:val="sr-Cyrl-RS"/>
              </w:rPr>
              <w:t xml:space="preserve">1/3, </w:t>
            </w:r>
            <w:r>
              <w:rPr>
                <w:rFonts w:hint="default" w:ascii="Times New Roman" w:hAnsi="Times New Roman" w:cs="Times New Roman"/>
                <w:color w:val="0070C0"/>
                <w:sz w:val="24"/>
                <w:szCs w:val="24"/>
                <w:lang w:val="sr-Cyrl-RS"/>
              </w:rPr>
              <w:t>6</w:t>
            </w:r>
            <w:r>
              <w:rPr>
                <w:rFonts w:hint="default" w:ascii="Times New Roman" w:hAnsi="Times New Roman" w:cs="Times New Roman"/>
                <w:color w:val="0070C0"/>
                <w:sz w:val="24"/>
                <w:szCs w:val="24"/>
                <w:vertAlign w:val="subscript"/>
                <w:lang w:val="sr-Cyrl-RS"/>
              </w:rPr>
              <w:t>2/4</w:t>
            </w:r>
            <w:r>
              <w:rPr>
                <w:rFonts w:hint="default" w:ascii="Times New Roman" w:hAnsi="Times New Roman" w:cs="Times New Roman"/>
                <w:color w:val="0070C0"/>
                <w:sz w:val="24"/>
                <w:szCs w:val="24"/>
                <w:lang w:val="sr-Cyrl-RS"/>
              </w:rPr>
              <w:t>, 7</w:t>
            </w:r>
            <w:r>
              <w:rPr>
                <w:rFonts w:hint="default" w:ascii="Times New Roman" w:hAnsi="Times New Roman" w:cs="Times New Roman"/>
                <w:color w:val="0070C0"/>
                <w:sz w:val="24"/>
                <w:szCs w:val="24"/>
                <w:vertAlign w:val="subscript"/>
                <w:lang w:val="sr-Cyrl-RS"/>
              </w:rPr>
              <w:t>1/4,</w:t>
            </w:r>
            <w:r>
              <w:rPr>
                <w:rFonts w:hint="default" w:ascii="Times New Roman" w:hAnsi="Times New Roman" w:cs="Times New Roman"/>
                <w:color w:val="0070C0"/>
                <w:sz w:val="24"/>
                <w:szCs w:val="24"/>
                <w:lang w:val="sr-Cyrl-RS"/>
              </w:rPr>
              <w:t xml:space="preserve"> 7</w:t>
            </w:r>
            <w:r>
              <w:rPr>
                <w:rFonts w:hint="default" w:ascii="Times New Roman" w:hAnsi="Times New Roman" w:cs="Times New Roman"/>
                <w:color w:val="0070C0"/>
                <w:sz w:val="24"/>
                <w:szCs w:val="24"/>
                <w:vertAlign w:val="subscript"/>
                <w:lang w:val="sr-Cyrl-RS"/>
              </w:rPr>
              <w:t>2</w:t>
            </w:r>
            <w:r>
              <w:rPr>
                <w:rFonts w:hint="default" w:ascii="Times New Roman" w:hAnsi="Times New Roman" w:cs="Times New Roman"/>
                <w:color w:val="0070C0"/>
                <w:sz w:val="24"/>
                <w:szCs w:val="24"/>
                <w:lang w:val="sr-Cyrl-RS"/>
              </w:rPr>
              <w:t>, 7</w:t>
            </w:r>
            <w:r>
              <w:rPr>
                <w:rFonts w:hint="default" w:ascii="Times New Roman" w:hAnsi="Times New Roman" w:cs="Times New Roman"/>
                <w:color w:val="0070C0"/>
                <w:sz w:val="24"/>
                <w:szCs w:val="24"/>
                <w:vertAlign w:val="subscript"/>
                <w:lang w:val="sr-Cyrl-RS"/>
              </w:rPr>
              <w:t xml:space="preserve">3, </w:t>
            </w:r>
            <w:r>
              <w:rPr>
                <w:rFonts w:hint="default" w:ascii="Times New Roman" w:hAnsi="Times New Roman" w:cs="Times New Roman"/>
                <w:color w:val="0070C0"/>
                <w:sz w:val="24"/>
                <w:szCs w:val="24"/>
                <w:lang w:val="sr-Cyrl-RS"/>
              </w:rPr>
              <w:t>8</w:t>
            </w:r>
            <w:r>
              <w:rPr>
                <w:rFonts w:hint="default" w:ascii="Times New Roman" w:hAnsi="Times New Roman" w:cs="Times New Roman"/>
                <w:color w:val="0070C0"/>
                <w:sz w:val="24"/>
                <w:szCs w:val="24"/>
                <w:vertAlign w:val="subscript"/>
                <w:lang w:val="sr-Cyrl-RS"/>
              </w:rPr>
              <w:t>1/2/3</w:t>
            </w:r>
          </w:p>
          <w:p w14:paraId="6DABD446">
            <w:pPr>
              <w:spacing w:after="0" w:line="240" w:lineRule="auto"/>
              <w:rPr>
                <w:rFonts w:hint="default" w:ascii="Times New Roman" w:hAnsi="Times New Roman" w:cs="Times New Roman"/>
                <w:sz w:val="24"/>
                <w:szCs w:val="24"/>
                <w:highlight w:val="yellow"/>
              </w:rPr>
            </w:pPr>
            <w:r>
              <w:rPr>
                <w:rFonts w:hint="default" w:ascii="Times New Roman" w:hAnsi="Times New Roman" w:cs="Times New Roman"/>
                <w:color w:val="0070C0"/>
                <w:sz w:val="24"/>
                <w:szCs w:val="24"/>
                <w:lang w:val="en-US"/>
              </w:rPr>
              <w:t>5</w:t>
            </w:r>
            <w:r>
              <w:rPr>
                <w:rFonts w:hint="default" w:ascii="Times New Roman" w:hAnsi="Times New Roman" w:cs="Times New Roman"/>
                <w:color w:val="0070C0"/>
                <w:sz w:val="24"/>
                <w:szCs w:val="24"/>
                <w:vertAlign w:val="subscript"/>
                <w:lang w:val="en-US"/>
              </w:rPr>
              <w:t>1</w:t>
            </w:r>
            <w:r>
              <w:rPr>
                <w:rFonts w:hint="default" w:ascii="Times New Roman" w:hAnsi="Times New Roman" w:cs="Times New Roman"/>
                <w:color w:val="0070C0"/>
                <w:sz w:val="24"/>
                <w:szCs w:val="24"/>
                <w:vertAlign w:val="subscript"/>
              </w:rPr>
              <w:t>/3,</w:t>
            </w:r>
            <w:r>
              <w:rPr>
                <w:rFonts w:hint="default" w:ascii="Times New Roman" w:hAnsi="Times New Roman" w:cs="Times New Roman"/>
                <w:color w:val="0070C0"/>
                <w:sz w:val="24"/>
                <w:szCs w:val="24"/>
              </w:rPr>
              <w:t>5</w:t>
            </w:r>
            <w:r>
              <w:rPr>
                <w:rFonts w:hint="default" w:ascii="Times New Roman" w:hAnsi="Times New Roman" w:cs="Times New Roman"/>
                <w:color w:val="0070C0"/>
                <w:sz w:val="24"/>
                <w:szCs w:val="24"/>
                <w:vertAlign w:val="subscript"/>
              </w:rPr>
              <w:t>2/4</w:t>
            </w:r>
          </w:p>
        </w:tc>
      </w:tr>
      <w:tr w14:paraId="2D55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14:paraId="51DA5000">
            <w:pPr>
              <w:pStyle w:val="21"/>
              <w:numPr>
                <w:ilvl w:val="0"/>
                <w:numId w:val="9"/>
              </w:num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sr-Cyrl-RS"/>
              </w:rPr>
              <w:t>Иван Дурмишевић</w:t>
            </w:r>
          </w:p>
        </w:tc>
        <w:tc>
          <w:tcPr>
            <w:tcW w:w="1593" w:type="dxa"/>
          </w:tcPr>
          <w:p w14:paraId="040EE577">
            <w:pPr>
              <w:spacing w:after="0" w:line="240" w:lineRule="auto"/>
              <w:rPr>
                <w:rFonts w:hint="default" w:ascii="Times New Roman" w:hAnsi="Times New Roman" w:cs="Times New Roman"/>
                <w:sz w:val="24"/>
                <w:szCs w:val="24"/>
                <w:vertAlign w:val="subscript"/>
              </w:rPr>
            </w:pPr>
          </w:p>
        </w:tc>
        <w:tc>
          <w:tcPr>
            <w:tcW w:w="3087" w:type="dxa"/>
          </w:tcPr>
          <w:p w14:paraId="534C1251">
            <w:pPr>
              <w:spacing w:after="0" w:line="240" w:lineRule="auto"/>
              <w:rPr>
                <w:rFonts w:hint="default" w:ascii="Times New Roman" w:hAnsi="Times New Roman" w:cs="Times New Roman"/>
                <w:sz w:val="24"/>
                <w:szCs w:val="24"/>
                <w:vertAlign w:val="subscript"/>
              </w:rPr>
            </w:pPr>
          </w:p>
        </w:tc>
      </w:tr>
    </w:tbl>
    <w:p w14:paraId="5E73A7AD"/>
    <w:p w14:paraId="5E8D7EC7">
      <w:pPr>
        <w:spacing w:after="0" w:line="240" w:lineRule="auto"/>
        <w:ind w:firstLine="680"/>
        <w:jc w:val="both"/>
        <w:rPr>
          <w:rFonts w:ascii="Times New Roman" w:hAnsi="Times New Roman" w:eastAsia="Verdana" w:cs="Times New Roman"/>
        </w:rPr>
      </w:pPr>
    </w:p>
    <w:p w14:paraId="274DF912">
      <w:pPr>
        <w:keepNext/>
        <w:keepLines/>
        <w:tabs>
          <w:tab w:val="left" w:pos="900"/>
        </w:tabs>
        <w:spacing w:before="40" w:after="0" w:line="240" w:lineRule="auto"/>
        <w:rPr>
          <w:rFonts w:ascii="Times New Roman" w:hAnsi="Times New Roman" w:eastAsia="Times New Roman" w:cs="Times New Roman"/>
          <w:b/>
          <w:sz w:val="26"/>
        </w:rPr>
      </w:pPr>
    </w:p>
    <w:p w14:paraId="2F0902E1">
      <w:pPr>
        <w:keepNext/>
        <w:keepLines/>
        <w:tabs>
          <w:tab w:val="left" w:pos="900"/>
        </w:tabs>
        <w:spacing w:before="40" w:after="0" w:line="240" w:lineRule="auto"/>
        <w:ind w:left="270"/>
        <w:rPr>
          <w:rFonts w:ascii="Times New Roman" w:hAnsi="Times New Roman" w:eastAsia="Times New Roman" w:cs="Times New Roman"/>
          <w:b/>
          <w:sz w:val="26"/>
        </w:rPr>
      </w:pPr>
      <w:r>
        <w:rPr>
          <w:rFonts w:ascii="Times New Roman" w:hAnsi="Times New Roman" w:eastAsia="Times New Roman" w:cs="Times New Roman"/>
          <w:b/>
          <w:sz w:val="26"/>
        </w:rPr>
        <w:t>4.1.2. Састав тимова и актива</w:t>
      </w:r>
    </w:p>
    <w:p w14:paraId="5B8F0386">
      <w:pPr>
        <w:spacing w:after="0" w:line="240" w:lineRule="auto"/>
        <w:jc w:val="both"/>
        <w:rPr>
          <w:rFonts w:ascii="Verdana" w:hAnsi="Verdana" w:eastAsia="Verdana" w:cs="Verdana"/>
          <w:sz w:val="16"/>
        </w:rPr>
      </w:pPr>
    </w:p>
    <w:p w14:paraId="7023CDFB">
      <w:pPr>
        <w:spacing w:after="0" w:line="240" w:lineRule="auto"/>
        <w:jc w:val="both"/>
        <w:rPr>
          <w:rFonts w:ascii="Verdana" w:hAnsi="Verdana" w:eastAsia="Verdana" w:cs="Verdana"/>
          <w:sz w:val="16"/>
        </w:rPr>
      </w:pPr>
    </w:p>
    <w:tbl>
      <w:tblPr>
        <w:tblStyle w:val="3"/>
        <w:tblW w:w="8933" w:type="dxa"/>
        <w:jc w:val="center"/>
        <w:tblLayout w:type="fixed"/>
        <w:tblCellMar>
          <w:top w:w="0" w:type="dxa"/>
          <w:left w:w="108" w:type="dxa"/>
          <w:bottom w:w="0" w:type="dxa"/>
          <w:right w:w="108" w:type="dxa"/>
        </w:tblCellMar>
      </w:tblPr>
      <w:tblGrid>
        <w:gridCol w:w="2720"/>
        <w:gridCol w:w="2736"/>
        <w:gridCol w:w="3477"/>
      </w:tblGrid>
      <w:tr w14:paraId="15BC2B04">
        <w:tblPrEx>
          <w:tblCellMar>
            <w:top w:w="0" w:type="dxa"/>
            <w:left w:w="108" w:type="dxa"/>
            <w:bottom w:w="0" w:type="dxa"/>
            <w:right w:w="108" w:type="dxa"/>
          </w:tblCellMar>
        </w:tblPrEx>
        <w:trPr>
          <w:jc w:val="center"/>
        </w:trPr>
        <w:tc>
          <w:tcPr>
            <w:tcW w:w="2720" w:type="dxa"/>
            <w:tcBorders>
              <w:top w:val="single" w:color="000000" w:sz="4" w:space="0"/>
              <w:left w:val="single" w:color="000000" w:sz="4" w:space="0"/>
              <w:bottom w:val="single" w:color="000000" w:sz="4" w:space="0"/>
              <w:right w:val="single" w:color="000000" w:sz="4" w:space="0"/>
            </w:tcBorders>
            <w:shd w:val="clear" w:color="000000" w:fill="FFFFFF"/>
          </w:tcPr>
          <w:p w14:paraId="4E79FDF7">
            <w:pPr>
              <w:spacing w:after="0" w:line="240" w:lineRule="auto"/>
              <w:jc w:val="center"/>
              <w:rPr>
                <w:rFonts w:ascii="Times New Roman" w:hAnsi="Times New Roman" w:eastAsia="Times New Roman" w:cs="Times New Roman"/>
              </w:rPr>
            </w:pPr>
            <w:r>
              <w:rPr>
                <w:rFonts w:ascii="Times New Roman" w:hAnsi="Times New Roman" w:eastAsia="Times New Roman" w:cs="Times New Roman"/>
                <w:b/>
              </w:rPr>
              <w:t>Назив тима</w:t>
            </w:r>
          </w:p>
          <w:p w14:paraId="77D599FA">
            <w:pPr>
              <w:spacing w:after="0" w:line="240" w:lineRule="auto"/>
              <w:jc w:val="center"/>
            </w:pPr>
          </w:p>
        </w:tc>
        <w:tc>
          <w:tcPr>
            <w:tcW w:w="2736" w:type="dxa"/>
            <w:tcBorders>
              <w:top w:val="single" w:color="000000" w:sz="4" w:space="0"/>
              <w:left w:val="single" w:color="000000" w:sz="4" w:space="0"/>
              <w:bottom w:val="single" w:color="000000" w:sz="4" w:space="0"/>
              <w:right w:val="single" w:color="000000" w:sz="4" w:space="0"/>
            </w:tcBorders>
            <w:shd w:val="clear" w:color="000000" w:fill="FFFFFF"/>
          </w:tcPr>
          <w:p w14:paraId="5E0C9F27">
            <w:pPr>
              <w:spacing w:after="0" w:line="240" w:lineRule="auto"/>
              <w:jc w:val="center"/>
            </w:pPr>
            <w:r>
              <w:rPr>
                <w:rFonts w:ascii="Times New Roman" w:hAnsi="Times New Roman" w:eastAsia="Times New Roman" w:cs="Times New Roman"/>
                <w:b/>
              </w:rPr>
              <w:t>Чланови тима</w:t>
            </w:r>
          </w:p>
        </w:tc>
        <w:tc>
          <w:tcPr>
            <w:tcW w:w="3477" w:type="dxa"/>
            <w:tcBorders>
              <w:top w:val="single" w:color="000000" w:sz="4" w:space="0"/>
              <w:left w:val="single" w:color="000000" w:sz="4" w:space="0"/>
              <w:bottom w:val="single" w:color="000000" w:sz="4" w:space="0"/>
              <w:right w:val="single" w:color="000000" w:sz="4" w:space="0"/>
            </w:tcBorders>
            <w:shd w:val="clear" w:color="000000" w:fill="FFFFFF"/>
          </w:tcPr>
          <w:p w14:paraId="3C08B9AD">
            <w:pPr>
              <w:spacing w:after="0" w:line="240" w:lineRule="auto"/>
              <w:jc w:val="center"/>
            </w:pPr>
            <w:r>
              <w:rPr>
                <w:rFonts w:ascii="Times New Roman" w:hAnsi="Times New Roman" w:eastAsia="Times New Roman" w:cs="Times New Roman"/>
                <w:b/>
              </w:rPr>
              <w:t>Задужења</w:t>
            </w:r>
          </w:p>
        </w:tc>
      </w:tr>
      <w:tr w14:paraId="4CDE0BF3">
        <w:tblPrEx>
          <w:tblCellMar>
            <w:top w:w="0" w:type="dxa"/>
            <w:left w:w="108" w:type="dxa"/>
            <w:bottom w:w="0" w:type="dxa"/>
            <w:right w:w="108" w:type="dxa"/>
          </w:tblCellMar>
        </w:tblPrEx>
        <w:trPr>
          <w:jc w:val="center"/>
        </w:trPr>
        <w:tc>
          <w:tcPr>
            <w:tcW w:w="2720" w:type="dxa"/>
            <w:tcBorders>
              <w:top w:val="single" w:color="000000" w:sz="4" w:space="0"/>
              <w:left w:val="single" w:color="000000" w:sz="4" w:space="0"/>
              <w:bottom w:val="single" w:color="000000" w:sz="4" w:space="0"/>
              <w:right w:val="single" w:color="000000" w:sz="4" w:space="0"/>
            </w:tcBorders>
            <w:shd w:val="clear" w:color="000000" w:fill="FFFFFF"/>
          </w:tcPr>
          <w:p w14:paraId="4F1B9BA5">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Pr>
              <w:t>1.</w:t>
            </w:r>
          </w:p>
          <w:p w14:paraId="07FE0AA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Тим за самовредновање</w:t>
            </w:r>
          </w:p>
          <w:p w14:paraId="74FF3E7D">
            <w:pPr>
              <w:spacing w:after="0" w:line="240" w:lineRule="auto"/>
              <w:jc w:val="center"/>
            </w:pPr>
            <w:r>
              <w:rPr>
                <w:rFonts w:ascii="Times New Roman" w:hAnsi="Times New Roman" w:eastAsia="Times New Roman" w:cs="Times New Roman"/>
              </w:rPr>
              <w:t>НВ</w:t>
            </w:r>
          </w:p>
        </w:tc>
        <w:tc>
          <w:tcPr>
            <w:tcW w:w="2736" w:type="dxa"/>
            <w:tcBorders>
              <w:top w:val="single" w:color="000000" w:sz="4" w:space="0"/>
              <w:left w:val="single" w:color="000000" w:sz="4" w:space="0"/>
              <w:bottom w:val="single" w:color="000000" w:sz="4" w:space="0"/>
              <w:right w:val="single" w:color="000000" w:sz="4" w:space="0"/>
            </w:tcBorders>
            <w:shd w:val="clear" w:color="000000" w:fill="FFFFFF"/>
          </w:tcPr>
          <w:p w14:paraId="0A16C9F6">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Марјана Видојевић</w:t>
            </w:r>
          </w:p>
          <w:p w14:paraId="4C3C3F3A">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Александра С. Ташковић</w:t>
            </w:r>
          </w:p>
          <w:p w14:paraId="5AB10446">
            <w:pPr>
              <w:spacing w:after="0" w:line="240" w:lineRule="auto"/>
              <w:rPr>
                <w:rFonts w:ascii="Times New Roman" w:hAnsi="Times New Roman" w:eastAsia="Times New Roman" w:cs="Times New Roman"/>
              </w:rPr>
            </w:pPr>
            <w:r>
              <w:rPr>
                <w:rFonts w:ascii="Times New Roman" w:hAnsi="Times New Roman" w:eastAsia="Times New Roman" w:cs="Times New Roman"/>
              </w:rPr>
              <w:t>Jасмина Станковић</w:t>
            </w:r>
          </w:p>
          <w:p w14:paraId="5408BCB4">
            <w:pPr>
              <w:spacing w:after="0" w:line="240" w:lineRule="auto"/>
              <w:rPr>
                <w:rFonts w:ascii="Times New Roman" w:hAnsi="Times New Roman" w:eastAsia="Times New Roman" w:cs="Times New Roman"/>
              </w:rPr>
            </w:pPr>
            <w:r>
              <w:rPr>
                <w:rFonts w:ascii="Times New Roman" w:hAnsi="Times New Roman" w:eastAsia="Times New Roman" w:cs="Times New Roman"/>
              </w:rPr>
              <w:t>Драгана Здравковић</w:t>
            </w:r>
          </w:p>
          <w:p w14:paraId="44AAAD7A">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Сања Стојановић</w:t>
            </w:r>
          </w:p>
          <w:p w14:paraId="117BEC0A">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Јелена Јанковић</w:t>
            </w:r>
          </w:p>
          <w:p w14:paraId="4A4B6AFF">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Гордана Ненадовић</w:t>
            </w:r>
          </w:p>
          <w:p w14:paraId="23EF36B5">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Анђелија Ђорић</w:t>
            </w:r>
          </w:p>
          <w:p w14:paraId="38B56D5F">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Александра Милутиновић</w:t>
            </w:r>
          </w:p>
          <w:p w14:paraId="35FE0680">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Татјана Вучић Стојановић</w:t>
            </w:r>
          </w:p>
          <w:p w14:paraId="0365F5BA">
            <w:pPr>
              <w:spacing w:after="0" w:line="240" w:lineRule="auto"/>
              <w:rPr>
                <w:rFonts w:hint="default"/>
                <w:lang w:val="sr-Cyrl-RS"/>
              </w:rPr>
            </w:pPr>
            <w:r>
              <w:rPr>
                <w:lang w:val="sr-Cyrl-RS"/>
              </w:rPr>
              <w:t>Павле</w:t>
            </w:r>
            <w:r>
              <w:rPr>
                <w:rFonts w:hint="default"/>
                <w:lang w:val="sr-Cyrl-RS"/>
              </w:rPr>
              <w:t xml:space="preserve"> Анђелковић</w:t>
            </w:r>
          </w:p>
        </w:tc>
        <w:tc>
          <w:tcPr>
            <w:tcW w:w="3477" w:type="dxa"/>
            <w:tcBorders>
              <w:top w:val="single" w:color="000000" w:sz="4" w:space="0"/>
              <w:left w:val="single" w:color="000000" w:sz="4" w:space="0"/>
              <w:bottom w:val="single" w:color="000000" w:sz="4" w:space="0"/>
              <w:right w:val="single" w:color="000000" w:sz="4" w:space="0"/>
            </w:tcBorders>
            <w:shd w:val="clear" w:color="000000" w:fill="FFFFFF"/>
          </w:tcPr>
          <w:p w14:paraId="654EA775">
            <w:pPr>
              <w:spacing w:after="0" w:line="240" w:lineRule="auto"/>
              <w:rPr>
                <w:rFonts w:ascii="Times New Roman" w:hAnsi="Times New Roman" w:eastAsia="Times New Roman" w:cs="Times New Roman"/>
              </w:rPr>
            </w:pPr>
            <w:r>
              <w:rPr>
                <w:rFonts w:ascii="Times New Roman" w:hAnsi="Times New Roman" w:eastAsia="Times New Roman" w:cs="Times New Roman"/>
              </w:rPr>
              <w:t>Директор</w:t>
            </w:r>
          </w:p>
          <w:p w14:paraId="6945C9DE">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7BED4B6A">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54B58B8E">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5893D3DD">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359C51E3">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1DF3F0DA">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61EB6258">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координатор</w:t>
            </w:r>
          </w:p>
          <w:p w14:paraId="2529F038">
            <w:pPr>
              <w:spacing w:after="0" w:line="240" w:lineRule="auto"/>
              <w:rPr>
                <w:rFonts w:ascii="Times New Roman" w:hAnsi="Times New Roman" w:eastAsia="Times New Roman" w:cs="Times New Roman"/>
              </w:rPr>
            </w:pPr>
            <w:r>
              <w:rPr>
                <w:rFonts w:ascii="Times New Roman" w:hAnsi="Times New Roman" w:eastAsia="Times New Roman" w:cs="Times New Roman"/>
              </w:rPr>
              <w:t>Савет родитеља</w:t>
            </w:r>
          </w:p>
          <w:p w14:paraId="012300E7">
            <w:pPr>
              <w:spacing w:after="0" w:line="240" w:lineRule="auto"/>
              <w:rPr>
                <w:rFonts w:ascii="Times New Roman" w:hAnsi="Times New Roman" w:eastAsia="Times New Roman" w:cs="Times New Roman"/>
              </w:rPr>
            </w:pPr>
            <w:r>
              <w:rPr>
                <w:rFonts w:ascii="Times New Roman" w:hAnsi="Times New Roman" w:eastAsia="Times New Roman" w:cs="Times New Roman"/>
              </w:rPr>
              <w:t>Школски одбор</w:t>
            </w:r>
          </w:p>
          <w:p w14:paraId="438C40E1">
            <w:pPr>
              <w:spacing w:after="0" w:line="240" w:lineRule="auto"/>
            </w:pPr>
            <w:r>
              <w:rPr>
                <w:rFonts w:ascii="Times New Roman" w:hAnsi="Times New Roman" w:eastAsia="Times New Roman" w:cs="Times New Roman"/>
              </w:rPr>
              <w:t>Ученички парламент</w:t>
            </w:r>
          </w:p>
        </w:tc>
      </w:tr>
      <w:tr w14:paraId="3DA3417A">
        <w:tblPrEx>
          <w:tblCellMar>
            <w:top w:w="0" w:type="dxa"/>
            <w:left w:w="108" w:type="dxa"/>
            <w:bottom w:w="0" w:type="dxa"/>
            <w:right w:w="108" w:type="dxa"/>
          </w:tblCellMar>
        </w:tblPrEx>
        <w:trPr>
          <w:jc w:val="center"/>
        </w:trPr>
        <w:tc>
          <w:tcPr>
            <w:tcW w:w="2720" w:type="dxa"/>
            <w:tcBorders>
              <w:top w:val="single" w:color="000000" w:sz="4" w:space="0"/>
              <w:left w:val="single" w:color="000000" w:sz="4" w:space="0"/>
              <w:bottom w:val="single" w:color="000000" w:sz="4" w:space="0"/>
              <w:right w:val="single" w:color="000000" w:sz="4" w:space="0"/>
            </w:tcBorders>
            <w:shd w:val="clear" w:color="000000" w:fill="FFFFFF"/>
          </w:tcPr>
          <w:p w14:paraId="1DEB588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2.</w:t>
            </w:r>
          </w:p>
          <w:p w14:paraId="64FB5F9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Тим за заштиту ученика од дискриминације, насиља, злостављања и занемаривања</w:t>
            </w:r>
          </w:p>
          <w:p w14:paraId="6C8ECA9B">
            <w:pPr>
              <w:spacing w:after="0" w:line="240" w:lineRule="auto"/>
              <w:jc w:val="center"/>
            </w:pPr>
          </w:p>
        </w:tc>
        <w:tc>
          <w:tcPr>
            <w:tcW w:w="2736" w:type="dxa"/>
            <w:tcBorders>
              <w:top w:val="single" w:color="000000" w:sz="4" w:space="0"/>
              <w:left w:val="single" w:color="000000" w:sz="4" w:space="0"/>
              <w:bottom w:val="single" w:color="000000" w:sz="4" w:space="0"/>
              <w:right w:val="single" w:color="000000" w:sz="4" w:space="0"/>
            </w:tcBorders>
            <w:shd w:val="clear" w:color="000000" w:fill="FFFFFF"/>
          </w:tcPr>
          <w:p w14:paraId="5DF2CDBF">
            <w:pPr>
              <w:spacing w:after="0" w:line="240" w:lineRule="auto"/>
              <w:rPr>
                <w:rFonts w:ascii="Times New Roman" w:hAnsi="Times New Roman" w:eastAsia="Times New Roman" w:cs="Times New Roman"/>
              </w:rPr>
            </w:pPr>
            <w:r>
              <w:rPr>
                <w:rFonts w:ascii="Times New Roman" w:hAnsi="Times New Roman" w:eastAsia="Times New Roman" w:cs="Times New Roman"/>
              </w:rPr>
              <w:t>Марјана Видојевић</w:t>
            </w:r>
          </w:p>
          <w:p w14:paraId="02521763">
            <w:pPr>
              <w:spacing w:after="0" w:line="240" w:lineRule="auto"/>
              <w:rPr>
                <w:rFonts w:ascii="Times New Roman" w:hAnsi="Times New Roman" w:eastAsia="Times New Roman" w:cs="Times New Roman"/>
              </w:rPr>
            </w:pPr>
            <w:r>
              <w:rPr>
                <w:rFonts w:ascii="Times New Roman" w:hAnsi="Times New Roman" w:eastAsia="Times New Roman" w:cs="Times New Roman"/>
              </w:rPr>
              <w:t>Драгана Здравковић</w:t>
            </w:r>
          </w:p>
          <w:p w14:paraId="23BC8B56">
            <w:pPr>
              <w:spacing w:after="0" w:line="240" w:lineRule="auto"/>
              <w:rPr>
                <w:rFonts w:ascii="Times New Roman" w:hAnsi="Times New Roman" w:eastAsia="Times New Roman" w:cs="Times New Roman"/>
              </w:rPr>
            </w:pPr>
            <w:r>
              <w:rPr>
                <w:rFonts w:ascii="Times New Roman" w:hAnsi="Times New Roman" w:eastAsia="Times New Roman" w:cs="Times New Roman"/>
              </w:rPr>
              <w:t>Јасмина Станковић</w:t>
            </w:r>
          </w:p>
          <w:p w14:paraId="79E81FA2">
            <w:pPr>
              <w:spacing w:after="0" w:line="240" w:lineRule="auto"/>
              <w:rPr>
                <w:rFonts w:ascii="Times New Roman" w:hAnsi="Times New Roman" w:eastAsia="Times New Roman" w:cs="Times New Roman"/>
              </w:rPr>
            </w:pPr>
            <w:r>
              <w:rPr>
                <w:rFonts w:ascii="Times New Roman" w:hAnsi="Times New Roman" w:eastAsia="Times New Roman" w:cs="Times New Roman"/>
              </w:rPr>
              <w:t>Александра Станковић Ташковић</w:t>
            </w:r>
          </w:p>
          <w:p w14:paraId="78DC975D">
            <w:pPr>
              <w:spacing w:after="0" w:line="240" w:lineRule="auto"/>
              <w:rPr>
                <w:rFonts w:ascii="Times New Roman" w:hAnsi="Times New Roman" w:eastAsia="Times New Roman" w:cs="Times New Roman"/>
              </w:rPr>
            </w:pPr>
            <w:r>
              <w:rPr>
                <w:rFonts w:ascii="Times New Roman" w:hAnsi="Times New Roman" w:eastAsia="Times New Roman" w:cs="Times New Roman"/>
              </w:rPr>
              <w:t>Оливера Спајић</w:t>
            </w:r>
          </w:p>
          <w:p w14:paraId="66019AE4">
            <w:pPr>
              <w:tabs>
                <w:tab w:val="right" w:pos="2577"/>
              </w:tabs>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Марија Тошић</w:t>
            </w:r>
          </w:p>
          <w:p w14:paraId="3D062D0D">
            <w:pPr>
              <w:tabs>
                <w:tab w:val="right" w:pos="2577"/>
              </w:tabs>
              <w:spacing w:after="0" w:line="240" w:lineRule="auto"/>
            </w:pPr>
          </w:p>
        </w:tc>
        <w:tc>
          <w:tcPr>
            <w:tcW w:w="3477" w:type="dxa"/>
            <w:tcBorders>
              <w:top w:val="single" w:color="000000" w:sz="4" w:space="0"/>
              <w:left w:val="single" w:color="000000" w:sz="4" w:space="0"/>
              <w:bottom w:val="single" w:color="000000" w:sz="4" w:space="0"/>
              <w:right w:val="single" w:color="000000" w:sz="4" w:space="0"/>
            </w:tcBorders>
            <w:shd w:val="clear" w:color="000000" w:fill="FFFFFF"/>
          </w:tcPr>
          <w:p w14:paraId="0801437F">
            <w:pPr>
              <w:spacing w:after="0" w:line="240" w:lineRule="auto"/>
              <w:rPr>
                <w:rFonts w:ascii="Times New Roman" w:hAnsi="Times New Roman" w:eastAsia="Times New Roman" w:cs="Times New Roman"/>
              </w:rPr>
            </w:pPr>
            <w:r>
              <w:rPr>
                <w:rFonts w:ascii="Times New Roman" w:hAnsi="Times New Roman" w:eastAsia="Times New Roman" w:cs="Times New Roman"/>
              </w:rPr>
              <w:t>Председник</w:t>
            </w:r>
          </w:p>
          <w:p w14:paraId="2DCCB2CD">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координатор</w:t>
            </w:r>
          </w:p>
          <w:p w14:paraId="6D47903E">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педагог</w:t>
            </w:r>
          </w:p>
          <w:p w14:paraId="3E845549">
            <w:pPr>
              <w:spacing w:after="0" w:line="240" w:lineRule="auto"/>
              <w:rPr>
                <w:rFonts w:ascii="Times New Roman" w:hAnsi="Times New Roman" w:eastAsia="Times New Roman" w:cs="Times New Roman"/>
              </w:rPr>
            </w:pPr>
            <w:r>
              <w:rPr>
                <w:rFonts w:ascii="Times New Roman" w:hAnsi="Times New Roman" w:eastAsia="Times New Roman" w:cs="Times New Roman"/>
              </w:rPr>
              <w:t>секретар</w:t>
            </w:r>
          </w:p>
          <w:p w14:paraId="7D9F01E4">
            <w:pPr>
              <w:spacing w:after="0" w:line="240" w:lineRule="auto"/>
              <w:rPr>
                <w:rFonts w:ascii="Times New Roman" w:hAnsi="Times New Roman" w:eastAsia="Times New Roman" w:cs="Times New Roman"/>
              </w:rPr>
            </w:pPr>
          </w:p>
          <w:p w14:paraId="3F1681B5">
            <w:pPr>
              <w:spacing w:after="0" w:line="240" w:lineRule="auto"/>
              <w:rPr>
                <w:rFonts w:ascii="Times New Roman" w:hAnsi="Times New Roman" w:eastAsia="Times New Roman" w:cs="Times New Roman"/>
              </w:rPr>
            </w:pPr>
            <w:r>
              <w:rPr>
                <w:rFonts w:ascii="Times New Roman" w:hAnsi="Times New Roman" w:eastAsia="Times New Roman" w:cs="Times New Roman"/>
              </w:rPr>
              <w:t>нас. историје</w:t>
            </w:r>
          </w:p>
          <w:p w14:paraId="280001A2">
            <w:pPr>
              <w:spacing w:after="0" w:line="240" w:lineRule="auto"/>
              <w:rPr>
                <w:rFonts w:ascii="Times New Roman" w:hAnsi="Times New Roman" w:eastAsia="Times New Roman" w:cs="Times New Roman"/>
              </w:rPr>
            </w:pPr>
            <w:r>
              <w:rPr>
                <w:rFonts w:ascii="Times New Roman" w:hAnsi="Times New Roman" w:eastAsia="Times New Roman" w:cs="Times New Roman"/>
              </w:rPr>
              <w:t>нас.разр.наставе</w:t>
            </w:r>
          </w:p>
          <w:p w14:paraId="4C7806AE">
            <w:pPr>
              <w:spacing w:after="0" w:line="240" w:lineRule="auto"/>
              <w:ind w:firstLine="680"/>
            </w:pPr>
            <w:r>
              <w:rPr>
                <w:rFonts w:ascii="Times New Roman" w:hAnsi="Times New Roman" w:eastAsia="Times New Roman" w:cs="Times New Roman"/>
              </w:rPr>
              <w:t>+повремени чланови</w:t>
            </w:r>
          </w:p>
        </w:tc>
      </w:tr>
      <w:tr w14:paraId="326473A1">
        <w:tblPrEx>
          <w:tblCellMar>
            <w:top w:w="0" w:type="dxa"/>
            <w:left w:w="108" w:type="dxa"/>
            <w:bottom w:w="0" w:type="dxa"/>
            <w:right w:w="108" w:type="dxa"/>
          </w:tblCellMar>
        </w:tblPrEx>
        <w:trPr>
          <w:jc w:val="center"/>
        </w:trPr>
        <w:tc>
          <w:tcPr>
            <w:tcW w:w="2720" w:type="dxa"/>
            <w:tcBorders>
              <w:top w:val="single" w:color="000000" w:sz="4" w:space="0"/>
              <w:left w:val="single" w:color="000000" w:sz="4" w:space="0"/>
              <w:bottom w:val="single" w:color="000000" w:sz="4" w:space="0"/>
              <w:right w:val="single" w:color="000000" w:sz="4" w:space="0"/>
            </w:tcBorders>
            <w:shd w:val="clear" w:color="000000" w:fill="FFFFFF"/>
          </w:tcPr>
          <w:p w14:paraId="045AFDDB">
            <w:pPr>
              <w:spacing w:after="0" w:line="240" w:lineRule="auto"/>
              <w:ind w:firstLine="680"/>
              <w:jc w:val="both"/>
              <w:rPr>
                <w:rFonts w:ascii="Times New Roman" w:hAnsi="Times New Roman" w:eastAsia="Times New Roman" w:cs="Times New Roman"/>
              </w:rPr>
            </w:pPr>
            <w:r>
              <w:rPr>
                <w:rFonts w:ascii="Times New Roman" w:hAnsi="Times New Roman" w:eastAsia="Times New Roman" w:cs="Times New Roman"/>
              </w:rPr>
              <w:t xml:space="preserve">   2.1.</w:t>
            </w:r>
          </w:p>
          <w:p w14:paraId="62635095">
            <w:pPr>
              <w:spacing w:after="0" w:line="240" w:lineRule="auto"/>
              <w:ind w:firstLine="680"/>
              <w:jc w:val="both"/>
              <w:rPr>
                <w:rFonts w:ascii="Times New Roman" w:hAnsi="Times New Roman" w:eastAsia="Times New Roman" w:cs="Times New Roman"/>
              </w:rPr>
            </w:pPr>
          </w:p>
          <w:p w14:paraId="58E03FAF">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Тим за кризне    догађаје</w:t>
            </w:r>
          </w:p>
          <w:p w14:paraId="21932694">
            <w:pPr>
              <w:spacing w:after="0" w:line="240" w:lineRule="auto"/>
              <w:ind w:firstLine="680"/>
              <w:jc w:val="both"/>
              <w:rPr>
                <w:rFonts w:ascii="Times New Roman" w:hAnsi="Times New Roman" w:eastAsia="Times New Roman" w:cs="Times New Roman"/>
              </w:rPr>
            </w:pPr>
          </w:p>
          <w:p w14:paraId="34122A47">
            <w:pPr>
              <w:spacing w:after="0" w:line="240" w:lineRule="auto"/>
              <w:ind w:firstLine="680"/>
              <w:jc w:val="both"/>
            </w:pPr>
          </w:p>
        </w:tc>
        <w:tc>
          <w:tcPr>
            <w:tcW w:w="2736" w:type="dxa"/>
            <w:tcBorders>
              <w:top w:val="single" w:color="000000" w:sz="4" w:space="0"/>
              <w:left w:val="single" w:color="000000" w:sz="4" w:space="0"/>
              <w:bottom w:val="single" w:color="000000" w:sz="4" w:space="0"/>
              <w:right w:val="single" w:color="000000" w:sz="4" w:space="0"/>
            </w:tcBorders>
            <w:shd w:val="clear" w:color="000000" w:fill="FFFFFF"/>
          </w:tcPr>
          <w:p w14:paraId="6E91D6D3">
            <w:pPr>
              <w:tabs>
                <w:tab w:val="right" w:pos="2577"/>
              </w:tabs>
              <w:spacing w:after="0" w:line="240" w:lineRule="auto"/>
              <w:rPr>
                <w:rFonts w:ascii="Times New Roman" w:hAnsi="Times New Roman" w:eastAsia="Times New Roman" w:cs="Times New Roman"/>
              </w:rPr>
            </w:pPr>
            <w:r>
              <w:rPr>
                <w:rFonts w:ascii="Times New Roman" w:hAnsi="Times New Roman" w:eastAsia="Times New Roman" w:cs="Times New Roman"/>
              </w:rPr>
              <w:t>Марјана Видојевић</w:t>
            </w:r>
          </w:p>
          <w:p w14:paraId="763FE54B">
            <w:pPr>
              <w:tabs>
                <w:tab w:val="right" w:pos="2577"/>
              </w:tabs>
              <w:spacing w:after="0" w:line="240" w:lineRule="auto"/>
              <w:rPr>
                <w:rFonts w:ascii="Times New Roman" w:hAnsi="Times New Roman" w:eastAsia="Times New Roman" w:cs="Times New Roman"/>
              </w:rPr>
            </w:pPr>
            <w:r>
              <w:rPr>
                <w:rFonts w:ascii="Times New Roman" w:hAnsi="Times New Roman" w:eastAsia="Times New Roman" w:cs="Times New Roman"/>
              </w:rPr>
              <w:t>Анђелија Ђорић</w:t>
            </w:r>
          </w:p>
          <w:p w14:paraId="28698769">
            <w:pPr>
              <w:tabs>
                <w:tab w:val="right" w:pos="2577"/>
              </w:tabs>
              <w:spacing w:after="0" w:line="240" w:lineRule="auto"/>
              <w:rPr>
                <w:rFonts w:ascii="Times New Roman" w:hAnsi="Times New Roman" w:eastAsia="Times New Roman" w:cs="Times New Roman"/>
              </w:rPr>
            </w:pPr>
            <w:r>
              <w:rPr>
                <w:rFonts w:ascii="Times New Roman" w:hAnsi="Times New Roman" w:eastAsia="Times New Roman" w:cs="Times New Roman"/>
              </w:rPr>
              <w:t>Славица Ђорђевић</w:t>
            </w:r>
          </w:p>
          <w:p w14:paraId="0067367E">
            <w:pPr>
              <w:tabs>
                <w:tab w:val="right" w:pos="2577"/>
              </w:tabs>
              <w:spacing w:after="0" w:line="240" w:lineRule="auto"/>
              <w:rPr>
                <w:rFonts w:ascii="Times New Roman" w:hAnsi="Times New Roman" w:eastAsia="Times New Roman" w:cs="Times New Roman"/>
              </w:rPr>
            </w:pPr>
            <w:r>
              <w:rPr>
                <w:rFonts w:ascii="Times New Roman" w:hAnsi="Times New Roman" w:eastAsia="Times New Roman" w:cs="Times New Roman"/>
              </w:rPr>
              <w:t>Драгана Здравковић</w:t>
            </w:r>
          </w:p>
          <w:p w14:paraId="32EF442A">
            <w:pPr>
              <w:tabs>
                <w:tab w:val="right" w:pos="2577"/>
              </w:tabs>
              <w:spacing w:after="0" w:line="240" w:lineRule="auto"/>
              <w:rPr>
                <w:rFonts w:ascii="Times New Roman" w:hAnsi="Times New Roman" w:eastAsia="Times New Roman" w:cs="Times New Roman"/>
              </w:rPr>
            </w:pPr>
            <w:r>
              <w:rPr>
                <w:rFonts w:ascii="Times New Roman" w:hAnsi="Times New Roman" w:eastAsia="Times New Roman" w:cs="Times New Roman"/>
              </w:rPr>
              <w:t>Јасмина Станковић</w:t>
            </w:r>
          </w:p>
          <w:p w14:paraId="7A696618">
            <w:pPr>
              <w:tabs>
                <w:tab w:val="right" w:pos="2577"/>
              </w:tabs>
              <w:spacing w:after="0" w:line="240" w:lineRule="auto"/>
              <w:rPr>
                <w:rFonts w:ascii="Times New Roman" w:hAnsi="Times New Roman" w:eastAsia="Times New Roman" w:cs="Times New Roman"/>
              </w:rPr>
            </w:pPr>
            <w:r>
              <w:rPr>
                <w:rFonts w:ascii="Times New Roman" w:hAnsi="Times New Roman" w:eastAsia="Times New Roman" w:cs="Times New Roman"/>
              </w:rPr>
              <w:t>Владица Николић</w:t>
            </w:r>
          </w:p>
          <w:p w14:paraId="43BFB575">
            <w:pPr>
              <w:tabs>
                <w:tab w:val="right" w:pos="2577"/>
              </w:tabs>
              <w:spacing w:after="0" w:line="240" w:lineRule="auto"/>
              <w:rPr>
                <w:rFonts w:hint="default"/>
                <w:lang w:val="sr-Cyrl-RS"/>
              </w:rPr>
            </w:pPr>
            <w:r>
              <w:rPr>
                <w:rFonts w:hint="default"/>
                <w:lang w:val="sr-Cyrl-RS"/>
              </w:rPr>
              <w:t>Милица Арсић</w:t>
            </w:r>
          </w:p>
          <w:p w14:paraId="7997AD32">
            <w:pPr>
              <w:tabs>
                <w:tab w:val="right" w:pos="2577"/>
              </w:tabs>
              <w:spacing w:after="0" w:line="240" w:lineRule="auto"/>
              <w:rPr>
                <w:rFonts w:hint="default"/>
                <w:lang w:val="sr-Cyrl-RS"/>
              </w:rPr>
            </w:pPr>
            <w:r>
              <w:rPr>
                <w:rFonts w:hint="default"/>
                <w:lang w:val="sr-Cyrl-RS"/>
              </w:rPr>
              <w:t>Данијела Павловић</w:t>
            </w:r>
          </w:p>
        </w:tc>
        <w:tc>
          <w:tcPr>
            <w:tcW w:w="3477" w:type="dxa"/>
            <w:tcBorders>
              <w:top w:val="single" w:color="000000" w:sz="4" w:space="0"/>
              <w:left w:val="single" w:color="000000" w:sz="4" w:space="0"/>
              <w:bottom w:val="single" w:color="000000" w:sz="4" w:space="0"/>
              <w:right w:val="single" w:color="000000" w:sz="4" w:space="0"/>
            </w:tcBorders>
            <w:shd w:val="clear" w:color="000000" w:fill="FFFFFF"/>
          </w:tcPr>
          <w:p w14:paraId="65AE053E">
            <w:pPr>
              <w:spacing w:after="0" w:line="240" w:lineRule="auto"/>
              <w:rPr>
                <w:rFonts w:ascii="Times New Roman" w:hAnsi="Times New Roman" w:eastAsia="Times New Roman" w:cs="Times New Roman"/>
              </w:rPr>
            </w:pPr>
            <w:r>
              <w:rPr>
                <w:rFonts w:ascii="Times New Roman" w:hAnsi="Times New Roman" w:eastAsia="Times New Roman" w:cs="Times New Roman"/>
              </w:rPr>
              <w:t>председник</w:t>
            </w:r>
          </w:p>
          <w:p w14:paraId="760771F1">
            <w:pPr>
              <w:spacing w:after="0" w:line="240" w:lineRule="auto"/>
            </w:pPr>
            <w:r>
              <w:t>координатор</w:t>
            </w:r>
          </w:p>
          <w:p w14:paraId="435EFCD4">
            <w:pPr>
              <w:spacing w:after="0" w:line="240" w:lineRule="auto"/>
            </w:pPr>
            <w:r>
              <w:t>члан</w:t>
            </w:r>
          </w:p>
          <w:p w14:paraId="62974F2D">
            <w:pPr>
              <w:spacing w:after="0" w:line="240" w:lineRule="auto"/>
            </w:pPr>
            <w:r>
              <w:t>члан</w:t>
            </w:r>
          </w:p>
          <w:p w14:paraId="44A14C10">
            <w:pPr>
              <w:spacing w:after="0" w:line="240" w:lineRule="auto"/>
            </w:pPr>
            <w:r>
              <w:t>члан</w:t>
            </w:r>
          </w:p>
          <w:p w14:paraId="7D6E8BC4">
            <w:pPr>
              <w:spacing w:after="0" w:line="240" w:lineRule="auto"/>
            </w:pPr>
            <w:r>
              <w:t>школски полицајац</w:t>
            </w:r>
          </w:p>
          <w:p w14:paraId="49574BDE">
            <w:pPr>
              <w:spacing w:after="0" w:line="240" w:lineRule="auto"/>
            </w:pPr>
            <w:r>
              <w:t>радник Центра за социјални рад</w:t>
            </w:r>
          </w:p>
          <w:p w14:paraId="4CA8A9DD">
            <w:pPr>
              <w:spacing w:after="0" w:line="240" w:lineRule="auto"/>
            </w:pPr>
            <w:r>
              <w:t>представник Савете родитеља</w:t>
            </w:r>
          </w:p>
        </w:tc>
      </w:tr>
      <w:tr w14:paraId="054BD111">
        <w:tblPrEx>
          <w:tblCellMar>
            <w:top w:w="0" w:type="dxa"/>
            <w:left w:w="108" w:type="dxa"/>
            <w:bottom w:w="0" w:type="dxa"/>
            <w:right w:w="108" w:type="dxa"/>
          </w:tblCellMar>
        </w:tblPrEx>
        <w:trPr>
          <w:jc w:val="center"/>
        </w:trPr>
        <w:tc>
          <w:tcPr>
            <w:tcW w:w="2720" w:type="dxa"/>
            <w:tcBorders>
              <w:top w:val="single" w:color="000000" w:sz="4" w:space="0"/>
              <w:left w:val="single" w:color="000000" w:sz="4" w:space="0"/>
              <w:bottom w:val="single" w:color="000000" w:sz="4" w:space="0"/>
              <w:right w:val="single" w:color="000000" w:sz="4" w:space="0"/>
            </w:tcBorders>
            <w:shd w:val="clear" w:color="000000" w:fill="FFFFFF"/>
          </w:tcPr>
          <w:p w14:paraId="59E8FBA6">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              3.</w:t>
            </w:r>
          </w:p>
          <w:p w14:paraId="5086C33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Тим за превенцију вршњачког насиља</w:t>
            </w:r>
          </w:p>
          <w:p w14:paraId="25450485">
            <w:pPr>
              <w:spacing w:after="0" w:line="240" w:lineRule="auto"/>
              <w:jc w:val="center"/>
            </w:pPr>
          </w:p>
        </w:tc>
        <w:tc>
          <w:tcPr>
            <w:tcW w:w="2736" w:type="dxa"/>
            <w:tcBorders>
              <w:top w:val="single" w:color="000000" w:sz="4" w:space="0"/>
              <w:left w:val="single" w:color="000000" w:sz="4" w:space="0"/>
              <w:bottom w:val="single" w:color="000000" w:sz="4" w:space="0"/>
              <w:right w:val="single" w:color="000000" w:sz="4" w:space="0"/>
            </w:tcBorders>
            <w:shd w:val="clear" w:color="000000" w:fill="FFFFFF"/>
          </w:tcPr>
          <w:p w14:paraId="08666184">
            <w:pPr>
              <w:spacing w:after="0" w:line="240" w:lineRule="auto"/>
              <w:rPr>
                <w:rFonts w:ascii="Times New Roman" w:hAnsi="Times New Roman" w:eastAsia="Times New Roman" w:cs="Times New Roman"/>
              </w:rPr>
            </w:pPr>
          </w:p>
          <w:p w14:paraId="45764BBC">
            <w:pPr>
              <w:spacing w:after="0" w:line="240" w:lineRule="auto"/>
              <w:rPr>
                <w:rFonts w:ascii="Times New Roman" w:hAnsi="Times New Roman" w:eastAsia="Times New Roman" w:cs="Times New Roman"/>
              </w:rPr>
            </w:pPr>
          </w:p>
          <w:p w14:paraId="3715AF14">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Јасмина</w:t>
            </w:r>
            <w:r>
              <w:rPr>
                <w:rFonts w:hint="default" w:ascii="Times New Roman" w:hAnsi="Times New Roman" w:eastAsia="Times New Roman" w:cs="Times New Roman"/>
                <w:lang w:val="sr-Cyrl-RS"/>
              </w:rPr>
              <w:t xml:space="preserve"> Станковић</w:t>
            </w:r>
          </w:p>
          <w:p w14:paraId="177B4441">
            <w:pPr>
              <w:spacing w:after="0" w:line="240" w:lineRule="auto"/>
            </w:pPr>
          </w:p>
        </w:tc>
        <w:tc>
          <w:tcPr>
            <w:tcW w:w="3477" w:type="dxa"/>
            <w:tcBorders>
              <w:top w:val="single" w:color="000000" w:sz="4" w:space="0"/>
              <w:left w:val="single" w:color="000000" w:sz="4" w:space="0"/>
              <w:bottom w:val="single" w:color="000000" w:sz="4" w:space="0"/>
              <w:right w:val="single" w:color="000000" w:sz="4" w:space="0"/>
            </w:tcBorders>
            <w:shd w:val="clear" w:color="000000" w:fill="FFFFFF"/>
          </w:tcPr>
          <w:p w14:paraId="2ECA9C7E">
            <w:pPr>
              <w:spacing w:after="0" w:line="240" w:lineRule="auto"/>
              <w:rPr>
                <w:rFonts w:ascii="Times New Roman" w:hAnsi="Times New Roman" w:eastAsia="Times New Roman" w:cs="Times New Roman"/>
              </w:rPr>
            </w:pPr>
            <w:r>
              <w:rPr>
                <w:rFonts w:ascii="Times New Roman" w:hAnsi="Times New Roman" w:eastAsia="Times New Roman" w:cs="Times New Roman"/>
              </w:rPr>
              <w:t>По два ученика из сваког одељења предметне наставе</w:t>
            </w:r>
          </w:p>
          <w:p w14:paraId="15C37AA3">
            <w:pPr>
              <w:spacing w:after="0" w:line="240" w:lineRule="auto"/>
            </w:pPr>
            <w:r>
              <w:rPr>
                <w:rFonts w:ascii="Times New Roman" w:hAnsi="Times New Roman" w:eastAsia="Times New Roman" w:cs="Times New Roman"/>
              </w:rPr>
              <w:t>Стручни сарадник</w:t>
            </w:r>
          </w:p>
        </w:tc>
      </w:tr>
      <w:tr w14:paraId="7BCB91AA">
        <w:tblPrEx>
          <w:tblCellMar>
            <w:top w:w="0" w:type="dxa"/>
            <w:left w:w="108" w:type="dxa"/>
            <w:bottom w:w="0" w:type="dxa"/>
            <w:right w:w="108" w:type="dxa"/>
          </w:tblCellMar>
        </w:tblPrEx>
        <w:trPr>
          <w:jc w:val="center"/>
        </w:trPr>
        <w:tc>
          <w:tcPr>
            <w:tcW w:w="2720" w:type="dxa"/>
            <w:tcBorders>
              <w:top w:val="single" w:color="000000" w:sz="4" w:space="0"/>
              <w:left w:val="single" w:color="000000" w:sz="4" w:space="0"/>
              <w:bottom w:val="single" w:color="000000" w:sz="4" w:space="0"/>
              <w:right w:val="single" w:color="000000" w:sz="4" w:space="0"/>
            </w:tcBorders>
            <w:shd w:val="clear" w:color="000000" w:fill="FFFFFF"/>
          </w:tcPr>
          <w:p w14:paraId="633DA7D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4.</w:t>
            </w:r>
          </w:p>
          <w:p w14:paraId="608F1B6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Стручни актив за развојно планирање</w:t>
            </w:r>
          </w:p>
          <w:p w14:paraId="66A033FB">
            <w:pPr>
              <w:spacing w:after="0" w:line="240" w:lineRule="auto"/>
              <w:jc w:val="center"/>
            </w:pPr>
          </w:p>
        </w:tc>
        <w:tc>
          <w:tcPr>
            <w:tcW w:w="2736" w:type="dxa"/>
            <w:tcBorders>
              <w:top w:val="single" w:color="000000" w:sz="4" w:space="0"/>
              <w:left w:val="single" w:color="000000" w:sz="4" w:space="0"/>
              <w:bottom w:val="single" w:color="000000" w:sz="4" w:space="0"/>
              <w:right w:val="single" w:color="000000" w:sz="4" w:space="0"/>
            </w:tcBorders>
            <w:shd w:val="clear" w:color="000000" w:fill="FFFFFF"/>
          </w:tcPr>
          <w:p w14:paraId="49080736">
            <w:pPr>
              <w:spacing w:after="0" w:line="240" w:lineRule="auto"/>
              <w:rPr>
                <w:rFonts w:ascii="Times New Roman" w:hAnsi="Times New Roman" w:eastAsia="Times New Roman" w:cs="Times New Roman"/>
              </w:rPr>
            </w:pPr>
            <w:r>
              <w:rPr>
                <w:rFonts w:ascii="Times New Roman" w:hAnsi="Times New Roman" w:eastAsia="Times New Roman" w:cs="Times New Roman"/>
              </w:rPr>
              <w:t>Марјана Видојевић</w:t>
            </w:r>
          </w:p>
          <w:p w14:paraId="2B635E11">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Маја</w:t>
            </w:r>
            <w:r>
              <w:rPr>
                <w:rFonts w:hint="default" w:ascii="Times New Roman" w:hAnsi="Times New Roman" w:eastAsia="Times New Roman" w:cs="Times New Roman"/>
                <w:lang w:val="sr-Cyrl-RS"/>
              </w:rPr>
              <w:t xml:space="preserve"> Ивановић</w:t>
            </w:r>
          </w:p>
          <w:p w14:paraId="17C57037">
            <w:pPr>
              <w:spacing w:after="0" w:line="240" w:lineRule="auto"/>
              <w:rPr>
                <w:rFonts w:ascii="Times New Roman" w:hAnsi="Times New Roman" w:eastAsia="Times New Roman" w:cs="Times New Roman"/>
              </w:rPr>
            </w:pPr>
            <w:r>
              <w:rPr>
                <w:rFonts w:ascii="Times New Roman" w:hAnsi="Times New Roman" w:eastAsia="Times New Roman" w:cs="Times New Roman"/>
              </w:rPr>
              <w:t>Јасмина Станковић</w:t>
            </w:r>
          </w:p>
          <w:p w14:paraId="107E6DAC">
            <w:pPr>
              <w:spacing w:after="0" w:line="240" w:lineRule="auto"/>
              <w:rPr>
                <w:rFonts w:hint="default"/>
                <w:lang w:val="sr-Cyrl-RS"/>
              </w:rPr>
            </w:pPr>
            <w:r>
              <w:rPr>
                <w:lang w:val="sr-Cyrl-RS"/>
              </w:rPr>
              <w:t>Пеђа</w:t>
            </w:r>
            <w:r>
              <w:rPr>
                <w:rFonts w:hint="default"/>
                <w:lang w:val="sr-Cyrl-RS"/>
              </w:rPr>
              <w:t xml:space="preserve"> Радовановић</w:t>
            </w:r>
          </w:p>
          <w:p w14:paraId="05B8B9D4">
            <w:pPr>
              <w:spacing w:after="0" w:line="240" w:lineRule="auto"/>
              <w:rPr>
                <w:rFonts w:hint="default"/>
                <w:lang w:val="sr-Cyrl-RS"/>
              </w:rPr>
            </w:pPr>
            <w:r>
              <w:rPr>
                <w:rFonts w:hint="default"/>
                <w:lang w:val="sr-Cyrl-RS"/>
              </w:rPr>
              <w:t>Драгана Здравковић</w:t>
            </w:r>
          </w:p>
          <w:p w14:paraId="50EB0890">
            <w:pPr>
              <w:spacing w:after="0" w:line="240" w:lineRule="auto"/>
              <w:rPr>
                <w:rFonts w:hint="default"/>
                <w:lang w:val="sr-Cyrl-RS"/>
              </w:rPr>
            </w:pPr>
            <w:r>
              <w:rPr>
                <w:rFonts w:hint="default"/>
                <w:lang w:val="sr-Cyrl-RS"/>
              </w:rPr>
              <w:t>Данијела Трајковић</w:t>
            </w:r>
          </w:p>
          <w:p w14:paraId="0AD8D63D">
            <w:pPr>
              <w:spacing w:after="0" w:line="240" w:lineRule="auto"/>
              <w:rPr>
                <w:rFonts w:hint="default"/>
                <w:lang w:val="sr-Cyrl-RS"/>
              </w:rPr>
            </w:pPr>
            <w:r>
              <w:rPr>
                <w:rFonts w:hint="default"/>
                <w:lang w:val="sr-Cyrl-RS"/>
              </w:rPr>
              <w:t>Славица Ђорђевић</w:t>
            </w:r>
          </w:p>
          <w:p w14:paraId="1A230427">
            <w:pPr>
              <w:spacing w:after="0" w:line="240" w:lineRule="auto"/>
              <w:rPr>
                <w:rFonts w:hint="default"/>
                <w:lang w:val="sr-Cyrl-RS"/>
              </w:rPr>
            </w:pPr>
            <w:r>
              <w:rPr>
                <w:rFonts w:hint="default"/>
                <w:lang w:val="sr-Cyrl-RS"/>
              </w:rPr>
              <w:t>Тамара Ристић</w:t>
            </w:r>
          </w:p>
          <w:p w14:paraId="47D4AFB5">
            <w:pPr>
              <w:spacing w:after="0" w:line="240" w:lineRule="auto"/>
              <w:rPr>
                <w:rFonts w:hint="default"/>
                <w:lang w:val="sr-Cyrl-RS"/>
              </w:rPr>
            </w:pPr>
            <w:r>
              <w:rPr>
                <w:rFonts w:hint="default"/>
                <w:lang w:val="sr-Cyrl-RS"/>
              </w:rPr>
              <w:t>Небојша Марковић</w:t>
            </w:r>
          </w:p>
          <w:p w14:paraId="19083B08">
            <w:pPr>
              <w:spacing w:after="0" w:line="240" w:lineRule="auto"/>
              <w:rPr>
                <w:rFonts w:hint="default"/>
                <w:lang w:val="sr-Cyrl-RS"/>
              </w:rPr>
            </w:pPr>
            <w:r>
              <w:rPr>
                <w:rFonts w:hint="default"/>
                <w:lang w:val="sr-Cyrl-RS"/>
              </w:rPr>
              <w:t>Александра Михајловић</w:t>
            </w:r>
          </w:p>
          <w:p w14:paraId="0EE88C17">
            <w:pPr>
              <w:spacing w:after="0" w:line="240" w:lineRule="auto"/>
              <w:rPr>
                <w:rFonts w:hint="default"/>
                <w:lang w:val="sr-Cyrl-RS"/>
              </w:rPr>
            </w:pPr>
            <w:r>
              <w:rPr>
                <w:rFonts w:hint="default"/>
                <w:lang w:val="sr-Cyrl-RS"/>
              </w:rPr>
              <w:t>Алекса Марковић</w:t>
            </w:r>
          </w:p>
        </w:tc>
        <w:tc>
          <w:tcPr>
            <w:tcW w:w="3477" w:type="dxa"/>
            <w:tcBorders>
              <w:top w:val="single" w:color="000000" w:sz="4" w:space="0"/>
              <w:left w:val="single" w:color="000000" w:sz="4" w:space="0"/>
              <w:bottom w:val="single" w:color="000000" w:sz="4" w:space="0"/>
              <w:right w:val="single" w:color="000000" w:sz="4" w:space="0"/>
            </w:tcBorders>
            <w:shd w:val="clear" w:color="000000" w:fill="FFFFFF"/>
          </w:tcPr>
          <w:p w14:paraId="1FCC9E19">
            <w:pPr>
              <w:spacing w:after="0" w:line="240" w:lineRule="auto"/>
              <w:rPr>
                <w:rFonts w:ascii="Times New Roman" w:hAnsi="Times New Roman" w:eastAsia="Times New Roman" w:cs="Times New Roman"/>
              </w:rPr>
            </w:pPr>
            <w:r>
              <w:rPr>
                <w:rFonts w:ascii="Times New Roman" w:hAnsi="Times New Roman" w:eastAsia="Times New Roman" w:cs="Times New Roman"/>
              </w:rPr>
              <w:t>директор</w:t>
            </w:r>
          </w:p>
          <w:p w14:paraId="7AD9E667">
            <w:pPr>
              <w:spacing w:after="0" w:line="240" w:lineRule="auto"/>
              <w:rPr>
                <w:rFonts w:ascii="Times New Roman" w:hAnsi="Times New Roman" w:eastAsia="Times New Roman" w:cs="Times New Roman"/>
              </w:rPr>
            </w:pPr>
            <w:r>
              <w:rPr>
                <w:rFonts w:ascii="Times New Roman" w:hAnsi="Times New Roman" w:eastAsia="Times New Roman" w:cs="Times New Roman"/>
              </w:rPr>
              <w:t>координатор</w:t>
            </w:r>
          </w:p>
          <w:p w14:paraId="7BD6993A">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55A1CA78">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3F92FC01">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5495D778">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44111123">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4FA490D9">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4E99D95F">
            <w:pPr>
              <w:spacing w:after="0" w:line="240" w:lineRule="auto"/>
              <w:rPr>
                <w:rFonts w:ascii="Times New Roman" w:hAnsi="Times New Roman" w:eastAsia="Times New Roman" w:cs="Times New Roman"/>
              </w:rPr>
            </w:pPr>
            <w:r>
              <w:rPr>
                <w:rFonts w:ascii="Times New Roman" w:hAnsi="Times New Roman" w:eastAsia="Times New Roman" w:cs="Times New Roman"/>
              </w:rPr>
              <w:t>Школски одбор</w:t>
            </w:r>
          </w:p>
          <w:p w14:paraId="05845407">
            <w:pPr>
              <w:spacing w:after="0" w:line="240" w:lineRule="auto"/>
              <w:rPr>
                <w:rFonts w:ascii="Times New Roman" w:hAnsi="Times New Roman" w:eastAsia="Times New Roman" w:cs="Times New Roman"/>
              </w:rPr>
            </w:pPr>
            <w:r>
              <w:rPr>
                <w:rFonts w:ascii="Times New Roman" w:hAnsi="Times New Roman" w:eastAsia="Times New Roman" w:cs="Times New Roman"/>
              </w:rPr>
              <w:t>Савет родитеља</w:t>
            </w:r>
          </w:p>
          <w:p w14:paraId="13C16CAA">
            <w:pPr>
              <w:spacing w:after="0" w:line="240" w:lineRule="auto"/>
              <w:rPr>
                <w:rFonts w:ascii="Times New Roman" w:hAnsi="Times New Roman" w:eastAsia="Times New Roman" w:cs="Times New Roman"/>
              </w:rPr>
            </w:pPr>
            <w:r>
              <w:rPr>
                <w:rFonts w:ascii="Times New Roman" w:hAnsi="Times New Roman" w:eastAsia="Times New Roman" w:cs="Times New Roman"/>
              </w:rPr>
              <w:t>Ученички парламент</w:t>
            </w:r>
          </w:p>
          <w:p w14:paraId="04FB9B95">
            <w:pPr>
              <w:spacing w:after="0" w:line="240" w:lineRule="auto"/>
            </w:pPr>
          </w:p>
        </w:tc>
      </w:tr>
      <w:tr w14:paraId="0B968071">
        <w:tblPrEx>
          <w:tblCellMar>
            <w:top w:w="0" w:type="dxa"/>
            <w:left w:w="108" w:type="dxa"/>
            <w:bottom w:w="0" w:type="dxa"/>
            <w:right w:w="108" w:type="dxa"/>
          </w:tblCellMar>
        </w:tblPrEx>
        <w:trPr>
          <w:jc w:val="center"/>
        </w:trPr>
        <w:tc>
          <w:tcPr>
            <w:tcW w:w="2720" w:type="dxa"/>
            <w:tcBorders>
              <w:top w:val="single" w:color="000000" w:sz="4" w:space="0"/>
              <w:left w:val="single" w:color="000000" w:sz="4" w:space="0"/>
              <w:bottom w:val="single" w:color="000000" w:sz="4" w:space="0"/>
              <w:right w:val="single" w:color="000000" w:sz="4" w:space="0"/>
            </w:tcBorders>
            <w:shd w:val="clear" w:color="000000" w:fill="FFFFFF"/>
          </w:tcPr>
          <w:p w14:paraId="4E08AD0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5.</w:t>
            </w:r>
          </w:p>
          <w:p w14:paraId="4B8DE69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Тим за инклузивно образовање</w:t>
            </w:r>
          </w:p>
          <w:p w14:paraId="035A2B10">
            <w:pPr>
              <w:spacing w:after="0" w:line="240" w:lineRule="auto"/>
              <w:jc w:val="center"/>
            </w:pPr>
          </w:p>
        </w:tc>
        <w:tc>
          <w:tcPr>
            <w:tcW w:w="2736" w:type="dxa"/>
            <w:tcBorders>
              <w:top w:val="single" w:color="000000" w:sz="4" w:space="0"/>
              <w:left w:val="single" w:color="000000" w:sz="4" w:space="0"/>
              <w:bottom w:val="single" w:color="000000" w:sz="4" w:space="0"/>
              <w:right w:val="single" w:color="000000" w:sz="4" w:space="0"/>
            </w:tcBorders>
            <w:shd w:val="clear" w:color="000000" w:fill="FFFFFF"/>
          </w:tcPr>
          <w:p w14:paraId="6C6C44D5">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Марјана Видојевић</w:t>
            </w:r>
          </w:p>
          <w:p w14:paraId="71EA70F9">
            <w:pPr>
              <w:spacing w:after="0" w:line="240" w:lineRule="auto"/>
              <w:rPr>
                <w:rFonts w:ascii="Times New Roman" w:hAnsi="Times New Roman" w:eastAsia="Times New Roman" w:cs="Times New Roman"/>
              </w:rPr>
            </w:pPr>
            <w:r>
              <w:rPr>
                <w:rFonts w:ascii="Times New Roman" w:hAnsi="Times New Roman" w:eastAsia="Times New Roman" w:cs="Times New Roman"/>
              </w:rPr>
              <w:t>Драгана Здравковић</w:t>
            </w:r>
          </w:p>
          <w:p w14:paraId="58E45D90">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Јасмина</w:t>
            </w:r>
            <w:r>
              <w:rPr>
                <w:rFonts w:hint="default" w:ascii="Times New Roman" w:hAnsi="Times New Roman" w:eastAsia="Times New Roman" w:cs="Times New Roman"/>
                <w:lang w:val="sr-Cyrl-RS"/>
              </w:rPr>
              <w:t xml:space="preserve"> Станковић</w:t>
            </w:r>
          </w:p>
          <w:p w14:paraId="77913F66">
            <w:pPr>
              <w:spacing w:after="0" w:line="240" w:lineRule="auto"/>
              <w:rPr>
                <w:rFonts w:ascii="Times New Roman" w:hAnsi="Times New Roman" w:eastAsia="Times New Roman" w:cs="Times New Roman"/>
              </w:rPr>
            </w:pPr>
            <w:r>
              <w:rPr>
                <w:rFonts w:ascii="Times New Roman" w:hAnsi="Times New Roman" w:eastAsia="Times New Roman" w:cs="Times New Roman"/>
              </w:rPr>
              <w:t>Марија Тошић</w:t>
            </w:r>
          </w:p>
          <w:p w14:paraId="6E126F0A">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Лидија</w:t>
            </w:r>
            <w:r>
              <w:rPr>
                <w:rFonts w:hint="default" w:ascii="Times New Roman" w:hAnsi="Times New Roman" w:eastAsia="Times New Roman" w:cs="Times New Roman"/>
                <w:lang w:val="sr-Cyrl-RS"/>
              </w:rPr>
              <w:t xml:space="preserve"> Денић</w:t>
            </w:r>
          </w:p>
          <w:p w14:paraId="5BE43D7C">
            <w:pPr>
              <w:spacing w:after="0" w:line="240" w:lineRule="auto"/>
              <w:rPr>
                <w:rFonts w:ascii="Times New Roman" w:hAnsi="Times New Roman" w:eastAsia="Times New Roman" w:cs="Times New Roman"/>
              </w:rPr>
            </w:pPr>
            <w:r>
              <w:rPr>
                <w:rFonts w:ascii="Times New Roman" w:hAnsi="Times New Roman" w:eastAsia="Times New Roman" w:cs="Times New Roman"/>
              </w:rPr>
              <w:t>Ружица Златановић</w:t>
            </w:r>
          </w:p>
          <w:p w14:paraId="245A1875">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Марија Поповић</w:t>
            </w:r>
          </w:p>
          <w:p w14:paraId="53D21145">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Марија</w:t>
            </w:r>
            <w:r>
              <w:rPr>
                <w:rFonts w:hint="default" w:ascii="Times New Roman" w:hAnsi="Times New Roman" w:eastAsia="Times New Roman" w:cs="Times New Roman"/>
                <w:lang w:val="sr-Cyrl-RS"/>
              </w:rPr>
              <w:t xml:space="preserve"> Здравковић</w:t>
            </w:r>
          </w:p>
          <w:p w14:paraId="77EA3D22">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Светлана</w:t>
            </w:r>
            <w:r>
              <w:rPr>
                <w:rFonts w:hint="default" w:ascii="Times New Roman" w:hAnsi="Times New Roman" w:eastAsia="Times New Roman" w:cs="Times New Roman"/>
                <w:lang w:val="sr-Cyrl-RS"/>
              </w:rPr>
              <w:t xml:space="preserve"> Михајловић</w:t>
            </w:r>
          </w:p>
          <w:p w14:paraId="3E9D0F8A">
            <w:pPr>
              <w:spacing w:after="0" w:line="240" w:lineRule="auto"/>
              <w:rPr>
                <w:rFonts w:hint="default"/>
                <w:lang w:val="sr-Cyrl-RS"/>
              </w:rPr>
            </w:pPr>
            <w:r>
              <w:rPr>
                <w:lang w:val="sr-Cyrl-RS"/>
              </w:rPr>
              <w:t>Лепа</w:t>
            </w:r>
            <w:r>
              <w:rPr>
                <w:rFonts w:hint="default"/>
                <w:lang w:val="sr-Cyrl-RS"/>
              </w:rPr>
              <w:t xml:space="preserve"> Марковић</w:t>
            </w:r>
          </w:p>
        </w:tc>
        <w:tc>
          <w:tcPr>
            <w:tcW w:w="3477" w:type="dxa"/>
            <w:tcBorders>
              <w:top w:val="single" w:color="000000" w:sz="4" w:space="0"/>
              <w:left w:val="single" w:color="000000" w:sz="4" w:space="0"/>
              <w:bottom w:val="single" w:color="000000" w:sz="4" w:space="0"/>
              <w:right w:val="single" w:color="000000" w:sz="4" w:space="0"/>
            </w:tcBorders>
            <w:shd w:val="clear" w:color="000000" w:fill="FFFFFF"/>
          </w:tcPr>
          <w:p w14:paraId="2B0EF53E">
            <w:pPr>
              <w:spacing w:after="0" w:line="240" w:lineRule="auto"/>
              <w:rPr>
                <w:rFonts w:ascii="Times New Roman" w:hAnsi="Times New Roman" w:eastAsia="Times New Roman" w:cs="Times New Roman"/>
              </w:rPr>
            </w:pPr>
            <w:r>
              <w:rPr>
                <w:rFonts w:ascii="Times New Roman" w:hAnsi="Times New Roman" w:eastAsia="Times New Roman" w:cs="Times New Roman"/>
              </w:rPr>
              <w:t>Директор</w:t>
            </w:r>
          </w:p>
          <w:p w14:paraId="0239A021">
            <w:pPr>
              <w:spacing w:after="0" w:line="240" w:lineRule="auto"/>
              <w:rPr>
                <w:rFonts w:ascii="Times New Roman" w:hAnsi="Times New Roman" w:eastAsia="Times New Roman" w:cs="Times New Roman"/>
              </w:rPr>
            </w:pPr>
            <w:r>
              <w:rPr>
                <w:rFonts w:ascii="Times New Roman" w:hAnsi="Times New Roman" w:eastAsia="Times New Roman" w:cs="Times New Roman"/>
              </w:rPr>
              <w:t>координатор</w:t>
            </w:r>
          </w:p>
          <w:p w14:paraId="0A261D6C">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26BE6FF9">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1C02FC9D">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341C5C84">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42247592">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7583B8AB">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79D619F8">
            <w:pPr>
              <w:spacing w:after="0" w:line="240" w:lineRule="auto"/>
              <w:rPr>
                <w:rFonts w:ascii="Times New Roman" w:hAnsi="Times New Roman" w:eastAsia="Times New Roman" w:cs="Times New Roman"/>
              </w:rPr>
            </w:pPr>
            <w:r>
              <w:rPr>
                <w:rFonts w:ascii="Times New Roman" w:hAnsi="Times New Roman" w:eastAsia="Times New Roman" w:cs="Times New Roman"/>
              </w:rPr>
              <w:t>Ученички парламент</w:t>
            </w:r>
          </w:p>
          <w:p w14:paraId="4874ACDA">
            <w:pPr>
              <w:spacing w:after="0" w:line="240" w:lineRule="auto"/>
            </w:pPr>
            <w:r>
              <w:rPr>
                <w:rFonts w:ascii="Times New Roman" w:hAnsi="Times New Roman" w:eastAsia="Times New Roman" w:cs="Times New Roman"/>
              </w:rPr>
              <w:t>Савет родитеља</w:t>
            </w:r>
          </w:p>
        </w:tc>
      </w:tr>
      <w:tr w14:paraId="75254586">
        <w:tblPrEx>
          <w:tblCellMar>
            <w:top w:w="0" w:type="dxa"/>
            <w:left w:w="108" w:type="dxa"/>
            <w:bottom w:w="0" w:type="dxa"/>
            <w:right w:w="108" w:type="dxa"/>
          </w:tblCellMar>
        </w:tblPrEx>
        <w:trPr>
          <w:jc w:val="center"/>
        </w:trPr>
        <w:tc>
          <w:tcPr>
            <w:tcW w:w="2720" w:type="dxa"/>
            <w:tcBorders>
              <w:top w:val="single" w:color="000000" w:sz="4" w:space="0"/>
              <w:left w:val="single" w:color="000000" w:sz="4" w:space="0"/>
              <w:bottom w:val="single" w:color="000000" w:sz="4" w:space="0"/>
              <w:right w:val="single" w:color="000000" w:sz="4" w:space="0"/>
            </w:tcBorders>
            <w:shd w:val="clear" w:color="000000" w:fill="FFFFFF"/>
          </w:tcPr>
          <w:p w14:paraId="20BA4896">
            <w:pPr>
              <w:spacing w:after="0" w:line="240" w:lineRule="auto"/>
              <w:jc w:val="center"/>
              <w:rPr>
                <w:rFonts w:ascii="Times New Roman" w:hAnsi="Times New Roman" w:eastAsia="Times New Roman" w:cs="Times New Roman"/>
              </w:rPr>
            </w:pPr>
          </w:p>
          <w:p w14:paraId="001A8C5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5.1.</w:t>
            </w:r>
          </w:p>
          <w:p w14:paraId="33DC913B">
            <w:pPr>
              <w:spacing w:after="0" w:line="240" w:lineRule="auto"/>
              <w:jc w:val="center"/>
            </w:pPr>
            <w:r>
              <w:rPr>
                <w:rFonts w:ascii="Times New Roman" w:hAnsi="Times New Roman" w:eastAsia="Times New Roman" w:cs="Times New Roman"/>
              </w:rPr>
              <w:t>Тим за пружање додатне подршке ученицима</w:t>
            </w:r>
          </w:p>
        </w:tc>
        <w:tc>
          <w:tcPr>
            <w:tcW w:w="2736" w:type="dxa"/>
            <w:tcBorders>
              <w:top w:val="single" w:color="000000" w:sz="4" w:space="0"/>
              <w:left w:val="single" w:color="000000" w:sz="4" w:space="0"/>
              <w:bottom w:val="single" w:color="000000" w:sz="4" w:space="0"/>
              <w:right w:val="single" w:color="000000" w:sz="4" w:space="0"/>
            </w:tcBorders>
            <w:shd w:val="clear" w:color="000000" w:fill="FFFFFF"/>
          </w:tcPr>
          <w:p w14:paraId="57DDACFB">
            <w:pPr>
              <w:spacing w:after="0" w:line="240" w:lineRule="auto"/>
              <w:rPr>
                <w:rFonts w:ascii="Times New Roman" w:hAnsi="Times New Roman" w:eastAsia="Times New Roman" w:cs="Times New Roman"/>
              </w:rPr>
            </w:pPr>
            <w:r>
              <w:rPr>
                <w:rFonts w:ascii="Times New Roman" w:hAnsi="Times New Roman" w:eastAsia="Times New Roman" w:cs="Times New Roman"/>
              </w:rPr>
              <w:t>Марјана Видојевић</w:t>
            </w:r>
          </w:p>
          <w:p w14:paraId="4654F2BB">
            <w:pPr>
              <w:spacing w:after="0" w:line="240" w:lineRule="auto"/>
              <w:rPr>
                <w:rFonts w:ascii="Times New Roman" w:hAnsi="Times New Roman" w:eastAsia="Times New Roman" w:cs="Times New Roman"/>
              </w:rPr>
            </w:pPr>
            <w:r>
              <w:rPr>
                <w:rFonts w:ascii="Times New Roman" w:hAnsi="Times New Roman" w:eastAsia="Times New Roman" w:cs="Times New Roman"/>
              </w:rPr>
              <w:t>Бобан Јашаревић</w:t>
            </w:r>
          </w:p>
          <w:p w14:paraId="566D6AF1">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Верица Николић</w:t>
            </w:r>
          </w:p>
          <w:p w14:paraId="049A2345">
            <w:pPr>
              <w:spacing w:after="0" w:line="240" w:lineRule="auto"/>
              <w:rPr>
                <w:rFonts w:ascii="Times New Roman" w:hAnsi="Times New Roman" w:eastAsia="Times New Roman" w:cs="Times New Roman"/>
              </w:rPr>
            </w:pPr>
            <w:r>
              <w:rPr>
                <w:rFonts w:ascii="Times New Roman" w:hAnsi="Times New Roman" w:eastAsia="Times New Roman" w:cs="Times New Roman"/>
              </w:rPr>
              <w:t>Јована Станисављевић</w:t>
            </w:r>
          </w:p>
          <w:p w14:paraId="7238A6A8">
            <w:pPr>
              <w:spacing w:after="0" w:line="240" w:lineRule="auto"/>
              <w:rPr>
                <w:rFonts w:hint="default"/>
                <w:lang w:val="sr-Cyrl-RS"/>
              </w:rPr>
            </w:pPr>
            <w:r>
              <w:rPr>
                <w:lang w:val="sr-Cyrl-RS"/>
              </w:rPr>
              <w:t>Јасмина</w:t>
            </w:r>
            <w:r>
              <w:rPr>
                <w:rFonts w:hint="default"/>
                <w:lang w:val="sr-Cyrl-RS"/>
              </w:rPr>
              <w:t xml:space="preserve"> Денић</w:t>
            </w:r>
          </w:p>
          <w:p w14:paraId="3F8A06EE">
            <w:pPr>
              <w:spacing w:after="0" w:line="240" w:lineRule="auto"/>
              <w:rPr>
                <w:rFonts w:hint="default"/>
                <w:lang w:val="sr-Cyrl-RS"/>
              </w:rPr>
            </w:pPr>
            <w:r>
              <w:rPr>
                <w:rFonts w:hint="default"/>
                <w:lang w:val="sr-Cyrl-RS"/>
              </w:rPr>
              <w:t>Рада Крстић</w:t>
            </w:r>
          </w:p>
        </w:tc>
        <w:tc>
          <w:tcPr>
            <w:tcW w:w="3477" w:type="dxa"/>
            <w:tcBorders>
              <w:top w:val="single" w:color="000000" w:sz="4" w:space="0"/>
              <w:left w:val="single" w:color="000000" w:sz="4" w:space="0"/>
              <w:bottom w:val="single" w:color="000000" w:sz="4" w:space="0"/>
              <w:right w:val="single" w:color="000000" w:sz="4" w:space="0"/>
            </w:tcBorders>
            <w:shd w:val="clear" w:color="000000" w:fill="FFFFFF"/>
          </w:tcPr>
          <w:p w14:paraId="5582376C">
            <w:pPr>
              <w:spacing w:after="0" w:line="240" w:lineRule="auto"/>
              <w:rPr>
                <w:rFonts w:ascii="Times New Roman" w:hAnsi="Times New Roman" w:eastAsia="Times New Roman" w:cs="Times New Roman"/>
              </w:rPr>
            </w:pPr>
            <w:r>
              <w:rPr>
                <w:rFonts w:ascii="Times New Roman" w:hAnsi="Times New Roman" w:eastAsia="Times New Roman" w:cs="Times New Roman"/>
              </w:rPr>
              <w:t>Директор</w:t>
            </w:r>
          </w:p>
          <w:p w14:paraId="6472CCC8">
            <w:pPr>
              <w:spacing w:after="0" w:line="240" w:lineRule="auto"/>
              <w:rPr>
                <w:rFonts w:ascii="Times New Roman" w:hAnsi="Times New Roman" w:eastAsia="Times New Roman" w:cs="Times New Roman"/>
              </w:rPr>
            </w:pPr>
            <w:r>
              <w:rPr>
                <w:rFonts w:ascii="Times New Roman" w:hAnsi="Times New Roman" w:eastAsia="Times New Roman" w:cs="Times New Roman"/>
              </w:rPr>
              <w:t>координатор</w:t>
            </w:r>
          </w:p>
          <w:p w14:paraId="38C683E1">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18E6AA51">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1A0751C0">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765989FD">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5AE4AFAB">
            <w:pPr>
              <w:spacing w:after="0" w:line="240" w:lineRule="auto"/>
            </w:pPr>
          </w:p>
        </w:tc>
      </w:tr>
      <w:tr w14:paraId="2EC28165">
        <w:tblPrEx>
          <w:tblCellMar>
            <w:top w:w="0" w:type="dxa"/>
            <w:left w:w="108" w:type="dxa"/>
            <w:bottom w:w="0" w:type="dxa"/>
            <w:right w:w="108" w:type="dxa"/>
          </w:tblCellMar>
        </w:tblPrEx>
        <w:trPr>
          <w:jc w:val="center"/>
        </w:trPr>
        <w:tc>
          <w:tcPr>
            <w:tcW w:w="2720" w:type="dxa"/>
            <w:tcBorders>
              <w:top w:val="single" w:color="000000" w:sz="4" w:space="0"/>
              <w:left w:val="single" w:color="000000" w:sz="4" w:space="0"/>
              <w:bottom w:val="single" w:color="000000" w:sz="4" w:space="0"/>
              <w:right w:val="single" w:color="000000" w:sz="4" w:space="0"/>
            </w:tcBorders>
            <w:shd w:val="clear" w:color="000000" w:fill="FFFFFF"/>
          </w:tcPr>
          <w:p w14:paraId="3FC14F3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6.</w:t>
            </w:r>
          </w:p>
          <w:p w14:paraId="38C708E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Стручни актив за развој Школског програма</w:t>
            </w:r>
          </w:p>
          <w:p w14:paraId="432A3BF0">
            <w:pPr>
              <w:spacing w:after="0" w:line="240" w:lineRule="auto"/>
              <w:jc w:val="center"/>
            </w:pPr>
          </w:p>
        </w:tc>
        <w:tc>
          <w:tcPr>
            <w:tcW w:w="2736" w:type="dxa"/>
            <w:tcBorders>
              <w:top w:val="single" w:color="000000" w:sz="4" w:space="0"/>
              <w:left w:val="single" w:color="000000" w:sz="4" w:space="0"/>
              <w:bottom w:val="single" w:color="000000" w:sz="4" w:space="0"/>
              <w:right w:val="single" w:color="000000" w:sz="4" w:space="0"/>
            </w:tcBorders>
            <w:shd w:val="clear" w:color="000000" w:fill="FFFFFF"/>
          </w:tcPr>
          <w:p w14:paraId="39D5E344">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Марјана Видојевић</w:t>
            </w:r>
          </w:p>
          <w:p w14:paraId="50BA84A2">
            <w:pPr>
              <w:spacing w:after="0" w:line="240" w:lineRule="auto"/>
              <w:jc w:val="both"/>
              <w:rPr>
                <w:rFonts w:hint="default" w:ascii="Times New Roman" w:hAnsi="Times New Roman" w:eastAsia="Times New Roman" w:cs="Times New Roman"/>
                <w:lang w:val="sr-Cyrl-RS"/>
              </w:rPr>
            </w:pPr>
            <w:r>
              <w:rPr>
                <w:rFonts w:ascii="Times New Roman" w:hAnsi="Times New Roman" w:eastAsia="Times New Roman" w:cs="Times New Roman"/>
                <w:lang w:val="sr-Cyrl-RS"/>
              </w:rPr>
              <w:t>Александра</w:t>
            </w:r>
            <w:r>
              <w:rPr>
                <w:rFonts w:hint="default" w:ascii="Times New Roman" w:hAnsi="Times New Roman" w:eastAsia="Times New Roman" w:cs="Times New Roman"/>
                <w:lang w:val="sr-Cyrl-RS"/>
              </w:rPr>
              <w:t xml:space="preserve"> С Илић</w:t>
            </w:r>
          </w:p>
          <w:p w14:paraId="36130FF1">
            <w:pPr>
              <w:spacing w:after="0" w:line="240"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Марија Шпаравало</w:t>
            </w:r>
          </w:p>
          <w:p w14:paraId="6DB7BDE8">
            <w:pPr>
              <w:spacing w:after="0" w:line="240"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Смиља Илић</w:t>
            </w:r>
          </w:p>
          <w:p w14:paraId="797100F7">
            <w:pPr>
              <w:spacing w:after="0" w:line="240"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Марија Антић</w:t>
            </w:r>
          </w:p>
          <w:p w14:paraId="22073218">
            <w:pPr>
              <w:spacing w:after="0" w:line="240"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Милена Војиновић</w:t>
            </w:r>
          </w:p>
          <w:p w14:paraId="0393BC4E">
            <w:pPr>
              <w:spacing w:after="0" w:line="240"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Јована Станисављевић</w:t>
            </w:r>
          </w:p>
          <w:p w14:paraId="30379D67">
            <w:pPr>
              <w:spacing w:after="0" w:line="240"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Оливера Спајић</w:t>
            </w:r>
          </w:p>
          <w:p w14:paraId="131C3533">
            <w:pPr>
              <w:spacing w:after="0" w:line="240"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Стеван Митровић</w:t>
            </w:r>
          </w:p>
          <w:p w14:paraId="54240622">
            <w:pPr>
              <w:spacing w:after="0" w:line="240"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Драгана Здравковић</w:t>
            </w:r>
          </w:p>
        </w:tc>
        <w:tc>
          <w:tcPr>
            <w:tcW w:w="3477" w:type="dxa"/>
            <w:tcBorders>
              <w:top w:val="single" w:color="000000" w:sz="4" w:space="0"/>
              <w:left w:val="single" w:color="000000" w:sz="4" w:space="0"/>
              <w:bottom w:val="single" w:color="000000" w:sz="4" w:space="0"/>
              <w:right w:val="single" w:color="000000" w:sz="4" w:space="0"/>
            </w:tcBorders>
            <w:shd w:val="clear" w:color="000000" w:fill="FFFFFF"/>
          </w:tcPr>
          <w:p w14:paraId="7F82B060">
            <w:pPr>
              <w:spacing w:after="0" w:line="240" w:lineRule="auto"/>
              <w:rPr>
                <w:rFonts w:ascii="Times New Roman" w:hAnsi="Times New Roman" w:eastAsia="Times New Roman" w:cs="Times New Roman"/>
              </w:rPr>
            </w:pPr>
            <w:r>
              <w:rPr>
                <w:rFonts w:ascii="Times New Roman" w:hAnsi="Times New Roman" w:eastAsia="Times New Roman" w:cs="Times New Roman"/>
              </w:rPr>
              <w:t>директор</w:t>
            </w:r>
          </w:p>
          <w:p w14:paraId="0E35C947">
            <w:pPr>
              <w:spacing w:after="0" w:line="240" w:lineRule="auto"/>
              <w:rPr>
                <w:rFonts w:ascii="Times New Roman" w:hAnsi="Times New Roman" w:eastAsia="Times New Roman" w:cs="Times New Roman"/>
              </w:rPr>
            </w:pPr>
            <w:r>
              <w:rPr>
                <w:rFonts w:ascii="Times New Roman" w:hAnsi="Times New Roman" w:eastAsia="Times New Roman" w:cs="Times New Roman"/>
              </w:rPr>
              <w:t>координатор за први</w:t>
            </w:r>
          </w:p>
          <w:p w14:paraId="1E8025CE">
            <w:pPr>
              <w:spacing w:after="0" w:line="240" w:lineRule="auto"/>
              <w:rPr>
                <w:rFonts w:ascii="Times New Roman" w:hAnsi="Times New Roman" w:eastAsia="Times New Roman" w:cs="Times New Roman"/>
              </w:rPr>
            </w:pPr>
            <w:r>
              <w:rPr>
                <w:rFonts w:ascii="Times New Roman" w:hAnsi="Times New Roman" w:eastAsia="Times New Roman" w:cs="Times New Roman"/>
              </w:rPr>
              <w:t>координатор за други</w:t>
            </w:r>
          </w:p>
          <w:p w14:paraId="2E04A40C">
            <w:pPr>
              <w:spacing w:after="0" w:line="240" w:lineRule="auto"/>
              <w:rPr>
                <w:rFonts w:ascii="Times New Roman" w:hAnsi="Times New Roman" w:eastAsia="Times New Roman" w:cs="Times New Roman"/>
              </w:rPr>
            </w:pPr>
            <w:r>
              <w:rPr>
                <w:rFonts w:ascii="Times New Roman" w:hAnsi="Times New Roman" w:eastAsia="Times New Roman" w:cs="Times New Roman"/>
              </w:rPr>
              <w:t>координатор за трећи</w:t>
            </w:r>
          </w:p>
          <w:p w14:paraId="44AB39CB">
            <w:pPr>
              <w:spacing w:after="0" w:line="240" w:lineRule="auto"/>
              <w:rPr>
                <w:rFonts w:ascii="Times New Roman" w:hAnsi="Times New Roman" w:eastAsia="Times New Roman" w:cs="Times New Roman"/>
              </w:rPr>
            </w:pPr>
            <w:r>
              <w:rPr>
                <w:rFonts w:ascii="Times New Roman" w:hAnsi="Times New Roman" w:eastAsia="Times New Roman" w:cs="Times New Roman"/>
              </w:rPr>
              <w:t>координатор за четврти</w:t>
            </w:r>
          </w:p>
          <w:p w14:paraId="75AC1D4D">
            <w:pPr>
              <w:spacing w:after="0" w:line="240" w:lineRule="auto"/>
              <w:rPr>
                <w:rFonts w:ascii="Times New Roman" w:hAnsi="Times New Roman" w:eastAsia="Times New Roman" w:cs="Times New Roman"/>
              </w:rPr>
            </w:pPr>
            <w:r>
              <w:rPr>
                <w:rFonts w:ascii="Times New Roman" w:hAnsi="Times New Roman" w:eastAsia="Times New Roman" w:cs="Times New Roman"/>
              </w:rPr>
              <w:t>координатор за пети</w:t>
            </w:r>
          </w:p>
          <w:p w14:paraId="4B5B5D6C">
            <w:pPr>
              <w:spacing w:after="0" w:line="240" w:lineRule="auto"/>
              <w:rPr>
                <w:rFonts w:ascii="Times New Roman" w:hAnsi="Times New Roman" w:eastAsia="Times New Roman" w:cs="Times New Roman"/>
              </w:rPr>
            </w:pPr>
            <w:r>
              <w:rPr>
                <w:rFonts w:ascii="Times New Roman" w:hAnsi="Times New Roman" w:eastAsia="Times New Roman" w:cs="Times New Roman"/>
              </w:rPr>
              <w:t>координатор за шести</w:t>
            </w:r>
          </w:p>
          <w:p w14:paraId="3D639ADE">
            <w:pPr>
              <w:spacing w:after="0" w:line="240" w:lineRule="auto"/>
              <w:rPr>
                <w:rFonts w:ascii="Times New Roman" w:hAnsi="Times New Roman" w:eastAsia="Times New Roman" w:cs="Times New Roman"/>
              </w:rPr>
            </w:pPr>
            <w:r>
              <w:rPr>
                <w:rFonts w:ascii="Times New Roman" w:hAnsi="Times New Roman" w:eastAsia="Times New Roman" w:cs="Times New Roman"/>
              </w:rPr>
              <w:t>координатор за седми</w:t>
            </w:r>
          </w:p>
          <w:p w14:paraId="15A7BA04">
            <w:pPr>
              <w:spacing w:after="0" w:line="240" w:lineRule="auto"/>
              <w:rPr>
                <w:rFonts w:ascii="Times New Roman" w:hAnsi="Times New Roman" w:eastAsia="Times New Roman" w:cs="Times New Roman"/>
              </w:rPr>
            </w:pPr>
            <w:r>
              <w:rPr>
                <w:rFonts w:ascii="Times New Roman" w:hAnsi="Times New Roman" w:eastAsia="Times New Roman" w:cs="Times New Roman"/>
              </w:rPr>
              <w:t>координатор за осми</w:t>
            </w:r>
          </w:p>
          <w:p w14:paraId="63F47B5B">
            <w:pPr>
              <w:spacing w:after="0" w:line="240" w:lineRule="auto"/>
            </w:pPr>
            <w:r>
              <w:rPr>
                <w:rFonts w:ascii="Times New Roman" w:hAnsi="Times New Roman" w:eastAsia="Times New Roman" w:cs="Times New Roman"/>
              </w:rPr>
              <w:t>координатор</w:t>
            </w:r>
          </w:p>
        </w:tc>
      </w:tr>
      <w:tr w14:paraId="005EB57A">
        <w:tblPrEx>
          <w:tblCellMar>
            <w:top w:w="0" w:type="dxa"/>
            <w:left w:w="108" w:type="dxa"/>
            <w:bottom w:w="0" w:type="dxa"/>
            <w:right w:w="108" w:type="dxa"/>
          </w:tblCellMar>
        </w:tblPrEx>
        <w:trPr>
          <w:jc w:val="center"/>
        </w:trPr>
        <w:tc>
          <w:tcPr>
            <w:tcW w:w="2720" w:type="dxa"/>
            <w:tcBorders>
              <w:top w:val="single" w:color="000000" w:sz="4" w:space="0"/>
              <w:left w:val="single" w:color="000000" w:sz="4" w:space="0"/>
              <w:bottom w:val="single" w:color="000000" w:sz="4" w:space="0"/>
              <w:right w:val="single" w:color="000000" w:sz="4" w:space="0"/>
            </w:tcBorders>
            <w:shd w:val="clear" w:color="000000" w:fill="FFFFFF"/>
          </w:tcPr>
          <w:p w14:paraId="379F08A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7.</w:t>
            </w:r>
          </w:p>
          <w:p w14:paraId="1D6632D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Тим за обезбеђивање квалитета и развој школе</w:t>
            </w:r>
          </w:p>
          <w:p w14:paraId="50576F8D">
            <w:pPr>
              <w:spacing w:after="0" w:line="240" w:lineRule="auto"/>
              <w:jc w:val="center"/>
            </w:pPr>
          </w:p>
        </w:tc>
        <w:tc>
          <w:tcPr>
            <w:tcW w:w="2736" w:type="dxa"/>
            <w:tcBorders>
              <w:top w:val="single" w:color="000000" w:sz="4" w:space="0"/>
              <w:left w:val="single" w:color="000000" w:sz="4" w:space="0"/>
              <w:bottom w:val="single" w:color="000000" w:sz="4" w:space="0"/>
              <w:right w:val="single" w:color="000000" w:sz="4" w:space="0"/>
            </w:tcBorders>
            <w:shd w:val="clear" w:color="000000" w:fill="FFFFFF"/>
          </w:tcPr>
          <w:p w14:paraId="79FA5A36">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Марјана Видојевић</w:t>
            </w:r>
          </w:p>
          <w:p w14:paraId="4C3ABE36">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Нинослав Ратковић</w:t>
            </w:r>
          </w:p>
          <w:p w14:paraId="7DBADDD3">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Славица Ђорђевић</w:t>
            </w:r>
          </w:p>
          <w:p w14:paraId="6BD8169C">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Дејан Ђурић</w:t>
            </w:r>
          </w:p>
          <w:p w14:paraId="6B31A4BE">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Ивана Милић</w:t>
            </w:r>
          </w:p>
          <w:p w14:paraId="53197600">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Јасмина Станковић</w:t>
            </w:r>
          </w:p>
          <w:p w14:paraId="18E625E3">
            <w:pPr>
              <w:spacing w:after="0" w:line="240" w:lineRule="auto"/>
              <w:jc w:val="both"/>
              <w:rPr>
                <w:rFonts w:hint="default" w:ascii="Times New Roman" w:hAnsi="Times New Roman" w:eastAsia="Times New Roman" w:cs="Times New Roman"/>
                <w:lang w:val="sr-Cyrl-RS"/>
              </w:rPr>
            </w:pPr>
            <w:r>
              <w:rPr>
                <w:rFonts w:ascii="Times New Roman" w:hAnsi="Times New Roman" w:eastAsia="Times New Roman" w:cs="Times New Roman"/>
                <w:lang w:val="sr-Cyrl-RS"/>
              </w:rPr>
              <w:t>Влада</w:t>
            </w:r>
            <w:r>
              <w:rPr>
                <w:rFonts w:hint="default" w:ascii="Times New Roman" w:hAnsi="Times New Roman" w:eastAsia="Times New Roman" w:cs="Times New Roman"/>
                <w:lang w:val="sr-Cyrl-RS"/>
              </w:rPr>
              <w:t xml:space="preserve"> Тошић</w:t>
            </w:r>
          </w:p>
          <w:p w14:paraId="752C3735">
            <w:pPr>
              <w:spacing w:after="0" w:line="240"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Небојша Марковић</w:t>
            </w:r>
          </w:p>
          <w:p w14:paraId="128F4195">
            <w:pPr>
              <w:spacing w:after="0" w:line="240" w:lineRule="auto"/>
              <w:jc w:val="both"/>
              <w:rPr>
                <w:rFonts w:hint="default"/>
                <w:lang w:val="sr-Cyrl-RS"/>
              </w:rPr>
            </w:pPr>
            <w:r>
              <w:rPr>
                <w:lang w:val="sr-Cyrl-RS"/>
              </w:rPr>
              <w:t>Далибор</w:t>
            </w:r>
            <w:r>
              <w:rPr>
                <w:rFonts w:hint="default"/>
                <w:lang w:val="sr-Cyrl-RS"/>
              </w:rPr>
              <w:t xml:space="preserve"> Петровић</w:t>
            </w:r>
          </w:p>
        </w:tc>
        <w:tc>
          <w:tcPr>
            <w:tcW w:w="3477" w:type="dxa"/>
            <w:tcBorders>
              <w:top w:val="single" w:color="000000" w:sz="4" w:space="0"/>
              <w:left w:val="single" w:color="000000" w:sz="4" w:space="0"/>
              <w:bottom w:val="single" w:color="000000" w:sz="4" w:space="0"/>
              <w:right w:val="single" w:color="000000" w:sz="4" w:space="0"/>
            </w:tcBorders>
            <w:shd w:val="clear" w:color="000000" w:fill="FFFFFF"/>
          </w:tcPr>
          <w:p w14:paraId="4EBF1F4D">
            <w:pPr>
              <w:spacing w:after="0" w:line="240" w:lineRule="auto"/>
              <w:rPr>
                <w:rFonts w:ascii="Times New Roman" w:hAnsi="Times New Roman" w:eastAsia="Times New Roman" w:cs="Times New Roman"/>
              </w:rPr>
            </w:pPr>
            <w:r>
              <w:rPr>
                <w:rFonts w:ascii="Times New Roman" w:hAnsi="Times New Roman" w:eastAsia="Times New Roman" w:cs="Times New Roman"/>
              </w:rPr>
              <w:t>Директор</w:t>
            </w:r>
          </w:p>
          <w:p w14:paraId="1566362D">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координатор</w:t>
            </w:r>
          </w:p>
          <w:p w14:paraId="7E5B7E4B">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5B59EBC6">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00A65209">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3F1540A0">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396A2C1F">
            <w:pPr>
              <w:spacing w:after="0" w:line="240" w:lineRule="auto"/>
              <w:rPr>
                <w:rFonts w:ascii="Times New Roman" w:hAnsi="Times New Roman" w:eastAsia="Times New Roman" w:cs="Times New Roman"/>
              </w:rPr>
            </w:pPr>
            <w:r>
              <w:rPr>
                <w:rFonts w:ascii="Times New Roman" w:hAnsi="Times New Roman" w:eastAsia="Times New Roman" w:cs="Times New Roman"/>
              </w:rPr>
              <w:t>Савет родитеља</w:t>
            </w:r>
          </w:p>
          <w:p w14:paraId="0019C640">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Школски одбор</w:t>
            </w:r>
          </w:p>
          <w:p w14:paraId="79E66E73">
            <w:pPr>
              <w:spacing w:after="0" w:line="240" w:lineRule="auto"/>
              <w:jc w:val="both"/>
            </w:pPr>
            <w:r>
              <w:rPr>
                <w:rFonts w:ascii="Times New Roman" w:hAnsi="Times New Roman" w:eastAsia="Times New Roman" w:cs="Times New Roman"/>
              </w:rPr>
              <w:t>Ученички парламент</w:t>
            </w:r>
          </w:p>
        </w:tc>
      </w:tr>
      <w:tr w14:paraId="6D369396">
        <w:tblPrEx>
          <w:tblCellMar>
            <w:top w:w="0" w:type="dxa"/>
            <w:left w:w="108" w:type="dxa"/>
            <w:bottom w:w="0" w:type="dxa"/>
            <w:right w:w="108" w:type="dxa"/>
          </w:tblCellMar>
        </w:tblPrEx>
        <w:trPr>
          <w:jc w:val="center"/>
        </w:trPr>
        <w:tc>
          <w:tcPr>
            <w:tcW w:w="2720" w:type="dxa"/>
            <w:tcBorders>
              <w:top w:val="single" w:color="000000" w:sz="4" w:space="0"/>
              <w:left w:val="single" w:color="000000" w:sz="4" w:space="0"/>
              <w:bottom w:val="single" w:color="000000" w:sz="4" w:space="0"/>
              <w:right w:val="single" w:color="000000" w:sz="4" w:space="0"/>
            </w:tcBorders>
            <w:shd w:val="clear" w:color="000000" w:fill="FFFFFF"/>
          </w:tcPr>
          <w:p w14:paraId="570F2952">
            <w:pPr>
              <w:spacing w:after="0" w:line="240" w:lineRule="auto"/>
              <w:jc w:val="center"/>
              <w:rPr>
                <w:rFonts w:ascii="Times New Roman" w:hAnsi="Times New Roman" w:eastAsia="Times New Roman" w:cs="Times New Roman"/>
              </w:rPr>
            </w:pPr>
          </w:p>
          <w:p w14:paraId="70BAE8E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8.</w:t>
            </w:r>
          </w:p>
          <w:p w14:paraId="539C180B">
            <w:pPr>
              <w:spacing w:after="0" w:line="240" w:lineRule="auto"/>
              <w:jc w:val="center"/>
            </w:pPr>
            <w:r>
              <w:rPr>
                <w:rFonts w:ascii="Times New Roman" w:hAnsi="Times New Roman" w:eastAsia="Times New Roman" w:cs="Times New Roman"/>
              </w:rPr>
              <w:t>Тим за развој међупредметних компетенција и предузетништво</w:t>
            </w:r>
          </w:p>
        </w:tc>
        <w:tc>
          <w:tcPr>
            <w:tcW w:w="2736" w:type="dxa"/>
            <w:tcBorders>
              <w:top w:val="single" w:color="000000" w:sz="4" w:space="0"/>
              <w:left w:val="single" w:color="000000" w:sz="4" w:space="0"/>
              <w:bottom w:val="single" w:color="000000" w:sz="4" w:space="0"/>
              <w:right w:val="single" w:color="000000" w:sz="4" w:space="0"/>
            </w:tcBorders>
            <w:shd w:val="clear" w:color="000000" w:fill="FFFFFF"/>
          </w:tcPr>
          <w:p w14:paraId="533CD730">
            <w:pPr>
              <w:spacing w:after="0" w:line="240" w:lineRule="auto"/>
              <w:rPr>
                <w:rFonts w:ascii="Times New Roman" w:hAnsi="Times New Roman" w:eastAsia="Times New Roman" w:cs="Times New Roman"/>
              </w:rPr>
            </w:pPr>
            <w:r>
              <w:rPr>
                <w:rFonts w:ascii="Times New Roman" w:hAnsi="Times New Roman" w:eastAsia="Times New Roman" w:cs="Times New Roman"/>
              </w:rPr>
              <w:t>Марјана Видојевић</w:t>
            </w:r>
          </w:p>
          <w:p w14:paraId="42CA0013">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Милош Маринковић</w:t>
            </w:r>
          </w:p>
          <w:p w14:paraId="39565B29">
            <w:pPr>
              <w:spacing w:after="0" w:line="240" w:lineRule="auto"/>
              <w:rPr>
                <w:rFonts w:ascii="Times New Roman" w:hAnsi="Times New Roman" w:eastAsia="Times New Roman" w:cs="Times New Roman"/>
              </w:rPr>
            </w:pPr>
            <w:r>
              <w:rPr>
                <w:rFonts w:ascii="Times New Roman" w:hAnsi="Times New Roman" w:eastAsia="Times New Roman" w:cs="Times New Roman"/>
              </w:rPr>
              <w:t>Јасмина Станковић</w:t>
            </w:r>
          </w:p>
          <w:p w14:paraId="18C88935">
            <w:pPr>
              <w:spacing w:after="0" w:line="240" w:lineRule="auto"/>
              <w:rPr>
                <w:rFonts w:ascii="Times New Roman" w:hAnsi="Times New Roman" w:eastAsia="Times New Roman" w:cs="Times New Roman"/>
              </w:rPr>
            </w:pPr>
            <w:r>
              <w:rPr>
                <w:rFonts w:ascii="Times New Roman" w:hAnsi="Times New Roman" w:eastAsia="Times New Roman" w:cs="Times New Roman"/>
              </w:rPr>
              <w:t>Владан Денић</w:t>
            </w:r>
          </w:p>
          <w:p w14:paraId="6D1B9121">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Стеван</w:t>
            </w:r>
            <w:r>
              <w:rPr>
                <w:rFonts w:hint="default" w:ascii="Times New Roman" w:hAnsi="Times New Roman" w:eastAsia="Times New Roman" w:cs="Times New Roman"/>
                <w:lang w:val="sr-Cyrl-RS"/>
              </w:rPr>
              <w:t xml:space="preserve"> Митровић</w:t>
            </w:r>
          </w:p>
          <w:p w14:paraId="44BA2093">
            <w:pPr>
              <w:spacing w:after="0" w:line="240" w:lineRule="auto"/>
              <w:rPr>
                <w:rFonts w:ascii="Times New Roman" w:hAnsi="Times New Roman" w:eastAsia="Times New Roman" w:cs="Times New Roman"/>
              </w:rPr>
            </w:pPr>
            <w:r>
              <w:rPr>
                <w:rFonts w:ascii="Times New Roman" w:hAnsi="Times New Roman" w:eastAsia="Times New Roman" w:cs="Times New Roman"/>
              </w:rPr>
              <w:t>Дејан Давидовић</w:t>
            </w:r>
          </w:p>
          <w:p w14:paraId="241787F5">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Ивица</w:t>
            </w:r>
            <w:r>
              <w:rPr>
                <w:rFonts w:hint="default" w:ascii="Times New Roman" w:hAnsi="Times New Roman" w:eastAsia="Times New Roman" w:cs="Times New Roman"/>
                <w:lang w:val="sr-Cyrl-RS"/>
              </w:rPr>
              <w:t xml:space="preserve"> Миловановић</w:t>
            </w:r>
          </w:p>
          <w:p w14:paraId="3ACBD481">
            <w:pPr>
              <w:spacing w:after="0" w:line="240" w:lineRule="auto"/>
              <w:rPr>
                <w:rFonts w:hint="default"/>
                <w:lang w:val="sr-Cyrl-RS"/>
              </w:rPr>
            </w:pPr>
            <w:r>
              <w:rPr>
                <w:lang w:val="sr-Cyrl-RS"/>
              </w:rPr>
              <w:t>Николина</w:t>
            </w:r>
            <w:r>
              <w:rPr>
                <w:rFonts w:hint="default"/>
                <w:lang w:val="sr-Cyrl-RS"/>
              </w:rPr>
              <w:t xml:space="preserve"> Павловић</w:t>
            </w:r>
          </w:p>
        </w:tc>
        <w:tc>
          <w:tcPr>
            <w:tcW w:w="3477" w:type="dxa"/>
            <w:tcBorders>
              <w:top w:val="single" w:color="000000" w:sz="4" w:space="0"/>
              <w:left w:val="single" w:color="000000" w:sz="4" w:space="0"/>
              <w:bottom w:val="single" w:color="000000" w:sz="4" w:space="0"/>
              <w:right w:val="single" w:color="000000" w:sz="4" w:space="0"/>
            </w:tcBorders>
            <w:shd w:val="clear" w:color="000000" w:fill="FFFFFF"/>
          </w:tcPr>
          <w:p w14:paraId="2FB9BB20">
            <w:pPr>
              <w:spacing w:after="0" w:line="240" w:lineRule="auto"/>
              <w:rPr>
                <w:rFonts w:ascii="Times New Roman" w:hAnsi="Times New Roman" w:eastAsia="Times New Roman" w:cs="Times New Roman"/>
              </w:rPr>
            </w:pPr>
            <w:r>
              <w:rPr>
                <w:rFonts w:ascii="Times New Roman" w:hAnsi="Times New Roman" w:eastAsia="Times New Roman" w:cs="Times New Roman"/>
              </w:rPr>
              <w:t>Директор</w:t>
            </w:r>
          </w:p>
          <w:p w14:paraId="002CE030">
            <w:pPr>
              <w:spacing w:after="0" w:line="240" w:lineRule="auto"/>
              <w:rPr>
                <w:rFonts w:ascii="Times New Roman" w:hAnsi="Times New Roman" w:eastAsia="Times New Roman" w:cs="Times New Roman"/>
              </w:rPr>
            </w:pPr>
            <w:r>
              <w:rPr>
                <w:rFonts w:ascii="Times New Roman" w:hAnsi="Times New Roman" w:eastAsia="Times New Roman" w:cs="Times New Roman"/>
              </w:rPr>
              <w:t>координатор</w:t>
            </w:r>
          </w:p>
          <w:p w14:paraId="03223102">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31EB9475">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192101FD">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03AA880D">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3A93D04A">
            <w:pPr>
              <w:spacing w:after="0" w:line="240" w:lineRule="auto"/>
              <w:rPr>
                <w:rFonts w:ascii="Times New Roman" w:hAnsi="Times New Roman" w:eastAsia="Times New Roman" w:cs="Times New Roman"/>
              </w:rPr>
            </w:pPr>
            <w:r>
              <w:rPr>
                <w:rFonts w:ascii="Times New Roman" w:hAnsi="Times New Roman" w:eastAsia="Times New Roman" w:cs="Times New Roman"/>
              </w:rPr>
              <w:t>Школски одбор</w:t>
            </w:r>
          </w:p>
          <w:p w14:paraId="31DFD18D">
            <w:pPr>
              <w:spacing w:after="0" w:line="240" w:lineRule="auto"/>
            </w:pPr>
            <w:r>
              <w:rPr>
                <w:rFonts w:ascii="Times New Roman" w:hAnsi="Times New Roman" w:eastAsia="Times New Roman" w:cs="Times New Roman"/>
              </w:rPr>
              <w:t>Ученички парламент</w:t>
            </w:r>
          </w:p>
        </w:tc>
      </w:tr>
      <w:tr w14:paraId="33BE1F34">
        <w:tblPrEx>
          <w:tblCellMar>
            <w:top w:w="0" w:type="dxa"/>
            <w:left w:w="108" w:type="dxa"/>
            <w:bottom w:w="0" w:type="dxa"/>
            <w:right w:w="108" w:type="dxa"/>
          </w:tblCellMar>
        </w:tblPrEx>
        <w:trPr>
          <w:jc w:val="center"/>
        </w:trPr>
        <w:tc>
          <w:tcPr>
            <w:tcW w:w="2720" w:type="dxa"/>
            <w:tcBorders>
              <w:top w:val="single" w:color="000000" w:sz="4" w:space="0"/>
              <w:left w:val="single" w:color="000000" w:sz="4" w:space="0"/>
              <w:bottom w:val="single" w:color="000000" w:sz="4" w:space="0"/>
              <w:right w:val="single" w:color="000000" w:sz="4" w:space="0"/>
            </w:tcBorders>
            <w:shd w:val="clear" w:color="000000" w:fill="FFFFFF"/>
          </w:tcPr>
          <w:p w14:paraId="0A94789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9.</w:t>
            </w:r>
          </w:p>
          <w:p w14:paraId="58B41D1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Тим за професионални развој</w:t>
            </w:r>
          </w:p>
          <w:p w14:paraId="23096920">
            <w:pPr>
              <w:spacing w:after="0" w:line="240" w:lineRule="auto"/>
              <w:jc w:val="center"/>
            </w:pPr>
          </w:p>
        </w:tc>
        <w:tc>
          <w:tcPr>
            <w:tcW w:w="2736" w:type="dxa"/>
            <w:tcBorders>
              <w:top w:val="single" w:color="000000" w:sz="4" w:space="0"/>
              <w:left w:val="single" w:color="000000" w:sz="4" w:space="0"/>
              <w:bottom w:val="single" w:color="000000" w:sz="4" w:space="0"/>
              <w:right w:val="single" w:color="000000" w:sz="4" w:space="0"/>
            </w:tcBorders>
            <w:shd w:val="clear" w:color="000000" w:fill="FFFFFF"/>
          </w:tcPr>
          <w:p w14:paraId="12F38259">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Марјана Видојевић</w:t>
            </w:r>
          </w:p>
          <w:p w14:paraId="73DD511A">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Маја Ивановић</w:t>
            </w:r>
          </w:p>
          <w:p w14:paraId="3F380847">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Пеђа Радовановић</w:t>
            </w:r>
          </w:p>
          <w:p w14:paraId="6D47DCCF">
            <w:pPr>
              <w:spacing w:after="0" w:line="240" w:lineRule="auto"/>
              <w:jc w:val="both"/>
              <w:rPr>
                <w:rFonts w:hint="default" w:ascii="Times New Roman" w:hAnsi="Times New Roman" w:eastAsia="Times New Roman" w:cs="Times New Roman"/>
                <w:lang w:val="sr-Cyrl-RS"/>
              </w:rPr>
            </w:pPr>
            <w:r>
              <w:rPr>
                <w:rFonts w:ascii="Times New Roman" w:hAnsi="Times New Roman" w:eastAsia="Times New Roman" w:cs="Times New Roman"/>
                <w:lang w:val="sr-Cyrl-RS"/>
              </w:rPr>
              <w:t>Рада</w:t>
            </w:r>
            <w:r>
              <w:rPr>
                <w:rFonts w:hint="default" w:ascii="Times New Roman" w:hAnsi="Times New Roman" w:eastAsia="Times New Roman" w:cs="Times New Roman"/>
                <w:lang w:val="sr-Cyrl-RS"/>
              </w:rPr>
              <w:t xml:space="preserve"> Крстић</w:t>
            </w:r>
          </w:p>
          <w:p w14:paraId="1A03865B">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Софија Марковић</w:t>
            </w:r>
          </w:p>
          <w:p w14:paraId="2919D759">
            <w:pPr>
              <w:spacing w:after="0" w:line="240" w:lineRule="auto"/>
              <w:jc w:val="both"/>
            </w:pPr>
            <w:r>
              <w:rPr>
                <w:rFonts w:ascii="Times New Roman" w:hAnsi="Times New Roman" w:eastAsia="Times New Roman" w:cs="Times New Roman"/>
              </w:rPr>
              <w:t>Бобан Митић</w:t>
            </w:r>
          </w:p>
        </w:tc>
        <w:tc>
          <w:tcPr>
            <w:tcW w:w="3477" w:type="dxa"/>
            <w:tcBorders>
              <w:top w:val="single" w:color="000000" w:sz="4" w:space="0"/>
              <w:left w:val="single" w:color="000000" w:sz="4" w:space="0"/>
              <w:bottom w:val="single" w:color="000000" w:sz="4" w:space="0"/>
              <w:right w:val="single" w:color="000000" w:sz="4" w:space="0"/>
            </w:tcBorders>
            <w:shd w:val="clear" w:color="000000" w:fill="FFFFFF"/>
          </w:tcPr>
          <w:p w14:paraId="6A1FD80E">
            <w:pPr>
              <w:spacing w:after="0" w:line="240" w:lineRule="auto"/>
              <w:rPr>
                <w:rFonts w:ascii="Times New Roman" w:hAnsi="Times New Roman" w:eastAsia="Times New Roman" w:cs="Times New Roman"/>
              </w:rPr>
            </w:pPr>
            <w:r>
              <w:rPr>
                <w:rFonts w:ascii="Times New Roman" w:hAnsi="Times New Roman" w:eastAsia="Times New Roman" w:cs="Times New Roman"/>
              </w:rPr>
              <w:t>Директор</w:t>
            </w:r>
          </w:p>
          <w:p w14:paraId="00A07D46">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107B4087">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7D10F2CB">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3AF9D3A5">
            <w:pPr>
              <w:spacing w:after="0" w:line="240" w:lineRule="auto"/>
              <w:rPr>
                <w:rFonts w:ascii="Times New Roman" w:hAnsi="Times New Roman" w:eastAsia="Times New Roman" w:cs="Times New Roman"/>
              </w:rPr>
            </w:pPr>
            <w:r>
              <w:rPr>
                <w:rFonts w:ascii="Times New Roman" w:hAnsi="Times New Roman" w:eastAsia="Times New Roman" w:cs="Times New Roman"/>
              </w:rPr>
              <w:t>члан</w:t>
            </w:r>
          </w:p>
          <w:p w14:paraId="06627AAC">
            <w:pPr>
              <w:spacing w:after="0" w:line="240" w:lineRule="auto"/>
            </w:pPr>
            <w:r>
              <w:rPr>
                <w:rFonts w:ascii="Times New Roman" w:hAnsi="Times New Roman" w:eastAsia="Times New Roman" w:cs="Times New Roman"/>
              </w:rPr>
              <w:t>координатор</w:t>
            </w:r>
          </w:p>
        </w:tc>
      </w:tr>
      <w:tr w14:paraId="54D6CEB2">
        <w:tblPrEx>
          <w:tblCellMar>
            <w:top w:w="0" w:type="dxa"/>
            <w:left w:w="108" w:type="dxa"/>
            <w:bottom w:w="0" w:type="dxa"/>
            <w:right w:w="108" w:type="dxa"/>
          </w:tblCellMar>
        </w:tblPrEx>
        <w:trPr>
          <w:jc w:val="center"/>
        </w:trPr>
        <w:tc>
          <w:tcPr>
            <w:tcW w:w="2720" w:type="dxa"/>
            <w:tcBorders>
              <w:top w:val="single" w:color="000000" w:sz="4" w:space="0"/>
              <w:left w:val="single" w:color="000000" w:sz="4" w:space="0"/>
              <w:bottom w:val="single" w:color="000000" w:sz="4" w:space="0"/>
              <w:right w:val="single" w:color="000000" w:sz="4" w:space="0"/>
            </w:tcBorders>
            <w:shd w:val="clear" w:color="000000" w:fill="FFFFFF"/>
          </w:tcPr>
          <w:p w14:paraId="336B6150">
            <w:pPr>
              <w:spacing w:after="0" w:line="240" w:lineRule="auto"/>
              <w:jc w:val="center"/>
              <w:rPr>
                <w:rFonts w:ascii="Times New Roman" w:hAnsi="Times New Roman" w:eastAsia="Times New Roman" w:cs="Times New Roman"/>
              </w:rPr>
            </w:pPr>
          </w:p>
          <w:p w14:paraId="6965073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10.</w:t>
            </w:r>
          </w:p>
          <w:p w14:paraId="4115A2C3">
            <w:pPr>
              <w:spacing w:after="0" w:line="240" w:lineRule="auto"/>
              <w:jc w:val="center"/>
            </w:pPr>
            <w:r>
              <w:rPr>
                <w:rFonts w:ascii="Times New Roman" w:hAnsi="Times New Roman" w:eastAsia="Times New Roman" w:cs="Times New Roman"/>
              </w:rPr>
              <w:t>Тим за професионалну оријентацију</w:t>
            </w:r>
          </w:p>
        </w:tc>
        <w:tc>
          <w:tcPr>
            <w:tcW w:w="2736" w:type="dxa"/>
            <w:tcBorders>
              <w:top w:val="single" w:color="000000" w:sz="4" w:space="0"/>
              <w:left w:val="single" w:color="000000" w:sz="4" w:space="0"/>
              <w:bottom w:val="single" w:color="000000" w:sz="4" w:space="0"/>
              <w:right w:val="single" w:color="000000" w:sz="4" w:space="0"/>
            </w:tcBorders>
            <w:shd w:val="clear" w:color="000000" w:fill="FFFFFF"/>
          </w:tcPr>
          <w:p w14:paraId="5CB6B087">
            <w:pPr>
              <w:spacing w:after="0" w:line="240" w:lineRule="auto"/>
              <w:rPr>
                <w:rFonts w:ascii="Times New Roman" w:hAnsi="Times New Roman" w:eastAsia="Times New Roman" w:cs="Times New Roman"/>
              </w:rPr>
            </w:pPr>
          </w:p>
          <w:p w14:paraId="033F5E23">
            <w:pPr>
              <w:spacing w:after="0" w:line="240" w:lineRule="auto"/>
              <w:rPr>
                <w:rFonts w:ascii="Times New Roman" w:hAnsi="Times New Roman" w:eastAsia="Times New Roman" w:cs="Times New Roman"/>
              </w:rPr>
            </w:pPr>
            <w:r>
              <w:rPr>
                <w:rFonts w:ascii="Times New Roman" w:hAnsi="Times New Roman" w:eastAsia="Times New Roman" w:cs="Times New Roman"/>
              </w:rPr>
              <w:t>Марјана Видојевић</w:t>
            </w:r>
          </w:p>
          <w:p w14:paraId="300CFA99">
            <w:pPr>
              <w:spacing w:after="0" w:line="240" w:lineRule="auto"/>
              <w:rPr>
                <w:rFonts w:ascii="Times New Roman" w:hAnsi="Times New Roman" w:eastAsia="Times New Roman" w:cs="Times New Roman"/>
              </w:rPr>
            </w:pPr>
            <w:r>
              <w:rPr>
                <w:rFonts w:ascii="Times New Roman" w:hAnsi="Times New Roman" w:eastAsia="Times New Roman" w:cs="Times New Roman"/>
              </w:rPr>
              <w:t>Оливера Спајић</w:t>
            </w:r>
          </w:p>
          <w:p w14:paraId="7C3FFA9C">
            <w:pPr>
              <w:spacing w:after="0" w:line="240" w:lineRule="auto"/>
              <w:rPr>
                <w:rFonts w:ascii="Times New Roman" w:hAnsi="Times New Roman" w:eastAsia="Times New Roman" w:cs="Times New Roman"/>
              </w:rPr>
            </w:pPr>
            <w:r>
              <w:rPr>
                <w:rFonts w:ascii="Times New Roman" w:hAnsi="Times New Roman" w:eastAsia="Times New Roman" w:cs="Times New Roman"/>
              </w:rPr>
              <w:t>Предраг Видојевић</w:t>
            </w:r>
          </w:p>
          <w:p w14:paraId="78A09A3C">
            <w:pPr>
              <w:spacing w:after="0" w:line="240" w:lineRule="auto"/>
              <w:rPr>
                <w:rFonts w:ascii="Times New Roman" w:hAnsi="Times New Roman" w:eastAsia="Times New Roman" w:cs="Times New Roman"/>
              </w:rPr>
            </w:pPr>
            <w:r>
              <w:rPr>
                <w:rFonts w:ascii="Times New Roman" w:hAnsi="Times New Roman" w:eastAsia="Times New Roman" w:cs="Times New Roman"/>
              </w:rPr>
              <w:t>Славица Ђорђевић</w:t>
            </w:r>
          </w:p>
          <w:p w14:paraId="54B7B806">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Ружица</w:t>
            </w:r>
            <w:r>
              <w:rPr>
                <w:rFonts w:hint="default" w:ascii="Times New Roman" w:hAnsi="Times New Roman" w:eastAsia="Times New Roman" w:cs="Times New Roman"/>
                <w:lang w:val="sr-Cyrl-RS"/>
              </w:rPr>
              <w:t xml:space="preserve"> Златановић</w:t>
            </w:r>
          </w:p>
          <w:p w14:paraId="17CC7EDD">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Сања Стојановић</w:t>
            </w:r>
          </w:p>
          <w:p w14:paraId="4793111B">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Милена Војиновић</w:t>
            </w:r>
          </w:p>
          <w:p w14:paraId="58A5C2C4">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Веселинка Петковић</w:t>
            </w:r>
          </w:p>
          <w:p w14:paraId="2E16E67D">
            <w:pPr>
              <w:tabs>
                <w:tab w:val="right" w:pos="2577"/>
              </w:tabs>
              <w:spacing w:after="0" w:line="240" w:lineRule="auto"/>
              <w:rPr>
                <w:rFonts w:ascii="Times New Roman" w:hAnsi="Times New Roman" w:eastAsia="Times New Roman" w:cs="Times New Roman"/>
              </w:rPr>
            </w:pPr>
            <w:r>
              <w:rPr>
                <w:rFonts w:ascii="Times New Roman" w:hAnsi="Times New Roman" w:eastAsia="Times New Roman" w:cs="Times New Roman"/>
              </w:rPr>
              <w:t>Јасмина Станковић</w:t>
            </w:r>
          </w:p>
          <w:p w14:paraId="75E4509E">
            <w:pPr>
              <w:tabs>
                <w:tab w:val="right" w:pos="2577"/>
              </w:tabs>
              <w:spacing w:after="0" w:line="240" w:lineRule="auto"/>
            </w:pPr>
          </w:p>
        </w:tc>
        <w:tc>
          <w:tcPr>
            <w:tcW w:w="3477" w:type="dxa"/>
            <w:tcBorders>
              <w:top w:val="single" w:color="000000" w:sz="4" w:space="0"/>
              <w:left w:val="single" w:color="000000" w:sz="4" w:space="0"/>
              <w:bottom w:val="single" w:color="000000" w:sz="4" w:space="0"/>
              <w:right w:val="single" w:color="000000" w:sz="4" w:space="0"/>
            </w:tcBorders>
            <w:shd w:val="clear" w:color="000000" w:fill="FFFFFF"/>
          </w:tcPr>
          <w:p w14:paraId="750928AD">
            <w:pPr>
              <w:spacing w:after="0" w:line="240" w:lineRule="auto"/>
              <w:jc w:val="both"/>
              <w:rPr>
                <w:rFonts w:ascii="Times New Roman" w:hAnsi="Times New Roman" w:eastAsia="Times New Roman" w:cs="Times New Roman"/>
              </w:rPr>
            </w:pPr>
          </w:p>
          <w:p w14:paraId="021DF97C">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Директор</w:t>
            </w:r>
          </w:p>
          <w:p w14:paraId="34FA668D">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Члан</w:t>
            </w:r>
          </w:p>
          <w:p w14:paraId="420788EB">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Члан</w:t>
            </w:r>
          </w:p>
          <w:p w14:paraId="5104B12E">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Члан</w:t>
            </w:r>
          </w:p>
          <w:p w14:paraId="4CC61B4C">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Члан</w:t>
            </w:r>
          </w:p>
          <w:p w14:paraId="472654B9">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Члан</w:t>
            </w:r>
          </w:p>
          <w:p w14:paraId="54ABAF1C">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Члан</w:t>
            </w:r>
          </w:p>
          <w:p w14:paraId="2387BF72">
            <w:pPr>
              <w:spacing w:after="0" w:line="240" w:lineRule="auto"/>
              <w:jc w:val="both"/>
              <w:rPr>
                <w:rFonts w:hint="default" w:ascii="Times New Roman" w:hAnsi="Times New Roman" w:eastAsia="Times New Roman" w:cs="Times New Roman"/>
                <w:lang w:val="sr-Cyrl-RS"/>
              </w:rPr>
            </w:pPr>
            <w:r>
              <w:rPr>
                <w:rFonts w:ascii="Times New Roman" w:hAnsi="Times New Roman" w:eastAsia="Times New Roman" w:cs="Times New Roman"/>
                <w:lang w:val="sr-Cyrl-RS"/>
              </w:rPr>
              <w:t>члан</w:t>
            </w:r>
          </w:p>
          <w:p w14:paraId="34BFE5BB">
            <w:pPr>
              <w:spacing w:after="0" w:line="240" w:lineRule="auto"/>
              <w:jc w:val="both"/>
            </w:pPr>
            <w:r>
              <w:rPr>
                <w:rFonts w:ascii="Times New Roman" w:hAnsi="Times New Roman" w:eastAsia="Times New Roman" w:cs="Times New Roman"/>
              </w:rPr>
              <w:t>координатор</w:t>
            </w:r>
          </w:p>
        </w:tc>
      </w:tr>
      <w:tr w14:paraId="18D19B8C">
        <w:tblPrEx>
          <w:tblCellMar>
            <w:top w:w="0" w:type="dxa"/>
            <w:left w:w="108" w:type="dxa"/>
            <w:bottom w:w="0" w:type="dxa"/>
            <w:right w:w="108" w:type="dxa"/>
          </w:tblCellMar>
        </w:tblPrEx>
        <w:trPr>
          <w:jc w:val="center"/>
        </w:trPr>
        <w:tc>
          <w:tcPr>
            <w:tcW w:w="2720" w:type="dxa"/>
            <w:tcBorders>
              <w:top w:val="single" w:color="000000" w:sz="4" w:space="0"/>
              <w:left w:val="single" w:color="000000" w:sz="4" w:space="0"/>
              <w:bottom w:val="single" w:color="000000" w:sz="4" w:space="0"/>
              <w:right w:val="single" w:color="000000" w:sz="4" w:space="0"/>
            </w:tcBorders>
            <w:shd w:val="clear" w:color="000000" w:fill="FFFFFF"/>
          </w:tcPr>
          <w:p w14:paraId="49D74F5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11.</w:t>
            </w:r>
          </w:p>
          <w:p w14:paraId="46CED554">
            <w:pPr>
              <w:spacing w:after="0" w:line="240" w:lineRule="auto"/>
              <w:jc w:val="center"/>
            </w:pPr>
            <w:r>
              <w:rPr>
                <w:rFonts w:ascii="Times New Roman" w:hAnsi="Times New Roman" w:eastAsia="Times New Roman" w:cs="Times New Roman"/>
              </w:rPr>
              <w:t>Тим за спречавање осипања ученика и нередовног похађања наставе</w:t>
            </w:r>
          </w:p>
        </w:tc>
        <w:tc>
          <w:tcPr>
            <w:tcW w:w="2736" w:type="dxa"/>
            <w:tcBorders>
              <w:top w:val="single" w:color="000000" w:sz="4" w:space="0"/>
              <w:left w:val="single" w:color="000000" w:sz="4" w:space="0"/>
              <w:bottom w:val="single" w:color="000000" w:sz="4" w:space="0"/>
              <w:right w:val="single" w:color="000000" w:sz="4" w:space="0"/>
            </w:tcBorders>
            <w:shd w:val="clear" w:color="000000" w:fill="FFFFFF"/>
          </w:tcPr>
          <w:p w14:paraId="42CF519F">
            <w:pPr>
              <w:spacing w:after="0" w:line="240" w:lineRule="auto"/>
              <w:rPr>
                <w:rFonts w:ascii="Times New Roman" w:hAnsi="Times New Roman" w:eastAsia="Times New Roman" w:cs="Times New Roman"/>
              </w:rPr>
            </w:pPr>
          </w:p>
          <w:p w14:paraId="223AB924">
            <w:pPr>
              <w:spacing w:after="0" w:line="240" w:lineRule="auto"/>
              <w:rPr>
                <w:rFonts w:ascii="Times New Roman" w:hAnsi="Times New Roman" w:eastAsia="Times New Roman" w:cs="Times New Roman"/>
              </w:rPr>
            </w:pPr>
            <w:r>
              <w:rPr>
                <w:rFonts w:ascii="Times New Roman" w:hAnsi="Times New Roman" w:eastAsia="Times New Roman" w:cs="Times New Roman"/>
              </w:rPr>
              <w:t>Марјана Видојевић</w:t>
            </w:r>
          </w:p>
          <w:p w14:paraId="3A916648">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Милица Стојановић</w:t>
            </w:r>
          </w:p>
          <w:p w14:paraId="350A7F13">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Драгана Здравковић</w:t>
            </w:r>
          </w:p>
          <w:p w14:paraId="672E9D52">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Бобан Јашаревић</w:t>
            </w:r>
          </w:p>
          <w:p w14:paraId="5717570F">
            <w:pPr>
              <w:spacing w:after="0" w:line="240" w:lineRule="auto"/>
              <w:jc w:val="both"/>
              <w:rPr>
                <w:rFonts w:hint="default" w:ascii="Times New Roman" w:hAnsi="Times New Roman" w:eastAsia="Times New Roman" w:cs="Times New Roman"/>
                <w:lang w:val="sr-Cyrl-RS"/>
              </w:rPr>
            </w:pPr>
            <w:r>
              <w:rPr>
                <w:rFonts w:ascii="Times New Roman" w:hAnsi="Times New Roman" w:eastAsia="Times New Roman" w:cs="Times New Roman"/>
                <w:lang w:val="sr-Cyrl-RS"/>
              </w:rPr>
              <w:t>Предраг</w:t>
            </w:r>
            <w:r>
              <w:rPr>
                <w:rFonts w:hint="default" w:ascii="Times New Roman" w:hAnsi="Times New Roman" w:eastAsia="Times New Roman" w:cs="Times New Roman"/>
                <w:lang w:val="sr-Cyrl-RS"/>
              </w:rPr>
              <w:t xml:space="preserve"> Видојевић</w:t>
            </w:r>
          </w:p>
          <w:p w14:paraId="492E6E81">
            <w:pPr>
              <w:spacing w:after="0" w:line="240" w:lineRule="auto"/>
            </w:pPr>
          </w:p>
        </w:tc>
        <w:tc>
          <w:tcPr>
            <w:tcW w:w="3477" w:type="dxa"/>
            <w:tcBorders>
              <w:top w:val="single" w:color="000000" w:sz="4" w:space="0"/>
              <w:left w:val="single" w:color="000000" w:sz="4" w:space="0"/>
              <w:bottom w:val="single" w:color="000000" w:sz="4" w:space="0"/>
              <w:right w:val="single" w:color="000000" w:sz="4" w:space="0"/>
            </w:tcBorders>
            <w:shd w:val="clear" w:color="000000" w:fill="FFFFFF"/>
          </w:tcPr>
          <w:p w14:paraId="4125239C">
            <w:pPr>
              <w:spacing w:after="0" w:line="240" w:lineRule="auto"/>
              <w:jc w:val="both"/>
              <w:rPr>
                <w:rFonts w:ascii="Times New Roman" w:hAnsi="Times New Roman" w:eastAsia="Times New Roman" w:cs="Times New Roman"/>
              </w:rPr>
            </w:pPr>
          </w:p>
          <w:p w14:paraId="02CE4715">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Директор</w:t>
            </w:r>
          </w:p>
          <w:p w14:paraId="5D07D1B7">
            <w:pPr>
              <w:spacing w:after="0" w:line="240"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координатор</w:t>
            </w:r>
          </w:p>
          <w:p w14:paraId="433FBE20">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Члан</w:t>
            </w:r>
          </w:p>
          <w:p w14:paraId="23432326">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Члан</w:t>
            </w:r>
          </w:p>
          <w:p w14:paraId="6DA00E19">
            <w:pPr>
              <w:spacing w:after="0" w:line="240" w:lineRule="auto"/>
              <w:jc w:val="both"/>
            </w:pPr>
            <w:r>
              <w:rPr>
                <w:rFonts w:ascii="Times New Roman" w:hAnsi="Times New Roman" w:eastAsia="Times New Roman" w:cs="Times New Roman"/>
              </w:rPr>
              <w:t>Члан</w:t>
            </w:r>
          </w:p>
        </w:tc>
      </w:tr>
      <w:tr w14:paraId="45349E9F">
        <w:tblPrEx>
          <w:tblCellMar>
            <w:top w:w="0" w:type="dxa"/>
            <w:left w:w="108" w:type="dxa"/>
            <w:bottom w:w="0" w:type="dxa"/>
            <w:right w:w="108" w:type="dxa"/>
          </w:tblCellMar>
        </w:tblPrEx>
        <w:trPr>
          <w:jc w:val="center"/>
        </w:trPr>
        <w:tc>
          <w:tcPr>
            <w:tcW w:w="2720" w:type="dxa"/>
            <w:tcBorders>
              <w:top w:val="single" w:color="000000" w:sz="4" w:space="0"/>
              <w:left w:val="single" w:color="000000" w:sz="4" w:space="0"/>
              <w:bottom w:val="single" w:color="000000" w:sz="4" w:space="0"/>
              <w:right w:val="single" w:color="000000" w:sz="4" w:space="0"/>
            </w:tcBorders>
            <w:shd w:val="clear" w:color="000000" w:fill="FFFFFF"/>
          </w:tcPr>
          <w:p w14:paraId="74CD8055">
            <w:pPr>
              <w:spacing w:after="0" w:line="240" w:lineRule="auto"/>
              <w:jc w:val="center"/>
              <w:rPr>
                <w:rFonts w:ascii="Times New Roman" w:hAnsi="Times New Roman" w:eastAsia="Times New Roman" w:cs="Times New Roman"/>
              </w:rPr>
            </w:pPr>
          </w:p>
          <w:p w14:paraId="7F6FC25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Ученички парламент</w:t>
            </w:r>
          </w:p>
          <w:p w14:paraId="499F4A63">
            <w:pPr>
              <w:spacing w:after="0" w:line="240" w:lineRule="auto"/>
              <w:jc w:val="center"/>
            </w:pPr>
          </w:p>
        </w:tc>
        <w:tc>
          <w:tcPr>
            <w:tcW w:w="6213"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7ADC5038">
            <w:pPr>
              <w:spacing w:after="0" w:line="240" w:lineRule="auto"/>
              <w:ind w:left="102"/>
              <w:jc w:val="center"/>
              <w:rPr>
                <w:rFonts w:ascii="Times New Roman" w:hAnsi="Times New Roman" w:eastAsia="Times New Roman" w:cs="Times New Roman"/>
              </w:rPr>
            </w:pPr>
          </w:p>
          <w:p w14:paraId="3A2F3A70">
            <w:pPr>
              <w:spacing w:after="0" w:line="240" w:lineRule="auto"/>
              <w:ind w:left="102"/>
              <w:jc w:val="center"/>
              <w:rPr>
                <w:rFonts w:ascii="Times New Roman" w:hAnsi="Times New Roman" w:eastAsia="Times New Roman" w:cs="Times New Roman"/>
              </w:rPr>
            </w:pPr>
            <w:r>
              <w:rPr>
                <w:rFonts w:ascii="Times New Roman" w:hAnsi="Times New Roman" w:eastAsia="Times New Roman" w:cs="Times New Roman"/>
              </w:rPr>
              <w:t>Јована Нововић</w:t>
            </w:r>
          </w:p>
          <w:p w14:paraId="1887BCB7">
            <w:pPr>
              <w:spacing w:after="0" w:line="240" w:lineRule="auto"/>
              <w:jc w:val="center"/>
            </w:pPr>
          </w:p>
        </w:tc>
      </w:tr>
    </w:tbl>
    <w:p w14:paraId="30959662">
      <w:pPr>
        <w:spacing w:after="0" w:line="240" w:lineRule="auto"/>
        <w:ind w:firstLine="680"/>
        <w:jc w:val="both"/>
        <w:rPr>
          <w:rFonts w:ascii="Verdana" w:hAnsi="Verdana" w:eastAsia="Verdana" w:cs="Verdana"/>
          <w:sz w:val="16"/>
        </w:rPr>
      </w:pPr>
    </w:p>
    <w:p w14:paraId="125D6BD2">
      <w:pPr>
        <w:spacing w:after="0" w:line="240" w:lineRule="auto"/>
        <w:jc w:val="both"/>
        <w:rPr>
          <w:rFonts w:ascii="Verdana" w:hAnsi="Verdana" w:eastAsia="Verdana" w:cs="Verdana"/>
          <w:sz w:val="16"/>
        </w:rPr>
      </w:pPr>
    </w:p>
    <w:p w14:paraId="4BC8DF76">
      <w:pPr>
        <w:tabs>
          <w:tab w:val="left" w:pos="1155"/>
        </w:tabs>
        <w:spacing w:after="0" w:line="240" w:lineRule="auto"/>
        <w:jc w:val="both"/>
        <w:rPr>
          <w:rFonts w:ascii="Times New Roman" w:hAnsi="Times New Roman" w:eastAsia="Times New Roman" w:cs="Times New Roman"/>
          <w:b/>
        </w:rPr>
      </w:pPr>
    </w:p>
    <w:p w14:paraId="009D071A">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Чланови стручних актива</w:t>
      </w:r>
    </w:p>
    <w:p w14:paraId="0197622E">
      <w:pPr>
        <w:tabs>
          <w:tab w:val="left" w:pos="1155"/>
        </w:tabs>
        <w:spacing w:after="0" w:line="240" w:lineRule="auto"/>
        <w:jc w:val="both"/>
        <w:rPr>
          <w:rFonts w:ascii="Times New Roman" w:hAnsi="Times New Roman" w:eastAsia="Times New Roman" w:cs="Times New Roman"/>
          <w:b/>
        </w:rPr>
      </w:pPr>
    </w:p>
    <w:tbl>
      <w:tblPr>
        <w:tblStyle w:val="3"/>
        <w:tblW w:w="8931" w:type="dxa"/>
        <w:tblInd w:w="109" w:type="dxa"/>
        <w:tblLayout w:type="fixed"/>
        <w:tblCellMar>
          <w:top w:w="0" w:type="dxa"/>
          <w:left w:w="108" w:type="dxa"/>
          <w:bottom w:w="0" w:type="dxa"/>
          <w:right w:w="108" w:type="dxa"/>
        </w:tblCellMar>
      </w:tblPr>
      <w:tblGrid>
        <w:gridCol w:w="2122"/>
        <w:gridCol w:w="2932"/>
        <w:gridCol w:w="3877"/>
      </w:tblGrid>
      <w:tr w14:paraId="33851E8B">
        <w:tblPrEx>
          <w:tblCellMar>
            <w:top w:w="0" w:type="dxa"/>
            <w:left w:w="108" w:type="dxa"/>
            <w:bottom w:w="0" w:type="dxa"/>
            <w:right w:w="108" w:type="dxa"/>
          </w:tblCellMar>
        </w:tblPrEx>
        <w:trPr>
          <w:trHeight w:val="1" w:hRule="atLeast"/>
        </w:trPr>
        <w:tc>
          <w:tcPr>
            <w:tcW w:w="2122" w:type="dxa"/>
            <w:tcBorders>
              <w:top w:val="single" w:color="000000" w:sz="4" w:space="0"/>
              <w:left w:val="single" w:color="000000" w:sz="4" w:space="0"/>
              <w:bottom w:val="single" w:color="000000" w:sz="4" w:space="0"/>
              <w:right w:val="single" w:color="000000" w:sz="4" w:space="0"/>
            </w:tcBorders>
            <w:shd w:val="clear" w:color="000000" w:fill="FFFFFF"/>
          </w:tcPr>
          <w:p w14:paraId="692E8D28">
            <w:pPr>
              <w:spacing w:after="0" w:line="240" w:lineRule="auto"/>
              <w:jc w:val="center"/>
              <w:rPr>
                <w:rFonts w:ascii="Times New Roman" w:hAnsi="Times New Roman" w:eastAsia="Times New Roman" w:cs="Times New Roman"/>
              </w:rPr>
            </w:pPr>
            <w:r>
              <w:rPr>
                <w:rFonts w:ascii="Times New Roman" w:hAnsi="Times New Roman" w:eastAsia="Times New Roman" w:cs="Times New Roman"/>
                <w:b/>
              </w:rPr>
              <w:t>Назив стручног већа</w:t>
            </w:r>
          </w:p>
          <w:p w14:paraId="27B044E5">
            <w:pPr>
              <w:spacing w:after="0" w:line="240" w:lineRule="auto"/>
              <w:jc w:val="center"/>
            </w:pPr>
          </w:p>
        </w:tc>
        <w:tc>
          <w:tcPr>
            <w:tcW w:w="2932" w:type="dxa"/>
            <w:tcBorders>
              <w:top w:val="single" w:color="000000" w:sz="4" w:space="0"/>
              <w:left w:val="single" w:color="000000" w:sz="4" w:space="0"/>
              <w:bottom w:val="single" w:color="000000" w:sz="4" w:space="0"/>
              <w:right w:val="single" w:color="000000" w:sz="4" w:space="0"/>
            </w:tcBorders>
            <w:shd w:val="clear" w:color="000000" w:fill="FFFFFF"/>
          </w:tcPr>
          <w:p w14:paraId="75A134F7">
            <w:pPr>
              <w:spacing w:after="0" w:line="240" w:lineRule="auto"/>
              <w:jc w:val="center"/>
            </w:pPr>
            <w:r>
              <w:rPr>
                <w:rFonts w:ascii="Times New Roman" w:hAnsi="Times New Roman" w:eastAsia="Times New Roman" w:cs="Times New Roman"/>
                <w:b/>
              </w:rPr>
              <w:t>Чланови</w:t>
            </w:r>
          </w:p>
        </w:tc>
        <w:tc>
          <w:tcPr>
            <w:tcW w:w="3877" w:type="dxa"/>
            <w:tcBorders>
              <w:top w:val="single" w:color="000000" w:sz="4" w:space="0"/>
              <w:left w:val="single" w:color="000000" w:sz="4" w:space="0"/>
              <w:bottom w:val="single" w:color="000000" w:sz="4" w:space="0"/>
              <w:right w:val="single" w:color="000000" w:sz="4" w:space="0"/>
            </w:tcBorders>
            <w:shd w:val="clear" w:color="000000" w:fill="FFFFFF"/>
          </w:tcPr>
          <w:p w14:paraId="114462A0">
            <w:pPr>
              <w:spacing w:after="0" w:line="240" w:lineRule="auto"/>
              <w:jc w:val="center"/>
            </w:pPr>
            <w:r>
              <w:rPr>
                <w:rFonts w:ascii="Times New Roman" w:hAnsi="Times New Roman" w:eastAsia="Times New Roman" w:cs="Times New Roman"/>
                <w:b/>
              </w:rPr>
              <w:t>Задужења</w:t>
            </w:r>
          </w:p>
        </w:tc>
      </w:tr>
      <w:tr w14:paraId="4D4781CD">
        <w:tblPrEx>
          <w:tblCellMar>
            <w:top w:w="0" w:type="dxa"/>
            <w:left w:w="108" w:type="dxa"/>
            <w:bottom w:w="0" w:type="dxa"/>
            <w:right w:w="108" w:type="dxa"/>
          </w:tblCellMar>
        </w:tblPrEx>
        <w:tc>
          <w:tcPr>
            <w:tcW w:w="212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9D924A9">
            <w:pPr>
              <w:spacing w:after="0" w:line="240" w:lineRule="auto"/>
              <w:jc w:val="center"/>
              <w:rPr>
                <w:rFonts w:ascii="Times New Roman" w:hAnsi="Times New Roman" w:eastAsia="Times New Roman" w:cs="Times New Roman"/>
                <w:b/>
              </w:rPr>
            </w:pPr>
          </w:p>
          <w:p w14:paraId="5B9BBD4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Стручно веће</w:t>
            </w:r>
          </w:p>
          <w:p w14:paraId="0B3D2B7F">
            <w:pPr>
              <w:spacing w:after="0" w:line="240" w:lineRule="auto"/>
              <w:jc w:val="center"/>
            </w:pPr>
            <w:r>
              <w:rPr>
                <w:rFonts w:ascii="Times New Roman" w:hAnsi="Times New Roman" w:eastAsia="Times New Roman" w:cs="Times New Roman"/>
              </w:rPr>
              <w:t>Српског  језика</w:t>
            </w:r>
          </w:p>
        </w:tc>
        <w:tc>
          <w:tcPr>
            <w:tcW w:w="293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367B28F">
            <w:pPr>
              <w:spacing w:after="0" w:line="240" w:lineRule="auto"/>
              <w:jc w:val="both"/>
              <w:rPr>
                <w:rFonts w:hint="default" w:ascii="Times New Roman" w:hAnsi="Times New Roman" w:eastAsia="Times New Roman" w:cs="Times New Roman"/>
                <w:lang w:val="sr-Cyrl-RS"/>
              </w:rPr>
            </w:pPr>
            <w:r>
              <w:rPr>
                <w:rFonts w:ascii="Times New Roman" w:hAnsi="Times New Roman" w:eastAsia="Times New Roman" w:cs="Times New Roman"/>
                <w:lang w:val="sr-Cyrl-RS"/>
              </w:rPr>
              <w:t>Ружица</w:t>
            </w:r>
            <w:r>
              <w:rPr>
                <w:rFonts w:hint="default" w:ascii="Times New Roman" w:hAnsi="Times New Roman" w:eastAsia="Times New Roman" w:cs="Times New Roman"/>
                <w:lang w:val="sr-Cyrl-RS"/>
              </w:rPr>
              <w:t xml:space="preserve"> Златановић</w:t>
            </w:r>
          </w:p>
          <w:p w14:paraId="21827669">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Maja Ранђеловић</w:t>
            </w:r>
          </w:p>
          <w:p w14:paraId="7B4BBA30">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Сања Стојановић</w:t>
            </w:r>
          </w:p>
          <w:p w14:paraId="0532B9D7">
            <w:pPr>
              <w:spacing w:after="0" w:line="240" w:lineRule="auto"/>
              <w:jc w:val="both"/>
              <w:rPr>
                <w:rFonts w:hint="default" w:ascii="Times New Roman" w:hAnsi="Times New Roman" w:eastAsia="Times New Roman" w:cs="Times New Roman"/>
                <w:lang w:val="sr-Cyrl-RS"/>
              </w:rPr>
            </w:pPr>
            <w:r>
              <w:rPr>
                <w:rFonts w:ascii="Times New Roman" w:hAnsi="Times New Roman" w:eastAsia="Times New Roman" w:cs="Times New Roman"/>
              </w:rPr>
              <w:t>Јелена Јанкови</w:t>
            </w:r>
            <w:r>
              <w:rPr>
                <w:rFonts w:ascii="Times New Roman" w:hAnsi="Times New Roman" w:eastAsia="Times New Roman" w:cs="Times New Roman"/>
                <w:lang w:val="sr-Cyrl-RS"/>
              </w:rPr>
              <w:t>ћ</w:t>
            </w:r>
          </w:p>
          <w:p w14:paraId="7E53E6F8">
            <w:pPr>
              <w:spacing w:after="0" w:line="240" w:lineRule="auto"/>
              <w:jc w:val="both"/>
            </w:pPr>
          </w:p>
        </w:tc>
        <w:tc>
          <w:tcPr>
            <w:tcW w:w="387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13437C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председник</w:t>
            </w:r>
          </w:p>
          <w:p w14:paraId="7DED29D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4B44E27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59F8BCA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59131EAD">
            <w:pPr>
              <w:spacing w:after="0" w:line="240" w:lineRule="auto"/>
              <w:jc w:val="center"/>
            </w:pPr>
            <w:r>
              <w:rPr>
                <w:rFonts w:ascii="Times New Roman" w:hAnsi="Times New Roman" w:eastAsia="Times New Roman" w:cs="Times New Roman"/>
              </w:rPr>
              <w:t>Члан</w:t>
            </w:r>
          </w:p>
        </w:tc>
      </w:tr>
      <w:tr w14:paraId="5BF2AEDB">
        <w:tblPrEx>
          <w:tblCellMar>
            <w:top w:w="0" w:type="dxa"/>
            <w:left w:w="108" w:type="dxa"/>
            <w:bottom w:w="0" w:type="dxa"/>
            <w:right w:w="108" w:type="dxa"/>
          </w:tblCellMar>
        </w:tblPrEx>
        <w:trPr>
          <w:trHeight w:val="1" w:hRule="atLeast"/>
        </w:trPr>
        <w:tc>
          <w:tcPr>
            <w:tcW w:w="212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F3CF383">
            <w:pPr>
              <w:spacing w:after="0" w:line="240" w:lineRule="auto"/>
              <w:jc w:val="center"/>
            </w:pPr>
            <w:r>
              <w:rPr>
                <w:rFonts w:ascii="Times New Roman" w:hAnsi="Times New Roman" w:eastAsia="Times New Roman" w:cs="Times New Roman"/>
              </w:rPr>
              <w:t>Стручно веће матем. физике, Т.И.О. и инфрматике</w:t>
            </w:r>
          </w:p>
        </w:tc>
        <w:tc>
          <w:tcPr>
            <w:tcW w:w="2932" w:type="dxa"/>
            <w:tcBorders>
              <w:top w:val="single" w:color="000000" w:sz="4" w:space="0"/>
              <w:left w:val="single" w:color="000000" w:sz="4" w:space="0"/>
              <w:bottom w:val="single" w:color="000000" w:sz="4" w:space="0"/>
              <w:right w:val="single" w:color="000000" w:sz="4" w:space="0"/>
            </w:tcBorders>
            <w:shd w:val="clear" w:color="000000" w:fill="FFFFFF"/>
          </w:tcPr>
          <w:p w14:paraId="140A7702">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Бобан Митић</w:t>
            </w:r>
          </w:p>
          <w:p w14:paraId="091F472B">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Веселинка Петковић</w:t>
            </w:r>
          </w:p>
          <w:p w14:paraId="1A962056">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Славица Ђорђевић</w:t>
            </w:r>
          </w:p>
          <w:p w14:paraId="189604EE">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Дејан Анђелковић</w:t>
            </w:r>
          </w:p>
          <w:p w14:paraId="01570589">
            <w:pPr>
              <w:spacing w:after="0" w:line="240"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Маја Николић</w:t>
            </w:r>
          </w:p>
          <w:p w14:paraId="7D8E35E1">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Стеван Митровић</w:t>
            </w:r>
          </w:p>
          <w:p w14:paraId="0B96E4D0">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Данијела Трајковић</w:t>
            </w:r>
          </w:p>
          <w:p w14:paraId="0A656590">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Јелена Крстић</w:t>
            </w:r>
          </w:p>
          <w:p w14:paraId="3A38A0D1">
            <w:pPr>
              <w:spacing w:after="0" w:line="240" w:lineRule="auto"/>
              <w:jc w:val="both"/>
              <w:rPr>
                <w:rFonts w:ascii="Times New Roman" w:hAnsi="Times New Roman" w:eastAsia="Times New Roman" w:cs="Times New Roman"/>
              </w:rPr>
            </w:pPr>
          </w:p>
          <w:p w14:paraId="3EC84210">
            <w:pPr>
              <w:spacing w:after="0" w:line="240" w:lineRule="auto"/>
              <w:jc w:val="center"/>
            </w:pPr>
          </w:p>
        </w:tc>
        <w:tc>
          <w:tcPr>
            <w:tcW w:w="3877" w:type="dxa"/>
            <w:tcBorders>
              <w:top w:val="single" w:color="000000" w:sz="4" w:space="0"/>
              <w:left w:val="single" w:color="000000" w:sz="4" w:space="0"/>
              <w:bottom w:val="single" w:color="000000" w:sz="4" w:space="0"/>
              <w:right w:val="single" w:color="000000" w:sz="4" w:space="0"/>
            </w:tcBorders>
            <w:shd w:val="clear" w:color="000000" w:fill="FFFFFF"/>
          </w:tcPr>
          <w:p w14:paraId="1F9AECE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Председник</w:t>
            </w:r>
          </w:p>
          <w:p w14:paraId="13AB46A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568F9A5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34C1F0A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5AEB566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70DD918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65B9C37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5E9EA96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6B3FBC29">
            <w:pPr>
              <w:spacing w:after="0" w:line="240" w:lineRule="auto"/>
              <w:jc w:val="center"/>
              <w:rPr>
                <w:rFonts w:ascii="Times New Roman" w:hAnsi="Times New Roman" w:eastAsia="Times New Roman" w:cs="Times New Roman"/>
              </w:rPr>
            </w:pPr>
          </w:p>
          <w:p w14:paraId="78B545AC">
            <w:pPr>
              <w:spacing w:after="0" w:line="240" w:lineRule="auto"/>
            </w:pPr>
          </w:p>
        </w:tc>
      </w:tr>
      <w:tr w14:paraId="24B28B36">
        <w:tblPrEx>
          <w:tblCellMar>
            <w:top w:w="0" w:type="dxa"/>
            <w:left w:w="108" w:type="dxa"/>
            <w:bottom w:w="0" w:type="dxa"/>
            <w:right w:w="108" w:type="dxa"/>
          </w:tblCellMar>
        </w:tblPrEx>
        <w:trPr>
          <w:trHeight w:val="1" w:hRule="atLeast"/>
        </w:trPr>
        <w:tc>
          <w:tcPr>
            <w:tcW w:w="2122" w:type="dxa"/>
            <w:tcBorders>
              <w:top w:val="single" w:color="000000" w:sz="4" w:space="0"/>
              <w:left w:val="single" w:color="000000" w:sz="4" w:space="0"/>
              <w:bottom w:val="single" w:color="000000" w:sz="4" w:space="0"/>
              <w:right w:val="single" w:color="000000" w:sz="4" w:space="0"/>
            </w:tcBorders>
            <w:shd w:val="clear" w:color="000000" w:fill="FFFFFF"/>
          </w:tcPr>
          <w:p w14:paraId="3B05C2B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Стручно веће страног језика</w:t>
            </w:r>
          </w:p>
          <w:p w14:paraId="49D0564C">
            <w:pPr>
              <w:spacing w:after="0" w:line="240" w:lineRule="auto"/>
              <w:jc w:val="center"/>
            </w:pPr>
          </w:p>
        </w:tc>
        <w:tc>
          <w:tcPr>
            <w:tcW w:w="2932" w:type="dxa"/>
            <w:tcBorders>
              <w:top w:val="single" w:color="000000" w:sz="4" w:space="0"/>
              <w:left w:val="single" w:color="000000" w:sz="4" w:space="0"/>
              <w:bottom w:val="single" w:color="000000" w:sz="4" w:space="0"/>
              <w:right w:val="single" w:color="000000" w:sz="4" w:space="0"/>
            </w:tcBorders>
            <w:shd w:val="clear" w:color="000000" w:fill="FFFFFF"/>
          </w:tcPr>
          <w:p w14:paraId="063B5973">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Милена Војиновић</w:t>
            </w:r>
          </w:p>
          <w:p w14:paraId="41E354A6">
            <w:pPr>
              <w:spacing w:after="0" w:line="240" w:lineRule="auto"/>
              <w:rPr>
                <w:rFonts w:ascii="Times New Roman" w:hAnsi="Times New Roman" w:eastAsia="Times New Roman" w:cs="Times New Roman"/>
              </w:rPr>
            </w:pPr>
            <w:r>
              <w:rPr>
                <w:rFonts w:ascii="Times New Roman" w:hAnsi="Times New Roman" w:eastAsia="Times New Roman" w:cs="Times New Roman"/>
              </w:rPr>
              <w:t>Нинослав Ратковић</w:t>
            </w:r>
          </w:p>
          <w:p w14:paraId="1703A660">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Јована Станисављевић</w:t>
            </w:r>
          </w:p>
          <w:p w14:paraId="44F1AC9E">
            <w:pPr>
              <w:spacing w:after="0" w:line="240"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Урош Николић</w:t>
            </w:r>
          </w:p>
          <w:p w14:paraId="50EFCD7B">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Јована Нововић</w:t>
            </w:r>
          </w:p>
          <w:p w14:paraId="718A6F55">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Марија Поповић</w:t>
            </w:r>
          </w:p>
          <w:p w14:paraId="1E0CDCEB">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Марија</w:t>
            </w:r>
            <w:r>
              <w:rPr>
                <w:rFonts w:hint="default" w:ascii="Times New Roman" w:hAnsi="Times New Roman" w:eastAsia="Times New Roman" w:cs="Times New Roman"/>
                <w:lang w:val="sr-Cyrl-RS"/>
              </w:rPr>
              <w:t xml:space="preserve"> Здравковић</w:t>
            </w:r>
          </w:p>
          <w:p w14:paraId="212FA107">
            <w:pPr>
              <w:spacing w:after="0" w:line="240" w:lineRule="auto"/>
              <w:rPr>
                <w:rFonts w:ascii="Times New Roman" w:hAnsi="Times New Roman" w:eastAsia="Times New Roman" w:cs="Times New Roman"/>
              </w:rPr>
            </w:pPr>
            <w:r>
              <w:rPr>
                <w:rFonts w:ascii="Times New Roman" w:hAnsi="Times New Roman" w:eastAsia="Times New Roman" w:cs="Times New Roman"/>
              </w:rPr>
              <w:t>Владица Илић</w:t>
            </w:r>
          </w:p>
          <w:p w14:paraId="638E145D">
            <w:pPr>
              <w:spacing w:after="0" w:line="240" w:lineRule="auto"/>
              <w:jc w:val="center"/>
            </w:pPr>
          </w:p>
        </w:tc>
        <w:tc>
          <w:tcPr>
            <w:tcW w:w="3877" w:type="dxa"/>
            <w:tcBorders>
              <w:top w:val="single" w:color="000000" w:sz="4" w:space="0"/>
              <w:left w:val="single" w:color="000000" w:sz="4" w:space="0"/>
              <w:bottom w:val="single" w:color="000000" w:sz="4" w:space="0"/>
              <w:right w:val="single" w:color="000000" w:sz="4" w:space="0"/>
            </w:tcBorders>
            <w:shd w:val="clear" w:color="000000" w:fill="FFFFFF"/>
          </w:tcPr>
          <w:p w14:paraId="00F91E9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Председник</w:t>
            </w:r>
          </w:p>
          <w:p w14:paraId="6E550B0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6C04275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72F5870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7F46ADF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758A9B4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366C3FB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49CA769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3EFB3D8B">
            <w:pPr>
              <w:spacing w:after="0" w:line="240" w:lineRule="auto"/>
              <w:jc w:val="center"/>
            </w:pPr>
          </w:p>
        </w:tc>
      </w:tr>
      <w:tr w14:paraId="27F82962">
        <w:tblPrEx>
          <w:tblCellMar>
            <w:top w:w="0" w:type="dxa"/>
            <w:left w:w="108" w:type="dxa"/>
            <w:bottom w:w="0" w:type="dxa"/>
            <w:right w:w="108" w:type="dxa"/>
          </w:tblCellMar>
        </w:tblPrEx>
        <w:trPr>
          <w:trHeight w:val="1" w:hRule="atLeast"/>
        </w:trPr>
        <w:tc>
          <w:tcPr>
            <w:tcW w:w="2122" w:type="dxa"/>
            <w:tcBorders>
              <w:top w:val="single" w:color="000000" w:sz="4" w:space="0"/>
              <w:left w:val="single" w:color="000000" w:sz="4" w:space="0"/>
              <w:bottom w:val="single" w:color="000000" w:sz="4" w:space="0"/>
              <w:right w:val="single" w:color="000000" w:sz="4" w:space="0"/>
            </w:tcBorders>
            <w:shd w:val="clear" w:color="000000" w:fill="FFFFFF"/>
          </w:tcPr>
          <w:p w14:paraId="63DEE57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Стручно веће географије и историје</w:t>
            </w:r>
          </w:p>
          <w:p w14:paraId="6CFF3BEC">
            <w:pPr>
              <w:spacing w:after="0" w:line="240" w:lineRule="auto"/>
              <w:jc w:val="center"/>
            </w:pPr>
          </w:p>
        </w:tc>
        <w:tc>
          <w:tcPr>
            <w:tcW w:w="2932" w:type="dxa"/>
            <w:tcBorders>
              <w:top w:val="single" w:color="000000" w:sz="4" w:space="0"/>
              <w:left w:val="single" w:color="000000" w:sz="4" w:space="0"/>
              <w:bottom w:val="single" w:color="000000" w:sz="4" w:space="0"/>
              <w:right w:val="single" w:color="000000" w:sz="4" w:space="0"/>
            </w:tcBorders>
            <w:shd w:val="clear" w:color="000000" w:fill="FFFFFF"/>
          </w:tcPr>
          <w:p w14:paraId="23880BE9">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Љиљана</w:t>
            </w:r>
            <w:r>
              <w:rPr>
                <w:rFonts w:hint="default" w:ascii="Times New Roman" w:hAnsi="Times New Roman" w:eastAsia="Times New Roman" w:cs="Times New Roman"/>
                <w:lang w:val="sr-Cyrl-RS"/>
              </w:rPr>
              <w:t xml:space="preserve"> Стојановић</w:t>
            </w:r>
          </w:p>
          <w:p w14:paraId="3544D3E1">
            <w:pPr>
              <w:spacing w:after="0" w:line="240" w:lineRule="auto"/>
              <w:rPr>
                <w:rFonts w:ascii="Times New Roman" w:hAnsi="Times New Roman" w:eastAsia="Times New Roman" w:cs="Times New Roman"/>
              </w:rPr>
            </w:pPr>
            <w:r>
              <w:rPr>
                <w:rFonts w:ascii="Times New Roman" w:hAnsi="Times New Roman" w:eastAsia="Times New Roman" w:cs="Times New Roman"/>
              </w:rPr>
              <w:t>Оливера Спајић</w:t>
            </w:r>
          </w:p>
          <w:p w14:paraId="09952B9B">
            <w:pPr>
              <w:spacing w:after="0" w:line="240" w:lineRule="auto"/>
              <w:rPr>
                <w:rFonts w:ascii="Times New Roman" w:hAnsi="Times New Roman" w:eastAsia="Times New Roman" w:cs="Times New Roman"/>
              </w:rPr>
            </w:pPr>
            <w:r>
              <w:rPr>
                <w:rFonts w:ascii="Times New Roman" w:hAnsi="Times New Roman" w:eastAsia="Times New Roman" w:cs="Times New Roman"/>
              </w:rPr>
              <w:t>Драган Марковић</w:t>
            </w:r>
          </w:p>
          <w:p w14:paraId="050C5BD8">
            <w:pPr>
              <w:spacing w:after="0" w:line="240" w:lineRule="auto"/>
              <w:rPr>
                <w:rFonts w:ascii="Times New Roman" w:hAnsi="Times New Roman" w:eastAsia="Times New Roman" w:cs="Times New Roman"/>
              </w:rPr>
            </w:pPr>
            <w:r>
              <w:rPr>
                <w:rFonts w:ascii="Times New Roman" w:hAnsi="Times New Roman" w:eastAsia="Times New Roman" w:cs="Times New Roman"/>
              </w:rPr>
              <w:t>Татјана Вучић Стојановић</w:t>
            </w:r>
          </w:p>
          <w:p w14:paraId="3BCB8C3A">
            <w:pPr>
              <w:spacing w:after="0" w:line="240" w:lineRule="auto"/>
              <w:rPr>
                <w:rFonts w:ascii="Times New Roman" w:hAnsi="Times New Roman" w:eastAsia="Times New Roman" w:cs="Times New Roman"/>
              </w:rPr>
            </w:pPr>
            <w:r>
              <w:rPr>
                <w:rFonts w:ascii="Times New Roman" w:hAnsi="Times New Roman" w:eastAsia="Times New Roman" w:cs="Times New Roman"/>
              </w:rPr>
              <w:t>Игор Стојиљковић</w:t>
            </w:r>
          </w:p>
          <w:p w14:paraId="662CAE23">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Марина</w:t>
            </w:r>
            <w:r>
              <w:rPr>
                <w:rFonts w:hint="default" w:ascii="Times New Roman" w:hAnsi="Times New Roman" w:eastAsia="Times New Roman" w:cs="Times New Roman"/>
                <w:lang w:val="sr-Cyrl-RS"/>
              </w:rPr>
              <w:t xml:space="preserve"> Милић</w:t>
            </w:r>
          </w:p>
          <w:p w14:paraId="0F002123">
            <w:pPr>
              <w:spacing w:after="0" w:line="240" w:lineRule="auto"/>
              <w:jc w:val="center"/>
            </w:pPr>
          </w:p>
        </w:tc>
        <w:tc>
          <w:tcPr>
            <w:tcW w:w="3877" w:type="dxa"/>
            <w:tcBorders>
              <w:top w:val="single" w:color="000000" w:sz="4" w:space="0"/>
              <w:left w:val="single" w:color="000000" w:sz="4" w:space="0"/>
              <w:bottom w:val="single" w:color="000000" w:sz="4" w:space="0"/>
              <w:right w:val="single" w:color="000000" w:sz="4" w:space="0"/>
            </w:tcBorders>
            <w:shd w:val="clear" w:color="000000" w:fill="FFFFFF"/>
          </w:tcPr>
          <w:p w14:paraId="0EC48DA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Председник</w:t>
            </w:r>
          </w:p>
          <w:p w14:paraId="6272524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5150D5F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401D412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54CC1F5C">
            <w:pPr>
              <w:spacing w:after="0" w:line="240" w:lineRule="auto"/>
              <w:jc w:val="center"/>
            </w:pPr>
            <w:r>
              <w:rPr>
                <w:rFonts w:ascii="Times New Roman" w:hAnsi="Times New Roman" w:eastAsia="Times New Roman" w:cs="Times New Roman"/>
              </w:rPr>
              <w:t>Члан</w:t>
            </w:r>
          </w:p>
        </w:tc>
      </w:tr>
      <w:tr w14:paraId="551F2466">
        <w:tblPrEx>
          <w:tblCellMar>
            <w:top w:w="0" w:type="dxa"/>
            <w:left w:w="108" w:type="dxa"/>
            <w:bottom w:w="0" w:type="dxa"/>
            <w:right w:w="108" w:type="dxa"/>
          </w:tblCellMar>
        </w:tblPrEx>
        <w:trPr>
          <w:trHeight w:val="1" w:hRule="atLeast"/>
        </w:trPr>
        <w:tc>
          <w:tcPr>
            <w:tcW w:w="2122" w:type="dxa"/>
            <w:tcBorders>
              <w:top w:val="single" w:color="000000" w:sz="4" w:space="0"/>
              <w:left w:val="single" w:color="000000" w:sz="4" w:space="0"/>
              <w:bottom w:val="single" w:color="000000" w:sz="4" w:space="0"/>
              <w:right w:val="single" w:color="000000" w:sz="4" w:space="0"/>
            </w:tcBorders>
            <w:shd w:val="clear" w:color="000000" w:fill="FFFFFF"/>
          </w:tcPr>
          <w:p w14:paraId="679BB8F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Стручно веће физичког, музичког, ликовног</w:t>
            </w:r>
          </w:p>
          <w:p w14:paraId="6DDFEC25">
            <w:pPr>
              <w:spacing w:after="0" w:line="240" w:lineRule="auto"/>
              <w:jc w:val="center"/>
            </w:pPr>
          </w:p>
        </w:tc>
        <w:tc>
          <w:tcPr>
            <w:tcW w:w="2932" w:type="dxa"/>
            <w:tcBorders>
              <w:top w:val="single" w:color="000000" w:sz="4" w:space="0"/>
              <w:left w:val="single" w:color="000000" w:sz="4" w:space="0"/>
              <w:bottom w:val="single" w:color="000000" w:sz="4" w:space="0"/>
              <w:right w:val="single" w:color="000000" w:sz="4" w:space="0"/>
            </w:tcBorders>
            <w:shd w:val="clear" w:color="000000" w:fill="FFFFFF"/>
          </w:tcPr>
          <w:p w14:paraId="2204CE84">
            <w:pPr>
              <w:spacing w:after="0" w:line="240" w:lineRule="auto"/>
              <w:rPr>
                <w:rFonts w:ascii="Times New Roman" w:hAnsi="Times New Roman" w:eastAsia="Times New Roman" w:cs="Times New Roman"/>
              </w:rPr>
            </w:pPr>
            <w:r>
              <w:rPr>
                <w:rFonts w:ascii="Times New Roman" w:hAnsi="Times New Roman" w:eastAsia="Times New Roman" w:cs="Times New Roman"/>
              </w:rPr>
              <w:t>Горан Здравковић</w:t>
            </w:r>
          </w:p>
          <w:p w14:paraId="19B39F1F">
            <w:pPr>
              <w:spacing w:after="0" w:line="240" w:lineRule="auto"/>
              <w:rPr>
                <w:rFonts w:ascii="Times New Roman" w:hAnsi="Times New Roman" w:eastAsia="Times New Roman" w:cs="Times New Roman"/>
              </w:rPr>
            </w:pPr>
            <w:r>
              <w:rPr>
                <w:rFonts w:ascii="Times New Roman" w:hAnsi="Times New Roman" w:eastAsia="Times New Roman" w:cs="Times New Roman"/>
              </w:rPr>
              <w:t>Дејан Стојановић</w:t>
            </w:r>
          </w:p>
          <w:p w14:paraId="39092063">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rPr>
              <w:t>Динић</w:t>
            </w:r>
            <w:r>
              <w:rPr>
                <w:rFonts w:hint="default" w:ascii="Times New Roman" w:hAnsi="Times New Roman" w:eastAsia="Times New Roman" w:cs="Times New Roman"/>
                <w:lang w:val="sr-Cyrl-RS"/>
              </w:rPr>
              <w:t xml:space="preserve"> Вук</w:t>
            </w:r>
          </w:p>
          <w:p w14:paraId="0848677B">
            <w:pPr>
              <w:spacing w:after="0" w:line="240" w:lineRule="auto"/>
              <w:rPr>
                <w:rFonts w:ascii="Times New Roman" w:hAnsi="Times New Roman" w:eastAsia="Times New Roman" w:cs="Times New Roman"/>
              </w:rPr>
            </w:pPr>
            <w:r>
              <w:rPr>
                <w:rFonts w:ascii="Times New Roman" w:hAnsi="Times New Roman" w:eastAsia="Times New Roman" w:cs="Times New Roman"/>
              </w:rPr>
              <w:t>Дејан Давидовић</w:t>
            </w:r>
          </w:p>
          <w:p w14:paraId="435449B6">
            <w:pPr>
              <w:spacing w:after="0" w:line="240" w:lineRule="auto"/>
              <w:rPr>
                <w:rFonts w:ascii="Times New Roman" w:hAnsi="Times New Roman" w:eastAsia="Times New Roman" w:cs="Times New Roman"/>
              </w:rPr>
            </w:pPr>
            <w:r>
              <w:rPr>
                <w:rFonts w:ascii="Times New Roman" w:hAnsi="Times New Roman" w:eastAsia="Times New Roman" w:cs="Times New Roman"/>
              </w:rPr>
              <w:t>Софија Марковић</w:t>
            </w:r>
          </w:p>
          <w:p w14:paraId="1F117805">
            <w:pPr>
              <w:spacing w:after="0" w:line="240" w:lineRule="auto"/>
            </w:pPr>
            <w:r>
              <w:rPr>
                <w:rFonts w:ascii="Times New Roman" w:hAnsi="Times New Roman" w:eastAsia="Times New Roman" w:cs="Times New Roman"/>
              </w:rPr>
              <w:t>Предраг Видојевић</w:t>
            </w:r>
          </w:p>
        </w:tc>
        <w:tc>
          <w:tcPr>
            <w:tcW w:w="3877" w:type="dxa"/>
            <w:tcBorders>
              <w:top w:val="single" w:color="000000" w:sz="4" w:space="0"/>
              <w:left w:val="single" w:color="000000" w:sz="4" w:space="0"/>
              <w:bottom w:val="single" w:color="000000" w:sz="4" w:space="0"/>
              <w:right w:val="single" w:color="000000" w:sz="4" w:space="0"/>
            </w:tcBorders>
            <w:shd w:val="clear" w:color="000000" w:fill="FFFFFF"/>
          </w:tcPr>
          <w:p w14:paraId="115C76C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Председник</w:t>
            </w:r>
          </w:p>
          <w:p w14:paraId="010C016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70E87AE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7E15882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104DE008">
            <w:pPr>
              <w:spacing w:after="0" w:line="240" w:lineRule="auto"/>
              <w:jc w:val="center"/>
            </w:pPr>
            <w:r>
              <w:rPr>
                <w:rFonts w:ascii="Times New Roman" w:hAnsi="Times New Roman" w:eastAsia="Times New Roman" w:cs="Times New Roman"/>
              </w:rPr>
              <w:t>Члан</w:t>
            </w:r>
          </w:p>
        </w:tc>
      </w:tr>
      <w:tr w14:paraId="414C0E36">
        <w:tblPrEx>
          <w:tblCellMar>
            <w:top w:w="0" w:type="dxa"/>
            <w:left w:w="108" w:type="dxa"/>
            <w:bottom w:w="0" w:type="dxa"/>
            <w:right w:w="108" w:type="dxa"/>
          </w:tblCellMar>
        </w:tblPrEx>
        <w:trPr>
          <w:trHeight w:val="1" w:hRule="atLeast"/>
        </w:trPr>
        <w:tc>
          <w:tcPr>
            <w:tcW w:w="2122" w:type="dxa"/>
            <w:tcBorders>
              <w:top w:val="single" w:color="000000" w:sz="4" w:space="0"/>
              <w:left w:val="single" w:color="000000" w:sz="4" w:space="0"/>
              <w:bottom w:val="single" w:color="000000" w:sz="4" w:space="0"/>
              <w:right w:val="single" w:color="000000" w:sz="4" w:space="0"/>
            </w:tcBorders>
            <w:shd w:val="clear" w:color="000000" w:fill="FFFFFF"/>
          </w:tcPr>
          <w:p w14:paraId="47302728">
            <w:pPr>
              <w:spacing w:after="0" w:line="240" w:lineRule="auto"/>
              <w:jc w:val="center"/>
              <w:rPr>
                <w:rFonts w:ascii="Times New Roman" w:hAnsi="Times New Roman" w:eastAsia="Times New Roman" w:cs="Times New Roman"/>
                <w:b/>
              </w:rPr>
            </w:pPr>
          </w:p>
          <w:p w14:paraId="0956F453">
            <w:pPr>
              <w:spacing w:after="0" w:line="240" w:lineRule="auto"/>
              <w:jc w:val="center"/>
            </w:pPr>
            <w:r>
              <w:rPr>
                <w:rFonts w:ascii="Times New Roman" w:hAnsi="Times New Roman" w:eastAsia="Times New Roman" w:cs="Times New Roman"/>
              </w:rPr>
              <w:t>Стручно веће биологије и хемије</w:t>
            </w:r>
          </w:p>
        </w:tc>
        <w:tc>
          <w:tcPr>
            <w:tcW w:w="2932" w:type="dxa"/>
            <w:tcBorders>
              <w:top w:val="single" w:color="000000" w:sz="4" w:space="0"/>
              <w:left w:val="single" w:color="000000" w:sz="4" w:space="0"/>
              <w:bottom w:val="single" w:color="000000" w:sz="4" w:space="0"/>
              <w:right w:val="single" w:color="000000" w:sz="4" w:space="0"/>
            </w:tcBorders>
            <w:shd w:val="clear" w:color="000000" w:fill="FFFFFF"/>
          </w:tcPr>
          <w:p w14:paraId="5FA1C3DA">
            <w:pPr>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Дајана</w:t>
            </w:r>
            <w:r>
              <w:rPr>
                <w:rFonts w:hint="default" w:ascii="Times New Roman" w:hAnsi="Times New Roman" w:eastAsia="Times New Roman" w:cs="Times New Roman"/>
                <w:lang w:val="sr-Cyrl-RS"/>
              </w:rPr>
              <w:t xml:space="preserve"> Ђ. Николић</w:t>
            </w:r>
          </w:p>
          <w:p w14:paraId="6CA91A3C">
            <w:pPr>
              <w:spacing w:after="0" w:line="240" w:lineRule="auto"/>
              <w:rPr>
                <w:rFonts w:ascii="Times New Roman" w:hAnsi="Times New Roman" w:eastAsia="Times New Roman" w:cs="Times New Roman"/>
              </w:rPr>
            </w:pPr>
            <w:r>
              <w:rPr>
                <w:rFonts w:ascii="Times New Roman" w:hAnsi="Times New Roman" w:eastAsia="Times New Roman" w:cs="Times New Roman"/>
              </w:rPr>
              <w:t>Рада Крстић</w:t>
            </w:r>
          </w:p>
          <w:p w14:paraId="50FE1E26">
            <w:pPr>
              <w:spacing w:after="0" w:line="240" w:lineRule="auto"/>
              <w:rPr>
                <w:rFonts w:ascii="Times New Roman" w:hAnsi="Times New Roman" w:eastAsia="Times New Roman" w:cs="Times New Roman"/>
              </w:rPr>
            </w:pPr>
            <w:r>
              <w:rPr>
                <w:rFonts w:ascii="Times New Roman" w:hAnsi="Times New Roman" w:eastAsia="Times New Roman" w:cs="Times New Roman"/>
              </w:rPr>
              <w:t>Сандра Радоњић</w:t>
            </w:r>
          </w:p>
          <w:p w14:paraId="73FF132E">
            <w:pPr>
              <w:spacing w:after="0" w:line="240" w:lineRule="auto"/>
              <w:rPr>
                <w:rFonts w:ascii="Times New Roman" w:hAnsi="Times New Roman" w:eastAsia="Times New Roman" w:cs="Times New Roman"/>
              </w:rPr>
            </w:pPr>
            <w:r>
              <w:rPr>
                <w:rFonts w:ascii="Times New Roman" w:hAnsi="Times New Roman" w:eastAsia="Times New Roman" w:cs="Times New Roman"/>
              </w:rPr>
              <w:t>Марија Дикић</w:t>
            </w:r>
          </w:p>
          <w:p w14:paraId="21B6C608">
            <w:pPr>
              <w:spacing w:after="0" w:line="240" w:lineRule="auto"/>
            </w:pPr>
          </w:p>
        </w:tc>
        <w:tc>
          <w:tcPr>
            <w:tcW w:w="3877" w:type="dxa"/>
            <w:tcBorders>
              <w:top w:val="single" w:color="000000" w:sz="4" w:space="0"/>
              <w:left w:val="single" w:color="000000" w:sz="4" w:space="0"/>
              <w:bottom w:val="single" w:color="000000" w:sz="4" w:space="0"/>
              <w:right w:val="single" w:color="000000" w:sz="4" w:space="0"/>
            </w:tcBorders>
            <w:shd w:val="clear" w:color="000000" w:fill="FFFFFF"/>
          </w:tcPr>
          <w:p w14:paraId="2A1644B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Председник</w:t>
            </w:r>
          </w:p>
          <w:p w14:paraId="526D642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551A019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6A30D82A">
            <w:pPr>
              <w:spacing w:after="0" w:line="240" w:lineRule="auto"/>
              <w:jc w:val="center"/>
            </w:pPr>
            <w:r>
              <w:rPr>
                <w:rFonts w:ascii="Times New Roman" w:hAnsi="Times New Roman" w:eastAsia="Times New Roman" w:cs="Times New Roman"/>
              </w:rPr>
              <w:t>Члан</w:t>
            </w:r>
          </w:p>
        </w:tc>
      </w:tr>
      <w:tr w14:paraId="44BB61F7">
        <w:tblPrEx>
          <w:tblCellMar>
            <w:top w:w="0" w:type="dxa"/>
            <w:left w:w="108" w:type="dxa"/>
            <w:bottom w:w="0" w:type="dxa"/>
            <w:right w:w="108" w:type="dxa"/>
          </w:tblCellMar>
        </w:tblPrEx>
        <w:tc>
          <w:tcPr>
            <w:tcW w:w="2122" w:type="dxa"/>
            <w:tcBorders>
              <w:top w:val="single" w:color="000000" w:sz="4" w:space="0"/>
              <w:left w:val="single" w:color="000000" w:sz="4" w:space="0"/>
              <w:bottom w:val="single" w:color="000000" w:sz="4" w:space="0"/>
              <w:right w:val="single" w:color="000000" w:sz="4" w:space="0"/>
            </w:tcBorders>
            <w:shd w:val="clear" w:color="000000" w:fill="FFFFFF"/>
          </w:tcPr>
          <w:p w14:paraId="0FED1B1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Стручно веће наставника разредне наставе</w:t>
            </w:r>
          </w:p>
          <w:p w14:paraId="50A64BF7">
            <w:pPr>
              <w:spacing w:after="0" w:line="240" w:lineRule="auto"/>
              <w:jc w:val="center"/>
            </w:pPr>
          </w:p>
        </w:tc>
        <w:tc>
          <w:tcPr>
            <w:tcW w:w="2932" w:type="dxa"/>
            <w:tcBorders>
              <w:top w:val="single" w:color="000000" w:sz="4" w:space="0"/>
              <w:left w:val="single" w:color="000000" w:sz="4" w:space="0"/>
              <w:bottom w:val="single" w:color="000000" w:sz="4" w:space="0"/>
              <w:right w:val="single" w:color="000000" w:sz="4" w:space="0"/>
            </w:tcBorders>
            <w:shd w:val="clear" w:color="000000" w:fill="FFFFFF"/>
          </w:tcPr>
          <w:p w14:paraId="0BA4D75C">
            <w:pPr>
              <w:spacing w:after="0" w:line="240" w:lineRule="auto"/>
              <w:jc w:val="both"/>
              <w:rPr>
                <w:rFonts w:hint="default" w:ascii="Times New Roman" w:hAnsi="Times New Roman" w:eastAsia="Times New Roman" w:cs="Times New Roman"/>
                <w:shd w:val="clear" w:color="auto" w:fill="FFFFFF"/>
                <w:lang w:val="sr-Cyrl-RS"/>
              </w:rPr>
            </w:pPr>
            <w:r>
              <w:rPr>
                <w:rFonts w:ascii="Times New Roman" w:hAnsi="Times New Roman" w:eastAsia="Times New Roman" w:cs="Times New Roman"/>
                <w:shd w:val="clear" w:color="auto" w:fill="FFFFFF"/>
                <w:lang w:val="sr-Cyrl-RS"/>
              </w:rPr>
              <w:t>Милица</w:t>
            </w:r>
            <w:r>
              <w:rPr>
                <w:rFonts w:hint="default" w:ascii="Times New Roman" w:hAnsi="Times New Roman" w:eastAsia="Times New Roman" w:cs="Times New Roman"/>
                <w:shd w:val="clear" w:color="auto" w:fill="FFFFFF"/>
                <w:lang w:val="sr-Cyrl-RS"/>
              </w:rPr>
              <w:t xml:space="preserve"> Стојановић</w:t>
            </w:r>
          </w:p>
          <w:p w14:paraId="2589CA01">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Пеђа Радовановић</w:t>
            </w:r>
          </w:p>
          <w:p w14:paraId="2629F12C">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Марија Шпаравало</w:t>
            </w:r>
          </w:p>
          <w:p w14:paraId="546B8970">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Небојша Цветковић</w:t>
            </w:r>
          </w:p>
          <w:p w14:paraId="41DA7217">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Драган Ђорић</w:t>
            </w:r>
          </w:p>
          <w:p w14:paraId="08F30073">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Анђелија Ђорић</w:t>
            </w:r>
          </w:p>
          <w:p w14:paraId="7DDF95F6">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Драгана Михајловић</w:t>
            </w:r>
          </w:p>
          <w:p w14:paraId="6289F82F">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Верица Николић</w:t>
            </w:r>
          </w:p>
          <w:p w14:paraId="7CEA56C3">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Милош Маринковић</w:t>
            </w:r>
          </w:p>
          <w:p w14:paraId="77E11C82">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Слободан Стојановић</w:t>
            </w:r>
          </w:p>
          <w:p w14:paraId="5FDCFFC5">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Лидија Денић</w:t>
            </w:r>
          </w:p>
          <w:p w14:paraId="2BFE44A5">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Смиља Илић</w:t>
            </w:r>
          </w:p>
          <w:p w14:paraId="61E2AB9E">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Бојан Јовановић</w:t>
            </w:r>
          </w:p>
          <w:p w14:paraId="4BC75217">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Градимир Живковић</w:t>
            </w:r>
          </w:p>
          <w:p w14:paraId="4CA6491E">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Предраг Миљковић</w:t>
            </w:r>
          </w:p>
          <w:p w14:paraId="350AFC09">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Гордана Ненадовић</w:t>
            </w:r>
          </w:p>
          <w:p w14:paraId="48232220">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Александра С. Илић</w:t>
            </w:r>
          </w:p>
          <w:p w14:paraId="20A2819A">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Дејан Ђурић</w:t>
            </w:r>
          </w:p>
          <w:p w14:paraId="6204A810">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Вукица Шантић</w:t>
            </w:r>
          </w:p>
          <w:p w14:paraId="15C78BDB">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Владан Денић</w:t>
            </w:r>
          </w:p>
          <w:p w14:paraId="7952B2EC">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Јасмина Денић</w:t>
            </w:r>
          </w:p>
          <w:p w14:paraId="290C8201">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Марија Стојановић</w:t>
            </w:r>
          </w:p>
          <w:p w14:paraId="78C8E264">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Маја Ивановић</w:t>
            </w:r>
          </w:p>
          <w:p w14:paraId="1AC7B42F">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Ивана Милић</w:t>
            </w:r>
          </w:p>
          <w:p w14:paraId="73AE738D">
            <w:pPr>
              <w:spacing w:after="0" w:line="240" w:lineRule="auto"/>
              <w:jc w:val="both"/>
              <w:rPr>
                <w:rFonts w:hint="default" w:ascii="Times New Roman" w:hAnsi="Times New Roman" w:eastAsia="Times New Roman" w:cs="Times New Roman"/>
                <w:shd w:val="clear" w:color="auto" w:fill="FFFFFF"/>
                <w:lang w:val="sr-Cyrl-RS"/>
              </w:rPr>
            </w:pPr>
            <w:r>
              <w:rPr>
                <w:rFonts w:ascii="Times New Roman" w:hAnsi="Times New Roman" w:eastAsia="Times New Roman" w:cs="Times New Roman"/>
                <w:shd w:val="clear" w:color="auto" w:fill="FFFFFF"/>
              </w:rPr>
              <w:t>Сања</w:t>
            </w:r>
            <w:r>
              <w:rPr>
                <w:rFonts w:hint="default" w:ascii="Times New Roman" w:hAnsi="Times New Roman" w:eastAsia="Times New Roman" w:cs="Times New Roman"/>
                <w:shd w:val="clear" w:color="auto" w:fill="FFFFFF"/>
                <w:lang w:val="sr-Cyrl-RS"/>
              </w:rPr>
              <w:t xml:space="preserve"> Стојковић</w:t>
            </w:r>
          </w:p>
          <w:p w14:paraId="58051AC7">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Марија Антић</w:t>
            </w:r>
          </w:p>
          <w:p w14:paraId="3FC7445B">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Марија Тошић</w:t>
            </w:r>
          </w:p>
          <w:p w14:paraId="75697748">
            <w:pPr>
              <w:spacing w:after="0" w:line="240" w:lineRule="auto"/>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Владимир Тошић</w:t>
            </w:r>
          </w:p>
          <w:p w14:paraId="172A8D2A">
            <w:pPr>
              <w:spacing w:after="0" w:line="240" w:lineRule="auto"/>
              <w:jc w:val="both"/>
            </w:pPr>
            <w:r>
              <w:rPr>
                <w:rFonts w:ascii="Times New Roman" w:hAnsi="Times New Roman" w:eastAsia="Times New Roman" w:cs="Times New Roman"/>
                <w:shd w:val="clear" w:color="auto" w:fill="FFFFFF"/>
              </w:rPr>
              <w:t>Наташа Здравковић</w:t>
            </w:r>
          </w:p>
        </w:tc>
        <w:tc>
          <w:tcPr>
            <w:tcW w:w="3877" w:type="dxa"/>
            <w:tcBorders>
              <w:top w:val="single" w:color="000000" w:sz="4" w:space="0"/>
              <w:left w:val="single" w:color="000000" w:sz="4" w:space="0"/>
              <w:bottom w:val="single" w:color="000000" w:sz="4" w:space="0"/>
              <w:right w:val="single" w:color="000000" w:sz="4" w:space="0"/>
            </w:tcBorders>
            <w:shd w:val="clear" w:color="000000" w:fill="FFFFFF"/>
          </w:tcPr>
          <w:p w14:paraId="52CE175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Председник</w:t>
            </w:r>
          </w:p>
          <w:p w14:paraId="03B58CD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12C2264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2AACB27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6DCF111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634CE65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6966D65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5BB2146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65DBD1C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4C6B690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298AAF7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33E5496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57587E4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7656339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48D47E0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5B2F21F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30606D5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7A0AD03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27987A9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35EA419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2D44792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01AE41E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33DB0F1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0FEB8C3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7A90889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146789A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1BD31B8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2674BD41">
            <w:pPr>
              <w:spacing w:after="0" w:line="240" w:lineRule="auto"/>
              <w:jc w:val="center"/>
              <w:rPr>
                <w:rFonts w:ascii="Verdana" w:hAnsi="Verdana" w:eastAsia="Verdana" w:cs="Verdana"/>
                <w:sz w:val="16"/>
              </w:rPr>
            </w:pPr>
            <w:r>
              <w:rPr>
                <w:rFonts w:ascii="Times New Roman" w:hAnsi="Times New Roman" w:eastAsia="Times New Roman" w:cs="Times New Roman"/>
              </w:rPr>
              <w:t>Чла</w:t>
            </w:r>
            <w:r>
              <w:rPr>
                <w:rFonts w:ascii="Verdana" w:hAnsi="Verdana" w:eastAsia="Verdana" w:cs="Verdana"/>
                <w:sz w:val="16"/>
              </w:rPr>
              <w:t>н</w:t>
            </w:r>
          </w:p>
          <w:p w14:paraId="4890153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w:t>
            </w:r>
          </w:p>
          <w:p w14:paraId="1554253E">
            <w:pPr>
              <w:spacing w:after="0" w:line="240" w:lineRule="auto"/>
            </w:pPr>
          </w:p>
        </w:tc>
      </w:tr>
    </w:tbl>
    <w:p w14:paraId="0B2A9FD7">
      <w:pPr>
        <w:tabs>
          <w:tab w:val="left" w:pos="1155"/>
        </w:tabs>
        <w:spacing w:after="0" w:line="240" w:lineRule="auto"/>
        <w:jc w:val="both"/>
        <w:rPr>
          <w:rFonts w:ascii="Times New Roman" w:hAnsi="Times New Roman" w:eastAsia="Times New Roman" w:cs="Times New Roman"/>
          <w:b/>
        </w:rPr>
      </w:pPr>
    </w:p>
    <w:p w14:paraId="611AC6F9">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Руководиоци разредних већа</w:t>
      </w:r>
    </w:p>
    <w:p w14:paraId="57B02CF8">
      <w:pPr>
        <w:tabs>
          <w:tab w:val="left" w:pos="1155"/>
        </w:tabs>
        <w:spacing w:after="0" w:line="240" w:lineRule="auto"/>
        <w:jc w:val="both"/>
        <w:rPr>
          <w:rFonts w:ascii="Times New Roman" w:hAnsi="Times New Roman" w:eastAsia="Times New Roman" w:cs="Times New Roman"/>
          <w:b/>
        </w:rPr>
      </w:pPr>
    </w:p>
    <w:tbl>
      <w:tblPr>
        <w:tblStyle w:val="3"/>
        <w:tblW w:w="9242" w:type="dxa"/>
        <w:tblInd w:w="109" w:type="dxa"/>
        <w:tblLayout w:type="fixed"/>
        <w:tblCellMar>
          <w:top w:w="0" w:type="dxa"/>
          <w:left w:w="108" w:type="dxa"/>
          <w:bottom w:w="0" w:type="dxa"/>
          <w:right w:w="108" w:type="dxa"/>
        </w:tblCellMar>
      </w:tblPr>
      <w:tblGrid>
        <w:gridCol w:w="4619"/>
        <w:gridCol w:w="672"/>
        <w:gridCol w:w="3951"/>
      </w:tblGrid>
      <w:tr w14:paraId="0D7AC852">
        <w:tblPrEx>
          <w:tblCellMar>
            <w:top w:w="0" w:type="dxa"/>
            <w:left w:w="108" w:type="dxa"/>
            <w:bottom w:w="0" w:type="dxa"/>
            <w:right w:w="108" w:type="dxa"/>
          </w:tblCellMar>
        </w:tblPrEx>
        <w:tc>
          <w:tcPr>
            <w:tcW w:w="4619" w:type="dxa"/>
            <w:tcBorders>
              <w:top w:val="single" w:color="000000" w:sz="4" w:space="0"/>
              <w:left w:val="single" w:color="000000" w:sz="4" w:space="0"/>
              <w:bottom w:val="single" w:color="000000" w:sz="4" w:space="0"/>
              <w:right w:val="single" w:color="000000" w:sz="4" w:space="0"/>
            </w:tcBorders>
            <w:shd w:val="clear" w:color="000000" w:fill="FFFFFF"/>
          </w:tcPr>
          <w:p w14:paraId="33FBACAB">
            <w:pPr>
              <w:spacing w:after="0" w:line="240" w:lineRule="auto"/>
              <w:jc w:val="center"/>
            </w:pPr>
            <w:r>
              <w:rPr>
                <w:rFonts w:ascii="Times New Roman" w:hAnsi="Times New Roman" w:eastAsia="Times New Roman" w:cs="Times New Roman"/>
                <w:b/>
              </w:rPr>
              <w:t>Разредна настава:</w:t>
            </w:r>
          </w:p>
        </w:tc>
        <w:tc>
          <w:tcPr>
            <w:tcW w:w="4623"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759719A7">
            <w:pPr>
              <w:spacing w:after="0" w:line="240" w:lineRule="auto"/>
              <w:jc w:val="both"/>
              <w:rPr>
                <w:rFonts w:ascii="Calibri" w:hAnsi="Calibri" w:eastAsia="Calibri" w:cs="Calibri"/>
              </w:rPr>
            </w:pPr>
            <w:r>
              <w:rPr>
                <w:rFonts w:eastAsia="Calibri" w:cs="Calibri"/>
              </w:rPr>
              <w:t xml:space="preserve">           Слободан Стојановић</w:t>
            </w:r>
          </w:p>
        </w:tc>
      </w:tr>
      <w:tr w14:paraId="118C893B">
        <w:tblPrEx>
          <w:tblCellMar>
            <w:top w:w="0" w:type="dxa"/>
            <w:left w:w="108" w:type="dxa"/>
            <w:bottom w:w="0" w:type="dxa"/>
            <w:right w:w="108" w:type="dxa"/>
          </w:tblCellMar>
        </w:tblPrEx>
        <w:tc>
          <w:tcPr>
            <w:tcW w:w="4619" w:type="dxa"/>
            <w:vMerge w:val="restart"/>
            <w:tcBorders>
              <w:top w:val="single" w:color="000000" w:sz="4" w:space="0"/>
              <w:left w:val="single" w:color="000000" w:sz="4" w:space="0"/>
              <w:bottom w:val="single" w:color="000000" w:sz="4" w:space="0"/>
              <w:right w:val="single" w:color="000000" w:sz="4" w:space="0"/>
            </w:tcBorders>
            <w:shd w:val="clear" w:color="000000" w:fill="FFFFFF"/>
          </w:tcPr>
          <w:p w14:paraId="51D40815">
            <w:pPr>
              <w:spacing w:after="0" w:line="240" w:lineRule="auto"/>
              <w:jc w:val="center"/>
            </w:pPr>
            <w:r>
              <w:rPr>
                <w:rFonts w:ascii="Times New Roman" w:hAnsi="Times New Roman" w:eastAsia="Times New Roman" w:cs="Times New Roman"/>
                <w:b/>
              </w:rPr>
              <w:t>Предметна настава:</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Pr>
          <w:p w14:paraId="716B7400">
            <w:pPr>
              <w:spacing w:after="0" w:line="240" w:lineRule="auto"/>
              <w:jc w:val="center"/>
            </w:pPr>
            <w:r>
              <w:rPr>
                <w:rFonts w:ascii="Times New Roman" w:hAnsi="Times New Roman" w:eastAsia="Times New Roman" w:cs="Times New Roman"/>
                <w:b/>
              </w:rPr>
              <w:t>5.</w:t>
            </w:r>
          </w:p>
        </w:tc>
        <w:tc>
          <w:tcPr>
            <w:tcW w:w="3951" w:type="dxa"/>
            <w:tcBorders>
              <w:top w:val="single" w:color="000000" w:sz="4" w:space="0"/>
              <w:left w:val="single" w:color="000000" w:sz="4" w:space="0"/>
              <w:bottom w:val="single" w:color="000000" w:sz="4" w:space="0"/>
              <w:right w:val="single" w:color="000000" w:sz="4" w:space="0"/>
            </w:tcBorders>
            <w:shd w:val="clear" w:color="000000" w:fill="FFFFFF"/>
          </w:tcPr>
          <w:p w14:paraId="32C6B66D">
            <w:pPr>
              <w:spacing w:after="0" w:line="240" w:lineRule="auto"/>
              <w:jc w:val="both"/>
              <w:rPr>
                <w:rFonts w:hint="default"/>
                <w:lang w:val="sr-Cyrl-RS"/>
              </w:rPr>
            </w:pPr>
            <w:r>
              <w:rPr>
                <w:lang w:val="sr-Cyrl-RS"/>
              </w:rPr>
              <w:t>Марија</w:t>
            </w:r>
            <w:r>
              <w:rPr>
                <w:rFonts w:hint="default"/>
                <w:lang w:val="sr-Cyrl-RS"/>
              </w:rPr>
              <w:t xml:space="preserve"> Поповић</w:t>
            </w:r>
          </w:p>
        </w:tc>
      </w:tr>
      <w:tr w14:paraId="7F34641F">
        <w:tblPrEx>
          <w:tblCellMar>
            <w:top w:w="0" w:type="dxa"/>
            <w:left w:w="108" w:type="dxa"/>
            <w:bottom w:w="0" w:type="dxa"/>
            <w:right w:w="108" w:type="dxa"/>
          </w:tblCellMar>
        </w:tblPrEx>
        <w:tc>
          <w:tcPr>
            <w:tcW w:w="4619"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5D23D5D1">
            <w:pPr>
              <w:spacing w:after="200" w:line="276" w:lineRule="auto"/>
              <w:rPr>
                <w:rFonts w:ascii="Calibri" w:hAnsi="Calibri" w:eastAsia="Calibri" w:cs="Calibri"/>
              </w:rPr>
            </w:pPr>
          </w:p>
        </w:tc>
        <w:tc>
          <w:tcPr>
            <w:tcW w:w="672" w:type="dxa"/>
            <w:tcBorders>
              <w:top w:val="single" w:color="000000" w:sz="4" w:space="0"/>
              <w:left w:val="single" w:color="000000" w:sz="4" w:space="0"/>
              <w:bottom w:val="single" w:color="000000" w:sz="4" w:space="0"/>
              <w:right w:val="single" w:color="000000" w:sz="4" w:space="0"/>
            </w:tcBorders>
            <w:shd w:val="clear" w:color="000000" w:fill="FFFFFF"/>
          </w:tcPr>
          <w:p w14:paraId="18665807">
            <w:pPr>
              <w:spacing w:after="0" w:line="240" w:lineRule="auto"/>
              <w:jc w:val="center"/>
            </w:pPr>
            <w:r>
              <w:rPr>
                <w:rFonts w:ascii="Times New Roman" w:hAnsi="Times New Roman" w:eastAsia="Times New Roman" w:cs="Times New Roman"/>
                <w:b/>
              </w:rPr>
              <w:t>6.</w:t>
            </w:r>
          </w:p>
        </w:tc>
        <w:tc>
          <w:tcPr>
            <w:tcW w:w="3951" w:type="dxa"/>
            <w:tcBorders>
              <w:top w:val="single" w:color="000000" w:sz="4" w:space="0"/>
              <w:left w:val="single" w:color="000000" w:sz="4" w:space="0"/>
              <w:bottom w:val="single" w:color="000000" w:sz="4" w:space="0"/>
              <w:right w:val="single" w:color="000000" w:sz="4" w:space="0"/>
            </w:tcBorders>
            <w:shd w:val="clear" w:color="000000" w:fill="FFFFFF"/>
          </w:tcPr>
          <w:p w14:paraId="40E17C94">
            <w:pPr>
              <w:spacing w:after="0" w:line="240" w:lineRule="auto"/>
              <w:jc w:val="both"/>
              <w:rPr>
                <w:lang w:val="sr-Cyrl-RS"/>
              </w:rPr>
            </w:pPr>
            <w:r>
              <w:rPr>
                <w:rFonts w:ascii="Times New Roman" w:hAnsi="Times New Roman" w:eastAsia="Times New Roman" w:cs="Times New Roman"/>
              </w:rPr>
              <w:t>Јована Ст</w:t>
            </w:r>
            <w:r>
              <w:rPr>
                <w:rFonts w:ascii="Times New Roman" w:hAnsi="Times New Roman" w:eastAsia="Times New Roman" w:cs="Times New Roman"/>
                <w:lang w:val="sr-Cyrl-RS"/>
              </w:rPr>
              <w:t>анисављевић</w:t>
            </w:r>
          </w:p>
        </w:tc>
      </w:tr>
      <w:tr w14:paraId="258B696B">
        <w:tblPrEx>
          <w:tblCellMar>
            <w:top w:w="0" w:type="dxa"/>
            <w:left w:w="108" w:type="dxa"/>
            <w:bottom w:w="0" w:type="dxa"/>
            <w:right w:w="108" w:type="dxa"/>
          </w:tblCellMar>
        </w:tblPrEx>
        <w:tc>
          <w:tcPr>
            <w:tcW w:w="4619"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2E7A6961">
            <w:pPr>
              <w:spacing w:after="200" w:line="276" w:lineRule="auto"/>
              <w:rPr>
                <w:rFonts w:ascii="Calibri" w:hAnsi="Calibri" w:eastAsia="Calibri" w:cs="Calibri"/>
              </w:rPr>
            </w:pPr>
          </w:p>
        </w:tc>
        <w:tc>
          <w:tcPr>
            <w:tcW w:w="672" w:type="dxa"/>
            <w:tcBorders>
              <w:top w:val="single" w:color="000000" w:sz="4" w:space="0"/>
              <w:left w:val="single" w:color="000000" w:sz="4" w:space="0"/>
              <w:bottom w:val="single" w:color="000000" w:sz="4" w:space="0"/>
              <w:right w:val="single" w:color="000000" w:sz="4" w:space="0"/>
            </w:tcBorders>
            <w:shd w:val="clear" w:color="000000" w:fill="FFFFFF"/>
          </w:tcPr>
          <w:p w14:paraId="740AA4A1">
            <w:pPr>
              <w:spacing w:after="0" w:line="240" w:lineRule="auto"/>
              <w:jc w:val="center"/>
            </w:pPr>
            <w:r>
              <w:rPr>
                <w:rFonts w:ascii="Times New Roman" w:hAnsi="Times New Roman" w:eastAsia="Times New Roman" w:cs="Times New Roman"/>
                <w:b/>
              </w:rPr>
              <w:t>7.</w:t>
            </w:r>
          </w:p>
        </w:tc>
        <w:tc>
          <w:tcPr>
            <w:tcW w:w="3951" w:type="dxa"/>
            <w:tcBorders>
              <w:top w:val="single" w:color="000000" w:sz="4" w:space="0"/>
              <w:left w:val="single" w:color="000000" w:sz="4" w:space="0"/>
              <w:bottom w:val="single" w:color="000000" w:sz="4" w:space="0"/>
              <w:right w:val="single" w:color="000000" w:sz="4" w:space="0"/>
            </w:tcBorders>
            <w:shd w:val="clear" w:color="000000" w:fill="FFFFFF"/>
          </w:tcPr>
          <w:p w14:paraId="1761A532">
            <w:pPr>
              <w:spacing w:after="0" w:line="240" w:lineRule="auto"/>
              <w:jc w:val="both"/>
            </w:pPr>
            <w:r>
              <w:rPr>
                <w:rFonts w:ascii="Times New Roman" w:hAnsi="Times New Roman" w:eastAsia="Times New Roman" w:cs="Times New Roman"/>
              </w:rPr>
              <w:t>Милена Војиновић</w:t>
            </w:r>
          </w:p>
        </w:tc>
      </w:tr>
      <w:tr w14:paraId="5D62D876">
        <w:tblPrEx>
          <w:tblCellMar>
            <w:top w:w="0" w:type="dxa"/>
            <w:left w:w="108" w:type="dxa"/>
            <w:bottom w:w="0" w:type="dxa"/>
            <w:right w:w="108" w:type="dxa"/>
          </w:tblCellMar>
        </w:tblPrEx>
        <w:tc>
          <w:tcPr>
            <w:tcW w:w="4619"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12EEC7F3">
            <w:pPr>
              <w:spacing w:after="200" w:line="276" w:lineRule="auto"/>
              <w:rPr>
                <w:rFonts w:ascii="Calibri" w:hAnsi="Calibri" w:eastAsia="Calibri" w:cs="Calibri"/>
              </w:rPr>
            </w:pPr>
          </w:p>
        </w:tc>
        <w:tc>
          <w:tcPr>
            <w:tcW w:w="672" w:type="dxa"/>
            <w:tcBorders>
              <w:top w:val="single" w:color="000000" w:sz="4" w:space="0"/>
              <w:left w:val="single" w:color="000000" w:sz="4" w:space="0"/>
              <w:bottom w:val="single" w:color="000000" w:sz="4" w:space="0"/>
              <w:right w:val="single" w:color="000000" w:sz="4" w:space="0"/>
            </w:tcBorders>
            <w:shd w:val="clear" w:color="000000" w:fill="FFFFFF"/>
          </w:tcPr>
          <w:p w14:paraId="057D71F2">
            <w:pPr>
              <w:spacing w:after="0" w:line="240" w:lineRule="auto"/>
              <w:jc w:val="center"/>
            </w:pPr>
            <w:r>
              <w:rPr>
                <w:rFonts w:ascii="Times New Roman" w:hAnsi="Times New Roman" w:eastAsia="Times New Roman" w:cs="Times New Roman"/>
                <w:b/>
              </w:rPr>
              <w:t>8.</w:t>
            </w:r>
          </w:p>
        </w:tc>
        <w:tc>
          <w:tcPr>
            <w:tcW w:w="3951" w:type="dxa"/>
            <w:tcBorders>
              <w:top w:val="single" w:color="000000" w:sz="4" w:space="0"/>
              <w:left w:val="single" w:color="000000" w:sz="4" w:space="0"/>
              <w:bottom w:val="single" w:color="000000" w:sz="4" w:space="0"/>
              <w:right w:val="single" w:color="000000" w:sz="4" w:space="0"/>
            </w:tcBorders>
            <w:shd w:val="clear" w:color="000000" w:fill="FFFFFF"/>
          </w:tcPr>
          <w:p w14:paraId="7B97EC6F">
            <w:pPr>
              <w:spacing w:after="0" w:line="240" w:lineRule="auto"/>
              <w:jc w:val="both"/>
              <w:rPr>
                <w:lang w:val="sr-Cyrl-RS"/>
              </w:rPr>
            </w:pPr>
            <w:r>
              <w:rPr>
                <w:rFonts w:ascii="Times New Roman" w:hAnsi="Times New Roman" w:eastAsia="Times New Roman" w:cs="Times New Roman"/>
              </w:rPr>
              <w:t>Оливера Спајић</w:t>
            </w:r>
            <w:r>
              <w:rPr>
                <w:rFonts w:ascii="Times New Roman" w:hAnsi="Times New Roman" w:eastAsia="Times New Roman" w:cs="Times New Roman"/>
                <w:lang w:val="sr-Cyrl-RS"/>
              </w:rPr>
              <w:t xml:space="preserve"> </w:t>
            </w:r>
          </w:p>
        </w:tc>
      </w:tr>
    </w:tbl>
    <w:p w14:paraId="28018FE3">
      <w:pPr>
        <w:tabs>
          <w:tab w:val="left" w:pos="1155"/>
        </w:tabs>
        <w:spacing w:after="0" w:line="240" w:lineRule="auto"/>
        <w:jc w:val="both"/>
        <w:rPr>
          <w:rFonts w:ascii="Times New Roman" w:hAnsi="Times New Roman" w:eastAsia="Times New Roman" w:cs="Times New Roman"/>
          <w:b/>
        </w:rPr>
      </w:pPr>
    </w:p>
    <w:p w14:paraId="08219CFB">
      <w:pPr>
        <w:spacing w:after="0" w:line="240" w:lineRule="auto"/>
        <w:jc w:val="both"/>
        <w:rPr>
          <w:rFonts w:ascii="Verdana" w:hAnsi="Verdana" w:eastAsia="Verdana" w:cs="Verdana"/>
          <w:sz w:val="16"/>
        </w:rPr>
      </w:pPr>
    </w:p>
    <w:p w14:paraId="07198DAB">
      <w:pPr>
        <w:spacing w:after="0" w:line="240" w:lineRule="auto"/>
        <w:jc w:val="both"/>
        <w:rPr>
          <w:rFonts w:ascii="Verdana" w:hAnsi="Verdana" w:eastAsia="Verdana" w:cs="Verdana"/>
          <w:sz w:val="16"/>
        </w:rPr>
      </w:pPr>
    </w:p>
    <w:p w14:paraId="412B0AF8">
      <w:pPr>
        <w:spacing w:after="0" w:line="240" w:lineRule="auto"/>
        <w:jc w:val="both"/>
        <w:rPr>
          <w:rFonts w:ascii="Verdana" w:hAnsi="Verdana" w:eastAsia="Verdana" w:cs="Verdana"/>
          <w:sz w:val="16"/>
        </w:rPr>
      </w:pPr>
    </w:p>
    <w:p w14:paraId="062E55BD">
      <w:pPr>
        <w:keepNext/>
        <w:keepLines/>
        <w:spacing w:before="40" w:after="0" w:line="240" w:lineRule="auto"/>
        <w:ind w:left="567"/>
        <w:rPr>
          <w:rFonts w:ascii="Times New Roman" w:hAnsi="Times New Roman" w:eastAsia="Times New Roman" w:cs="Times New Roman"/>
          <w:b/>
          <w:sz w:val="28"/>
        </w:rPr>
      </w:pPr>
      <w:r>
        <w:rPr>
          <w:rFonts w:ascii="Times New Roman" w:hAnsi="Times New Roman" w:eastAsia="Times New Roman" w:cs="Times New Roman"/>
          <w:b/>
          <w:sz w:val="28"/>
        </w:rPr>
        <w:t>4.2. Календар и ритам рада</w:t>
      </w:r>
    </w:p>
    <w:p w14:paraId="2A2C9867">
      <w:pPr>
        <w:keepNext/>
        <w:keepLines/>
        <w:spacing w:before="40" w:after="0" w:line="240" w:lineRule="auto"/>
        <w:ind w:left="567"/>
        <w:rPr>
          <w:rFonts w:ascii="Times New Roman" w:hAnsi="Times New Roman" w:eastAsia="Times New Roman" w:cs="Times New Roman"/>
          <w:b/>
          <w:sz w:val="28"/>
        </w:rPr>
      </w:pPr>
    </w:p>
    <w:p w14:paraId="4D4F0384">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На основу члана 28. став 6. Закона о основама система образовања и васпитања („Службени гласник РС”, бр. 88/17, 27/18 ‒ др. закон, 10/19, 6/20, 129/21, 92/23</w:t>
      </w:r>
      <w:r>
        <w:rPr>
          <w:rFonts w:ascii="Times New Roman" w:hAnsi="Times New Roman" w:eastAsia="Times New Roman" w:cs="Times New Roman"/>
          <w:lang w:val="sr-Cyrl-RS"/>
        </w:rPr>
        <w:t xml:space="preserve"> </w:t>
      </w:r>
      <w:r>
        <w:rPr>
          <w:rFonts w:ascii="Times New Roman" w:hAnsi="Times New Roman" w:cs="Times New Roman"/>
          <w:color w:val="333333"/>
          <w:sz w:val="24"/>
          <w:szCs w:val="24"/>
          <w:shd w:val="clear" w:color="auto" w:fill="FFFFFF"/>
        </w:rPr>
        <w:t>и 19/25</w:t>
      </w:r>
      <w:r>
        <w:rPr>
          <w:rFonts w:ascii="Times New Roman" w:hAnsi="Times New Roman" w:eastAsia="Times New Roman" w:cs="Times New Roman"/>
          <w:lang w:val="sr-Cyrl-RS"/>
        </w:rPr>
        <w:t xml:space="preserve"> </w:t>
      </w:r>
      <w:r>
        <w:rPr>
          <w:rFonts w:ascii="Times New Roman" w:hAnsi="Times New Roman" w:eastAsia="Times New Roman" w:cs="Times New Roman"/>
        </w:rPr>
        <w:t>),Министар просвете донео је  Правилник  о календару образовно-васпитног рада oсновне школе за школску 2025/2026. годину.</w:t>
      </w:r>
    </w:p>
    <w:p w14:paraId="5E25D20D">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Настава и други облици образовно-васпитног рада у основној школи остварују се у току два полугодишта.</w:t>
      </w:r>
    </w:p>
    <w:p w14:paraId="2685D7ED">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 xml:space="preserve">Прво полугодиште почиње у понедељак, 1. септембра 2025. године, а завршава се у уторак, </w:t>
      </w:r>
      <w:r>
        <w:rPr>
          <w:rFonts w:hint="default" w:ascii="Times New Roman" w:hAnsi="Times New Roman" w:eastAsia="Times New Roman" w:cs="Times New Roman"/>
          <w:lang w:val="sr-Cyrl-RS"/>
        </w:rPr>
        <w:t>30</w:t>
      </w:r>
      <w:r>
        <w:rPr>
          <w:rFonts w:ascii="Times New Roman" w:hAnsi="Times New Roman" w:eastAsia="Times New Roman" w:cs="Times New Roman"/>
        </w:rPr>
        <w:t>. децембра 2025. године.</w:t>
      </w:r>
    </w:p>
    <w:p w14:paraId="3E70FED3">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 xml:space="preserve">Друго полугодиште почиње у понедељак, 19. јануара 2026. године. Друго полугодиште завршава се у петак, 29. маја 2026. године за ученике осмог разреда, односно у петак 12. јуна 2026. године за ученике од првог до седмог разреда. </w:t>
      </w:r>
    </w:p>
    <w:p w14:paraId="11F1B98C">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Обавезни облици образовно-васпитног рада за ученике од првог до седмог разреда, остварују се у 36 петодневних наставних седмица, односно 180 наставних дана.</w:t>
      </w:r>
    </w:p>
    <w:p w14:paraId="3B965B3A">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Образовно-васпитни рад за ученике осмог разрeда остварује се у 34 петодневне наставне седмице, односно 170 наставних дана.</w:t>
      </w:r>
    </w:p>
    <w:p w14:paraId="12A3E6F7">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14:paraId="668E9256">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У оквиру 36, односно 34 петодневне наставне седмице, школа је у обавези да годишњим планом рада равномерно распореди дане у седмици.</w:t>
      </w:r>
    </w:p>
    <w:p w14:paraId="2F1011E6">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14:paraId="29A4826E">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У среду, 12. новембра 2025. године, настава се у свим школама изводи према распореду часова за уторак.</w:t>
      </w:r>
    </w:p>
    <w:p w14:paraId="23F33271">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У четвртак, 09. априла  2026. године, настава се у свим школама изводи према распореду часова за петак.</w:t>
      </w:r>
    </w:p>
    <w:p w14:paraId="0B3E811B">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У току школске године ученици имају јесењи, зимски,</w:t>
      </w:r>
      <w:r>
        <w:rPr>
          <w:rFonts w:ascii="Times New Roman" w:hAnsi="Times New Roman" w:eastAsia="Times New Roman" w:cs="Times New Roman"/>
          <w:lang w:val="sr-Cyrl-RS"/>
        </w:rPr>
        <w:t xml:space="preserve"> Сретењски, </w:t>
      </w:r>
      <w:r>
        <w:rPr>
          <w:rFonts w:ascii="Times New Roman" w:hAnsi="Times New Roman" w:eastAsia="Times New Roman" w:cs="Times New Roman"/>
        </w:rPr>
        <w:t xml:space="preserve"> пролећни и летњи распуст.</w:t>
      </w:r>
    </w:p>
    <w:p w14:paraId="4180078A">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Јесењи распуст почиње у понедељак, 10. новембра 2025. године, а завршава се у уторак, 11. новембра 2025. године</w:t>
      </w:r>
    </w:p>
    <w:p w14:paraId="6BFBB06A">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Зимски распуст почиње у среду, 31. децембра 2025. године, а завршава се у петак, 16. јануара 2026. године.</w:t>
      </w:r>
    </w:p>
    <w:p w14:paraId="50DF2068">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Сретењски распуст почиње у понедељак, 16. фебруара 2026. године, а завршава се у петак, 20. фебруара 2026. године.</w:t>
      </w:r>
    </w:p>
    <w:p w14:paraId="1E7C6A3A">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Пролећни распуст почиње у петак, 10. априла 2026. године, а завршава се у уторак, 14. априла 2026. године.</w:t>
      </w:r>
    </w:p>
    <w:p w14:paraId="3F868B9D">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За ученике од првог до седмог разреда, летњи распуст почиње у понедељак, 15. јуна 2026. године, а завршава се у понедељак, 31. августа 2026. године. За ученике осмог разреда летњи распуст почиње по завршетку завршног испита, а завршава се у понедељак, 31. августа 2026. године.</w:t>
      </w:r>
    </w:p>
    <w:p w14:paraId="7FFD4210">
      <w:pPr>
        <w:tabs>
          <w:tab w:val="left" w:pos="1155"/>
        </w:tabs>
        <w:spacing w:before="240" w:after="240" w:line="240" w:lineRule="auto"/>
        <w:jc w:val="both"/>
        <w:rPr>
          <w:rFonts w:ascii="Times New Roman" w:hAnsi="Times New Roman" w:eastAsia="Times New Roman" w:cs="Times New Roman"/>
          <w:color w:val="auto"/>
        </w:rPr>
      </w:pPr>
      <w:r>
        <w:rPr>
          <w:rFonts w:ascii="Times New Roman" w:hAnsi="Times New Roman" w:eastAsia="Times New Roman" w:cs="Times New Roman"/>
          <w:color w:val="auto"/>
        </w:rPr>
        <w:t xml:space="preserve">Први класификациони период биће </w:t>
      </w:r>
      <w:r>
        <w:rPr>
          <w:rFonts w:hint="default" w:ascii="Times New Roman" w:hAnsi="Times New Roman" w:eastAsia="Times New Roman" w:cs="Times New Roman"/>
          <w:color w:val="auto"/>
          <w:lang w:val="sr-Cyrl-RS"/>
        </w:rPr>
        <w:t>8</w:t>
      </w:r>
      <w:r>
        <w:rPr>
          <w:rFonts w:ascii="Times New Roman" w:hAnsi="Times New Roman" w:eastAsia="Times New Roman" w:cs="Times New Roman"/>
          <w:color w:val="auto"/>
        </w:rPr>
        <w:t>. 11.2024. године.</w:t>
      </w:r>
    </w:p>
    <w:p w14:paraId="5FC50D25">
      <w:pPr>
        <w:tabs>
          <w:tab w:val="left" w:pos="1155"/>
        </w:tabs>
        <w:spacing w:before="240" w:after="240" w:line="240" w:lineRule="auto"/>
        <w:jc w:val="both"/>
        <w:rPr>
          <w:rFonts w:ascii="Times New Roman" w:hAnsi="Times New Roman" w:eastAsia="Times New Roman" w:cs="Times New Roman"/>
          <w:color w:val="auto"/>
        </w:rPr>
      </w:pPr>
      <w:r>
        <w:rPr>
          <w:rFonts w:ascii="Times New Roman" w:hAnsi="Times New Roman" w:eastAsia="Times New Roman" w:cs="Times New Roman"/>
          <w:color w:val="auto"/>
        </w:rPr>
        <w:t xml:space="preserve">Трећи класификациони период биће </w:t>
      </w:r>
      <w:r>
        <w:rPr>
          <w:rFonts w:hint="default" w:ascii="Times New Roman" w:hAnsi="Times New Roman" w:eastAsia="Times New Roman" w:cs="Times New Roman"/>
          <w:color w:val="auto"/>
          <w:lang w:val="sr-Cyrl-RS"/>
        </w:rPr>
        <w:t>4</w:t>
      </w:r>
      <w:r>
        <w:rPr>
          <w:rFonts w:ascii="Times New Roman" w:hAnsi="Times New Roman" w:eastAsia="Times New Roman" w:cs="Times New Roman"/>
          <w:color w:val="auto"/>
        </w:rPr>
        <w:t>. 4.2025. године.</w:t>
      </w:r>
    </w:p>
    <w:p w14:paraId="32145DDD">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w:t>
      </w:r>
    </w:p>
    <w:p w14:paraId="03DA363F">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У школи се празнују и:</w:t>
      </w:r>
    </w:p>
    <w:p w14:paraId="1B6593E4">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1) 21. октобар 2025. године, као Дан сећања на српске жртве у Другом светском рату;</w:t>
      </w:r>
    </w:p>
    <w:p w14:paraId="2777F5D3">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2) 27. јануар 2026. године, Свети Сава – Дан духовности, школска слава;</w:t>
      </w:r>
    </w:p>
    <w:p w14:paraId="3DD6A707">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3) 22. април 2026. године, као Дан сећања на жртве холокауста, геноцида и других жртава фашизма у Другом светском рату;</w:t>
      </w:r>
    </w:p>
    <w:p w14:paraId="19845676">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4) 9. мај 2026. године, као Дан победе;</w:t>
      </w:r>
    </w:p>
    <w:p w14:paraId="09BB4771">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5) 28. јун 2026. године, Видовдан – спомен на Косовску битку.</w:t>
      </w:r>
    </w:p>
    <w:p w14:paraId="7FA9E7EA">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w:t>
      </w:r>
    </w:p>
    <w:p w14:paraId="5DEF6C17">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У школи се обележавају и:</w:t>
      </w:r>
    </w:p>
    <w:p w14:paraId="3B760790">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1) 8. новембар 2025. године, као Дан просветних радника;</w:t>
      </w:r>
    </w:p>
    <w:p w14:paraId="671D5113">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2) 21. фебруар 2026. године, као Међународни дан матерњег језика;</w:t>
      </w:r>
    </w:p>
    <w:p w14:paraId="268A13F2">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3) 10. април 2026. године, као дан сећања на Доситеја Обрадовића, великог српског просветитеља и првог српског министра просвете;</w:t>
      </w:r>
    </w:p>
    <w:p w14:paraId="46A772DE">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4) недеља од 4. до 8. маја 2026. године, као Недеља сећања и заједништва током које се реализују различите активности које су усмерене на неговање културе сећања и одавање поштовања невиним жртвама ‒ ученицима и младима, развој и промоцију хуманости, емпатије, толеранције, поштовања и дијалога.</w:t>
      </w:r>
    </w:p>
    <w:p w14:paraId="6CE550B5">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Ученици и запослени у школи имају право да не похађају наставу, односно да не раде у дане следећих верских празника, и то:</w:t>
      </w:r>
    </w:p>
    <w:p w14:paraId="0F9D6000">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1) православци – на први дан крсне славе;</w:t>
      </w:r>
    </w:p>
    <w:p w14:paraId="5095ED2F">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2) припадници исламске заједнице ‒ на први дан Рамазанског бајрама и на први дан Курбанског бајрама;</w:t>
      </w:r>
    </w:p>
    <w:p w14:paraId="705A043A">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3) припадници јеврејске заједнице – 2. октобра 2025. године, на први дан Јом Кипура;</w:t>
      </w:r>
    </w:p>
    <w:p w14:paraId="119F90CD">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4) припадници верских заједница које обележавају верске празнике по грегоријанском календару – 25. децембра 2025. године, на први дан Божића;</w:t>
      </w:r>
    </w:p>
    <w:p w14:paraId="592E2548">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5) припадници верских заједница које обележавају верске празнике по јулијанском календару – 7. јануара 2026. године, на први дан Божића;</w:t>
      </w:r>
    </w:p>
    <w:p w14:paraId="635A96AF">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3. до 6. априла 2026. године; православни од 10. до 13. априла 2026. године).</w:t>
      </w:r>
    </w:p>
    <w:p w14:paraId="47D80601">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Годишњим планом рада школа ће утврдити екскурзије и време када ће надокнадити наставне дане у којима су остварене екскурзије.</w:t>
      </w:r>
    </w:p>
    <w:p w14:paraId="4DC55380">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Ако је дан школе наставни дан према календару, школа ће тај дан надокнадити на начин који утврди годишњим планом рада.</w:t>
      </w:r>
    </w:p>
    <w:p w14:paraId="1A348C39">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Дан школе ће се прослављати 28.6.2026.године.</w:t>
      </w:r>
    </w:p>
    <w:p w14:paraId="6B04A34F">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Време саопштавања успеха ученика и поделe ђачких књижица на крају првог полугодишта, школа утврђује годишњим планом рада, у складу са овим правилником.</w:t>
      </w:r>
    </w:p>
    <w:p w14:paraId="6D9FF79D">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Време поделе сведочанстава, као и време поделе диплома, школа утврђује годишњим планом рада, у складу са овим правилником.</w:t>
      </w:r>
    </w:p>
    <w:p w14:paraId="719B96F4">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Свечана подела ђачких књижица, односно сведочанстава, ученицима од првог до седмог разреда, на крају другог полугодишта, обавиће се у недељу, 28. јуна 2026. године.</w:t>
      </w:r>
    </w:p>
    <w:p w14:paraId="3563CE20">
      <w:pPr>
        <w:tabs>
          <w:tab w:val="left" w:pos="1155"/>
        </w:tabs>
        <w:spacing w:before="240" w:after="240" w:line="240" w:lineRule="auto"/>
        <w:jc w:val="both"/>
        <w:rPr>
          <w:rFonts w:ascii="Times New Roman" w:hAnsi="Times New Roman" w:eastAsia="Times New Roman" w:cs="Times New Roman"/>
          <w:lang w:val="sr-Cyrl-RS"/>
        </w:rPr>
      </w:pPr>
      <w:r>
        <w:rPr>
          <w:rFonts w:ascii="Times New Roman" w:hAnsi="Times New Roman" w:eastAsia="Times New Roman" w:cs="Times New Roman"/>
        </w:rPr>
        <w:t>Свечана подела сведочанстава, ученицима осмог разреда, на крају другог полугодишта, обавиће се у периоду не дужем од седам дана од завршетка наставне године</w:t>
      </w:r>
      <w:r>
        <w:rPr>
          <w:rFonts w:ascii="Times New Roman" w:hAnsi="Times New Roman" w:eastAsia="Times New Roman" w:cs="Times New Roman"/>
          <w:lang w:val="sr-Cyrl-RS"/>
        </w:rPr>
        <w:t>.</w:t>
      </w:r>
    </w:p>
    <w:p w14:paraId="392CBA46">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Ученици осмог разреда полагаће пробни завршни испит у петак, 27. марта 2026. године и у суботу, 28. марта 2026. године, а завршни испит у понедељак, 15. јуна 2026. године, у уторак, 16. јуна 2026. године и у среду, 17. јуна 2026. године.</w:t>
      </w:r>
    </w:p>
    <w:p w14:paraId="5D10E821">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Пријемни испити за упис у средњу школу, и то у: уметничку школу односно образовни профил у области уметности, одељење за ученике са посебним способностима, школу у којој се део наставе остварује на страном језику и школу за талентоване ученике, полагаће се од 8. до 17. маја 2026. године, у складу са подзаконским актом којим је уређен упис ученика у средњу школу.</w:t>
      </w:r>
    </w:p>
    <w:p w14:paraId="36FB1446">
      <w:pPr>
        <w:tabs>
          <w:tab w:val="left" w:pos="1155"/>
        </w:tabs>
        <w:spacing w:before="240" w:after="240" w:line="240" w:lineRule="auto"/>
        <w:jc w:val="both"/>
        <w:rPr>
          <w:rFonts w:ascii="Times New Roman" w:hAnsi="Times New Roman" w:eastAsia="Times New Roman" w:cs="Times New Roman"/>
        </w:rPr>
      </w:pPr>
      <w:r>
        <w:rPr>
          <w:rFonts w:ascii="Times New Roman" w:hAnsi="Times New Roman" w:eastAsia="Times New Roman" w:cs="Times New Roman"/>
        </w:rPr>
        <w:t>Пријемни испит за упис у Средњу школу унутрашњих послова „Јаков Ненадовић” обавиће се у складу са подзаконским актом којим је уређен упис ученика у средњу школу.</w:t>
      </w:r>
    </w:p>
    <w:p w14:paraId="03D16562">
      <w:pPr>
        <w:tabs>
          <w:tab w:val="left" w:pos="1155"/>
        </w:tabs>
        <w:spacing w:before="240" w:after="240" w:line="240" w:lineRule="auto"/>
        <w:jc w:val="both"/>
        <w:rPr>
          <w:rFonts w:ascii="Times New Roman" w:hAnsi="Times New Roman" w:eastAsia="Times New Roman" w:cs="Times New Roman"/>
          <w:lang w:val="sr-Cyrl-RS"/>
        </w:rPr>
      </w:pPr>
    </w:p>
    <w:p w14:paraId="3727822A">
      <w:pPr>
        <w:tabs>
          <w:tab w:val="left" w:pos="1155"/>
        </w:tabs>
        <w:spacing w:before="240" w:after="240" w:line="240" w:lineRule="auto"/>
        <w:jc w:val="both"/>
        <w:rPr>
          <w:rFonts w:ascii="Times New Roman" w:hAnsi="Times New Roman" w:eastAsia="Times New Roman" w:cs="Times New Roman"/>
          <w:b/>
        </w:rPr>
      </w:pPr>
    </w:p>
    <w:p w14:paraId="4DE7CC60">
      <w:pPr>
        <w:tabs>
          <w:tab w:val="left" w:pos="1155"/>
        </w:tabs>
        <w:spacing w:before="240" w:after="240" w:line="240" w:lineRule="auto"/>
        <w:jc w:val="both"/>
        <w:rPr>
          <w:rFonts w:ascii="Times New Roman" w:hAnsi="Times New Roman" w:eastAsia="Times New Roman" w:cs="Times New Roman"/>
          <w:b/>
        </w:rPr>
      </w:pPr>
      <w:r>
        <w:rPr>
          <w:rFonts w:ascii="Times New Roman" w:hAnsi="Times New Roman" w:eastAsia="Times New Roman" w:cs="Times New Roman"/>
          <w:b/>
          <w:lang w:eastAsia="en-US"/>
        </w:rPr>
        <w:drawing>
          <wp:inline distT="0" distB="0" distL="0" distR="0">
            <wp:extent cx="5943600" cy="7836535"/>
            <wp:effectExtent l="0" t="0" r="0" b="0"/>
            <wp:docPr id="6" name="Picture 6" descr="https://reg.pravno-informacioni-sistem.rs/api/Attachment/slike/438782/Kalendar-osnov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reg.pravno-informacioni-sistem.rs/api/Attachment/slike/438782/Kalendar-osnovn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3600" cy="7837168"/>
                    </a:xfrm>
                    <a:prstGeom prst="rect">
                      <a:avLst/>
                    </a:prstGeom>
                    <a:noFill/>
                    <a:ln>
                      <a:noFill/>
                    </a:ln>
                  </pic:spPr>
                </pic:pic>
              </a:graphicData>
            </a:graphic>
          </wp:inline>
        </w:drawing>
      </w:r>
    </w:p>
    <w:p w14:paraId="07BEA029">
      <w:pPr>
        <w:tabs>
          <w:tab w:val="left" w:pos="1155"/>
        </w:tabs>
        <w:spacing w:before="240" w:after="240" w:line="240" w:lineRule="auto"/>
        <w:jc w:val="both"/>
        <w:rPr>
          <w:rFonts w:ascii="Times New Roman" w:hAnsi="Times New Roman" w:eastAsia="Times New Roman" w:cs="Times New Roman"/>
          <w:b/>
        </w:rPr>
      </w:pPr>
    </w:p>
    <w:p w14:paraId="2B9E0AE9">
      <w:pPr>
        <w:tabs>
          <w:tab w:val="left" w:pos="1155"/>
        </w:tabs>
        <w:spacing w:before="240" w:after="240" w:line="240" w:lineRule="auto"/>
        <w:jc w:val="both"/>
        <w:rPr>
          <w:rFonts w:ascii="Times New Roman" w:hAnsi="Times New Roman" w:eastAsia="Times New Roman" w:cs="Times New Roman"/>
          <w:b/>
        </w:rPr>
      </w:pPr>
      <w:r>
        <w:drawing>
          <wp:inline distT="0" distB="0" distL="114300" distR="114300">
            <wp:extent cx="5484495" cy="9065895"/>
            <wp:effectExtent l="0" t="0" r="1905"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5484495" cy="9065895"/>
                    </a:xfrm>
                    <a:prstGeom prst="rect">
                      <a:avLst/>
                    </a:prstGeom>
                    <a:noFill/>
                    <a:ln>
                      <a:noFill/>
                    </a:ln>
                  </pic:spPr>
                </pic:pic>
              </a:graphicData>
            </a:graphic>
          </wp:inline>
        </w:drawing>
      </w:r>
    </w:p>
    <w:p w14:paraId="3BC92259">
      <w:pPr>
        <w:ind w:firstLine="0"/>
        <w:jc w:val="center"/>
        <w:rPr>
          <w:rFonts w:ascii="Times New Roman" w:hAnsi="Times New Roman" w:cs="Times New Roman"/>
          <w:sz w:val="24"/>
          <w:szCs w:val="24"/>
        </w:rPr>
      </w:pPr>
      <w:r>
        <w:rPr>
          <w:rFonts w:ascii="Times New Roman" w:hAnsi="Times New Roman" w:cs="Times New Roman"/>
          <w:sz w:val="24"/>
          <w:szCs w:val="24"/>
        </w:rPr>
        <w:t>РАСПОРЕД ЧАСОВА ДОДАТНЕ И  ДОПУНСКЕ НАСТАВЕ 202</w:t>
      </w:r>
      <w:r>
        <w:rPr>
          <w:rFonts w:ascii="Times New Roman" w:hAnsi="Times New Roman" w:cs="Times New Roman"/>
          <w:sz w:val="24"/>
          <w:szCs w:val="24"/>
          <w:lang w:val="sr-Cyrl-RS"/>
        </w:rPr>
        <w:t>5</w:t>
      </w:r>
      <w:r>
        <w:rPr>
          <w:rFonts w:ascii="Times New Roman" w:hAnsi="Times New Roman" w:cs="Times New Roman"/>
          <w:sz w:val="24"/>
          <w:szCs w:val="24"/>
        </w:rPr>
        <w:t>/202</w:t>
      </w:r>
      <w:r>
        <w:rPr>
          <w:rFonts w:ascii="Times New Roman" w:hAnsi="Times New Roman" w:cs="Times New Roman"/>
          <w:sz w:val="24"/>
          <w:szCs w:val="24"/>
          <w:lang w:val="sr-Cyrl-RS"/>
        </w:rPr>
        <w:t>6</w:t>
      </w:r>
      <w:r>
        <w:rPr>
          <w:rFonts w:ascii="Times New Roman" w:hAnsi="Times New Roman" w:cs="Times New Roman"/>
          <w:sz w:val="24"/>
          <w:szCs w:val="24"/>
        </w:rPr>
        <w:t>.</w:t>
      </w:r>
    </w:p>
    <w:p w14:paraId="6ED4F728">
      <w:pPr>
        <w:tabs>
          <w:tab w:val="left" w:pos="1155"/>
        </w:tabs>
        <w:spacing w:before="240" w:after="240" w:line="240" w:lineRule="auto"/>
        <w:jc w:val="both"/>
        <w:rPr>
          <w:rFonts w:ascii="Times New Roman" w:hAnsi="Times New Roman" w:eastAsia="Times New Roman" w:cs="Times New Roman"/>
          <w:b/>
        </w:rPr>
      </w:pPr>
    </w:p>
    <w:tbl>
      <w:tblPr>
        <w:tblStyle w:val="1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73"/>
        <w:gridCol w:w="797"/>
        <w:gridCol w:w="391"/>
        <w:gridCol w:w="391"/>
        <w:gridCol w:w="391"/>
        <w:gridCol w:w="391"/>
        <w:gridCol w:w="391"/>
        <w:gridCol w:w="391"/>
        <w:gridCol w:w="391"/>
        <w:gridCol w:w="392"/>
        <w:gridCol w:w="392"/>
        <w:gridCol w:w="392"/>
        <w:gridCol w:w="480"/>
        <w:gridCol w:w="477"/>
        <w:gridCol w:w="392"/>
        <w:gridCol w:w="392"/>
        <w:gridCol w:w="392"/>
        <w:gridCol w:w="392"/>
        <w:gridCol w:w="392"/>
        <w:gridCol w:w="392"/>
        <w:gridCol w:w="392"/>
        <w:gridCol w:w="392"/>
      </w:tblGrid>
      <w:tr w14:paraId="5C7C3E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Merge w:val="restart"/>
            <w:tcBorders>
              <w:right w:val="single" w:color="auto" w:sz="4" w:space="0"/>
            </w:tcBorders>
            <w:textDirection w:val="btLr"/>
          </w:tcPr>
          <w:p w14:paraId="218EE4BF">
            <w:pPr>
              <w:spacing w:after="0" w:line="240" w:lineRule="auto"/>
              <w:ind w:left="113" w:right="113" w:firstLine="0"/>
              <w:jc w:val="both"/>
              <w:rPr>
                <w:rFonts w:ascii="Times New Roman" w:hAnsi="Times New Roman" w:cs="Times New Roman"/>
                <w:sz w:val="32"/>
                <w:szCs w:val="32"/>
              </w:rPr>
            </w:pPr>
            <w:r>
              <w:rPr>
                <w:rFonts w:ascii="Times New Roman" w:hAnsi="Times New Roman" w:cs="Times New Roman"/>
                <w:sz w:val="32"/>
                <w:szCs w:val="32"/>
              </w:rPr>
              <w:t>Наставник/</w:t>
            </w:r>
          </w:p>
          <w:p w14:paraId="01EA46A3">
            <w:pPr>
              <w:spacing w:after="0" w:line="240" w:lineRule="auto"/>
              <w:ind w:left="113" w:right="113" w:firstLine="0"/>
              <w:rPr>
                <w:rFonts w:ascii="Times New Roman" w:hAnsi="Times New Roman" w:cs="Times New Roman"/>
                <w:sz w:val="20"/>
                <w:szCs w:val="20"/>
              </w:rPr>
            </w:pPr>
            <w:r>
              <w:rPr>
                <w:rFonts w:ascii="Times New Roman" w:hAnsi="Times New Roman" w:cs="Times New Roman"/>
                <w:sz w:val="32"/>
                <w:szCs w:val="32"/>
              </w:rPr>
              <w:t>Бр.часова</w:t>
            </w:r>
          </w:p>
        </w:tc>
        <w:tc>
          <w:tcPr>
            <w:tcW w:w="1010" w:type="dxa"/>
            <w:tcBorders>
              <w:top w:val="single" w:color="auto" w:sz="4" w:space="0"/>
              <w:left w:val="single" w:color="auto" w:sz="4" w:space="0"/>
              <w:bottom w:val="nil"/>
              <w:right w:val="single" w:color="auto" w:sz="4" w:space="0"/>
            </w:tcBorders>
          </w:tcPr>
          <w:p w14:paraId="13A48720">
            <w:pPr>
              <w:spacing w:after="0" w:line="240" w:lineRule="auto"/>
              <w:ind w:firstLine="0"/>
              <w:rPr>
                <w:rFonts w:ascii="Times New Roman" w:hAnsi="Times New Roman" w:cs="Times New Roman"/>
                <w:sz w:val="20"/>
                <w:szCs w:val="20"/>
              </w:rPr>
            </w:pPr>
          </w:p>
        </w:tc>
        <w:tc>
          <w:tcPr>
            <w:tcW w:w="2288" w:type="dxa"/>
            <w:gridSpan w:val="4"/>
            <w:tcBorders>
              <w:top w:val="single" w:color="auto" w:sz="4" w:space="0"/>
              <w:left w:val="single" w:color="auto" w:sz="4" w:space="0"/>
              <w:right w:val="single" w:color="auto" w:sz="4" w:space="0"/>
            </w:tcBorders>
            <w:shd w:val="clear" w:color="auto" w:fill="E7E6E6" w:themeFill="background2"/>
            <w:vAlign w:val="center"/>
          </w:tcPr>
          <w:p w14:paraId="29E09B0A">
            <w:pPr>
              <w:spacing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ПОНЕДЕЉАК</w:t>
            </w:r>
          </w:p>
        </w:tc>
        <w:tc>
          <w:tcPr>
            <w:tcW w:w="2290" w:type="dxa"/>
            <w:gridSpan w:val="4"/>
            <w:tcBorders>
              <w:left w:val="single" w:color="auto" w:sz="4" w:space="0"/>
            </w:tcBorders>
            <w:shd w:val="clear" w:color="auto" w:fill="E7E6E6" w:themeFill="background2"/>
            <w:vAlign w:val="center"/>
          </w:tcPr>
          <w:p w14:paraId="28A892E5">
            <w:pPr>
              <w:spacing w:after="0" w:line="240" w:lineRule="auto"/>
              <w:rPr>
                <w:rFonts w:ascii="Times New Roman" w:hAnsi="Times New Roman" w:cs="Times New Roman"/>
                <w:b/>
                <w:sz w:val="20"/>
                <w:szCs w:val="20"/>
              </w:rPr>
            </w:pPr>
            <w:r>
              <w:rPr>
                <w:rFonts w:ascii="Times New Roman" w:hAnsi="Times New Roman" w:cs="Times New Roman"/>
                <w:b/>
                <w:sz w:val="20"/>
                <w:szCs w:val="20"/>
              </w:rPr>
              <w:t>УТОРАК</w:t>
            </w:r>
          </w:p>
        </w:tc>
        <w:tc>
          <w:tcPr>
            <w:tcW w:w="2292" w:type="dxa"/>
            <w:gridSpan w:val="4"/>
            <w:shd w:val="clear" w:color="auto" w:fill="E7E6E6" w:themeFill="background2"/>
            <w:vAlign w:val="center"/>
          </w:tcPr>
          <w:p w14:paraId="661820DF">
            <w:pPr>
              <w:spacing w:after="0" w:line="240" w:lineRule="auto"/>
              <w:rPr>
                <w:rFonts w:ascii="Times New Roman" w:hAnsi="Times New Roman" w:cs="Times New Roman"/>
                <w:b/>
                <w:sz w:val="20"/>
                <w:szCs w:val="20"/>
              </w:rPr>
            </w:pPr>
            <w:r>
              <w:rPr>
                <w:rFonts w:ascii="Times New Roman" w:hAnsi="Times New Roman" w:cs="Times New Roman"/>
                <w:b/>
                <w:sz w:val="20"/>
                <w:szCs w:val="20"/>
              </w:rPr>
              <w:t>СРЕДА</w:t>
            </w:r>
          </w:p>
        </w:tc>
        <w:tc>
          <w:tcPr>
            <w:tcW w:w="2292" w:type="dxa"/>
            <w:gridSpan w:val="4"/>
            <w:shd w:val="clear" w:color="auto" w:fill="E7E6E6" w:themeFill="background2"/>
            <w:vAlign w:val="center"/>
          </w:tcPr>
          <w:p w14:paraId="46B2085E">
            <w:pPr>
              <w:spacing w:after="0" w:line="240" w:lineRule="auto"/>
              <w:rPr>
                <w:rFonts w:ascii="Times New Roman" w:hAnsi="Times New Roman" w:cs="Times New Roman"/>
                <w:b/>
                <w:sz w:val="20"/>
                <w:szCs w:val="20"/>
              </w:rPr>
            </w:pPr>
            <w:r>
              <w:rPr>
                <w:rFonts w:ascii="Times New Roman" w:hAnsi="Times New Roman" w:cs="Times New Roman"/>
                <w:b/>
                <w:sz w:val="20"/>
                <w:szCs w:val="20"/>
              </w:rPr>
              <w:t>ЧЕТВРТАК</w:t>
            </w:r>
          </w:p>
        </w:tc>
        <w:tc>
          <w:tcPr>
            <w:tcW w:w="2292" w:type="dxa"/>
            <w:gridSpan w:val="4"/>
            <w:shd w:val="clear" w:color="auto" w:fill="E7E6E6" w:themeFill="background2"/>
            <w:vAlign w:val="center"/>
          </w:tcPr>
          <w:p w14:paraId="36F7D391">
            <w:pPr>
              <w:spacing w:after="0" w:line="240" w:lineRule="auto"/>
              <w:rPr>
                <w:rFonts w:ascii="Times New Roman" w:hAnsi="Times New Roman" w:cs="Times New Roman"/>
                <w:b/>
                <w:sz w:val="20"/>
                <w:szCs w:val="20"/>
              </w:rPr>
            </w:pPr>
            <w:r>
              <w:rPr>
                <w:rFonts w:ascii="Times New Roman" w:hAnsi="Times New Roman" w:cs="Times New Roman"/>
                <w:b/>
                <w:sz w:val="20"/>
                <w:szCs w:val="20"/>
              </w:rPr>
              <w:t>ПЕТАК</w:t>
            </w:r>
          </w:p>
        </w:tc>
      </w:tr>
      <w:tr w14:paraId="0457E3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Merge w:val="continue"/>
            <w:tcBorders>
              <w:right w:val="single" w:color="auto" w:sz="4" w:space="0"/>
            </w:tcBorders>
            <w:textDirection w:val="btLr"/>
          </w:tcPr>
          <w:p w14:paraId="256B83F9">
            <w:pPr>
              <w:spacing w:after="0" w:line="240" w:lineRule="auto"/>
              <w:ind w:left="113" w:right="113" w:firstLine="0"/>
              <w:jc w:val="both"/>
              <w:rPr>
                <w:rFonts w:ascii="Times New Roman" w:hAnsi="Times New Roman" w:cs="Times New Roman"/>
                <w:sz w:val="32"/>
                <w:szCs w:val="32"/>
              </w:rPr>
            </w:pPr>
          </w:p>
        </w:tc>
        <w:tc>
          <w:tcPr>
            <w:tcW w:w="1010" w:type="dxa"/>
            <w:tcBorders>
              <w:top w:val="nil"/>
              <w:left w:val="single" w:color="auto" w:sz="4" w:space="0"/>
              <w:bottom w:val="nil"/>
              <w:right w:val="single" w:color="auto" w:sz="4" w:space="0"/>
            </w:tcBorders>
          </w:tcPr>
          <w:p w14:paraId="28B29F94">
            <w:pPr>
              <w:spacing w:after="0" w:line="240" w:lineRule="auto"/>
              <w:ind w:firstLine="0"/>
              <w:rPr>
                <w:rFonts w:ascii="Times New Roman" w:hAnsi="Times New Roman" w:cs="Times New Roman"/>
                <w:sz w:val="20"/>
                <w:szCs w:val="20"/>
              </w:rPr>
            </w:pPr>
          </w:p>
        </w:tc>
        <w:tc>
          <w:tcPr>
            <w:tcW w:w="2288" w:type="dxa"/>
            <w:gridSpan w:val="4"/>
            <w:tcBorders>
              <w:left w:val="single" w:color="auto" w:sz="4" w:space="0"/>
              <w:right w:val="single" w:color="auto" w:sz="4" w:space="0"/>
            </w:tcBorders>
            <w:shd w:val="clear" w:color="auto" w:fill="E7E6E6" w:themeFill="background2"/>
            <w:vAlign w:val="center"/>
          </w:tcPr>
          <w:p w14:paraId="67A0CC7A">
            <w:pPr>
              <w:spacing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Наставна недеља</w:t>
            </w:r>
          </w:p>
        </w:tc>
        <w:tc>
          <w:tcPr>
            <w:tcW w:w="2290" w:type="dxa"/>
            <w:gridSpan w:val="4"/>
            <w:tcBorders>
              <w:left w:val="single" w:color="auto" w:sz="4" w:space="0"/>
            </w:tcBorders>
            <w:shd w:val="clear" w:color="auto" w:fill="E7E6E6" w:themeFill="background2"/>
            <w:vAlign w:val="center"/>
          </w:tcPr>
          <w:p w14:paraId="1ED14AC0">
            <w:pPr>
              <w:spacing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Наставна недеља</w:t>
            </w:r>
          </w:p>
        </w:tc>
        <w:tc>
          <w:tcPr>
            <w:tcW w:w="2292" w:type="dxa"/>
            <w:gridSpan w:val="4"/>
            <w:shd w:val="clear" w:color="auto" w:fill="E7E6E6" w:themeFill="background2"/>
            <w:vAlign w:val="center"/>
          </w:tcPr>
          <w:p w14:paraId="5E2D66D7">
            <w:pPr>
              <w:spacing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Наставна недеља</w:t>
            </w:r>
          </w:p>
        </w:tc>
        <w:tc>
          <w:tcPr>
            <w:tcW w:w="2292" w:type="dxa"/>
            <w:gridSpan w:val="4"/>
            <w:shd w:val="clear" w:color="auto" w:fill="E7E6E6" w:themeFill="background2"/>
            <w:vAlign w:val="center"/>
          </w:tcPr>
          <w:p w14:paraId="0ECF1DB3">
            <w:pPr>
              <w:spacing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Наставна недеља</w:t>
            </w:r>
          </w:p>
        </w:tc>
        <w:tc>
          <w:tcPr>
            <w:tcW w:w="2292" w:type="dxa"/>
            <w:gridSpan w:val="4"/>
            <w:shd w:val="clear" w:color="auto" w:fill="E7E6E6" w:themeFill="background2"/>
            <w:vAlign w:val="center"/>
          </w:tcPr>
          <w:p w14:paraId="3AB31C77">
            <w:pPr>
              <w:spacing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Наставна недеља</w:t>
            </w:r>
          </w:p>
        </w:tc>
      </w:tr>
      <w:tr w14:paraId="6320BF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cantSplit/>
          <w:trHeight w:val="1700" w:hRule="atLeast"/>
        </w:trPr>
        <w:tc>
          <w:tcPr>
            <w:tcW w:w="1530" w:type="dxa"/>
            <w:vMerge w:val="continue"/>
          </w:tcPr>
          <w:p w14:paraId="3AB2853F">
            <w:pPr>
              <w:spacing w:after="0" w:line="240" w:lineRule="auto"/>
              <w:ind w:firstLine="0"/>
              <w:rPr>
                <w:rFonts w:ascii="Times New Roman" w:hAnsi="Times New Roman" w:cs="Times New Roman"/>
                <w:sz w:val="20"/>
                <w:szCs w:val="20"/>
              </w:rPr>
            </w:pPr>
          </w:p>
        </w:tc>
        <w:tc>
          <w:tcPr>
            <w:tcW w:w="1010" w:type="dxa"/>
            <w:tcBorders>
              <w:top w:val="nil"/>
              <w:right w:val="single" w:color="auto" w:sz="4" w:space="0"/>
            </w:tcBorders>
            <w:textDirection w:val="btLr"/>
          </w:tcPr>
          <w:p w14:paraId="6DAE8432">
            <w:pPr>
              <w:spacing w:after="0" w:line="240" w:lineRule="auto"/>
              <w:ind w:left="113" w:right="113" w:firstLine="0"/>
              <w:rPr>
                <w:rFonts w:ascii="Times New Roman" w:hAnsi="Times New Roman" w:cs="Times New Roman"/>
                <w:sz w:val="32"/>
                <w:szCs w:val="32"/>
              </w:rPr>
            </w:pPr>
            <w:r>
              <w:rPr>
                <w:rFonts w:ascii="Times New Roman" w:hAnsi="Times New Roman" w:cs="Times New Roman"/>
                <w:sz w:val="32"/>
                <w:szCs w:val="32"/>
              </w:rPr>
              <w:t>Предмет</w:t>
            </w:r>
          </w:p>
        </w:tc>
        <w:tc>
          <w:tcPr>
            <w:tcW w:w="572" w:type="dxa"/>
            <w:tcBorders>
              <w:left w:val="single" w:color="auto" w:sz="4" w:space="0"/>
            </w:tcBorders>
            <w:shd w:val="clear" w:color="auto" w:fill="E7E6E6" w:themeFill="background2"/>
            <w:textDirection w:val="btLr"/>
            <w:vAlign w:val="bottom"/>
          </w:tcPr>
          <w:p w14:paraId="5B1268D9">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1,5,9,13,17,21,</w:t>
            </w:r>
          </w:p>
          <w:p w14:paraId="6C4D423E">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25,29,33,37</w:t>
            </w:r>
          </w:p>
        </w:tc>
        <w:tc>
          <w:tcPr>
            <w:tcW w:w="572" w:type="dxa"/>
            <w:shd w:val="clear" w:color="auto" w:fill="E7E6E6" w:themeFill="background2"/>
            <w:textDirection w:val="btLr"/>
          </w:tcPr>
          <w:p w14:paraId="6AF33690">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2,6,10,14,18,22,</w:t>
            </w:r>
          </w:p>
          <w:p w14:paraId="0F811DD6">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26,30,34,38</w:t>
            </w:r>
          </w:p>
        </w:tc>
        <w:tc>
          <w:tcPr>
            <w:tcW w:w="572" w:type="dxa"/>
            <w:shd w:val="clear" w:color="auto" w:fill="E7E6E6" w:themeFill="background2"/>
            <w:textDirection w:val="btLr"/>
          </w:tcPr>
          <w:p w14:paraId="67626764">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3,7,11,15,19,23,</w:t>
            </w:r>
          </w:p>
          <w:p w14:paraId="45256090">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27,31,35,37</w:t>
            </w:r>
          </w:p>
        </w:tc>
        <w:tc>
          <w:tcPr>
            <w:tcW w:w="572" w:type="dxa"/>
            <w:tcBorders>
              <w:right w:val="single" w:color="auto" w:sz="4" w:space="0"/>
            </w:tcBorders>
            <w:shd w:val="clear" w:color="auto" w:fill="E7E6E6" w:themeFill="background2"/>
            <w:textDirection w:val="btLr"/>
          </w:tcPr>
          <w:p w14:paraId="45F64A1B">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4,8,12,16,20,</w:t>
            </w:r>
          </w:p>
          <w:p w14:paraId="1485C6D4">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24,28,32,36</w:t>
            </w:r>
          </w:p>
        </w:tc>
        <w:tc>
          <w:tcPr>
            <w:tcW w:w="572" w:type="dxa"/>
            <w:tcBorders>
              <w:left w:val="single" w:color="auto" w:sz="4" w:space="0"/>
            </w:tcBorders>
            <w:shd w:val="clear" w:color="auto" w:fill="E7E6E6" w:themeFill="background2"/>
            <w:textDirection w:val="btLr"/>
          </w:tcPr>
          <w:p w14:paraId="6B295E66">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1,5,9,13,17,21,</w:t>
            </w:r>
          </w:p>
          <w:p w14:paraId="2D174F6A">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25,29,33,37</w:t>
            </w:r>
          </w:p>
        </w:tc>
        <w:tc>
          <w:tcPr>
            <w:tcW w:w="572" w:type="dxa"/>
            <w:shd w:val="clear" w:color="auto" w:fill="E7E6E6" w:themeFill="background2"/>
            <w:textDirection w:val="btLr"/>
          </w:tcPr>
          <w:p w14:paraId="724E5FC2">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2,6,10,14,18,22,</w:t>
            </w:r>
          </w:p>
          <w:p w14:paraId="43BC95E7">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26,30,34,38</w:t>
            </w:r>
          </w:p>
        </w:tc>
        <w:tc>
          <w:tcPr>
            <w:tcW w:w="573" w:type="dxa"/>
            <w:shd w:val="clear" w:color="auto" w:fill="E7E6E6" w:themeFill="background2"/>
            <w:textDirection w:val="btLr"/>
          </w:tcPr>
          <w:p w14:paraId="34CFA5A5">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3,7,11,15,19,23,</w:t>
            </w:r>
          </w:p>
          <w:p w14:paraId="1D1285E8">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27,31,35,37</w:t>
            </w:r>
          </w:p>
        </w:tc>
        <w:tc>
          <w:tcPr>
            <w:tcW w:w="573" w:type="dxa"/>
            <w:shd w:val="clear" w:color="auto" w:fill="E7E6E6" w:themeFill="background2"/>
            <w:textDirection w:val="btLr"/>
          </w:tcPr>
          <w:p w14:paraId="6AA7DC63">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4,8,12,16,20,</w:t>
            </w:r>
          </w:p>
          <w:p w14:paraId="44BEAA44">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24,28,32,36</w:t>
            </w:r>
          </w:p>
        </w:tc>
        <w:tc>
          <w:tcPr>
            <w:tcW w:w="573" w:type="dxa"/>
            <w:shd w:val="clear" w:color="auto" w:fill="E7E6E6" w:themeFill="background2"/>
            <w:textDirection w:val="btLr"/>
          </w:tcPr>
          <w:p w14:paraId="6196C68C">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1,5,9,13,17,21,</w:t>
            </w:r>
          </w:p>
          <w:p w14:paraId="704BCC83">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25,29,33,37</w:t>
            </w:r>
          </w:p>
        </w:tc>
        <w:tc>
          <w:tcPr>
            <w:tcW w:w="573" w:type="dxa"/>
            <w:shd w:val="clear" w:color="auto" w:fill="E7E6E6" w:themeFill="background2"/>
            <w:textDirection w:val="btLr"/>
          </w:tcPr>
          <w:p w14:paraId="26F1ADC2">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2,6,10,14,18,22,</w:t>
            </w:r>
          </w:p>
          <w:p w14:paraId="20A3C22C">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26,30,34,38</w:t>
            </w:r>
          </w:p>
        </w:tc>
        <w:tc>
          <w:tcPr>
            <w:tcW w:w="573" w:type="dxa"/>
            <w:shd w:val="clear" w:color="auto" w:fill="E7E6E6" w:themeFill="background2"/>
            <w:textDirection w:val="btLr"/>
          </w:tcPr>
          <w:p w14:paraId="455CCB88">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3,7,11,15,19,23,</w:t>
            </w:r>
          </w:p>
          <w:p w14:paraId="13F8E711">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27,31,35,37</w:t>
            </w:r>
          </w:p>
        </w:tc>
        <w:tc>
          <w:tcPr>
            <w:tcW w:w="573" w:type="dxa"/>
            <w:shd w:val="clear" w:color="auto" w:fill="E7E6E6" w:themeFill="background2"/>
            <w:textDirection w:val="btLr"/>
          </w:tcPr>
          <w:p w14:paraId="4EC535AA">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4,8,12,16,20,</w:t>
            </w:r>
          </w:p>
          <w:p w14:paraId="7EA8A753">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24,28,32,36</w:t>
            </w:r>
          </w:p>
        </w:tc>
        <w:tc>
          <w:tcPr>
            <w:tcW w:w="573" w:type="dxa"/>
            <w:shd w:val="clear" w:color="auto" w:fill="E7E6E6" w:themeFill="background2"/>
            <w:textDirection w:val="btLr"/>
          </w:tcPr>
          <w:p w14:paraId="272822ED">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1,5,9,13,17,21,</w:t>
            </w:r>
          </w:p>
          <w:p w14:paraId="49D096AB">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25,29,33,37</w:t>
            </w:r>
          </w:p>
        </w:tc>
        <w:tc>
          <w:tcPr>
            <w:tcW w:w="573" w:type="dxa"/>
            <w:shd w:val="clear" w:color="auto" w:fill="E7E6E6" w:themeFill="background2"/>
            <w:textDirection w:val="btLr"/>
          </w:tcPr>
          <w:p w14:paraId="6230FD47">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2,6,10,14,18,22,</w:t>
            </w:r>
          </w:p>
          <w:p w14:paraId="0C7180DC">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26,30,34,38</w:t>
            </w:r>
          </w:p>
        </w:tc>
        <w:tc>
          <w:tcPr>
            <w:tcW w:w="573" w:type="dxa"/>
            <w:shd w:val="clear" w:color="auto" w:fill="E7E6E6" w:themeFill="background2"/>
            <w:textDirection w:val="btLr"/>
          </w:tcPr>
          <w:p w14:paraId="79693942">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3,7,11,15,19,23,</w:t>
            </w:r>
          </w:p>
          <w:p w14:paraId="54C681CD">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27,31,35,37</w:t>
            </w:r>
          </w:p>
        </w:tc>
        <w:tc>
          <w:tcPr>
            <w:tcW w:w="573" w:type="dxa"/>
            <w:shd w:val="clear" w:color="auto" w:fill="E7E6E6" w:themeFill="background2"/>
            <w:textDirection w:val="btLr"/>
          </w:tcPr>
          <w:p w14:paraId="5E6E73CE">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4,8,12,16,20,</w:t>
            </w:r>
          </w:p>
          <w:p w14:paraId="4E5D99F9">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24,28,32,36</w:t>
            </w:r>
          </w:p>
        </w:tc>
        <w:tc>
          <w:tcPr>
            <w:tcW w:w="573" w:type="dxa"/>
            <w:shd w:val="clear" w:color="auto" w:fill="E7E6E6" w:themeFill="background2"/>
            <w:textDirection w:val="btLr"/>
          </w:tcPr>
          <w:p w14:paraId="77E8D41F">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1,5,9,13,17,21,</w:t>
            </w:r>
          </w:p>
          <w:p w14:paraId="3A1EB454">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25,29,33,37</w:t>
            </w:r>
          </w:p>
        </w:tc>
        <w:tc>
          <w:tcPr>
            <w:tcW w:w="573" w:type="dxa"/>
            <w:shd w:val="clear" w:color="auto" w:fill="E7E6E6" w:themeFill="background2"/>
            <w:textDirection w:val="btLr"/>
          </w:tcPr>
          <w:p w14:paraId="46F8D926">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2,6,10,14,18,22,</w:t>
            </w:r>
          </w:p>
          <w:p w14:paraId="53AF7074">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26,30,34,38</w:t>
            </w:r>
          </w:p>
        </w:tc>
        <w:tc>
          <w:tcPr>
            <w:tcW w:w="573" w:type="dxa"/>
            <w:shd w:val="clear" w:color="auto" w:fill="E7E6E6" w:themeFill="background2"/>
            <w:textDirection w:val="btLr"/>
          </w:tcPr>
          <w:p w14:paraId="0C79F054">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3,7,11,15,19,23,</w:t>
            </w:r>
          </w:p>
          <w:p w14:paraId="3D05865B">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27,31,35,37</w:t>
            </w:r>
          </w:p>
        </w:tc>
        <w:tc>
          <w:tcPr>
            <w:tcW w:w="573" w:type="dxa"/>
            <w:shd w:val="clear" w:color="auto" w:fill="E7E6E6" w:themeFill="background2"/>
            <w:textDirection w:val="btLr"/>
          </w:tcPr>
          <w:p w14:paraId="1800219C">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4,8,12,16,20,</w:t>
            </w:r>
          </w:p>
          <w:p w14:paraId="58161B43">
            <w:pPr>
              <w:spacing w:after="0" w:line="240" w:lineRule="auto"/>
              <w:ind w:left="113" w:right="113" w:firstLine="0"/>
              <w:rPr>
                <w:rFonts w:ascii="Times New Roman" w:hAnsi="Times New Roman" w:cs="Times New Roman"/>
                <w:b/>
                <w:sz w:val="20"/>
                <w:szCs w:val="20"/>
              </w:rPr>
            </w:pPr>
            <w:r>
              <w:rPr>
                <w:rFonts w:ascii="Times New Roman" w:hAnsi="Times New Roman" w:cs="Times New Roman"/>
                <w:b/>
                <w:sz w:val="20"/>
                <w:szCs w:val="20"/>
              </w:rPr>
              <w:t>24,28,32,36</w:t>
            </w:r>
          </w:p>
        </w:tc>
      </w:tr>
      <w:tr w14:paraId="24982A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7A4CE8F2">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Mаја Ранђеловић </w:t>
            </w:r>
          </w:p>
        </w:tc>
        <w:tc>
          <w:tcPr>
            <w:tcW w:w="1010" w:type="dxa"/>
            <w:tcBorders>
              <w:right w:val="single" w:color="auto" w:sz="4" w:space="0"/>
            </w:tcBorders>
            <w:shd w:val="clear" w:color="auto" w:fill="D8D8D8" w:themeFill="background1" w:themeFillShade="D9"/>
            <w:vAlign w:val="center"/>
          </w:tcPr>
          <w:p w14:paraId="73918CB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Српски језик</w:t>
            </w:r>
          </w:p>
        </w:tc>
        <w:tc>
          <w:tcPr>
            <w:tcW w:w="572" w:type="dxa"/>
            <w:tcBorders>
              <w:left w:val="single" w:color="auto" w:sz="4" w:space="0"/>
            </w:tcBorders>
            <w:shd w:val="clear" w:color="auto" w:fill="FFFFFF" w:themeFill="background1"/>
          </w:tcPr>
          <w:p w14:paraId="31D02B9D">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1A25E581">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3AE23392">
            <w:pPr>
              <w:spacing w:after="0" w:line="240" w:lineRule="auto"/>
              <w:ind w:firstLine="0"/>
              <w:rPr>
                <w:rFonts w:ascii="Times New Roman" w:hAnsi="Times New Roman" w:cs="Times New Roman"/>
                <w:sz w:val="20"/>
                <w:szCs w:val="20"/>
              </w:rPr>
            </w:pPr>
          </w:p>
        </w:tc>
        <w:tc>
          <w:tcPr>
            <w:tcW w:w="572" w:type="dxa"/>
            <w:tcBorders>
              <w:right w:val="single" w:color="auto" w:sz="4" w:space="0"/>
            </w:tcBorders>
            <w:shd w:val="clear" w:color="auto" w:fill="FFFFFF" w:themeFill="background1"/>
          </w:tcPr>
          <w:p w14:paraId="12E13A3D">
            <w:pPr>
              <w:spacing w:after="0" w:line="240" w:lineRule="auto"/>
              <w:ind w:firstLine="0"/>
              <w:rPr>
                <w:rFonts w:ascii="Times New Roman" w:hAnsi="Times New Roman" w:cs="Times New Roman"/>
                <w:sz w:val="20"/>
                <w:szCs w:val="20"/>
              </w:rPr>
            </w:pPr>
          </w:p>
        </w:tc>
        <w:tc>
          <w:tcPr>
            <w:tcW w:w="572" w:type="dxa"/>
            <w:tcBorders>
              <w:left w:val="single" w:color="auto" w:sz="4" w:space="0"/>
            </w:tcBorders>
            <w:shd w:val="clear" w:color="auto" w:fill="D8D8D8" w:themeFill="background1" w:themeFillShade="D9"/>
          </w:tcPr>
          <w:p w14:paraId="6583F399">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122532B1">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38165850">
            <w:pPr>
              <w:spacing w:after="0" w:line="240" w:lineRule="auto"/>
              <w:ind w:firstLine="0"/>
              <w:rPr>
                <w:rFonts w:ascii="Times New Roman" w:hAnsi="Times New Roman" w:cs="Times New Roman"/>
                <w:sz w:val="20"/>
                <w:szCs w:val="20"/>
              </w:rPr>
            </w:pPr>
          </w:p>
        </w:tc>
        <w:tc>
          <w:tcPr>
            <w:tcW w:w="573" w:type="dxa"/>
            <w:tcBorders>
              <w:right w:val="single" w:color="auto" w:sz="4" w:space="0"/>
            </w:tcBorders>
            <w:shd w:val="clear" w:color="auto" w:fill="D8D8D8" w:themeFill="background1" w:themeFillShade="D9"/>
          </w:tcPr>
          <w:p w14:paraId="4C46CEC0">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37685D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3" w:type="dxa"/>
            <w:shd w:val="clear" w:color="auto" w:fill="FFFFFF" w:themeFill="background1"/>
          </w:tcPr>
          <w:p w14:paraId="04F9B778">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shd w:val="clear" w:color="auto" w:fill="FFFFFF" w:themeFill="background1"/>
          </w:tcPr>
          <w:p w14:paraId="7B001DB4">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3" w:type="dxa"/>
            <w:shd w:val="clear" w:color="auto" w:fill="FFFFFF" w:themeFill="background1"/>
          </w:tcPr>
          <w:p w14:paraId="4E807B8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tcBorders>
              <w:left w:val="single" w:color="auto" w:sz="4" w:space="0"/>
            </w:tcBorders>
            <w:shd w:val="clear" w:color="auto" w:fill="D8D8D8" w:themeFill="background1" w:themeFillShade="D9"/>
          </w:tcPr>
          <w:p w14:paraId="32109F2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3" w:type="dxa"/>
            <w:shd w:val="clear" w:color="auto" w:fill="D8D8D8" w:themeFill="background1" w:themeFillShade="D9"/>
          </w:tcPr>
          <w:p w14:paraId="42B54C5E">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3" w:type="dxa"/>
            <w:shd w:val="clear" w:color="auto" w:fill="D8D8D8" w:themeFill="background1" w:themeFillShade="D9"/>
          </w:tcPr>
          <w:p w14:paraId="403F7F66">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3" w:type="dxa"/>
            <w:shd w:val="clear" w:color="auto" w:fill="D8D8D8" w:themeFill="background1" w:themeFillShade="D9"/>
          </w:tcPr>
          <w:p w14:paraId="5F07504F">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3" w:type="dxa"/>
            <w:tcBorders>
              <w:left w:val="single" w:color="auto" w:sz="4" w:space="0"/>
            </w:tcBorders>
            <w:shd w:val="clear" w:color="auto" w:fill="FFFFFF" w:themeFill="background1"/>
          </w:tcPr>
          <w:p w14:paraId="36A0C1E3">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03AFD7A">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21B0D43">
            <w:pPr>
              <w:spacing w:after="0" w:line="240" w:lineRule="auto"/>
              <w:ind w:firstLine="0"/>
              <w:rPr>
                <w:rFonts w:ascii="Times New Roman" w:hAnsi="Times New Roman" w:cs="Times New Roman"/>
                <w:sz w:val="20"/>
                <w:szCs w:val="20"/>
              </w:rPr>
            </w:pPr>
          </w:p>
        </w:tc>
        <w:tc>
          <w:tcPr>
            <w:tcW w:w="573" w:type="dxa"/>
            <w:tcBorders>
              <w:right w:val="single" w:color="auto" w:sz="4" w:space="0"/>
            </w:tcBorders>
            <w:shd w:val="clear" w:color="auto" w:fill="FFFFFF" w:themeFill="background1"/>
          </w:tcPr>
          <w:p w14:paraId="62D871F2">
            <w:pPr>
              <w:spacing w:after="0" w:line="240" w:lineRule="auto"/>
              <w:ind w:firstLine="0"/>
              <w:rPr>
                <w:rFonts w:ascii="Times New Roman" w:hAnsi="Times New Roman" w:cs="Times New Roman"/>
                <w:sz w:val="20"/>
                <w:szCs w:val="20"/>
              </w:rPr>
            </w:pPr>
          </w:p>
        </w:tc>
      </w:tr>
      <w:tr w14:paraId="6BB39F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7C905814">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Сања </w:t>
            </w:r>
          </w:p>
          <w:p w14:paraId="488FF0CD">
            <w:pPr>
              <w:spacing w:after="0" w:line="240" w:lineRule="auto"/>
              <w:ind w:firstLine="0"/>
              <w:rPr>
                <w:rFonts w:ascii="Times New Roman" w:hAnsi="Times New Roman" w:cs="Times New Roman"/>
                <w:sz w:val="20"/>
                <w:szCs w:val="20"/>
              </w:rPr>
            </w:pPr>
            <w:r>
              <w:rPr>
                <w:rFonts w:ascii="Times New Roman" w:hAnsi="Times New Roman" w:cs="Times New Roman"/>
                <w:sz w:val="20"/>
                <w:szCs w:val="20"/>
                <w:lang w:val="sr-Cyrl-RS"/>
              </w:rPr>
              <w:t>Миленовић</w:t>
            </w:r>
          </w:p>
        </w:tc>
        <w:tc>
          <w:tcPr>
            <w:tcW w:w="1010" w:type="dxa"/>
            <w:tcBorders>
              <w:right w:val="single" w:color="auto" w:sz="4" w:space="0"/>
            </w:tcBorders>
            <w:shd w:val="clear" w:color="auto" w:fill="D8D8D8" w:themeFill="background1" w:themeFillShade="D9"/>
            <w:vAlign w:val="center"/>
          </w:tcPr>
          <w:p w14:paraId="5515B3E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Српски језик</w:t>
            </w:r>
          </w:p>
        </w:tc>
        <w:tc>
          <w:tcPr>
            <w:tcW w:w="572" w:type="dxa"/>
            <w:tcBorders>
              <w:left w:val="single" w:color="auto" w:sz="4" w:space="0"/>
            </w:tcBorders>
            <w:shd w:val="clear" w:color="auto" w:fill="FFFFFF" w:themeFill="background1"/>
          </w:tcPr>
          <w:p w14:paraId="3CA46191">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093FC2AF">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6E1C603B">
            <w:pPr>
              <w:spacing w:after="0" w:line="240" w:lineRule="auto"/>
              <w:ind w:firstLine="0"/>
              <w:rPr>
                <w:rFonts w:ascii="Times New Roman" w:hAnsi="Times New Roman" w:cs="Times New Roman"/>
                <w:sz w:val="20"/>
                <w:szCs w:val="20"/>
              </w:rPr>
            </w:pPr>
          </w:p>
        </w:tc>
        <w:tc>
          <w:tcPr>
            <w:tcW w:w="572" w:type="dxa"/>
            <w:tcBorders>
              <w:right w:val="single" w:color="auto" w:sz="4" w:space="0"/>
            </w:tcBorders>
            <w:shd w:val="clear" w:color="auto" w:fill="FFFFFF" w:themeFill="background1"/>
          </w:tcPr>
          <w:p w14:paraId="51A49B2A">
            <w:pPr>
              <w:spacing w:after="0" w:line="240" w:lineRule="auto"/>
              <w:ind w:firstLine="0"/>
              <w:rPr>
                <w:rFonts w:ascii="Times New Roman" w:hAnsi="Times New Roman" w:cs="Times New Roman"/>
                <w:sz w:val="20"/>
                <w:szCs w:val="20"/>
              </w:rPr>
            </w:pPr>
          </w:p>
        </w:tc>
        <w:tc>
          <w:tcPr>
            <w:tcW w:w="572" w:type="dxa"/>
            <w:tcBorders>
              <w:left w:val="single" w:color="auto" w:sz="4" w:space="0"/>
            </w:tcBorders>
            <w:shd w:val="clear" w:color="auto" w:fill="D8D8D8" w:themeFill="background1" w:themeFillShade="D9"/>
          </w:tcPr>
          <w:p w14:paraId="32E16B1B">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2" w:type="dxa"/>
            <w:shd w:val="clear" w:color="auto" w:fill="D8D8D8" w:themeFill="background1" w:themeFillShade="D9"/>
          </w:tcPr>
          <w:p w14:paraId="0CD6C44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3" w:type="dxa"/>
            <w:shd w:val="clear" w:color="auto" w:fill="D8D8D8" w:themeFill="background1" w:themeFillShade="D9"/>
          </w:tcPr>
          <w:p w14:paraId="263486A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3" w:type="dxa"/>
            <w:tcBorders>
              <w:right w:val="single" w:color="auto" w:sz="4" w:space="0"/>
            </w:tcBorders>
            <w:shd w:val="clear" w:color="auto" w:fill="D8D8D8" w:themeFill="background1" w:themeFillShade="D9"/>
          </w:tcPr>
          <w:p w14:paraId="481D6FC2">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3" w:type="dxa"/>
            <w:shd w:val="clear" w:color="auto" w:fill="FFFFFF" w:themeFill="background1"/>
          </w:tcPr>
          <w:p w14:paraId="2C5531D4">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B656F60">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D6E9C27">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77695BAE">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D8D8D8" w:themeFill="background1" w:themeFillShade="D9"/>
          </w:tcPr>
          <w:p w14:paraId="1FEF286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3" w:type="dxa"/>
            <w:shd w:val="clear" w:color="auto" w:fill="D8D8D8" w:themeFill="background1" w:themeFillShade="D9"/>
          </w:tcPr>
          <w:p w14:paraId="34EE03E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3" w:type="dxa"/>
            <w:shd w:val="clear" w:color="auto" w:fill="D8D8D8" w:themeFill="background1" w:themeFillShade="D9"/>
          </w:tcPr>
          <w:p w14:paraId="2A18CB3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3" w:type="dxa"/>
            <w:shd w:val="clear" w:color="auto" w:fill="D8D8D8" w:themeFill="background1" w:themeFillShade="D9"/>
          </w:tcPr>
          <w:p w14:paraId="143931C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3" w:type="dxa"/>
            <w:tcBorders>
              <w:left w:val="single" w:color="auto" w:sz="4" w:space="0"/>
            </w:tcBorders>
            <w:shd w:val="clear" w:color="auto" w:fill="FFFFFF" w:themeFill="background1"/>
          </w:tcPr>
          <w:p w14:paraId="7137AAF5">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8дд</w:t>
            </w:r>
          </w:p>
        </w:tc>
        <w:tc>
          <w:tcPr>
            <w:tcW w:w="573" w:type="dxa"/>
            <w:shd w:val="clear" w:color="auto" w:fill="FFFFFF" w:themeFill="background1"/>
          </w:tcPr>
          <w:p w14:paraId="7FA66905">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8дп</w:t>
            </w:r>
          </w:p>
        </w:tc>
        <w:tc>
          <w:tcPr>
            <w:tcW w:w="573" w:type="dxa"/>
            <w:shd w:val="clear" w:color="auto" w:fill="FFFFFF" w:themeFill="background1"/>
          </w:tcPr>
          <w:p w14:paraId="2E17D3F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8дд</w:t>
            </w:r>
          </w:p>
        </w:tc>
        <w:tc>
          <w:tcPr>
            <w:tcW w:w="573" w:type="dxa"/>
            <w:tcBorders>
              <w:right w:val="single" w:color="auto" w:sz="4" w:space="0"/>
            </w:tcBorders>
            <w:shd w:val="clear" w:color="auto" w:fill="FFFFFF" w:themeFill="background1"/>
          </w:tcPr>
          <w:p w14:paraId="632A600C">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8дп</w:t>
            </w:r>
          </w:p>
        </w:tc>
      </w:tr>
      <w:tr w14:paraId="45B3FD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64FE985B">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Ружица Златановић </w:t>
            </w:r>
          </w:p>
        </w:tc>
        <w:tc>
          <w:tcPr>
            <w:tcW w:w="1010" w:type="dxa"/>
            <w:tcBorders>
              <w:right w:val="single" w:color="auto" w:sz="4" w:space="0"/>
            </w:tcBorders>
            <w:shd w:val="clear" w:color="auto" w:fill="D8D8D8" w:themeFill="background1" w:themeFillShade="D9"/>
            <w:vAlign w:val="center"/>
          </w:tcPr>
          <w:p w14:paraId="1627CAEE">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Српски језик</w:t>
            </w:r>
          </w:p>
        </w:tc>
        <w:tc>
          <w:tcPr>
            <w:tcW w:w="572" w:type="dxa"/>
            <w:tcBorders>
              <w:left w:val="single" w:color="auto" w:sz="4" w:space="0"/>
            </w:tcBorders>
            <w:shd w:val="clear" w:color="auto" w:fill="FFFFFF" w:themeFill="background1"/>
          </w:tcPr>
          <w:p w14:paraId="0FA0C735">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2606FF51">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757D8FB4">
            <w:pPr>
              <w:spacing w:after="0" w:line="240" w:lineRule="auto"/>
              <w:ind w:firstLine="0"/>
              <w:rPr>
                <w:rFonts w:ascii="Times New Roman" w:hAnsi="Times New Roman" w:cs="Times New Roman"/>
                <w:sz w:val="20"/>
                <w:szCs w:val="20"/>
              </w:rPr>
            </w:pPr>
          </w:p>
        </w:tc>
        <w:tc>
          <w:tcPr>
            <w:tcW w:w="572" w:type="dxa"/>
            <w:tcBorders>
              <w:right w:val="single" w:color="auto" w:sz="4" w:space="0"/>
            </w:tcBorders>
            <w:shd w:val="clear" w:color="auto" w:fill="FFFFFF" w:themeFill="background1"/>
          </w:tcPr>
          <w:p w14:paraId="6CFEDEF4">
            <w:pPr>
              <w:spacing w:after="0" w:line="240" w:lineRule="auto"/>
              <w:ind w:firstLine="0"/>
              <w:rPr>
                <w:rFonts w:ascii="Times New Roman" w:hAnsi="Times New Roman" w:cs="Times New Roman"/>
                <w:sz w:val="20"/>
                <w:szCs w:val="20"/>
              </w:rPr>
            </w:pPr>
          </w:p>
        </w:tc>
        <w:tc>
          <w:tcPr>
            <w:tcW w:w="572" w:type="dxa"/>
            <w:tcBorders>
              <w:left w:val="single" w:color="auto" w:sz="4" w:space="0"/>
            </w:tcBorders>
            <w:shd w:val="clear" w:color="auto" w:fill="D8D8D8" w:themeFill="background1" w:themeFillShade="D9"/>
          </w:tcPr>
          <w:p w14:paraId="08BC2C82">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2" w:type="dxa"/>
            <w:shd w:val="clear" w:color="auto" w:fill="D8D8D8" w:themeFill="background1" w:themeFillShade="D9"/>
          </w:tcPr>
          <w:p w14:paraId="3604201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3" w:type="dxa"/>
            <w:shd w:val="clear" w:color="auto" w:fill="D8D8D8" w:themeFill="background1" w:themeFillShade="D9"/>
          </w:tcPr>
          <w:p w14:paraId="574EDF6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3" w:type="dxa"/>
            <w:tcBorders>
              <w:right w:val="single" w:color="auto" w:sz="4" w:space="0"/>
            </w:tcBorders>
            <w:shd w:val="clear" w:color="auto" w:fill="D8D8D8" w:themeFill="background1" w:themeFillShade="D9"/>
          </w:tcPr>
          <w:p w14:paraId="07DE3BBB">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3" w:type="dxa"/>
            <w:shd w:val="clear" w:color="auto" w:fill="FFFFFF" w:themeFill="background1"/>
          </w:tcPr>
          <w:p w14:paraId="73A63452">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A322141">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0329103">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2EF1BDC3">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D8D8D8" w:themeFill="background1" w:themeFillShade="D9"/>
          </w:tcPr>
          <w:p w14:paraId="0B09B8FD">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F0A66EE">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1D1B6199">
            <w:pPr>
              <w:spacing w:after="0" w:line="240" w:lineRule="auto"/>
              <w:ind w:firstLine="0"/>
              <w:rPr>
                <w:rFonts w:ascii="Times New Roman" w:hAnsi="Times New Roman" w:cs="Times New Roman"/>
                <w:sz w:val="20"/>
                <w:szCs w:val="20"/>
              </w:rPr>
            </w:pPr>
          </w:p>
        </w:tc>
        <w:tc>
          <w:tcPr>
            <w:tcW w:w="573" w:type="dxa"/>
            <w:tcBorders>
              <w:right w:val="single" w:color="auto" w:sz="4" w:space="0"/>
            </w:tcBorders>
            <w:shd w:val="clear" w:color="auto" w:fill="D8D8D8" w:themeFill="background1" w:themeFillShade="D9"/>
          </w:tcPr>
          <w:p w14:paraId="3E7BF9B5">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35276767">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3B69B4E">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F70E4B7">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3903111B">
            <w:pPr>
              <w:spacing w:after="0" w:line="240" w:lineRule="auto"/>
              <w:ind w:firstLine="0"/>
              <w:rPr>
                <w:rFonts w:ascii="Times New Roman" w:hAnsi="Times New Roman" w:cs="Times New Roman"/>
                <w:sz w:val="20"/>
                <w:szCs w:val="20"/>
              </w:rPr>
            </w:pPr>
          </w:p>
        </w:tc>
      </w:tr>
      <w:tr w14:paraId="5F9AE8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250BE0B5">
            <w:pPr>
              <w:spacing w:after="0" w:line="240" w:lineRule="auto"/>
              <w:ind w:firstLine="0"/>
              <w:rPr>
                <w:rFonts w:ascii="Times New Roman" w:hAnsi="Times New Roman" w:cs="Times New Roman"/>
                <w:sz w:val="20"/>
                <w:szCs w:val="20"/>
              </w:rPr>
            </w:pPr>
            <w:r>
              <w:rPr>
                <w:rFonts w:ascii="Times New Roman" w:hAnsi="Times New Roman" w:cs="Times New Roman"/>
                <w:sz w:val="20"/>
                <w:szCs w:val="20"/>
                <w:lang w:val="sr-Cyrl-RS"/>
              </w:rPr>
              <w:t>Јелена</w:t>
            </w:r>
            <w:r>
              <w:rPr>
                <w:rFonts w:ascii="Times New Roman" w:hAnsi="Times New Roman" w:cs="Times New Roman"/>
                <w:sz w:val="20"/>
                <w:szCs w:val="20"/>
              </w:rPr>
              <w:t xml:space="preserve"> </w:t>
            </w:r>
            <w:r>
              <w:rPr>
                <w:rFonts w:ascii="Times New Roman" w:hAnsi="Times New Roman" w:cs="Times New Roman"/>
                <w:sz w:val="20"/>
                <w:szCs w:val="20"/>
                <w:lang w:val="sr-Cyrl-RS"/>
              </w:rPr>
              <w:t xml:space="preserve">Јанковић </w:t>
            </w:r>
          </w:p>
        </w:tc>
        <w:tc>
          <w:tcPr>
            <w:tcW w:w="1010" w:type="dxa"/>
            <w:tcBorders>
              <w:right w:val="single" w:color="auto" w:sz="4" w:space="0"/>
            </w:tcBorders>
            <w:shd w:val="clear" w:color="auto" w:fill="D8D8D8" w:themeFill="background1" w:themeFillShade="D9"/>
            <w:vAlign w:val="center"/>
          </w:tcPr>
          <w:p w14:paraId="53B84643">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Српски језик</w:t>
            </w:r>
          </w:p>
        </w:tc>
        <w:tc>
          <w:tcPr>
            <w:tcW w:w="572" w:type="dxa"/>
            <w:tcBorders>
              <w:left w:val="single" w:color="auto" w:sz="4" w:space="0"/>
            </w:tcBorders>
            <w:shd w:val="clear" w:color="auto" w:fill="FFFFFF" w:themeFill="background1"/>
          </w:tcPr>
          <w:p w14:paraId="5F6C4F41">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5929656D">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2424E742">
            <w:pPr>
              <w:spacing w:after="0" w:line="240" w:lineRule="auto"/>
              <w:ind w:firstLine="0"/>
              <w:rPr>
                <w:rFonts w:ascii="Times New Roman" w:hAnsi="Times New Roman" w:cs="Times New Roman"/>
                <w:sz w:val="20"/>
                <w:szCs w:val="20"/>
              </w:rPr>
            </w:pPr>
          </w:p>
        </w:tc>
        <w:tc>
          <w:tcPr>
            <w:tcW w:w="572" w:type="dxa"/>
            <w:tcBorders>
              <w:right w:val="single" w:color="auto" w:sz="4" w:space="0"/>
            </w:tcBorders>
            <w:shd w:val="clear" w:color="auto" w:fill="FFFFFF" w:themeFill="background1"/>
          </w:tcPr>
          <w:p w14:paraId="36C88E97">
            <w:pPr>
              <w:spacing w:after="0" w:line="240" w:lineRule="auto"/>
              <w:ind w:firstLine="0"/>
              <w:rPr>
                <w:rFonts w:ascii="Times New Roman" w:hAnsi="Times New Roman" w:cs="Times New Roman"/>
                <w:sz w:val="20"/>
                <w:szCs w:val="20"/>
              </w:rPr>
            </w:pPr>
          </w:p>
        </w:tc>
        <w:tc>
          <w:tcPr>
            <w:tcW w:w="572" w:type="dxa"/>
            <w:tcBorders>
              <w:left w:val="single" w:color="auto" w:sz="4" w:space="0"/>
            </w:tcBorders>
            <w:shd w:val="clear" w:color="auto" w:fill="D8D8D8" w:themeFill="background1" w:themeFillShade="D9"/>
          </w:tcPr>
          <w:p w14:paraId="471318DD">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42ADA03D">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19E928B7">
            <w:pPr>
              <w:spacing w:after="0" w:line="240" w:lineRule="auto"/>
              <w:ind w:firstLine="0"/>
              <w:rPr>
                <w:rFonts w:ascii="Times New Roman" w:hAnsi="Times New Roman" w:cs="Times New Roman"/>
                <w:sz w:val="20"/>
                <w:szCs w:val="20"/>
              </w:rPr>
            </w:pPr>
          </w:p>
        </w:tc>
        <w:tc>
          <w:tcPr>
            <w:tcW w:w="573" w:type="dxa"/>
            <w:tcBorders>
              <w:right w:val="single" w:color="auto" w:sz="4" w:space="0"/>
            </w:tcBorders>
            <w:shd w:val="clear" w:color="auto" w:fill="D8D8D8" w:themeFill="background1" w:themeFillShade="D9"/>
          </w:tcPr>
          <w:p w14:paraId="20CBC52E">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458413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3" w:type="dxa"/>
            <w:shd w:val="clear" w:color="auto" w:fill="FFFFFF" w:themeFill="background1"/>
          </w:tcPr>
          <w:p w14:paraId="08CB9E9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shd w:val="clear" w:color="auto" w:fill="FFFFFF" w:themeFill="background1"/>
          </w:tcPr>
          <w:p w14:paraId="06901A78">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3" w:type="dxa"/>
            <w:shd w:val="clear" w:color="auto" w:fill="FFFFFF" w:themeFill="background1"/>
          </w:tcPr>
          <w:p w14:paraId="61541AA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tcBorders>
              <w:left w:val="single" w:color="auto" w:sz="4" w:space="0"/>
            </w:tcBorders>
            <w:shd w:val="clear" w:color="auto" w:fill="D8D8D8" w:themeFill="background1" w:themeFillShade="D9"/>
          </w:tcPr>
          <w:p w14:paraId="728E4C55">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3" w:type="dxa"/>
            <w:shd w:val="clear" w:color="auto" w:fill="D8D8D8" w:themeFill="background1" w:themeFillShade="D9"/>
          </w:tcPr>
          <w:p w14:paraId="58133B6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3" w:type="dxa"/>
            <w:shd w:val="clear" w:color="auto" w:fill="D8D8D8" w:themeFill="background1" w:themeFillShade="D9"/>
          </w:tcPr>
          <w:p w14:paraId="74DAFF96">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3" w:type="dxa"/>
            <w:shd w:val="clear" w:color="auto" w:fill="D8D8D8" w:themeFill="background1" w:themeFillShade="D9"/>
          </w:tcPr>
          <w:p w14:paraId="108C128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3" w:type="dxa"/>
            <w:tcBorders>
              <w:left w:val="single" w:color="auto" w:sz="4" w:space="0"/>
            </w:tcBorders>
            <w:shd w:val="clear" w:color="auto" w:fill="FFFFFF" w:themeFill="background1"/>
          </w:tcPr>
          <w:p w14:paraId="68AFBAC1">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8дд</w:t>
            </w:r>
          </w:p>
        </w:tc>
        <w:tc>
          <w:tcPr>
            <w:tcW w:w="573" w:type="dxa"/>
            <w:shd w:val="clear" w:color="auto" w:fill="FFFFFF" w:themeFill="background1"/>
          </w:tcPr>
          <w:p w14:paraId="389C65A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8дп</w:t>
            </w:r>
          </w:p>
        </w:tc>
        <w:tc>
          <w:tcPr>
            <w:tcW w:w="573" w:type="dxa"/>
            <w:shd w:val="clear" w:color="auto" w:fill="FFFFFF" w:themeFill="background1"/>
          </w:tcPr>
          <w:p w14:paraId="62F505A5">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8дд</w:t>
            </w:r>
          </w:p>
        </w:tc>
        <w:tc>
          <w:tcPr>
            <w:tcW w:w="573" w:type="dxa"/>
            <w:tcBorders>
              <w:right w:val="single" w:color="auto" w:sz="4" w:space="0"/>
            </w:tcBorders>
            <w:shd w:val="clear" w:color="auto" w:fill="FFFFFF" w:themeFill="background1"/>
          </w:tcPr>
          <w:p w14:paraId="6CE67171">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8дп</w:t>
            </w:r>
          </w:p>
        </w:tc>
      </w:tr>
      <w:tr w14:paraId="1815F1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54D53D8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Марија Поповић </w:t>
            </w:r>
          </w:p>
        </w:tc>
        <w:tc>
          <w:tcPr>
            <w:tcW w:w="1010" w:type="dxa"/>
            <w:tcBorders>
              <w:right w:val="single" w:color="auto" w:sz="4" w:space="0"/>
            </w:tcBorders>
            <w:shd w:val="clear" w:color="auto" w:fill="D8D8D8" w:themeFill="background1" w:themeFillShade="D9"/>
            <w:vAlign w:val="center"/>
          </w:tcPr>
          <w:p w14:paraId="13A545A6">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Енглески језик</w:t>
            </w:r>
          </w:p>
        </w:tc>
        <w:tc>
          <w:tcPr>
            <w:tcW w:w="572" w:type="dxa"/>
            <w:shd w:val="clear" w:color="auto" w:fill="FFFFFF" w:themeFill="background1"/>
          </w:tcPr>
          <w:p w14:paraId="466DA53B">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2" w:type="dxa"/>
            <w:shd w:val="clear" w:color="auto" w:fill="FFFFFF" w:themeFill="background1"/>
          </w:tcPr>
          <w:p w14:paraId="77689D8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2" w:type="dxa"/>
            <w:tcBorders>
              <w:left w:val="single" w:color="auto" w:sz="4" w:space="0"/>
            </w:tcBorders>
            <w:shd w:val="clear" w:color="auto" w:fill="FFFFFF" w:themeFill="background1"/>
          </w:tcPr>
          <w:p w14:paraId="03711141">
            <w:pPr>
              <w:spacing w:after="0" w:line="240" w:lineRule="auto"/>
              <w:ind w:firstLine="0"/>
              <w:rPr>
                <w:rFonts w:ascii="Times New Roman" w:hAnsi="Times New Roman" w:cs="Times New Roman"/>
                <w:sz w:val="20"/>
                <w:szCs w:val="20"/>
                <w:lang w:val="sr-Cyrl-RS"/>
              </w:rPr>
            </w:pPr>
          </w:p>
        </w:tc>
        <w:tc>
          <w:tcPr>
            <w:tcW w:w="572" w:type="dxa"/>
            <w:shd w:val="clear" w:color="auto" w:fill="FFFFFF" w:themeFill="background1"/>
          </w:tcPr>
          <w:p w14:paraId="23AF94CD">
            <w:pPr>
              <w:spacing w:after="0" w:line="240" w:lineRule="auto"/>
              <w:ind w:firstLine="0"/>
              <w:rPr>
                <w:rFonts w:ascii="Times New Roman" w:hAnsi="Times New Roman" w:cs="Times New Roman"/>
                <w:sz w:val="20"/>
                <w:szCs w:val="20"/>
                <w:lang w:val="sr-Cyrl-RS"/>
              </w:rPr>
            </w:pPr>
          </w:p>
        </w:tc>
        <w:tc>
          <w:tcPr>
            <w:tcW w:w="572" w:type="dxa"/>
            <w:tcBorders>
              <w:left w:val="single" w:color="auto" w:sz="4" w:space="0"/>
            </w:tcBorders>
            <w:shd w:val="clear" w:color="auto" w:fill="D8D8D8" w:themeFill="background1" w:themeFillShade="D9"/>
          </w:tcPr>
          <w:p w14:paraId="21EC3A11">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7E7C5D7D">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41B70E9">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2BC74EB9">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1823CBE7">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30521557">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8097BD4">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7EE049F4">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7D8222F4">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483DAAA">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51684E26">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298AEFF5">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2244FE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3" w:type="dxa"/>
            <w:shd w:val="clear" w:color="auto" w:fill="FFFFFF" w:themeFill="background1"/>
          </w:tcPr>
          <w:p w14:paraId="561A898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3" w:type="dxa"/>
            <w:shd w:val="clear" w:color="auto" w:fill="FFFFFF" w:themeFill="background1"/>
          </w:tcPr>
          <w:p w14:paraId="531B628D">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CA098E2">
            <w:pPr>
              <w:spacing w:after="0" w:line="240" w:lineRule="auto"/>
              <w:ind w:firstLine="0"/>
              <w:rPr>
                <w:rFonts w:ascii="Times New Roman" w:hAnsi="Times New Roman" w:cs="Times New Roman"/>
                <w:sz w:val="20"/>
                <w:szCs w:val="20"/>
              </w:rPr>
            </w:pPr>
          </w:p>
        </w:tc>
      </w:tr>
      <w:tr w14:paraId="3915E7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1CED7ED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Милена Војиновић </w:t>
            </w:r>
          </w:p>
        </w:tc>
        <w:tc>
          <w:tcPr>
            <w:tcW w:w="1010" w:type="dxa"/>
            <w:tcBorders>
              <w:right w:val="single" w:color="auto" w:sz="4" w:space="0"/>
            </w:tcBorders>
            <w:shd w:val="clear" w:color="auto" w:fill="D8D8D8" w:themeFill="background1" w:themeFillShade="D9"/>
            <w:vAlign w:val="center"/>
          </w:tcPr>
          <w:p w14:paraId="5E289F41">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Енглески језик</w:t>
            </w:r>
          </w:p>
        </w:tc>
        <w:tc>
          <w:tcPr>
            <w:tcW w:w="572" w:type="dxa"/>
            <w:tcBorders>
              <w:left w:val="single" w:color="auto" w:sz="4" w:space="0"/>
            </w:tcBorders>
            <w:shd w:val="clear" w:color="auto" w:fill="FFFFFF" w:themeFill="background1"/>
          </w:tcPr>
          <w:p w14:paraId="57725894">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58BD090B">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6710DEAF">
            <w:pPr>
              <w:spacing w:after="0" w:line="240" w:lineRule="auto"/>
              <w:ind w:firstLine="0"/>
              <w:rPr>
                <w:rFonts w:ascii="Times New Roman" w:hAnsi="Times New Roman" w:cs="Times New Roman"/>
                <w:sz w:val="20"/>
                <w:szCs w:val="20"/>
              </w:rPr>
            </w:pPr>
          </w:p>
        </w:tc>
        <w:tc>
          <w:tcPr>
            <w:tcW w:w="572" w:type="dxa"/>
            <w:tcBorders>
              <w:right w:val="single" w:color="auto" w:sz="4" w:space="0"/>
            </w:tcBorders>
            <w:shd w:val="clear" w:color="auto" w:fill="FFFFFF" w:themeFill="background1"/>
          </w:tcPr>
          <w:p w14:paraId="0D3BCACD">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49DFCB2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2" w:type="dxa"/>
            <w:shd w:val="clear" w:color="auto" w:fill="D8D8D8" w:themeFill="background1" w:themeFillShade="D9"/>
          </w:tcPr>
          <w:p w14:paraId="298259BC">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tcBorders>
              <w:left w:val="single" w:color="auto" w:sz="4" w:space="0"/>
            </w:tcBorders>
            <w:shd w:val="clear" w:color="auto" w:fill="D8D8D8" w:themeFill="background1" w:themeFillShade="D9"/>
          </w:tcPr>
          <w:p w14:paraId="08B959B7">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rPr>
              <w:t>7д</w:t>
            </w:r>
            <w:r>
              <w:rPr>
                <w:rFonts w:ascii="Times New Roman" w:hAnsi="Times New Roman" w:cs="Times New Roman"/>
                <w:sz w:val="20"/>
                <w:szCs w:val="20"/>
                <w:lang w:val="sr-Cyrl-RS"/>
              </w:rPr>
              <w:t>п</w:t>
            </w:r>
          </w:p>
        </w:tc>
        <w:tc>
          <w:tcPr>
            <w:tcW w:w="573" w:type="dxa"/>
            <w:shd w:val="clear" w:color="auto" w:fill="D8D8D8" w:themeFill="background1" w:themeFillShade="D9"/>
          </w:tcPr>
          <w:p w14:paraId="49B381D8">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rPr>
              <w:t>7д</w:t>
            </w:r>
            <w:r>
              <w:rPr>
                <w:rFonts w:ascii="Times New Roman" w:hAnsi="Times New Roman" w:cs="Times New Roman"/>
                <w:sz w:val="20"/>
                <w:szCs w:val="20"/>
                <w:lang w:val="sr-Cyrl-RS"/>
              </w:rPr>
              <w:t>д</w:t>
            </w:r>
          </w:p>
        </w:tc>
        <w:tc>
          <w:tcPr>
            <w:tcW w:w="573" w:type="dxa"/>
            <w:shd w:val="clear" w:color="auto" w:fill="FFFFFF" w:themeFill="background1"/>
          </w:tcPr>
          <w:p w14:paraId="0689166F">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42E676E">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1342CF44">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5161130">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3A9E1BBB">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5E9A9EBD">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D8D8D8" w:themeFill="background1" w:themeFillShade="D9"/>
          </w:tcPr>
          <w:p w14:paraId="6CC88F46">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652D6FBB">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1B244A27">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A3D7F40">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447A63A">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BC0A8BB">
            <w:pPr>
              <w:spacing w:after="0" w:line="240" w:lineRule="auto"/>
              <w:ind w:firstLine="0"/>
              <w:rPr>
                <w:rFonts w:ascii="Times New Roman" w:hAnsi="Times New Roman" w:cs="Times New Roman"/>
                <w:sz w:val="20"/>
                <w:szCs w:val="20"/>
              </w:rPr>
            </w:pPr>
          </w:p>
        </w:tc>
      </w:tr>
      <w:tr w14:paraId="33B35A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185DE91F">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Ана Стојковић </w:t>
            </w:r>
            <w:r>
              <w:rPr>
                <w:rFonts w:ascii="Times New Roman" w:hAnsi="Times New Roman" w:cs="Times New Roman"/>
                <w:sz w:val="20"/>
                <w:szCs w:val="20"/>
                <w:lang w:val="sr-Cyrl-RS"/>
              </w:rPr>
              <w:t>Марија З.</w:t>
            </w:r>
          </w:p>
        </w:tc>
        <w:tc>
          <w:tcPr>
            <w:tcW w:w="1010" w:type="dxa"/>
            <w:tcBorders>
              <w:right w:val="single" w:color="auto" w:sz="4" w:space="0"/>
            </w:tcBorders>
            <w:shd w:val="clear" w:color="auto" w:fill="D8D8D8" w:themeFill="background1" w:themeFillShade="D9"/>
            <w:vAlign w:val="center"/>
          </w:tcPr>
          <w:p w14:paraId="65C50DC5">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Енглески језик</w:t>
            </w:r>
          </w:p>
        </w:tc>
        <w:tc>
          <w:tcPr>
            <w:tcW w:w="572" w:type="dxa"/>
            <w:shd w:val="clear" w:color="auto" w:fill="FFFFFF" w:themeFill="background1"/>
          </w:tcPr>
          <w:p w14:paraId="53AE31A8">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2" w:type="dxa"/>
            <w:shd w:val="clear" w:color="auto" w:fill="FFFFFF" w:themeFill="background1"/>
          </w:tcPr>
          <w:p w14:paraId="5CB3D3DE">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2" w:type="dxa"/>
            <w:shd w:val="clear" w:color="auto" w:fill="FFFFFF" w:themeFill="background1"/>
          </w:tcPr>
          <w:p w14:paraId="79D3E3AE">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50D289F7">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38039708">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2" w:type="dxa"/>
            <w:shd w:val="clear" w:color="auto" w:fill="D8D8D8" w:themeFill="background1" w:themeFillShade="D9"/>
          </w:tcPr>
          <w:p w14:paraId="7CC5E0A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shd w:val="clear" w:color="auto" w:fill="D8D8D8" w:themeFill="background1" w:themeFillShade="D9"/>
          </w:tcPr>
          <w:p w14:paraId="4E474858">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8дп</w:t>
            </w:r>
          </w:p>
        </w:tc>
        <w:tc>
          <w:tcPr>
            <w:tcW w:w="573" w:type="dxa"/>
            <w:shd w:val="clear" w:color="auto" w:fill="D8D8D8" w:themeFill="background1" w:themeFillShade="D9"/>
          </w:tcPr>
          <w:p w14:paraId="1FAF394E">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8дд</w:t>
            </w:r>
          </w:p>
        </w:tc>
        <w:tc>
          <w:tcPr>
            <w:tcW w:w="573" w:type="dxa"/>
            <w:shd w:val="clear" w:color="auto" w:fill="FFFFFF" w:themeFill="background1"/>
          </w:tcPr>
          <w:p w14:paraId="203616F1">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61AD877">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EEF40EB">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1B9A6299">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CC5384A">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50D24E9">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644DB0B2">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13808365">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43D6E4B">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3BCFA5B">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3DD3700">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893A87B">
            <w:pPr>
              <w:spacing w:after="0" w:line="240" w:lineRule="auto"/>
              <w:ind w:firstLine="0"/>
              <w:rPr>
                <w:rFonts w:ascii="Times New Roman" w:hAnsi="Times New Roman" w:cs="Times New Roman"/>
                <w:sz w:val="20"/>
                <w:szCs w:val="20"/>
              </w:rPr>
            </w:pPr>
          </w:p>
        </w:tc>
      </w:tr>
      <w:tr w14:paraId="3AE088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029D856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Јована</w:t>
            </w:r>
            <w:r>
              <w:rPr>
                <w:rFonts w:ascii="Times New Roman" w:hAnsi="Times New Roman" w:cs="Times New Roman"/>
                <w:sz w:val="20"/>
                <w:szCs w:val="20"/>
                <w:lang w:val="sr-Cyrl-RS"/>
              </w:rPr>
              <w:t xml:space="preserve"> </w:t>
            </w:r>
            <w:r>
              <w:rPr>
                <w:rFonts w:ascii="Times New Roman" w:hAnsi="Times New Roman" w:cs="Times New Roman"/>
                <w:sz w:val="20"/>
                <w:szCs w:val="20"/>
              </w:rPr>
              <w:t>Стани</w:t>
            </w:r>
          </w:p>
          <w:p w14:paraId="7013E3C2">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сављевић </w:t>
            </w:r>
          </w:p>
        </w:tc>
        <w:tc>
          <w:tcPr>
            <w:tcW w:w="1010" w:type="dxa"/>
            <w:tcBorders>
              <w:right w:val="single" w:color="auto" w:sz="4" w:space="0"/>
            </w:tcBorders>
            <w:shd w:val="clear" w:color="auto" w:fill="D8D8D8" w:themeFill="background1" w:themeFillShade="D9"/>
            <w:vAlign w:val="center"/>
          </w:tcPr>
          <w:p w14:paraId="461588C8">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Енглески језик</w:t>
            </w:r>
          </w:p>
        </w:tc>
        <w:tc>
          <w:tcPr>
            <w:tcW w:w="572" w:type="dxa"/>
            <w:shd w:val="clear" w:color="auto" w:fill="FFFFFF" w:themeFill="background1"/>
          </w:tcPr>
          <w:p w14:paraId="432D427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2" w:type="dxa"/>
            <w:shd w:val="clear" w:color="auto" w:fill="FFFFFF" w:themeFill="background1"/>
          </w:tcPr>
          <w:p w14:paraId="3A5A9E1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2" w:type="dxa"/>
            <w:shd w:val="clear" w:color="auto" w:fill="FFFFFF" w:themeFill="background1"/>
          </w:tcPr>
          <w:p w14:paraId="4170160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8дп</w:t>
            </w:r>
          </w:p>
        </w:tc>
        <w:tc>
          <w:tcPr>
            <w:tcW w:w="572" w:type="dxa"/>
            <w:shd w:val="clear" w:color="auto" w:fill="FFFFFF" w:themeFill="background1"/>
          </w:tcPr>
          <w:p w14:paraId="0408CD94">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8дп</w:t>
            </w:r>
          </w:p>
        </w:tc>
        <w:tc>
          <w:tcPr>
            <w:tcW w:w="572" w:type="dxa"/>
            <w:tcBorders>
              <w:left w:val="single" w:color="auto" w:sz="4" w:space="0"/>
            </w:tcBorders>
            <w:shd w:val="clear" w:color="auto" w:fill="D8D8D8" w:themeFill="background1" w:themeFillShade="D9"/>
          </w:tcPr>
          <w:p w14:paraId="60C3567E">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40DA14A9">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9577F06">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7CB0C4AB">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2475DCDE">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8A6F728">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18649073">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65065A3A">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D8D8D8" w:themeFill="background1" w:themeFillShade="D9"/>
          </w:tcPr>
          <w:p w14:paraId="3FC043BA">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4DF31C8C">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29B08DF">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10AFF69B">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9945680">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AC75433">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2BF6115B">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1A0487F5">
            <w:pPr>
              <w:spacing w:after="0" w:line="240" w:lineRule="auto"/>
              <w:ind w:firstLine="0"/>
              <w:rPr>
                <w:rFonts w:ascii="Times New Roman" w:hAnsi="Times New Roman" w:cs="Times New Roman"/>
                <w:sz w:val="20"/>
                <w:szCs w:val="20"/>
              </w:rPr>
            </w:pPr>
          </w:p>
        </w:tc>
      </w:tr>
      <w:tr w14:paraId="6AB831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117D7776">
            <w:pPr>
              <w:spacing w:after="0" w:line="240" w:lineRule="auto"/>
              <w:ind w:firstLine="0"/>
              <w:rPr>
                <w:rFonts w:ascii="Times New Roman" w:hAnsi="Times New Roman" w:cs="Times New Roman"/>
                <w:sz w:val="20"/>
                <w:szCs w:val="20"/>
              </w:rPr>
            </w:pPr>
            <w:r>
              <w:rPr>
                <w:rFonts w:ascii="Times New Roman" w:hAnsi="Times New Roman" w:cs="Times New Roman"/>
                <w:sz w:val="20"/>
                <w:szCs w:val="20"/>
                <w:lang w:val="sr-Cyrl-RS"/>
              </w:rPr>
              <w:t xml:space="preserve">Урош Николић </w:t>
            </w:r>
          </w:p>
        </w:tc>
        <w:tc>
          <w:tcPr>
            <w:tcW w:w="1010" w:type="dxa"/>
            <w:tcBorders>
              <w:right w:val="single" w:color="auto" w:sz="4" w:space="0"/>
            </w:tcBorders>
            <w:shd w:val="clear" w:color="auto" w:fill="D8D8D8" w:themeFill="background1" w:themeFillShade="D9"/>
            <w:vAlign w:val="center"/>
          </w:tcPr>
          <w:p w14:paraId="155C9CAC">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Руски језик</w:t>
            </w:r>
          </w:p>
        </w:tc>
        <w:tc>
          <w:tcPr>
            <w:tcW w:w="572" w:type="dxa"/>
            <w:tcBorders>
              <w:left w:val="single" w:color="auto" w:sz="4" w:space="0"/>
            </w:tcBorders>
            <w:shd w:val="clear" w:color="auto" w:fill="FFFFFF" w:themeFill="background1"/>
          </w:tcPr>
          <w:p w14:paraId="1CF32BCF">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37E455F4">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4DC23C7E">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rPr>
              <w:t>8д</w:t>
            </w:r>
            <w:r>
              <w:rPr>
                <w:rFonts w:ascii="Times New Roman" w:hAnsi="Times New Roman" w:cs="Times New Roman"/>
                <w:sz w:val="20"/>
                <w:szCs w:val="20"/>
                <w:lang w:val="sr-Cyrl-RS"/>
              </w:rPr>
              <w:t>д</w:t>
            </w:r>
          </w:p>
        </w:tc>
        <w:tc>
          <w:tcPr>
            <w:tcW w:w="572" w:type="dxa"/>
            <w:shd w:val="clear" w:color="auto" w:fill="FFFFFF" w:themeFill="background1"/>
          </w:tcPr>
          <w:p w14:paraId="2F979939">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rPr>
              <w:t>8д</w:t>
            </w:r>
            <w:r>
              <w:rPr>
                <w:rFonts w:ascii="Times New Roman" w:hAnsi="Times New Roman" w:cs="Times New Roman"/>
                <w:sz w:val="20"/>
                <w:szCs w:val="20"/>
                <w:lang w:val="sr-Cyrl-RS"/>
              </w:rPr>
              <w:t>п</w:t>
            </w:r>
          </w:p>
        </w:tc>
        <w:tc>
          <w:tcPr>
            <w:tcW w:w="572" w:type="dxa"/>
            <w:tcBorders>
              <w:left w:val="single" w:color="auto" w:sz="4" w:space="0"/>
            </w:tcBorders>
            <w:shd w:val="clear" w:color="auto" w:fill="D8D8D8" w:themeFill="background1" w:themeFillShade="D9"/>
          </w:tcPr>
          <w:p w14:paraId="65DDE550">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0CB32474">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D8D8D8" w:themeFill="background1" w:themeFillShade="D9"/>
          </w:tcPr>
          <w:p w14:paraId="4F8A2951">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25FE497">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FFFFFF" w:themeFill="background1"/>
          </w:tcPr>
          <w:p w14:paraId="33D1385E">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3" w:type="dxa"/>
            <w:shd w:val="clear" w:color="auto" w:fill="FFFFFF" w:themeFill="background1"/>
          </w:tcPr>
          <w:p w14:paraId="7C6C3AE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3" w:type="dxa"/>
            <w:tcBorders>
              <w:left w:val="single" w:color="auto" w:sz="4" w:space="0"/>
            </w:tcBorders>
            <w:shd w:val="clear" w:color="auto" w:fill="FFFFFF" w:themeFill="background1"/>
          </w:tcPr>
          <w:p w14:paraId="5F1B943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3" w:type="dxa"/>
            <w:shd w:val="clear" w:color="auto" w:fill="FFFFFF" w:themeFill="background1"/>
          </w:tcPr>
          <w:p w14:paraId="4011F11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3" w:type="dxa"/>
            <w:shd w:val="clear" w:color="auto" w:fill="D8D8D8" w:themeFill="background1" w:themeFillShade="D9"/>
          </w:tcPr>
          <w:p w14:paraId="0B5B343C">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44EFA7B4">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3901904A">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C092FF1">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780E7D9">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74B4B9F">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FFFFFF" w:themeFill="background1"/>
          </w:tcPr>
          <w:p w14:paraId="6EA0D9CB">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shd w:val="clear" w:color="auto" w:fill="FFFFFF" w:themeFill="background1"/>
          </w:tcPr>
          <w:p w14:paraId="2BD02214">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r>
      <w:tr w14:paraId="3C20BA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37486796">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Нинослав Ратковић </w:t>
            </w:r>
          </w:p>
        </w:tc>
        <w:tc>
          <w:tcPr>
            <w:tcW w:w="1010" w:type="dxa"/>
            <w:tcBorders>
              <w:right w:val="single" w:color="auto" w:sz="4" w:space="0"/>
            </w:tcBorders>
            <w:shd w:val="clear" w:color="auto" w:fill="D8D8D8" w:themeFill="background1" w:themeFillShade="D9"/>
            <w:vAlign w:val="center"/>
          </w:tcPr>
          <w:p w14:paraId="6FBAAEB2">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Франц. језик</w:t>
            </w:r>
          </w:p>
        </w:tc>
        <w:tc>
          <w:tcPr>
            <w:tcW w:w="572" w:type="dxa"/>
            <w:tcBorders>
              <w:left w:val="single" w:color="auto" w:sz="4" w:space="0"/>
            </w:tcBorders>
            <w:shd w:val="clear" w:color="auto" w:fill="FFFFFF" w:themeFill="background1"/>
          </w:tcPr>
          <w:p w14:paraId="67CCCE42">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3711B3E3">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3D2ED33F">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rPr>
              <w:t>8д</w:t>
            </w:r>
            <w:r>
              <w:rPr>
                <w:rFonts w:ascii="Times New Roman" w:hAnsi="Times New Roman" w:cs="Times New Roman"/>
                <w:sz w:val="20"/>
                <w:szCs w:val="20"/>
                <w:lang w:val="sr-Cyrl-RS"/>
              </w:rPr>
              <w:t>д</w:t>
            </w:r>
          </w:p>
        </w:tc>
        <w:tc>
          <w:tcPr>
            <w:tcW w:w="572" w:type="dxa"/>
            <w:shd w:val="clear" w:color="auto" w:fill="FFFFFF" w:themeFill="background1"/>
          </w:tcPr>
          <w:p w14:paraId="486AF22D">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rPr>
              <w:t>8д</w:t>
            </w:r>
            <w:r>
              <w:rPr>
                <w:rFonts w:ascii="Times New Roman" w:hAnsi="Times New Roman" w:cs="Times New Roman"/>
                <w:sz w:val="20"/>
                <w:szCs w:val="20"/>
                <w:lang w:val="sr-Cyrl-RS"/>
              </w:rPr>
              <w:t>п</w:t>
            </w:r>
          </w:p>
        </w:tc>
        <w:tc>
          <w:tcPr>
            <w:tcW w:w="572" w:type="dxa"/>
            <w:tcBorders>
              <w:left w:val="single" w:color="auto" w:sz="4" w:space="0"/>
            </w:tcBorders>
            <w:shd w:val="clear" w:color="auto" w:fill="D8D8D8" w:themeFill="background1" w:themeFillShade="D9"/>
          </w:tcPr>
          <w:p w14:paraId="49D97D77">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37AF2542">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D8D8D8" w:themeFill="background1" w:themeFillShade="D9"/>
          </w:tcPr>
          <w:p w14:paraId="55352573">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72EA89C3">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FFFFFF" w:themeFill="background1"/>
          </w:tcPr>
          <w:p w14:paraId="2AB3E7A4">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3" w:type="dxa"/>
            <w:shd w:val="clear" w:color="auto" w:fill="FFFFFF" w:themeFill="background1"/>
          </w:tcPr>
          <w:p w14:paraId="52CA4456">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3" w:type="dxa"/>
            <w:tcBorders>
              <w:left w:val="single" w:color="auto" w:sz="4" w:space="0"/>
            </w:tcBorders>
            <w:shd w:val="clear" w:color="auto" w:fill="FFFFFF" w:themeFill="background1"/>
          </w:tcPr>
          <w:p w14:paraId="34AC7534">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3" w:type="dxa"/>
            <w:shd w:val="clear" w:color="auto" w:fill="FFFFFF" w:themeFill="background1"/>
          </w:tcPr>
          <w:p w14:paraId="57191D3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3" w:type="dxa"/>
            <w:shd w:val="clear" w:color="auto" w:fill="D8D8D8" w:themeFill="background1" w:themeFillShade="D9"/>
          </w:tcPr>
          <w:p w14:paraId="79819758">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7B981429">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144A5937">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34D5140">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832B58D">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C6BCFFE">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FFFFFF" w:themeFill="background1"/>
          </w:tcPr>
          <w:p w14:paraId="2F17381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shd w:val="clear" w:color="auto" w:fill="FFFFFF" w:themeFill="background1"/>
          </w:tcPr>
          <w:p w14:paraId="28CF84A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r>
      <w:tr w14:paraId="62E4CD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4E973E2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Јована Нововић </w:t>
            </w:r>
          </w:p>
        </w:tc>
        <w:tc>
          <w:tcPr>
            <w:tcW w:w="1010" w:type="dxa"/>
            <w:tcBorders>
              <w:right w:val="single" w:color="auto" w:sz="4" w:space="0"/>
            </w:tcBorders>
            <w:shd w:val="clear" w:color="auto" w:fill="D8D8D8" w:themeFill="background1" w:themeFillShade="D9"/>
            <w:vAlign w:val="center"/>
          </w:tcPr>
          <w:p w14:paraId="1B389B3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Франц. језик</w:t>
            </w:r>
          </w:p>
        </w:tc>
        <w:tc>
          <w:tcPr>
            <w:tcW w:w="572" w:type="dxa"/>
            <w:tcBorders>
              <w:left w:val="single" w:color="auto" w:sz="4" w:space="0"/>
            </w:tcBorders>
            <w:shd w:val="clear" w:color="auto" w:fill="FFFFFF" w:themeFill="background1"/>
          </w:tcPr>
          <w:p w14:paraId="65A74B2B">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5DFBA7AE">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1A5CB01B">
            <w:pPr>
              <w:spacing w:after="0" w:line="240" w:lineRule="auto"/>
              <w:ind w:firstLine="0"/>
              <w:rPr>
                <w:rFonts w:ascii="Times New Roman" w:hAnsi="Times New Roman" w:cs="Times New Roman"/>
                <w:sz w:val="20"/>
                <w:szCs w:val="20"/>
              </w:rPr>
            </w:pPr>
          </w:p>
        </w:tc>
        <w:tc>
          <w:tcPr>
            <w:tcW w:w="572" w:type="dxa"/>
            <w:tcBorders>
              <w:right w:val="single" w:color="auto" w:sz="4" w:space="0"/>
            </w:tcBorders>
            <w:shd w:val="clear" w:color="auto" w:fill="FFFFFF" w:themeFill="background1"/>
          </w:tcPr>
          <w:p w14:paraId="70DCB2E1">
            <w:pPr>
              <w:spacing w:after="0" w:line="240" w:lineRule="auto"/>
              <w:ind w:firstLine="0"/>
              <w:rPr>
                <w:rFonts w:ascii="Times New Roman" w:hAnsi="Times New Roman" w:cs="Times New Roman"/>
                <w:sz w:val="20"/>
                <w:szCs w:val="20"/>
              </w:rPr>
            </w:pPr>
          </w:p>
        </w:tc>
        <w:tc>
          <w:tcPr>
            <w:tcW w:w="572" w:type="dxa"/>
            <w:tcBorders>
              <w:left w:val="single" w:color="auto" w:sz="4" w:space="0"/>
            </w:tcBorders>
            <w:shd w:val="clear" w:color="auto" w:fill="D8D8D8" w:themeFill="background1" w:themeFillShade="D9"/>
          </w:tcPr>
          <w:p w14:paraId="5DC74EFB">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2" w:type="dxa"/>
            <w:shd w:val="clear" w:color="auto" w:fill="D8D8D8" w:themeFill="background1" w:themeFillShade="D9"/>
          </w:tcPr>
          <w:p w14:paraId="422DED18">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3" w:type="dxa"/>
            <w:tcBorders>
              <w:left w:val="single" w:color="auto" w:sz="4" w:space="0"/>
            </w:tcBorders>
            <w:shd w:val="clear" w:color="auto" w:fill="D8D8D8" w:themeFill="background1" w:themeFillShade="D9"/>
          </w:tcPr>
          <w:p w14:paraId="76ED797F">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F5AFDCB">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FFFFFF" w:themeFill="background1"/>
          </w:tcPr>
          <w:p w14:paraId="30C70394">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3" w:type="dxa"/>
            <w:shd w:val="clear" w:color="auto" w:fill="FFFFFF" w:themeFill="background1"/>
          </w:tcPr>
          <w:p w14:paraId="5DE10C65">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3" w:type="dxa"/>
            <w:tcBorders>
              <w:left w:val="single" w:color="auto" w:sz="4" w:space="0"/>
            </w:tcBorders>
            <w:shd w:val="clear" w:color="auto" w:fill="FFFFFF" w:themeFill="background1"/>
          </w:tcPr>
          <w:p w14:paraId="1DA5716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3" w:type="dxa"/>
            <w:shd w:val="clear" w:color="auto" w:fill="FFFFFF" w:themeFill="background1"/>
          </w:tcPr>
          <w:p w14:paraId="6EFC8024">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3" w:type="dxa"/>
            <w:shd w:val="clear" w:color="auto" w:fill="D8D8D8" w:themeFill="background1" w:themeFillShade="D9"/>
          </w:tcPr>
          <w:p w14:paraId="67CCCB5A">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36A239A7">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88A7C1C">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43C7F9BD">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69C4B102">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39C78267">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35E279BE">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C653D13">
            <w:pPr>
              <w:spacing w:after="0" w:line="240" w:lineRule="auto"/>
              <w:ind w:firstLine="0"/>
              <w:rPr>
                <w:rFonts w:ascii="Times New Roman" w:hAnsi="Times New Roman" w:cs="Times New Roman"/>
                <w:sz w:val="20"/>
                <w:szCs w:val="20"/>
              </w:rPr>
            </w:pPr>
          </w:p>
        </w:tc>
      </w:tr>
      <w:tr w14:paraId="358B08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7EAF9222">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Славица Ђорђевић </w:t>
            </w:r>
          </w:p>
        </w:tc>
        <w:tc>
          <w:tcPr>
            <w:tcW w:w="1010" w:type="dxa"/>
            <w:tcBorders>
              <w:right w:val="single" w:color="auto" w:sz="4" w:space="0"/>
            </w:tcBorders>
            <w:shd w:val="clear" w:color="auto" w:fill="D8D8D8" w:themeFill="background1" w:themeFillShade="D9"/>
            <w:vAlign w:val="center"/>
          </w:tcPr>
          <w:p w14:paraId="30862DB8">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Математика</w:t>
            </w:r>
          </w:p>
        </w:tc>
        <w:tc>
          <w:tcPr>
            <w:tcW w:w="572" w:type="dxa"/>
            <w:shd w:val="clear" w:color="auto" w:fill="FFFFFF" w:themeFill="background1"/>
          </w:tcPr>
          <w:p w14:paraId="2694BFF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2" w:type="dxa"/>
            <w:shd w:val="clear" w:color="auto" w:fill="FFFFFF" w:themeFill="background1"/>
          </w:tcPr>
          <w:p w14:paraId="33962613">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2" w:type="dxa"/>
            <w:shd w:val="clear" w:color="auto" w:fill="FFFFFF" w:themeFill="background1"/>
          </w:tcPr>
          <w:p w14:paraId="223F869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2" w:type="dxa"/>
            <w:shd w:val="clear" w:color="auto" w:fill="FFFFFF" w:themeFill="background1"/>
          </w:tcPr>
          <w:p w14:paraId="7A1B009B">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2" w:type="dxa"/>
            <w:tcBorders>
              <w:left w:val="single" w:color="auto" w:sz="4" w:space="0"/>
            </w:tcBorders>
            <w:shd w:val="clear" w:color="auto" w:fill="D8D8D8" w:themeFill="background1" w:themeFillShade="D9"/>
          </w:tcPr>
          <w:p w14:paraId="78F32B86">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23D99F34">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6EBD5A8A">
            <w:pPr>
              <w:spacing w:after="0" w:line="240" w:lineRule="auto"/>
              <w:ind w:firstLine="0"/>
              <w:rPr>
                <w:rFonts w:ascii="Times New Roman" w:hAnsi="Times New Roman" w:cs="Times New Roman"/>
                <w:sz w:val="20"/>
                <w:szCs w:val="20"/>
              </w:rPr>
            </w:pPr>
          </w:p>
        </w:tc>
        <w:tc>
          <w:tcPr>
            <w:tcW w:w="573" w:type="dxa"/>
            <w:tcBorders>
              <w:right w:val="single" w:color="auto" w:sz="4" w:space="0"/>
            </w:tcBorders>
            <w:shd w:val="clear" w:color="auto" w:fill="D8D8D8" w:themeFill="background1" w:themeFillShade="D9"/>
          </w:tcPr>
          <w:p w14:paraId="7147595D">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FFFFFF" w:themeFill="background1"/>
          </w:tcPr>
          <w:p w14:paraId="593C411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8дд</w:t>
            </w:r>
          </w:p>
        </w:tc>
        <w:tc>
          <w:tcPr>
            <w:tcW w:w="573" w:type="dxa"/>
            <w:shd w:val="clear" w:color="auto" w:fill="FFFFFF" w:themeFill="background1"/>
          </w:tcPr>
          <w:p w14:paraId="7799F661">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8дп</w:t>
            </w:r>
          </w:p>
        </w:tc>
        <w:tc>
          <w:tcPr>
            <w:tcW w:w="573" w:type="dxa"/>
            <w:shd w:val="clear" w:color="auto" w:fill="FFFFFF" w:themeFill="background1"/>
          </w:tcPr>
          <w:p w14:paraId="688DDE13">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8дд</w:t>
            </w:r>
          </w:p>
        </w:tc>
        <w:tc>
          <w:tcPr>
            <w:tcW w:w="573" w:type="dxa"/>
            <w:tcBorders>
              <w:right w:val="single" w:color="auto" w:sz="4" w:space="0"/>
            </w:tcBorders>
            <w:shd w:val="clear" w:color="auto" w:fill="FFFFFF" w:themeFill="background1"/>
          </w:tcPr>
          <w:p w14:paraId="258D5C0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8дп</w:t>
            </w:r>
          </w:p>
        </w:tc>
        <w:tc>
          <w:tcPr>
            <w:tcW w:w="573" w:type="dxa"/>
            <w:tcBorders>
              <w:left w:val="single" w:color="auto" w:sz="4" w:space="0"/>
            </w:tcBorders>
            <w:shd w:val="clear" w:color="auto" w:fill="D8D8D8" w:themeFill="background1" w:themeFillShade="D9"/>
          </w:tcPr>
          <w:p w14:paraId="3B10BD01">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C2FB33F">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1CFC303C">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11D3380E">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FFFFFF" w:themeFill="background1"/>
          </w:tcPr>
          <w:p w14:paraId="6F1A24C9">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9021998">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09CCFAF">
            <w:pPr>
              <w:spacing w:after="0" w:line="240" w:lineRule="auto"/>
              <w:ind w:firstLine="0"/>
              <w:rPr>
                <w:rFonts w:ascii="Times New Roman" w:hAnsi="Times New Roman" w:cs="Times New Roman"/>
                <w:sz w:val="20"/>
                <w:szCs w:val="20"/>
              </w:rPr>
            </w:pPr>
          </w:p>
        </w:tc>
        <w:tc>
          <w:tcPr>
            <w:tcW w:w="573" w:type="dxa"/>
            <w:tcBorders>
              <w:right w:val="single" w:color="auto" w:sz="4" w:space="0"/>
            </w:tcBorders>
            <w:shd w:val="clear" w:color="auto" w:fill="FFFFFF" w:themeFill="background1"/>
          </w:tcPr>
          <w:p w14:paraId="5AD842E4">
            <w:pPr>
              <w:spacing w:after="0" w:line="240" w:lineRule="auto"/>
              <w:ind w:firstLine="0"/>
              <w:rPr>
                <w:rFonts w:ascii="Times New Roman" w:hAnsi="Times New Roman" w:cs="Times New Roman"/>
                <w:sz w:val="20"/>
                <w:szCs w:val="20"/>
              </w:rPr>
            </w:pPr>
          </w:p>
        </w:tc>
      </w:tr>
      <w:tr w14:paraId="70AD6C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31C8A73E">
            <w:pPr>
              <w:spacing w:after="0" w:line="240" w:lineRule="auto"/>
              <w:ind w:firstLine="0"/>
              <w:rPr>
                <w:rFonts w:ascii="Times New Roman" w:hAnsi="Times New Roman" w:cs="Times New Roman"/>
                <w:sz w:val="20"/>
                <w:szCs w:val="20"/>
              </w:rPr>
            </w:pPr>
            <w:r>
              <w:rPr>
                <w:rFonts w:ascii="Times New Roman" w:hAnsi="Times New Roman" w:cs="Times New Roman"/>
                <w:sz w:val="20"/>
                <w:szCs w:val="20"/>
                <w:lang w:val="sr-Cyrl-RS"/>
              </w:rPr>
              <w:t>Маја Николић</w:t>
            </w:r>
          </w:p>
        </w:tc>
        <w:tc>
          <w:tcPr>
            <w:tcW w:w="1010" w:type="dxa"/>
            <w:tcBorders>
              <w:right w:val="single" w:color="auto" w:sz="4" w:space="0"/>
            </w:tcBorders>
            <w:shd w:val="clear" w:color="auto" w:fill="D8D8D8" w:themeFill="background1" w:themeFillShade="D9"/>
            <w:vAlign w:val="center"/>
          </w:tcPr>
          <w:p w14:paraId="79C4B223">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Математика</w:t>
            </w:r>
          </w:p>
        </w:tc>
        <w:tc>
          <w:tcPr>
            <w:tcW w:w="572" w:type="dxa"/>
            <w:shd w:val="clear" w:color="auto" w:fill="FFFFFF" w:themeFill="background1"/>
          </w:tcPr>
          <w:p w14:paraId="09F2E6E6">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2" w:type="dxa"/>
            <w:shd w:val="clear" w:color="auto" w:fill="FFFFFF" w:themeFill="background1"/>
          </w:tcPr>
          <w:p w14:paraId="4690B48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2" w:type="dxa"/>
            <w:shd w:val="clear" w:color="auto" w:fill="FFFFFF" w:themeFill="background1"/>
          </w:tcPr>
          <w:p w14:paraId="386AC15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2" w:type="dxa"/>
            <w:shd w:val="clear" w:color="auto" w:fill="FFFFFF" w:themeFill="background1"/>
          </w:tcPr>
          <w:p w14:paraId="7287EAB6">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2" w:type="dxa"/>
            <w:tcBorders>
              <w:left w:val="single" w:color="auto" w:sz="4" w:space="0"/>
            </w:tcBorders>
            <w:shd w:val="clear" w:color="auto" w:fill="D8D8D8" w:themeFill="background1" w:themeFillShade="D9"/>
          </w:tcPr>
          <w:p w14:paraId="63444C97">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4E3B1C17">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4CB17306">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4E9690C2">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FFFFFF" w:themeFill="background1"/>
          </w:tcPr>
          <w:p w14:paraId="013C4BAE">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1300697">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2A79810F">
            <w:pPr>
              <w:spacing w:after="0" w:line="240" w:lineRule="auto"/>
              <w:ind w:firstLine="0"/>
              <w:rPr>
                <w:rFonts w:ascii="Times New Roman" w:hAnsi="Times New Roman" w:cs="Times New Roman"/>
                <w:sz w:val="20"/>
                <w:szCs w:val="20"/>
              </w:rPr>
            </w:pPr>
          </w:p>
        </w:tc>
        <w:tc>
          <w:tcPr>
            <w:tcW w:w="573" w:type="dxa"/>
            <w:tcBorders>
              <w:right w:val="single" w:color="auto" w:sz="4" w:space="0"/>
            </w:tcBorders>
            <w:shd w:val="clear" w:color="auto" w:fill="FFFFFF" w:themeFill="background1"/>
          </w:tcPr>
          <w:p w14:paraId="1258F640">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D8D8D8" w:themeFill="background1" w:themeFillShade="D9"/>
          </w:tcPr>
          <w:p w14:paraId="79EBBF9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3" w:type="dxa"/>
            <w:shd w:val="clear" w:color="auto" w:fill="D8D8D8" w:themeFill="background1" w:themeFillShade="D9"/>
          </w:tcPr>
          <w:p w14:paraId="6422E1BB">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shd w:val="clear" w:color="auto" w:fill="D8D8D8" w:themeFill="background1" w:themeFillShade="D9"/>
          </w:tcPr>
          <w:p w14:paraId="293AB68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3" w:type="dxa"/>
            <w:tcBorders>
              <w:right w:val="single" w:color="auto" w:sz="4" w:space="0"/>
            </w:tcBorders>
            <w:shd w:val="clear" w:color="auto" w:fill="D8D8D8" w:themeFill="background1" w:themeFillShade="D9"/>
          </w:tcPr>
          <w:p w14:paraId="4C79FD1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tcBorders>
              <w:left w:val="single" w:color="auto" w:sz="4" w:space="0"/>
            </w:tcBorders>
            <w:shd w:val="clear" w:color="auto" w:fill="FFFFFF" w:themeFill="background1"/>
          </w:tcPr>
          <w:p w14:paraId="7EF01CB8">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C8AC138">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2235D48">
            <w:pPr>
              <w:spacing w:after="0" w:line="240" w:lineRule="auto"/>
              <w:ind w:firstLine="0"/>
              <w:rPr>
                <w:rFonts w:ascii="Times New Roman" w:hAnsi="Times New Roman" w:cs="Times New Roman"/>
                <w:sz w:val="20"/>
                <w:szCs w:val="20"/>
              </w:rPr>
            </w:pPr>
          </w:p>
        </w:tc>
        <w:tc>
          <w:tcPr>
            <w:tcW w:w="573" w:type="dxa"/>
            <w:tcBorders>
              <w:right w:val="single" w:color="auto" w:sz="4" w:space="0"/>
            </w:tcBorders>
            <w:shd w:val="clear" w:color="auto" w:fill="FFFFFF" w:themeFill="background1"/>
          </w:tcPr>
          <w:p w14:paraId="31BE6820">
            <w:pPr>
              <w:spacing w:after="0" w:line="240" w:lineRule="auto"/>
              <w:ind w:firstLine="0"/>
              <w:rPr>
                <w:rFonts w:ascii="Times New Roman" w:hAnsi="Times New Roman" w:cs="Times New Roman"/>
                <w:sz w:val="20"/>
                <w:szCs w:val="20"/>
              </w:rPr>
            </w:pPr>
          </w:p>
        </w:tc>
      </w:tr>
      <w:tr w14:paraId="393465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07D93768">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rPr>
              <w:t>Деја</w:t>
            </w:r>
            <w:r>
              <w:rPr>
                <w:rFonts w:ascii="Times New Roman" w:hAnsi="Times New Roman" w:cs="Times New Roman"/>
                <w:sz w:val="20"/>
                <w:szCs w:val="20"/>
                <w:lang w:val="sr-Cyrl-RS"/>
              </w:rPr>
              <w:t>н</w:t>
            </w:r>
            <w:r>
              <w:rPr>
                <w:rFonts w:ascii="Times New Roman" w:hAnsi="Times New Roman" w:cs="Times New Roman"/>
                <w:sz w:val="20"/>
                <w:szCs w:val="20"/>
              </w:rPr>
              <w:t>Анђелковић</w:t>
            </w:r>
            <w:r>
              <w:rPr>
                <w:rFonts w:ascii="Times New Roman" w:hAnsi="Times New Roman" w:cs="Times New Roman"/>
                <w:sz w:val="20"/>
                <w:szCs w:val="20"/>
                <w:lang w:val="sr-Cyrl-RS"/>
              </w:rPr>
              <w:t xml:space="preserve"> </w:t>
            </w:r>
          </w:p>
        </w:tc>
        <w:tc>
          <w:tcPr>
            <w:tcW w:w="1010" w:type="dxa"/>
            <w:tcBorders>
              <w:right w:val="single" w:color="auto" w:sz="4" w:space="0"/>
            </w:tcBorders>
            <w:shd w:val="clear" w:color="auto" w:fill="D8D8D8" w:themeFill="background1" w:themeFillShade="D9"/>
            <w:vAlign w:val="center"/>
          </w:tcPr>
          <w:p w14:paraId="332F34E6">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Математика</w:t>
            </w:r>
          </w:p>
        </w:tc>
        <w:tc>
          <w:tcPr>
            <w:tcW w:w="572" w:type="dxa"/>
            <w:tcBorders>
              <w:left w:val="single" w:color="auto" w:sz="4" w:space="0"/>
            </w:tcBorders>
            <w:shd w:val="clear" w:color="auto" w:fill="FFFFFF" w:themeFill="background1"/>
          </w:tcPr>
          <w:p w14:paraId="350D2429">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5431131B">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79B6E752">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78D51FEF">
            <w:pPr>
              <w:spacing w:after="0" w:line="240" w:lineRule="auto"/>
              <w:ind w:firstLine="0"/>
              <w:rPr>
                <w:rFonts w:ascii="Times New Roman" w:hAnsi="Times New Roman" w:cs="Times New Roman"/>
                <w:sz w:val="20"/>
                <w:szCs w:val="20"/>
              </w:rPr>
            </w:pPr>
          </w:p>
        </w:tc>
        <w:tc>
          <w:tcPr>
            <w:tcW w:w="572" w:type="dxa"/>
            <w:tcBorders>
              <w:left w:val="single" w:color="auto" w:sz="4" w:space="0"/>
            </w:tcBorders>
            <w:shd w:val="clear" w:color="auto" w:fill="D8D8D8" w:themeFill="background1" w:themeFillShade="D9"/>
          </w:tcPr>
          <w:p w14:paraId="23370A7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2" w:type="dxa"/>
            <w:shd w:val="clear" w:color="auto" w:fill="D8D8D8" w:themeFill="background1" w:themeFillShade="D9"/>
          </w:tcPr>
          <w:p w14:paraId="119832D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3" w:type="dxa"/>
            <w:shd w:val="clear" w:color="auto" w:fill="D8D8D8" w:themeFill="background1" w:themeFillShade="D9"/>
          </w:tcPr>
          <w:p w14:paraId="16E35F3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3" w:type="dxa"/>
            <w:shd w:val="clear" w:color="auto" w:fill="D8D8D8" w:themeFill="background1" w:themeFillShade="D9"/>
          </w:tcPr>
          <w:p w14:paraId="2BC967A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3" w:type="dxa"/>
            <w:tcBorders>
              <w:left w:val="single" w:color="auto" w:sz="4" w:space="0"/>
            </w:tcBorders>
            <w:shd w:val="clear" w:color="auto" w:fill="FFFFFF" w:themeFill="background1"/>
          </w:tcPr>
          <w:p w14:paraId="689B1A62">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215006D5">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1622DC11">
            <w:pPr>
              <w:spacing w:after="0" w:line="240" w:lineRule="auto"/>
              <w:ind w:firstLine="0"/>
              <w:rPr>
                <w:rFonts w:ascii="Times New Roman" w:hAnsi="Times New Roman" w:cs="Times New Roman"/>
                <w:sz w:val="20"/>
                <w:szCs w:val="20"/>
              </w:rPr>
            </w:pPr>
          </w:p>
        </w:tc>
        <w:tc>
          <w:tcPr>
            <w:tcW w:w="573" w:type="dxa"/>
            <w:tcBorders>
              <w:right w:val="single" w:color="auto" w:sz="4" w:space="0"/>
            </w:tcBorders>
            <w:shd w:val="clear" w:color="auto" w:fill="FFFFFF" w:themeFill="background1"/>
          </w:tcPr>
          <w:p w14:paraId="526144FA">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D8D8D8" w:themeFill="background1" w:themeFillShade="D9"/>
          </w:tcPr>
          <w:p w14:paraId="78A00BA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3" w:type="dxa"/>
            <w:shd w:val="clear" w:color="auto" w:fill="D8D8D8" w:themeFill="background1" w:themeFillShade="D9"/>
          </w:tcPr>
          <w:p w14:paraId="2EEAED0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shd w:val="clear" w:color="auto" w:fill="D8D8D8" w:themeFill="background1" w:themeFillShade="D9"/>
          </w:tcPr>
          <w:p w14:paraId="0594727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3" w:type="dxa"/>
            <w:tcBorders>
              <w:right w:val="single" w:color="auto" w:sz="4" w:space="0"/>
            </w:tcBorders>
            <w:shd w:val="clear" w:color="auto" w:fill="D8D8D8" w:themeFill="background1" w:themeFillShade="D9"/>
          </w:tcPr>
          <w:p w14:paraId="2AF85DA1">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tcBorders>
              <w:left w:val="single" w:color="auto" w:sz="4" w:space="0"/>
            </w:tcBorders>
            <w:shd w:val="clear" w:color="auto" w:fill="FFFFFF" w:themeFill="background1"/>
          </w:tcPr>
          <w:p w14:paraId="152CC2E1">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713CFFF6">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C34727C">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1318CB1A">
            <w:pPr>
              <w:spacing w:after="0" w:line="240" w:lineRule="auto"/>
              <w:ind w:firstLine="0"/>
              <w:rPr>
                <w:rFonts w:ascii="Times New Roman" w:hAnsi="Times New Roman" w:cs="Times New Roman"/>
                <w:sz w:val="20"/>
                <w:szCs w:val="20"/>
              </w:rPr>
            </w:pPr>
          </w:p>
        </w:tc>
      </w:tr>
      <w:tr w14:paraId="1E476E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2A37523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Данијела Трајковић </w:t>
            </w:r>
          </w:p>
        </w:tc>
        <w:tc>
          <w:tcPr>
            <w:tcW w:w="1010" w:type="dxa"/>
            <w:tcBorders>
              <w:right w:val="single" w:color="auto" w:sz="4" w:space="0"/>
            </w:tcBorders>
            <w:shd w:val="clear" w:color="auto" w:fill="D8D8D8" w:themeFill="background1" w:themeFillShade="D9"/>
            <w:vAlign w:val="center"/>
          </w:tcPr>
          <w:p w14:paraId="275A2AB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Математика</w:t>
            </w:r>
          </w:p>
        </w:tc>
        <w:tc>
          <w:tcPr>
            <w:tcW w:w="572" w:type="dxa"/>
            <w:shd w:val="clear" w:color="auto" w:fill="FFFFFF" w:themeFill="background1"/>
          </w:tcPr>
          <w:p w14:paraId="4925E92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2" w:type="dxa"/>
            <w:shd w:val="clear" w:color="auto" w:fill="FFFFFF" w:themeFill="background1"/>
          </w:tcPr>
          <w:p w14:paraId="4E6D5C5F">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2" w:type="dxa"/>
            <w:shd w:val="clear" w:color="auto" w:fill="FFFFFF" w:themeFill="background1"/>
          </w:tcPr>
          <w:p w14:paraId="547D89FE">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2" w:type="dxa"/>
            <w:shd w:val="clear" w:color="auto" w:fill="FFFFFF" w:themeFill="background1"/>
          </w:tcPr>
          <w:p w14:paraId="6F23BB2C">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2" w:type="dxa"/>
            <w:tcBorders>
              <w:left w:val="single" w:color="auto" w:sz="4" w:space="0"/>
            </w:tcBorders>
            <w:shd w:val="clear" w:color="auto" w:fill="D8D8D8" w:themeFill="background1" w:themeFillShade="D9"/>
          </w:tcPr>
          <w:p w14:paraId="48D08863">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2" w:type="dxa"/>
            <w:shd w:val="clear" w:color="auto" w:fill="D8D8D8" w:themeFill="background1" w:themeFillShade="D9"/>
          </w:tcPr>
          <w:p w14:paraId="030D0C1E">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3" w:type="dxa"/>
            <w:shd w:val="clear" w:color="auto" w:fill="D8D8D8" w:themeFill="background1" w:themeFillShade="D9"/>
          </w:tcPr>
          <w:p w14:paraId="26969FAF">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3" w:type="dxa"/>
            <w:shd w:val="clear" w:color="auto" w:fill="D8D8D8" w:themeFill="background1" w:themeFillShade="D9"/>
          </w:tcPr>
          <w:p w14:paraId="7B78CCAC">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3" w:type="dxa"/>
            <w:tcBorders>
              <w:left w:val="single" w:color="auto" w:sz="4" w:space="0"/>
            </w:tcBorders>
            <w:shd w:val="clear" w:color="auto" w:fill="FFFFFF" w:themeFill="background1"/>
          </w:tcPr>
          <w:p w14:paraId="6450D9FE">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CC7DAB1">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6A1D5D9D">
            <w:pPr>
              <w:spacing w:after="0" w:line="240" w:lineRule="auto"/>
              <w:ind w:firstLine="0"/>
              <w:rPr>
                <w:rFonts w:ascii="Times New Roman" w:hAnsi="Times New Roman" w:cs="Times New Roman"/>
                <w:sz w:val="20"/>
                <w:szCs w:val="20"/>
              </w:rPr>
            </w:pPr>
          </w:p>
        </w:tc>
        <w:tc>
          <w:tcPr>
            <w:tcW w:w="573" w:type="dxa"/>
            <w:tcBorders>
              <w:right w:val="single" w:color="auto" w:sz="4" w:space="0"/>
            </w:tcBorders>
            <w:shd w:val="clear" w:color="auto" w:fill="FFFFFF" w:themeFill="background1"/>
          </w:tcPr>
          <w:p w14:paraId="039D3B69">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D8D8D8" w:themeFill="background1" w:themeFillShade="D9"/>
          </w:tcPr>
          <w:p w14:paraId="41FCE9C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3" w:type="dxa"/>
            <w:shd w:val="clear" w:color="auto" w:fill="D8D8D8" w:themeFill="background1" w:themeFillShade="D9"/>
          </w:tcPr>
          <w:p w14:paraId="1EA1982B">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shd w:val="clear" w:color="auto" w:fill="D8D8D8" w:themeFill="background1" w:themeFillShade="D9"/>
          </w:tcPr>
          <w:p w14:paraId="38575C6C">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3" w:type="dxa"/>
            <w:tcBorders>
              <w:right w:val="single" w:color="auto" w:sz="4" w:space="0"/>
            </w:tcBorders>
            <w:shd w:val="clear" w:color="auto" w:fill="D8D8D8" w:themeFill="background1" w:themeFillShade="D9"/>
          </w:tcPr>
          <w:p w14:paraId="0A817AEC">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shd w:val="clear" w:color="auto" w:fill="FFFFFF" w:themeFill="background1"/>
          </w:tcPr>
          <w:p w14:paraId="2455617D">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7A89C343">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1214CCCA">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3012724">
            <w:pPr>
              <w:spacing w:after="0" w:line="240" w:lineRule="auto"/>
              <w:ind w:firstLine="0"/>
              <w:rPr>
                <w:rFonts w:ascii="Times New Roman" w:hAnsi="Times New Roman" w:cs="Times New Roman"/>
                <w:sz w:val="20"/>
                <w:szCs w:val="20"/>
              </w:rPr>
            </w:pPr>
          </w:p>
        </w:tc>
      </w:tr>
      <w:tr w14:paraId="3A6C26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355546EE">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rPr>
              <w:t xml:space="preserve">ВеселинкаПетковић </w:t>
            </w:r>
          </w:p>
        </w:tc>
        <w:tc>
          <w:tcPr>
            <w:tcW w:w="1010" w:type="dxa"/>
            <w:tcBorders>
              <w:right w:val="single" w:color="auto" w:sz="4" w:space="0"/>
            </w:tcBorders>
            <w:shd w:val="clear" w:color="auto" w:fill="D8D8D8" w:themeFill="background1" w:themeFillShade="D9"/>
            <w:vAlign w:val="center"/>
          </w:tcPr>
          <w:p w14:paraId="238EF56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Физика</w:t>
            </w:r>
          </w:p>
        </w:tc>
        <w:tc>
          <w:tcPr>
            <w:tcW w:w="572" w:type="dxa"/>
            <w:shd w:val="clear" w:color="auto" w:fill="FFFFFF" w:themeFill="background1"/>
          </w:tcPr>
          <w:p w14:paraId="3E682058">
            <w:pPr>
              <w:spacing w:after="0" w:line="240" w:lineRule="auto"/>
              <w:ind w:firstLine="0"/>
              <w:rPr>
                <w:rFonts w:ascii="Times New Roman" w:hAnsi="Times New Roman" w:cs="Times New Roman"/>
                <w:color w:val="FFFFFF" w:themeColor="background1"/>
                <w:sz w:val="20"/>
                <w:szCs w:val="20"/>
              </w:rPr>
            </w:pPr>
          </w:p>
        </w:tc>
        <w:tc>
          <w:tcPr>
            <w:tcW w:w="572" w:type="dxa"/>
            <w:shd w:val="clear" w:color="auto" w:fill="FFFFFF" w:themeFill="background1"/>
          </w:tcPr>
          <w:p w14:paraId="3BAD99D9">
            <w:pPr>
              <w:spacing w:after="0" w:line="240" w:lineRule="auto"/>
              <w:ind w:firstLine="0"/>
              <w:rPr>
                <w:rFonts w:ascii="Times New Roman" w:hAnsi="Times New Roman" w:cs="Times New Roman"/>
                <w:color w:val="FFFFFF" w:themeColor="background1"/>
                <w:sz w:val="20"/>
                <w:szCs w:val="20"/>
              </w:rPr>
            </w:pPr>
          </w:p>
        </w:tc>
        <w:tc>
          <w:tcPr>
            <w:tcW w:w="572" w:type="dxa"/>
            <w:shd w:val="clear" w:color="auto" w:fill="FFFFFF" w:themeFill="background1"/>
          </w:tcPr>
          <w:p w14:paraId="0DF3F76C">
            <w:pPr>
              <w:spacing w:after="0" w:line="240" w:lineRule="auto"/>
              <w:ind w:firstLine="0"/>
              <w:rPr>
                <w:rFonts w:ascii="Times New Roman" w:hAnsi="Times New Roman" w:cs="Times New Roman"/>
                <w:color w:val="FFFFFF" w:themeColor="background1"/>
                <w:sz w:val="20"/>
                <w:szCs w:val="20"/>
              </w:rPr>
            </w:pPr>
          </w:p>
        </w:tc>
        <w:tc>
          <w:tcPr>
            <w:tcW w:w="572" w:type="dxa"/>
            <w:shd w:val="clear" w:color="auto" w:fill="FFFFFF" w:themeFill="background1"/>
          </w:tcPr>
          <w:p w14:paraId="636798B0">
            <w:pPr>
              <w:spacing w:after="0" w:line="240" w:lineRule="auto"/>
              <w:ind w:firstLine="0"/>
              <w:rPr>
                <w:rFonts w:ascii="Times New Roman" w:hAnsi="Times New Roman" w:cs="Times New Roman"/>
                <w:color w:val="FFFFFF" w:themeColor="background1"/>
                <w:sz w:val="20"/>
                <w:szCs w:val="20"/>
              </w:rPr>
            </w:pPr>
          </w:p>
        </w:tc>
        <w:tc>
          <w:tcPr>
            <w:tcW w:w="572" w:type="dxa"/>
            <w:shd w:val="clear" w:color="auto" w:fill="D8D8D8" w:themeFill="background1" w:themeFillShade="D9"/>
          </w:tcPr>
          <w:p w14:paraId="18598975">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8дд</w:t>
            </w:r>
          </w:p>
        </w:tc>
        <w:tc>
          <w:tcPr>
            <w:tcW w:w="572" w:type="dxa"/>
            <w:shd w:val="clear" w:color="auto" w:fill="D8D8D8" w:themeFill="background1" w:themeFillShade="D9"/>
          </w:tcPr>
          <w:p w14:paraId="3DFB081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8дп</w:t>
            </w:r>
          </w:p>
        </w:tc>
        <w:tc>
          <w:tcPr>
            <w:tcW w:w="573" w:type="dxa"/>
            <w:shd w:val="clear" w:color="auto" w:fill="D8D8D8" w:themeFill="background1" w:themeFillShade="D9"/>
          </w:tcPr>
          <w:p w14:paraId="62728291">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5E07EC8F">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710B1BC3">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23504AB">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70105A3">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D421F2C">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4CB2B67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3" w:type="dxa"/>
            <w:shd w:val="clear" w:color="auto" w:fill="D8D8D8" w:themeFill="background1" w:themeFillShade="D9"/>
          </w:tcPr>
          <w:p w14:paraId="7F0F117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3" w:type="dxa"/>
            <w:shd w:val="clear" w:color="auto" w:fill="D8D8D8" w:themeFill="background1" w:themeFillShade="D9"/>
          </w:tcPr>
          <w:p w14:paraId="001E6724">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29678042">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FFFFFF" w:themeFill="background1"/>
          </w:tcPr>
          <w:p w14:paraId="02B035F4">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3" w:type="dxa"/>
            <w:shd w:val="clear" w:color="auto" w:fill="FFFFFF" w:themeFill="background1"/>
          </w:tcPr>
          <w:p w14:paraId="3D12889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shd w:val="clear" w:color="auto" w:fill="FFFFFF" w:themeFill="background1"/>
          </w:tcPr>
          <w:p w14:paraId="0B0DDBA1">
            <w:pPr>
              <w:spacing w:after="0" w:line="240" w:lineRule="auto"/>
              <w:ind w:firstLine="0"/>
              <w:rPr>
                <w:rFonts w:ascii="Times New Roman" w:hAnsi="Times New Roman" w:cs="Times New Roman"/>
                <w:sz w:val="20"/>
                <w:szCs w:val="20"/>
              </w:rPr>
            </w:pPr>
          </w:p>
        </w:tc>
        <w:tc>
          <w:tcPr>
            <w:tcW w:w="573" w:type="dxa"/>
            <w:tcBorders>
              <w:right w:val="single" w:color="auto" w:sz="4" w:space="0"/>
            </w:tcBorders>
            <w:shd w:val="clear" w:color="auto" w:fill="FFFFFF" w:themeFill="background1"/>
          </w:tcPr>
          <w:p w14:paraId="2DAF5567">
            <w:pPr>
              <w:spacing w:after="0" w:line="240" w:lineRule="auto"/>
              <w:ind w:firstLine="0"/>
              <w:rPr>
                <w:rFonts w:ascii="Times New Roman" w:hAnsi="Times New Roman" w:cs="Times New Roman"/>
                <w:sz w:val="20"/>
                <w:szCs w:val="20"/>
              </w:rPr>
            </w:pPr>
          </w:p>
        </w:tc>
      </w:tr>
      <w:tr w14:paraId="26321C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6219BD98">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Дајана</w:t>
            </w:r>
            <w:r>
              <w:rPr>
                <w:rFonts w:ascii="Times New Roman" w:hAnsi="Times New Roman" w:cs="Times New Roman"/>
                <w:sz w:val="20"/>
                <w:szCs w:val="20"/>
                <w:lang w:val="sr-Cyrl-RS"/>
              </w:rPr>
              <w:t xml:space="preserve"> </w:t>
            </w:r>
            <w:r>
              <w:rPr>
                <w:rFonts w:ascii="Times New Roman" w:hAnsi="Times New Roman" w:cs="Times New Roman"/>
                <w:sz w:val="20"/>
                <w:szCs w:val="20"/>
              </w:rPr>
              <w:t>Ник</w:t>
            </w:r>
            <w:r>
              <w:rPr>
                <w:rFonts w:ascii="Times New Roman" w:hAnsi="Times New Roman" w:cs="Times New Roman"/>
                <w:sz w:val="20"/>
                <w:szCs w:val="20"/>
                <w:lang w:val="sr-Cyrl-RS"/>
              </w:rPr>
              <w:t>.</w:t>
            </w:r>
            <w:r>
              <w:rPr>
                <w:rFonts w:ascii="Times New Roman" w:hAnsi="Times New Roman" w:cs="Times New Roman"/>
                <w:sz w:val="20"/>
                <w:szCs w:val="20"/>
              </w:rPr>
              <w:t xml:space="preserve"> Ђорђ. </w:t>
            </w:r>
          </w:p>
        </w:tc>
        <w:tc>
          <w:tcPr>
            <w:tcW w:w="1010" w:type="dxa"/>
            <w:tcBorders>
              <w:right w:val="single" w:color="auto" w:sz="4" w:space="0"/>
            </w:tcBorders>
            <w:shd w:val="clear" w:color="auto" w:fill="D8D8D8" w:themeFill="background1" w:themeFillShade="D9"/>
            <w:vAlign w:val="center"/>
          </w:tcPr>
          <w:p w14:paraId="108B6DB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Биологија</w:t>
            </w:r>
          </w:p>
        </w:tc>
        <w:tc>
          <w:tcPr>
            <w:tcW w:w="572" w:type="dxa"/>
            <w:tcBorders>
              <w:left w:val="single" w:color="auto" w:sz="4" w:space="0"/>
            </w:tcBorders>
            <w:shd w:val="clear" w:color="auto" w:fill="FFFFFF" w:themeFill="background1"/>
          </w:tcPr>
          <w:p w14:paraId="4FFD3590">
            <w:pPr>
              <w:spacing w:after="0" w:line="240" w:lineRule="auto"/>
              <w:ind w:firstLine="0"/>
              <w:rPr>
                <w:rFonts w:ascii="Times New Roman" w:hAnsi="Times New Roman" w:cs="Times New Roman"/>
                <w:color w:val="FFFFFF" w:themeColor="background1"/>
                <w:sz w:val="20"/>
                <w:szCs w:val="20"/>
              </w:rPr>
            </w:pPr>
          </w:p>
        </w:tc>
        <w:tc>
          <w:tcPr>
            <w:tcW w:w="572" w:type="dxa"/>
            <w:shd w:val="clear" w:color="auto" w:fill="FFFFFF" w:themeFill="background1"/>
          </w:tcPr>
          <w:p w14:paraId="3FFCA99B">
            <w:pPr>
              <w:spacing w:after="0" w:line="240" w:lineRule="auto"/>
              <w:ind w:firstLine="0"/>
              <w:rPr>
                <w:rFonts w:ascii="Times New Roman" w:hAnsi="Times New Roman" w:cs="Times New Roman"/>
                <w:color w:val="FFFFFF" w:themeColor="background1"/>
                <w:sz w:val="20"/>
                <w:szCs w:val="20"/>
              </w:rPr>
            </w:pPr>
          </w:p>
        </w:tc>
        <w:tc>
          <w:tcPr>
            <w:tcW w:w="572" w:type="dxa"/>
            <w:shd w:val="clear" w:color="auto" w:fill="FFFFFF" w:themeFill="background1"/>
          </w:tcPr>
          <w:p w14:paraId="5B038669">
            <w:pPr>
              <w:spacing w:after="0" w:line="240" w:lineRule="auto"/>
              <w:ind w:firstLine="0"/>
              <w:rPr>
                <w:rFonts w:ascii="Times New Roman" w:hAnsi="Times New Roman" w:cs="Times New Roman"/>
                <w:color w:val="FFFFFF" w:themeColor="background1"/>
                <w:sz w:val="20"/>
                <w:szCs w:val="20"/>
              </w:rPr>
            </w:pPr>
          </w:p>
        </w:tc>
        <w:tc>
          <w:tcPr>
            <w:tcW w:w="572" w:type="dxa"/>
            <w:shd w:val="clear" w:color="auto" w:fill="FFFFFF" w:themeFill="background1"/>
          </w:tcPr>
          <w:p w14:paraId="31484196">
            <w:pPr>
              <w:spacing w:after="0" w:line="240" w:lineRule="auto"/>
              <w:ind w:firstLine="0"/>
              <w:rPr>
                <w:rFonts w:ascii="Times New Roman" w:hAnsi="Times New Roman" w:cs="Times New Roman"/>
                <w:color w:val="FFFFFF" w:themeColor="background1"/>
                <w:sz w:val="20"/>
                <w:szCs w:val="20"/>
              </w:rPr>
            </w:pPr>
          </w:p>
        </w:tc>
        <w:tc>
          <w:tcPr>
            <w:tcW w:w="572" w:type="dxa"/>
            <w:shd w:val="clear" w:color="auto" w:fill="D8D8D8" w:themeFill="background1" w:themeFillShade="D9"/>
          </w:tcPr>
          <w:p w14:paraId="3C08F05C">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3DF9BD3C">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D8D8D8" w:themeFill="background1" w:themeFillShade="D9"/>
          </w:tcPr>
          <w:p w14:paraId="30DD6909">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391347A0">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FFFFFF" w:themeFill="background1"/>
          </w:tcPr>
          <w:p w14:paraId="33AF984C">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727266E9">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29E2E78A">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0D96C62">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D8D8D8" w:themeFill="background1" w:themeFillShade="D9"/>
          </w:tcPr>
          <w:p w14:paraId="301F9783">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47044100">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93E7C20">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3D2C8E9F">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FFFFFF" w:themeFill="background1"/>
          </w:tcPr>
          <w:p w14:paraId="7168500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w:t>
            </w:r>
            <w:r>
              <w:rPr>
                <w:rFonts w:ascii="Times New Roman" w:hAnsi="Times New Roman" w:cs="Times New Roman"/>
                <w:sz w:val="20"/>
                <w:szCs w:val="20"/>
                <w:lang w:val="sr-Cyrl-RS"/>
              </w:rPr>
              <w:t>п</w:t>
            </w:r>
          </w:p>
        </w:tc>
        <w:tc>
          <w:tcPr>
            <w:tcW w:w="573" w:type="dxa"/>
            <w:shd w:val="clear" w:color="auto" w:fill="FFFFFF" w:themeFill="background1"/>
          </w:tcPr>
          <w:p w14:paraId="49D36726">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w:t>
            </w:r>
            <w:r>
              <w:rPr>
                <w:rFonts w:ascii="Times New Roman" w:hAnsi="Times New Roman" w:cs="Times New Roman"/>
                <w:sz w:val="20"/>
                <w:szCs w:val="20"/>
                <w:lang w:val="sr-Cyrl-RS"/>
              </w:rPr>
              <w:t>д</w:t>
            </w:r>
          </w:p>
        </w:tc>
        <w:tc>
          <w:tcPr>
            <w:tcW w:w="573" w:type="dxa"/>
            <w:tcBorders>
              <w:left w:val="single" w:color="auto" w:sz="4" w:space="0"/>
            </w:tcBorders>
            <w:shd w:val="clear" w:color="auto" w:fill="FFFFFF" w:themeFill="background1"/>
          </w:tcPr>
          <w:p w14:paraId="4E28FCA3">
            <w:pPr>
              <w:spacing w:after="0" w:line="240" w:lineRule="auto"/>
              <w:ind w:firstLine="0"/>
              <w:rPr>
                <w:rFonts w:ascii="Times New Roman" w:hAnsi="Times New Roman" w:cs="Times New Roman"/>
                <w:sz w:val="20"/>
                <w:szCs w:val="20"/>
              </w:rPr>
            </w:pPr>
            <w:r>
              <w:rPr>
                <w:rFonts w:ascii="Times New Roman" w:hAnsi="Times New Roman" w:cs="Times New Roman"/>
                <w:sz w:val="20"/>
                <w:szCs w:val="20"/>
                <w:lang w:val="sr-Cyrl-RS"/>
              </w:rPr>
              <w:t>5</w:t>
            </w:r>
            <w:r>
              <w:rPr>
                <w:rFonts w:ascii="Times New Roman" w:hAnsi="Times New Roman" w:cs="Times New Roman"/>
                <w:sz w:val="20"/>
                <w:szCs w:val="20"/>
              </w:rPr>
              <w:t>дп</w:t>
            </w:r>
          </w:p>
        </w:tc>
        <w:tc>
          <w:tcPr>
            <w:tcW w:w="573" w:type="dxa"/>
            <w:shd w:val="clear" w:color="auto" w:fill="FFFFFF" w:themeFill="background1"/>
          </w:tcPr>
          <w:p w14:paraId="1570DF45">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r>
      <w:tr w14:paraId="4504AC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6B83050B">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Рада </w:t>
            </w:r>
          </w:p>
          <w:p w14:paraId="1C655BE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Крстић </w:t>
            </w:r>
          </w:p>
        </w:tc>
        <w:tc>
          <w:tcPr>
            <w:tcW w:w="1010" w:type="dxa"/>
            <w:tcBorders>
              <w:right w:val="single" w:color="auto" w:sz="4" w:space="0"/>
            </w:tcBorders>
            <w:shd w:val="clear" w:color="auto" w:fill="D8D8D8" w:themeFill="background1" w:themeFillShade="D9"/>
            <w:vAlign w:val="center"/>
          </w:tcPr>
          <w:p w14:paraId="77846058">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Биологија</w:t>
            </w:r>
          </w:p>
        </w:tc>
        <w:tc>
          <w:tcPr>
            <w:tcW w:w="572" w:type="dxa"/>
            <w:shd w:val="clear" w:color="auto" w:fill="FFFFFF" w:themeFill="background1"/>
          </w:tcPr>
          <w:p w14:paraId="2C711A96">
            <w:pPr>
              <w:spacing w:after="0" w:line="240" w:lineRule="auto"/>
              <w:ind w:firstLine="0"/>
              <w:rPr>
                <w:rFonts w:ascii="Times New Roman" w:hAnsi="Times New Roman" w:cs="Times New Roman"/>
                <w:color w:val="FFFFFF" w:themeColor="background1"/>
                <w:sz w:val="20"/>
                <w:szCs w:val="20"/>
              </w:rPr>
            </w:pPr>
          </w:p>
        </w:tc>
        <w:tc>
          <w:tcPr>
            <w:tcW w:w="572" w:type="dxa"/>
            <w:shd w:val="clear" w:color="auto" w:fill="FFFFFF" w:themeFill="background1"/>
          </w:tcPr>
          <w:p w14:paraId="0A15C7D5">
            <w:pPr>
              <w:spacing w:after="0" w:line="240" w:lineRule="auto"/>
              <w:ind w:firstLine="0"/>
              <w:rPr>
                <w:rFonts w:ascii="Times New Roman" w:hAnsi="Times New Roman" w:cs="Times New Roman"/>
                <w:color w:val="FFFFFF" w:themeColor="background1"/>
                <w:sz w:val="20"/>
                <w:szCs w:val="20"/>
              </w:rPr>
            </w:pPr>
          </w:p>
        </w:tc>
        <w:tc>
          <w:tcPr>
            <w:tcW w:w="572" w:type="dxa"/>
            <w:shd w:val="clear" w:color="auto" w:fill="FFFFFF" w:themeFill="background1"/>
          </w:tcPr>
          <w:p w14:paraId="009FF9F8">
            <w:pPr>
              <w:spacing w:after="0" w:line="240" w:lineRule="auto"/>
              <w:ind w:firstLine="0"/>
              <w:rPr>
                <w:rFonts w:ascii="Times New Roman" w:hAnsi="Times New Roman" w:cs="Times New Roman"/>
                <w:color w:val="FFFFFF" w:themeColor="background1"/>
                <w:sz w:val="20"/>
                <w:szCs w:val="20"/>
              </w:rPr>
            </w:pPr>
          </w:p>
        </w:tc>
        <w:tc>
          <w:tcPr>
            <w:tcW w:w="572" w:type="dxa"/>
            <w:tcBorders>
              <w:right w:val="single" w:color="auto" w:sz="4" w:space="0"/>
            </w:tcBorders>
            <w:shd w:val="clear" w:color="auto" w:fill="FFFFFF" w:themeFill="background1"/>
          </w:tcPr>
          <w:p w14:paraId="14454C6E">
            <w:pPr>
              <w:spacing w:after="0" w:line="240" w:lineRule="auto"/>
              <w:ind w:firstLine="0"/>
              <w:rPr>
                <w:rFonts w:ascii="Times New Roman" w:hAnsi="Times New Roman" w:cs="Times New Roman"/>
                <w:color w:val="FFFFFF" w:themeColor="background1"/>
                <w:sz w:val="20"/>
                <w:szCs w:val="20"/>
              </w:rPr>
            </w:pPr>
          </w:p>
        </w:tc>
        <w:tc>
          <w:tcPr>
            <w:tcW w:w="572" w:type="dxa"/>
            <w:shd w:val="clear" w:color="auto" w:fill="D8D8D8" w:themeFill="background1" w:themeFillShade="D9"/>
          </w:tcPr>
          <w:p w14:paraId="4191C751">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8дп</w:t>
            </w:r>
          </w:p>
        </w:tc>
        <w:tc>
          <w:tcPr>
            <w:tcW w:w="572" w:type="dxa"/>
            <w:shd w:val="clear" w:color="auto" w:fill="D8D8D8" w:themeFill="background1" w:themeFillShade="D9"/>
          </w:tcPr>
          <w:p w14:paraId="10984BF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8дд</w:t>
            </w:r>
          </w:p>
        </w:tc>
        <w:tc>
          <w:tcPr>
            <w:tcW w:w="573" w:type="dxa"/>
            <w:shd w:val="clear" w:color="auto" w:fill="D8D8D8" w:themeFill="background1" w:themeFillShade="D9"/>
          </w:tcPr>
          <w:p w14:paraId="3DA77403">
            <w:pPr>
              <w:spacing w:after="0" w:line="240" w:lineRule="auto"/>
              <w:ind w:firstLine="0"/>
              <w:rPr>
                <w:rFonts w:ascii="Times New Roman" w:hAnsi="Times New Roman" w:cs="Times New Roman"/>
                <w:sz w:val="20"/>
                <w:szCs w:val="20"/>
              </w:rPr>
            </w:pPr>
          </w:p>
        </w:tc>
        <w:tc>
          <w:tcPr>
            <w:tcW w:w="573" w:type="dxa"/>
            <w:tcBorders>
              <w:right w:val="single" w:color="auto" w:sz="4" w:space="0"/>
            </w:tcBorders>
            <w:shd w:val="clear" w:color="auto" w:fill="D8D8D8" w:themeFill="background1" w:themeFillShade="D9"/>
          </w:tcPr>
          <w:p w14:paraId="5C1A67C9">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FFFFFF" w:themeFill="background1"/>
          </w:tcPr>
          <w:p w14:paraId="7C0C7BE8">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5FA7716">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FFFFFF" w:themeFill="background1"/>
          </w:tcPr>
          <w:p w14:paraId="74B72795">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31767FDB">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2A13D0CC">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shd w:val="clear" w:color="auto" w:fill="D8D8D8" w:themeFill="background1" w:themeFillShade="D9"/>
          </w:tcPr>
          <w:p w14:paraId="553DEC96">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3" w:type="dxa"/>
            <w:tcBorders>
              <w:left w:val="single" w:color="auto" w:sz="4" w:space="0"/>
            </w:tcBorders>
            <w:shd w:val="clear" w:color="auto" w:fill="D8D8D8" w:themeFill="background1" w:themeFillShade="D9"/>
          </w:tcPr>
          <w:p w14:paraId="43AA2576">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716BFA14">
            <w:pPr>
              <w:spacing w:after="0" w:line="240" w:lineRule="auto"/>
              <w:ind w:firstLine="0"/>
              <w:rPr>
                <w:rFonts w:ascii="Times New Roman" w:hAnsi="Times New Roman" w:cs="Times New Roman"/>
                <w:sz w:val="20"/>
                <w:szCs w:val="20"/>
              </w:rPr>
            </w:pPr>
          </w:p>
        </w:tc>
        <w:tc>
          <w:tcPr>
            <w:tcW w:w="573" w:type="dxa"/>
            <w:tcBorders>
              <w:left w:val="single" w:color="auto" w:sz="4" w:space="0"/>
            </w:tcBorders>
            <w:shd w:val="clear" w:color="auto" w:fill="FFFFFF" w:themeFill="background1"/>
          </w:tcPr>
          <w:p w14:paraId="5665C5C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w:t>
            </w:r>
            <w:r>
              <w:rPr>
                <w:rFonts w:ascii="Times New Roman" w:hAnsi="Times New Roman" w:cs="Times New Roman"/>
                <w:sz w:val="20"/>
                <w:szCs w:val="20"/>
                <w:lang w:val="sr-Cyrl-RS"/>
              </w:rPr>
              <w:t>п</w:t>
            </w:r>
          </w:p>
        </w:tc>
        <w:tc>
          <w:tcPr>
            <w:tcW w:w="573" w:type="dxa"/>
            <w:shd w:val="clear" w:color="auto" w:fill="FFFFFF" w:themeFill="background1"/>
          </w:tcPr>
          <w:p w14:paraId="19614E85">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w:t>
            </w:r>
            <w:r>
              <w:rPr>
                <w:rFonts w:ascii="Times New Roman" w:hAnsi="Times New Roman" w:cs="Times New Roman"/>
                <w:sz w:val="20"/>
                <w:szCs w:val="20"/>
                <w:lang w:val="sr-Cyrl-RS"/>
              </w:rPr>
              <w:t>д</w:t>
            </w:r>
          </w:p>
        </w:tc>
        <w:tc>
          <w:tcPr>
            <w:tcW w:w="573" w:type="dxa"/>
            <w:tcBorders>
              <w:left w:val="single" w:color="auto" w:sz="4" w:space="0"/>
            </w:tcBorders>
            <w:shd w:val="clear" w:color="auto" w:fill="FFFFFF" w:themeFill="background1"/>
          </w:tcPr>
          <w:p w14:paraId="450DF505">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37D9D34">
            <w:pPr>
              <w:spacing w:after="0" w:line="240" w:lineRule="auto"/>
              <w:ind w:firstLine="0"/>
              <w:rPr>
                <w:rFonts w:ascii="Times New Roman" w:hAnsi="Times New Roman" w:cs="Times New Roman"/>
                <w:sz w:val="20"/>
                <w:szCs w:val="20"/>
              </w:rPr>
            </w:pPr>
          </w:p>
        </w:tc>
      </w:tr>
      <w:tr w14:paraId="24351E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494C9126">
            <w:pPr>
              <w:spacing w:after="0" w:line="240" w:lineRule="auto"/>
              <w:ind w:firstLine="0"/>
              <w:rPr>
                <w:rFonts w:ascii="Times New Roman" w:hAnsi="Times New Roman" w:cs="Times New Roman"/>
                <w:sz w:val="20"/>
                <w:szCs w:val="20"/>
              </w:rPr>
            </w:pPr>
            <w:r>
              <w:rPr>
                <w:rFonts w:ascii="Times New Roman" w:hAnsi="Times New Roman" w:cs="Times New Roman"/>
                <w:sz w:val="20"/>
                <w:szCs w:val="20"/>
                <w:lang w:val="sr-Cyrl-RS"/>
              </w:rPr>
              <w:t>Тамара Ристић</w:t>
            </w:r>
            <w:r>
              <w:rPr>
                <w:rFonts w:ascii="Times New Roman" w:hAnsi="Times New Roman" w:cs="Times New Roman"/>
                <w:sz w:val="20"/>
                <w:szCs w:val="20"/>
              </w:rPr>
              <w:t xml:space="preserve"> </w:t>
            </w:r>
          </w:p>
          <w:p w14:paraId="110F27C7">
            <w:pPr>
              <w:spacing w:after="0" w:line="240" w:lineRule="auto"/>
              <w:ind w:firstLine="0"/>
              <w:rPr>
                <w:rFonts w:ascii="Times New Roman" w:hAnsi="Times New Roman" w:cs="Times New Roman"/>
                <w:sz w:val="20"/>
                <w:szCs w:val="20"/>
              </w:rPr>
            </w:pPr>
          </w:p>
        </w:tc>
        <w:tc>
          <w:tcPr>
            <w:tcW w:w="1010" w:type="dxa"/>
            <w:tcBorders>
              <w:right w:val="single" w:color="auto" w:sz="4" w:space="0"/>
            </w:tcBorders>
            <w:shd w:val="clear" w:color="auto" w:fill="D8D8D8" w:themeFill="background1" w:themeFillShade="D9"/>
            <w:vAlign w:val="center"/>
          </w:tcPr>
          <w:p w14:paraId="0D75C46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Хемија</w:t>
            </w:r>
          </w:p>
        </w:tc>
        <w:tc>
          <w:tcPr>
            <w:tcW w:w="572" w:type="dxa"/>
            <w:tcBorders>
              <w:left w:val="single" w:color="auto" w:sz="4" w:space="0"/>
            </w:tcBorders>
            <w:shd w:val="clear" w:color="auto" w:fill="FFFFFF" w:themeFill="background1"/>
          </w:tcPr>
          <w:p w14:paraId="79FC655A">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62C927E7">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5A0CACA5">
            <w:pPr>
              <w:spacing w:after="0" w:line="240" w:lineRule="auto"/>
              <w:ind w:firstLine="0"/>
              <w:rPr>
                <w:rFonts w:ascii="Times New Roman" w:hAnsi="Times New Roman" w:cs="Times New Roman"/>
                <w:sz w:val="20"/>
                <w:szCs w:val="20"/>
              </w:rPr>
            </w:pPr>
          </w:p>
        </w:tc>
        <w:tc>
          <w:tcPr>
            <w:tcW w:w="572" w:type="dxa"/>
            <w:tcBorders>
              <w:right w:val="single" w:color="auto" w:sz="4" w:space="0"/>
            </w:tcBorders>
            <w:shd w:val="clear" w:color="auto" w:fill="FFFFFF" w:themeFill="background1"/>
          </w:tcPr>
          <w:p w14:paraId="33482D14">
            <w:pPr>
              <w:spacing w:after="0" w:line="240" w:lineRule="auto"/>
              <w:ind w:firstLine="0"/>
              <w:rPr>
                <w:rFonts w:ascii="Times New Roman" w:hAnsi="Times New Roman" w:cs="Times New Roman"/>
                <w:sz w:val="20"/>
                <w:szCs w:val="20"/>
              </w:rPr>
            </w:pPr>
          </w:p>
        </w:tc>
        <w:tc>
          <w:tcPr>
            <w:tcW w:w="572" w:type="dxa"/>
            <w:tcBorders>
              <w:left w:val="single" w:color="auto" w:sz="4" w:space="0"/>
            </w:tcBorders>
            <w:shd w:val="clear" w:color="auto" w:fill="D8D8D8" w:themeFill="background1" w:themeFillShade="D9"/>
          </w:tcPr>
          <w:p w14:paraId="72F62AC2">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68D35427">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E5049CB">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392B9A42">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8C9A194">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A488F2B">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CA94DBE">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66186C28">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51FA173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3" w:type="dxa"/>
            <w:shd w:val="clear" w:color="auto" w:fill="D8D8D8" w:themeFill="background1" w:themeFillShade="D9"/>
          </w:tcPr>
          <w:p w14:paraId="02598D46">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3" w:type="dxa"/>
            <w:shd w:val="clear" w:color="auto" w:fill="D8D8D8" w:themeFill="background1" w:themeFillShade="D9"/>
          </w:tcPr>
          <w:p w14:paraId="408D664F">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8дп</w:t>
            </w:r>
          </w:p>
        </w:tc>
        <w:tc>
          <w:tcPr>
            <w:tcW w:w="573" w:type="dxa"/>
            <w:shd w:val="clear" w:color="auto" w:fill="D8D8D8" w:themeFill="background1" w:themeFillShade="D9"/>
          </w:tcPr>
          <w:p w14:paraId="0B9AC12B">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8дд</w:t>
            </w:r>
          </w:p>
        </w:tc>
        <w:tc>
          <w:tcPr>
            <w:tcW w:w="573" w:type="dxa"/>
            <w:shd w:val="clear" w:color="auto" w:fill="FFFFFF" w:themeFill="background1"/>
          </w:tcPr>
          <w:p w14:paraId="4AF13848">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2308FBB3">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2AACB7D4">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3F150387">
            <w:pPr>
              <w:spacing w:after="0" w:line="240" w:lineRule="auto"/>
              <w:ind w:firstLine="0"/>
              <w:rPr>
                <w:rFonts w:ascii="Times New Roman" w:hAnsi="Times New Roman" w:cs="Times New Roman"/>
                <w:sz w:val="20"/>
                <w:szCs w:val="20"/>
              </w:rPr>
            </w:pPr>
          </w:p>
        </w:tc>
      </w:tr>
      <w:tr w14:paraId="36C0F8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24EA4568">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lang w:val="sr-Cyrl-RS"/>
              </w:rPr>
              <w:t>Марија Дикић</w:t>
            </w:r>
          </w:p>
          <w:p w14:paraId="4A757874">
            <w:pPr>
              <w:spacing w:after="0" w:line="240" w:lineRule="auto"/>
              <w:ind w:firstLine="0"/>
              <w:rPr>
                <w:rFonts w:ascii="Times New Roman" w:hAnsi="Times New Roman" w:cs="Times New Roman"/>
                <w:sz w:val="20"/>
                <w:szCs w:val="20"/>
                <w:lang w:val="sr-Cyrl-RS"/>
              </w:rPr>
            </w:pPr>
          </w:p>
        </w:tc>
        <w:tc>
          <w:tcPr>
            <w:tcW w:w="1010" w:type="dxa"/>
            <w:tcBorders>
              <w:right w:val="single" w:color="auto" w:sz="4" w:space="0"/>
            </w:tcBorders>
            <w:shd w:val="clear" w:color="auto" w:fill="D8D8D8" w:themeFill="background1" w:themeFillShade="D9"/>
            <w:vAlign w:val="center"/>
          </w:tcPr>
          <w:p w14:paraId="179AD388">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Хемија</w:t>
            </w:r>
          </w:p>
        </w:tc>
        <w:tc>
          <w:tcPr>
            <w:tcW w:w="572" w:type="dxa"/>
            <w:tcBorders>
              <w:left w:val="single" w:color="auto" w:sz="4" w:space="0"/>
            </w:tcBorders>
            <w:shd w:val="clear" w:color="auto" w:fill="FFFFFF" w:themeFill="background1"/>
          </w:tcPr>
          <w:p w14:paraId="29B1D6A2">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2683D09B">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29E6964A">
            <w:pPr>
              <w:spacing w:after="0" w:line="240" w:lineRule="auto"/>
              <w:ind w:firstLine="0"/>
              <w:rPr>
                <w:rFonts w:ascii="Times New Roman" w:hAnsi="Times New Roman" w:cs="Times New Roman"/>
                <w:sz w:val="20"/>
                <w:szCs w:val="20"/>
              </w:rPr>
            </w:pPr>
          </w:p>
        </w:tc>
        <w:tc>
          <w:tcPr>
            <w:tcW w:w="572" w:type="dxa"/>
            <w:tcBorders>
              <w:right w:val="single" w:color="auto" w:sz="4" w:space="0"/>
            </w:tcBorders>
            <w:shd w:val="clear" w:color="auto" w:fill="FFFFFF" w:themeFill="background1"/>
          </w:tcPr>
          <w:p w14:paraId="0E204F68">
            <w:pPr>
              <w:spacing w:after="0" w:line="240" w:lineRule="auto"/>
              <w:ind w:firstLine="0"/>
              <w:rPr>
                <w:rFonts w:ascii="Times New Roman" w:hAnsi="Times New Roman" w:cs="Times New Roman"/>
                <w:sz w:val="20"/>
                <w:szCs w:val="20"/>
              </w:rPr>
            </w:pPr>
          </w:p>
        </w:tc>
        <w:tc>
          <w:tcPr>
            <w:tcW w:w="572" w:type="dxa"/>
            <w:tcBorders>
              <w:left w:val="single" w:color="auto" w:sz="4" w:space="0"/>
            </w:tcBorders>
            <w:shd w:val="clear" w:color="auto" w:fill="D8D8D8" w:themeFill="background1" w:themeFillShade="D9"/>
          </w:tcPr>
          <w:p w14:paraId="0892F6F1">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09182AD6">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7F2FF874">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6E5B7A7E">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6771375">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613247B1">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60F5497C">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3D110160">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506E85DB">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3B12156D">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3FCCBB88">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2C432E71">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28597D51">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C296538">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2B1CD23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3" w:type="dxa"/>
            <w:shd w:val="clear" w:color="auto" w:fill="FFFFFF" w:themeFill="background1"/>
          </w:tcPr>
          <w:p w14:paraId="0BB841CC">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r>
      <w:tr w14:paraId="315D4B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23FA610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Сандра Радоњић </w:t>
            </w:r>
          </w:p>
        </w:tc>
        <w:tc>
          <w:tcPr>
            <w:tcW w:w="1010" w:type="dxa"/>
            <w:tcBorders>
              <w:right w:val="single" w:color="auto" w:sz="4" w:space="0"/>
            </w:tcBorders>
            <w:shd w:val="clear" w:color="auto" w:fill="D8D8D8" w:themeFill="background1" w:themeFillShade="D9"/>
            <w:vAlign w:val="center"/>
          </w:tcPr>
          <w:p w14:paraId="5769E944">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Хемија</w:t>
            </w:r>
          </w:p>
        </w:tc>
        <w:tc>
          <w:tcPr>
            <w:tcW w:w="572" w:type="dxa"/>
            <w:tcBorders>
              <w:left w:val="single" w:color="auto" w:sz="4" w:space="0"/>
            </w:tcBorders>
            <w:shd w:val="clear" w:color="auto" w:fill="FFFFFF" w:themeFill="background1"/>
          </w:tcPr>
          <w:p w14:paraId="1526C2BA">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0B091810">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76ECE404">
            <w:pPr>
              <w:spacing w:after="0" w:line="240" w:lineRule="auto"/>
              <w:ind w:firstLine="0"/>
              <w:rPr>
                <w:rFonts w:ascii="Times New Roman" w:hAnsi="Times New Roman" w:cs="Times New Roman"/>
                <w:sz w:val="20"/>
                <w:szCs w:val="20"/>
              </w:rPr>
            </w:pPr>
          </w:p>
        </w:tc>
        <w:tc>
          <w:tcPr>
            <w:tcW w:w="572" w:type="dxa"/>
            <w:tcBorders>
              <w:right w:val="single" w:color="auto" w:sz="4" w:space="0"/>
            </w:tcBorders>
            <w:shd w:val="clear" w:color="auto" w:fill="FFFFFF" w:themeFill="background1"/>
          </w:tcPr>
          <w:p w14:paraId="78F47538">
            <w:pPr>
              <w:spacing w:after="0" w:line="240" w:lineRule="auto"/>
              <w:ind w:firstLine="0"/>
              <w:rPr>
                <w:rFonts w:ascii="Times New Roman" w:hAnsi="Times New Roman" w:cs="Times New Roman"/>
                <w:sz w:val="20"/>
                <w:szCs w:val="20"/>
              </w:rPr>
            </w:pPr>
          </w:p>
        </w:tc>
        <w:tc>
          <w:tcPr>
            <w:tcW w:w="572" w:type="dxa"/>
            <w:tcBorders>
              <w:left w:val="single" w:color="auto" w:sz="4" w:space="0"/>
            </w:tcBorders>
            <w:shd w:val="clear" w:color="auto" w:fill="D8D8D8" w:themeFill="background1" w:themeFillShade="D9"/>
          </w:tcPr>
          <w:p w14:paraId="5541EAA4">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5CD374D0">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3735243B">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CBBCF04">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1C018F4B">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2E2E4A0">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5698053">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B6CE4D1">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2B930FA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3" w:type="dxa"/>
            <w:shd w:val="clear" w:color="auto" w:fill="D8D8D8" w:themeFill="background1" w:themeFillShade="D9"/>
          </w:tcPr>
          <w:p w14:paraId="43CC3875">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3" w:type="dxa"/>
            <w:shd w:val="clear" w:color="auto" w:fill="D8D8D8" w:themeFill="background1" w:themeFillShade="D9"/>
          </w:tcPr>
          <w:p w14:paraId="0C9EC297">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419BC56A">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FF153F2">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382E15A0">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B006321">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38E7D82F">
            <w:pPr>
              <w:spacing w:after="0" w:line="240" w:lineRule="auto"/>
              <w:ind w:firstLine="0"/>
              <w:rPr>
                <w:rFonts w:ascii="Times New Roman" w:hAnsi="Times New Roman" w:cs="Times New Roman"/>
                <w:sz w:val="20"/>
                <w:szCs w:val="20"/>
              </w:rPr>
            </w:pPr>
          </w:p>
        </w:tc>
      </w:tr>
      <w:tr w14:paraId="2C8CF4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6332EC2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Стеван Митровић </w:t>
            </w:r>
          </w:p>
        </w:tc>
        <w:tc>
          <w:tcPr>
            <w:tcW w:w="1010" w:type="dxa"/>
            <w:tcBorders>
              <w:right w:val="single" w:color="auto" w:sz="4" w:space="0"/>
            </w:tcBorders>
            <w:shd w:val="clear" w:color="auto" w:fill="D8D8D8" w:themeFill="background1" w:themeFillShade="D9"/>
            <w:vAlign w:val="center"/>
          </w:tcPr>
          <w:p w14:paraId="339AF388">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ТиТ</w:t>
            </w:r>
          </w:p>
        </w:tc>
        <w:tc>
          <w:tcPr>
            <w:tcW w:w="572" w:type="dxa"/>
            <w:tcBorders>
              <w:left w:val="single" w:color="auto" w:sz="4" w:space="0"/>
            </w:tcBorders>
            <w:shd w:val="clear" w:color="auto" w:fill="FFFFFF" w:themeFill="background1"/>
          </w:tcPr>
          <w:p w14:paraId="5A7D6DF0">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18EF7F9C">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36FF3AF8">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572" w:type="dxa"/>
            <w:tcBorders>
              <w:right w:val="single" w:color="auto" w:sz="4" w:space="0"/>
            </w:tcBorders>
            <w:shd w:val="clear" w:color="auto" w:fill="FFFFFF" w:themeFill="background1"/>
          </w:tcPr>
          <w:p w14:paraId="788617E1">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572" w:type="dxa"/>
            <w:tcBorders>
              <w:left w:val="single" w:color="auto" w:sz="4" w:space="0"/>
            </w:tcBorders>
            <w:shd w:val="clear" w:color="auto" w:fill="D8D8D8" w:themeFill="background1" w:themeFillShade="D9"/>
          </w:tcPr>
          <w:p w14:paraId="4B4F0022">
            <w:pPr>
              <w:spacing w:after="0" w:line="240" w:lineRule="auto"/>
              <w:ind w:firstLine="0"/>
              <w:rPr>
                <w:rFonts w:ascii="Times New Roman" w:hAnsi="Times New Roman" w:cs="Times New Roman"/>
                <w:sz w:val="20"/>
                <w:szCs w:val="20"/>
                <w:lang w:val="sr-Cyrl-RS"/>
              </w:rPr>
            </w:pPr>
          </w:p>
        </w:tc>
        <w:tc>
          <w:tcPr>
            <w:tcW w:w="572" w:type="dxa"/>
            <w:shd w:val="clear" w:color="auto" w:fill="D8D8D8" w:themeFill="background1" w:themeFillShade="D9"/>
          </w:tcPr>
          <w:p w14:paraId="30C4F9AF">
            <w:pPr>
              <w:spacing w:after="0" w:line="240" w:lineRule="auto"/>
              <w:ind w:firstLine="0"/>
              <w:rPr>
                <w:rFonts w:ascii="Times New Roman" w:hAnsi="Times New Roman" w:cs="Times New Roman"/>
                <w:sz w:val="20"/>
                <w:szCs w:val="20"/>
                <w:lang w:val="sr-Cyrl-RS"/>
              </w:rPr>
            </w:pPr>
          </w:p>
        </w:tc>
        <w:tc>
          <w:tcPr>
            <w:tcW w:w="573" w:type="dxa"/>
            <w:shd w:val="clear" w:color="auto" w:fill="D8D8D8" w:themeFill="background1" w:themeFillShade="D9"/>
          </w:tcPr>
          <w:p w14:paraId="0FAB868B">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573" w:type="dxa"/>
            <w:shd w:val="clear" w:color="auto" w:fill="D8D8D8" w:themeFill="background1" w:themeFillShade="D9"/>
          </w:tcPr>
          <w:p w14:paraId="42553F6A">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573" w:type="dxa"/>
            <w:shd w:val="clear" w:color="auto" w:fill="FFFFFF" w:themeFill="background1"/>
          </w:tcPr>
          <w:p w14:paraId="5B6E92D5">
            <w:pPr>
              <w:spacing w:after="0" w:line="240" w:lineRule="auto"/>
              <w:ind w:firstLine="0"/>
              <w:rPr>
                <w:rFonts w:ascii="Times New Roman" w:hAnsi="Times New Roman" w:cs="Times New Roman"/>
                <w:color w:val="000000" w:themeColor="text1"/>
                <w:sz w:val="20"/>
                <w:szCs w:val="20"/>
              </w:rPr>
            </w:pPr>
          </w:p>
        </w:tc>
        <w:tc>
          <w:tcPr>
            <w:tcW w:w="573" w:type="dxa"/>
            <w:shd w:val="clear" w:color="auto" w:fill="FFFFFF" w:themeFill="background1"/>
          </w:tcPr>
          <w:p w14:paraId="3C03E09A">
            <w:pPr>
              <w:spacing w:after="0" w:line="240" w:lineRule="auto"/>
              <w:ind w:firstLine="0"/>
              <w:rPr>
                <w:rFonts w:ascii="Times New Roman" w:hAnsi="Times New Roman" w:cs="Times New Roman"/>
                <w:color w:val="000000" w:themeColor="text1"/>
                <w:sz w:val="20"/>
                <w:szCs w:val="20"/>
              </w:rPr>
            </w:pPr>
          </w:p>
        </w:tc>
        <w:tc>
          <w:tcPr>
            <w:tcW w:w="573" w:type="dxa"/>
            <w:shd w:val="clear" w:color="auto" w:fill="FFFFFF" w:themeFill="background1"/>
          </w:tcPr>
          <w:p w14:paraId="7BCC4B02">
            <w:pPr>
              <w:spacing w:after="0" w:line="240" w:lineRule="auto"/>
              <w:ind w:firstLine="0"/>
              <w:rPr>
                <w:rFonts w:ascii="Times New Roman" w:hAnsi="Times New Roman" w:cs="Times New Roman"/>
                <w:color w:val="000000" w:themeColor="text1"/>
                <w:sz w:val="20"/>
                <w:szCs w:val="20"/>
              </w:rPr>
            </w:pPr>
          </w:p>
        </w:tc>
        <w:tc>
          <w:tcPr>
            <w:tcW w:w="573" w:type="dxa"/>
            <w:shd w:val="clear" w:color="auto" w:fill="FFFFFF" w:themeFill="background1"/>
          </w:tcPr>
          <w:p w14:paraId="67668E79">
            <w:pPr>
              <w:spacing w:after="0" w:line="240" w:lineRule="auto"/>
              <w:ind w:firstLine="0"/>
              <w:rPr>
                <w:rFonts w:ascii="Times New Roman" w:hAnsi="Times New Roman" w:cs="Times New Roman"/>
                <w:color w:val="000000" w:themeColor="text1"/>
                <w:sz w:val="20"/>
                <w:szCs w:val="20"/>
              </w:rPr>
            </w:pPr>
          </w:p>
        </w:tc>
        <w:tc>
          <w:tcPr>
            <w:tcW w:w="573" w:type="dxa"/>
            <w:shd w:val="clear" w:color="auto" w:fill="D8D8D8" w:themeFill="background1" w:themeFillShade="D9"/>
          </w:tcPr>
          <w:p w14:paraId="6474B6CF">
            <w:pPr>
              <w:spacing w:after="0" w:line="240" w:lineRule="auto"/>
              <w:ind w:firstLine="0"/>
              <w:rPr>
                <w:rFonts w:ascii="Times New Roman" w:hAnsi="Times New Roman" w:cs="Times New Roman"/>
                <w:color w:val="000000" w:themeColor="text1"/>
                <w:sz w:val="20"/>
                <w:szCs w:val="20"/>
                <w:lang w:val="sr-Cyrl-RS"/>
              </w:rPr>
            </w:pPr>
            <w:r>
              <w:rPr>
                <w:rFonts w:ascii="Times New Roman" w:hAnsi="Times New Roman" w:cs="Times New Roman"/>
                <w:color w:val="000000" w:themeColor="text1"/>
                <w:sz w:val="20"/>
                <w:szCs w:val="20"/>
                <w:lang w:val="sr-Cyrl-RS"/>
              </w:rPr>
              <w:t>8</w:t>
            </w:r>
          </w:p>
        </w:tc>
        <w:tc>
          <w:tcPr>
            <w:tcW w:w="573" w:type="dxa"/>
            <w:shd w:val="clear" w:color="auto" w:fill="D8D8D8" w:themeFill="background1" w:themeFillShade="D9"/>
          </w:tcPr>
          <w:p w14:paraId="6C9610E4">
            <w:pPr>
              <w:spacing w:after="0" w:line="240" w:lineRule="auto"/>
              <w:ind w:firstLine="0"/>
              <w:rPr>
                <w:rFonts w:ascii="Times New Roman" w:hAnsi="Times New Roman" w:cs="Times New Roman"/>
                <w:color w:val="000000" w:themeColor="text1"/>
                <w:sz w:val="20"/>
                <w:szCs w:val="20"/>
                <w:lang w:val="sr-Cyrl-RS"/>
              </w:rPr>
            </w:pPr>
            <w:r>
              <w:rPr>
                <w:rFonts w:ascii="Times New Roman" w:hAnsi="Times New Roman" w:cs="Times New Roman"/>
                <w:color w:val="000000" w:themeColor="text1"/>
                <w:sz w:val="20"/>
                <w:szCs w:val="20"/>
                <w:lang w:val="sr-Cyrl-RS"/>
              </w:rPr>
              <w:t>8</w:t>
            </w:r>
          </w:p>
        </w:tc>
        <w:tc>
          <w:tcPr>
            <w:tcW w:w="573" w:type="dxa"/>
            <w:shd w:val="clear" w:color="auto" w:fill="D8D8D8" w:themeFill="background1" w:themeFillShade="D9"/>
          </w:tcPr>
          <w:p w14:paraId="5412F808">
            <w:pPr>
              <w:spacing w:after="0" w:line="240" w:lineRule="auto"/>
              <w:ind w:firstLine="0"/>
              <w:rPr>
                <w:rFonts w:ascii="Times New Roman" w:hAnsi="Times New Roman" w:cs="Times New Roman"/>
                <w:color w:val="000000" w:themeColor="text1"/>
                <w:sz w:val="20"/>
                <w:szCs w:val="20"/>
                <w:lang w:val="sr-Cyrl-RS"/>
              </w:rPr>
            </w:pPr>
          </w:p>
        </w:tc>
        <w:tc>
          <w:tcPr>
            <w:tcW w:w="573" w:type="dxa"/>
            <w:shd w:val="clear" w:color="auto" w:fill="D8D8D8" w:themeFill="background1" w:themeFillShade="D9"/>
          </w:tcPr>
          <w:p w14:paraId="76C238D3">
            <w:pPr>
              <w:spacing w:after="0" w:line="240" w:lineRule="auto"/>
              <w:ind w:firstLine="0"/>
              <w:rPr>
                <w:rFonts w:ascii="Times New Roman" w:hAnsi="Times New Roman" w:cs="Times New Roman"/>
                <w:color w:val="000000" w:themeColor="text1"/>
                <w:sz w:val="20"/>
                <w:szCs w:val="20"/>
                <w:lang w:val="sr-Cyrl-RS"/>
              </w:rPr>
            </w:pPr>
          </w:p>
        </w:tc>
        <w:tc>
          <w:tcPr>
            <w:tcW w:w="573" w:type="dxa"/>
            <w:shd w:val="clear" w:color="auto" w:fill="FFFFFF" w:themeFill="background1"/>
          </w:tcPr>
          <w:p w14:paraId="140AE267">
            <w:pPr>
              <w:spacing w:after="0" w:line="240" w:lineRule="auto"/>
              <w:ind w:firstLine="0"/>
              <w:rPr>
                <w:rFonts w:ascii="Times New Roman" w:hAnsi="Times New Roman" w:cs="Times New Roman"/>
                <w:color w:val="000000" w:themeColor="text1"/>
                <w:sz w:val="20"/>
                <w:szCs w:val="20"/>
              </w:rPr>
            </w:pPr>
          </w:p>
        </w:tc>
        <w:tc>
          <w:tcPr>
            <w:tcW w:w="573" w:type="dxa"/>
            <w:shd w:val="clear" w:color="auto" w:fill="FFFFFF" w:themeFill="background1"/>
          </w:tcPr>
          <w:p w14:paraId="009C44B1">
            <w:pPr>
              <w:spacing w:after="0" w:line="240" w:lineRule="auto"/>
              <w:ind w:firstLine="0"/>
              <w:rPr>
                <w:rFonts w:ascii="Times New Roman" w:hAnsi="Times New Roman" w:cs="Times New Roman"/>
                <w:color w:val="000000" w:themeColor="text1"/>
                <w:sz w:val="20"/>
                <w:szCs w:val="20"/>
              </w:rPr>
            </w:pPr>
          </w:p>
        </w:tc>
        <w:tc>
          <w:tcPr>
            <w:tcW w:w="573" w:type="dxa"/>
            <w:shd w:val="clear" w:color="auto" w:fill="FFFFFF" w:themeFill="background1"/>
          </w:tcPr>
          <w:p w14:paraId="0603E16B">
            <w:pPr>
              <w:spacing w:after="0" w:line="240" w:lineRule="auto"/>
              <w:ind w:firstLine="0"/>
              <w:rPr>
                <w:rFonts w:ascii="Times New Roman" w:hAnsi="Times New Roman" w:cs="Times New Roman"/>
                <w:color w:val="000000" w:themeColor="text1"/>
                <w:sz w:val="20"/>
                <w:szCs w:val="20"/>
              </w:rPr>
            </w:pPr>
          </w:p>
        </w:tc>
        <w:tc>
          <w:tcPr>
            <w:tcW w:w="573" w:type="dxa"/>
            <w:shd w:val="clear" w:color="auto" w:fill="FFFFFF" w:themeFill="background1"/>
          </w:tcPr>
          <w:p w14:paraId="5DEB724E">
            <w:pPr>
              <w:spacing w:after="0" w:line="240" w:lineRule="auto"/>
              <w:ind w:firstLine="0"/>
              <w:rPr>
                <w:rFonts w:ascii="Times New Roman" w:hAnsi="Times New Roman" w:cs="Times New Roman"/>
                <w:color w:val="000000" w:themeColor="text1"/>
                <w:sz w:val="20"/>
                <w:szCs w:val="20"/>
              </w:rPr>
            </w:pPr>
          </w:p>
        </w:tc>
      </w:tr>
      <w:tr w14:paraId="432ACF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3692B536">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Јелена </w:t>
            </w:r>
          </w:p>
          <w:p w14:paraId="353EACD6">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Крстић </w:t>
            </w:r>
          </w:p>
        </w:tc>
        <w:tc>
          <w:tcPr>
            <w:tcW w:w="1010" w:type="dxa"/>
            <w:tcBorders>
              <w:right w:val="single" w:color="auto" w:sz="4" w:space="0"/>
            </w:tcBorders>
            <w:shd w:val="clear" w:color="auto" w:fill="D8D8D8" w:themeFill="background1" w:themeFillShade="D9"/>
            <w:vAlign w:val="center"/>
          </w:tcPr>
          <w:p w14:paraId="40796DE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ТиТ</w:t>
            </w:r>
          </w:p>
        </w:tc>
        <w:tc>
          <w:tcPr>
            <w:tcW w:w="572" w:type="dxa"/>
            <w:tcBorders>
              <w:left w:val="single" w:color="auto" w:sz="4" w:space="0"/>
            </w:tcBorders>
            <w:shd w:val="clear" w:color="auto" w:fill="FFFFFF" w:themeFill="background1"/>
          </w:tcPr>
          <w:p w14:paraId="0D7905F1">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76E5A0AD">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6251FA8A">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572" w:type="dxa"/>
            <w:tcBorders>
              <w:right w:val="single" w:color="auto" w:sz="4" w:space="0"/>
            </w:tcBorders>
            <w:shd w:val="clear" w:color="auto" w:fill="FFFFFF" w:themeFill="background1"/>
          </w:tcPr>
          <w:p w14:paraId="7E057D56">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572" w:type="dxa"/>
            <w:tcBorders>
              <w:left w:val="single" w:color="auto" w:sz="4" w:space="0"/>
            </w:tcBorders>
            <w:shd w:val="clear" w:color="auto" w:fill="D8D8D8" w:themeFill="background1" w:themeFillShade="D9"/>
          </w:tcPr>
          <w:p w14:paraId="33A63A17">
            <w:pPr>
              <w:spacing w:after="0" w:line="240" w:lineRule="auto"/>
              <w:ind w:firstLine="0"/>
              <w:rPr>
                <w:rFonts w:ascii="Times New Roman" w:hAnsi="Times New Roman" w:cs="Times New Roman"/>
                <w:sz w:val="20"/>
                <w:szCs w:val="20"/>
                <w:lang w:val="sr-Cyrl-RS"/>
              </w:rPr>
            </w:pPr>
          </w:p>
        </w:tc>
        <w:tc>
          <w:tcPr>
            <w:tcW w:w="572" w:type="dxa"/>
            <w:shd w:val="clear" w:color="auto" w:fill="D8D8D8" w:themeFill="background1" w:themeFillShade="D9"/>
          </w:tcPr>
          <w:p w14:paraId="0B0F42ED">
            <w:pPr>
              <w:spacing w:after="0" w:line="240" w:lineRule="auto"/>
              <w:ind w:firstLine="0"/>
              <w:rPr>
                <w:rFonts w:ascii="Times New Roman" w:hAnsi="Times New Roman" w:cs="Times New Roman"/>
                <w:sz w:val="20"/>
                <w:szCs w:val="20"/>
                <w:lang w:val="sr-Cyrl-RS"/>
              </w:rPr>
            </w:pPr>
          </w:p>
        </w:tc>
        <w:tc>
          <w:tcPr>
            <w:tcW w:w="573" w:type="dxa"/>
            <w:shd w:val="clear" w:color="auto" w:fill="D8D8D8" w:themeFill="background1" w:themeFillShade="D9"/>
          </w:tcPr>
          <w:p w14:paraId="638724E9">
            <w:pPr>
              <w:spacing w:after="0" w:line="240" w:lineRule="auto"/>
              <w:ind w:firstLine="0"/>
              <w:rPr>
                <w:rFonts w:ascii="Times New Roman" w:hAnsi="Times New Roman" w:cs="Times New Roman"/>
                <w:sz w:val="20"/>
                <w:szCs w:val="20"/>
                <w:lang w:val="sr-Cyrl-RS"/>
              </w:rPr>
            </w:pPr>
          </w:p>
        </w:tc>
        <w:tc>
          <w:tcPr>
            <w:tcW w:w="573" w:type="dxa"/>
            <w:shd w:val="clear" w:color="auto" w:fill="D8D8D8" w:themeFill="background1" w:themeFillShade="D9"/>
          </w:tcPr>
          <w:p w14:paraId="529FDBEE">
            <w:pPr>
              <w:spacing w:after="0" w:line="240" w:lineRule="auto"/>
              <w:ind w:firstLine="0"/>
              <w:rPr>
                <w:rFonts w:ascii="Times New Roman" w:hAnsi="Times New Roman" w:cs="Times New Roman"/>
                <w:sz w:val="20"/>
                <w:szCs w:val="20"/>
                <w:lang w:val="sr-Cyrl-RS"/>
              </w:rPr>
            </w:pPr>
          </w:p>
        </w:tc>
        <w:tc>
          <w:tcPr>
            <w:tcW w:w="573" w:type="dxa"/>
            <w:shd w:val="clear" w:color="auto" w:fill="FFFFFF" w:themeFill="background1"/>
          </w:tcPr>
          <w:p w14:paraId="59C518C5">
            <w:pPr>
              <w:spacing w:after="0" w:line="240" w:lineRule="auto"/>
              <w:ind w:firstLine="0"/>
              <w:rPr>
                <w:rFonts w:ascii="Times New Roman" w:hAnsi="Times New Roman" w:cs="Times New Roman"/>
                <w:color w:val="000000" w:themeColor="text1"/>
                <w:sz w:val="20"/>
                <w:szCs w:val="20"/>
              </w:rPr>
            </w:pPr>
          </w:p>
        </w:tc>
        <w:tc>
          <w:tcPr>
            <w:tcW w:w="573" w:type="dxa"/>
            <w:shd w:val="clear" w:color="auto" w:fill="FFFFFF" w:themeFill="background1"/>
          </w:tcPr>
          <w:p w14:paraId="79541933">
            <w:pPr>
              <w:spacing w:after="0" w:line="240" w:lineRule="auto"/>
              <w:ind w:firstLine="0"/>
              <w:rPr>
                <w:rFonts w:ascii="Times New Roman" w:hAnsi="Times New Roman" w:cs="Times New Roman"/>
                <w:color w:val="000000" w:themeColor="text1"/>
                <w:sz w:val="20"/>
                <w:szCs w:val="20"/>
              </w:rPr>
            </w:pPr>
          </w:p>
        </w:tc>
        <w:tc>
          <w:tcPr>
            <w:tcW w:w="573" w:type="dxa"/>
            <w:shd w:val="clear" w:color="auto" w:fill="FFFFFF" w:themeFill="background1"/>
          </w:tcPr>
          <w:p w14:paraId="2A57BF5A">
            <w:pPr>
              <w:spacing w:after="0" w:line="240" w:lineRule="auto"/>
              <w:ind w:firstLine="0"/>
              <w:rPr>
                <w:rFonts w:ascii="Times New Roman" w:hAnsi="Times New Roman" w:cs="Times New Roman"/>
                <w:color w:val="000000" w:themeColor="text1"/>
                <w:sz w:val="20"/>
                <w:szCs w:val="20"/>
              </w:rPr>
            </w:pPr>
          </w:p>
        </w:tc>
        <w:tc>
          <w:tcPr>
            <w:tcW w:w="573" w:type="dxa"/>
            <w:shd w:val="clear" w:color="auto" w:fill="FFFFFF" w:themeFill="background1"/>
          </w:tcPr>
          <w:p w14:paraId="0354A30F">
            <w:pPr>
              <w:spacing w:after="0" w:line="240" w:lineRule="auto"/>
              <w:ind w:firstLine="0"/>
              <w:rPr>
                <w:rFonts w:ascii="Times New Roman" w:hAnsi="Times New Roman" w:cs="Times New Roman"/>
                <w:color w:val="000000" w:themeColor="text1"/>
                <w:sz w:val="20"/>
                <w:szCs w:val="20"/>
              </w:rPr>
            </w:pPr>
          </w:p>
        </w:tc>
        <w:tc>
          <w:tcPr>
            <w:tcW w:w="573" w:type="dxa"/>
            <w:shd w:val="clear" w:color="auto" w:fill="D8D8D8" w:themeFill="background1" w:themeFillShade="D9"/>
          </w:tcPr>
          <w:p w14:paraId="6100353D">
            <w:pPr>
              <w:spacing w:after="0" w:line="240" w:lineRule="auto"/>
              <w:ind w:firstLine="0"/>
              <w:rPr>
                <w:rFonts w:ascii="Times New Roman" w:hAnsi="Times New Roman" w:cs="Times New Roman"/>
                <w:color w:val="000000" w:themeColor="text1"/>
                <w:sz w:val="20"/>
                <w:szCs w:val="20"/>
              </w:rPr>
            </w:pPr>
          </w:p>
        </w:tc>
        <w:tc>
          <w:tcPr>
            <w:tcW w:w="573" w:type="dxa"/>
            <w:shd w:val="clear" w:color="auto" w:fill="D8D8D8" w:themeFill="background1" w:themeFillShade="D9"/>
          </w:tcPr>
          <w:p w14:paraId="6007473E">
            <w:pPr>
              <w:spacing w:after="0" w:line="240" w:lineRule="auto"/>
              <w:ind w:firstLine="0"/>
              <w:rPr>
                <w:rFonts w:ascii="Times New Roman" w:hAnsi="Times New Roman" w:cs="Times New Roman"/>
                <w:color w:val="000000" w:themeColor="text1"/>
                <w:sz w:val="20"/>
                <w:szCs w:val="20"/>
              </w:rPr>
            </w:pPr>
          </w:p>
        </w:tc>
        <w:tc>
          <w:tcPr>
            <w:tcW w:w="573" w:type="dxa"/>
            <w:shd w:val="clear" w:color="auto" w:fill="D8D8D8" w:themeFill="background1" w:themeFillShade="D9"/>
          </w:tcPr>
          <w:p w14:paraId="1244FD74">
            <w:pPr>
              <w:spacing w:after="0" w:line="240" w:lineRule="auto"/>
              <w:ind w:firstLine="0"/>
              <w:rPr>
                <w:rFonts w:ascii="Times New Roman" w:hAnsi="Times New Roman" w:cs="Times New Roman"/>
                <w:color w:val="000000" w:themeColor="text1"/>
                <w:sz w:val="20"/>
                <w:szCs w:val="20"/>
                <w:lang w:val="sr-Cyrl-RS"/>
              </w:rPr>
            </w:pPr>
            <w:r>
              <w:rPr>
                <w:rFonts w:ascii="Times New Roman" w:hAnsi="Times New Roman" w:cs="Times New Roman"/>
                <w:color w:val="000000" w:themeColor="text1"/>
                <w:sz w:val="20"/>
                <w:szCs w:val="20"/>
                <w:lang w:val="sr-Cyrl-RS"/>
              </w:rPr>
              <w:t>7</w:t>
            </w:r>
          </w:p>
        </w:tc>
        <w:tc>
          <w:tcPr>
            <w:tcW w:w="573" w:type="dxa"/>
            <w:shd w:val="clear" w:color="auto" w:fill="D8D8D8" w:themeFill="background1" w:themeFillShade="D9"/>
          </w:tcPr>
          <w:p w14:paraId="7BBBFC24">
            <w:pPr>
              <w:spacing w:after="0" w:line="240" w:lineRule="auto"/>
              <w:ind w:firstLine="0"/>
              <w:rPr>
                <w:rFonts w:ascii="Times New Roman" w:hAnsi="Times New Roman" w:cs="Times New Roman"/>
                <w:color w:val="000000" w:themeColor="text1"/>
                <w:sz w:val="20"/>
                <w:szCs w:val="20"/>
                <w:lang w:val="sr-Cyrl-RS"/>
              </w:rPr>
            </w:pPr>
            <w:r>
              <w:rPr>
                <w:rFonts w:ascii="Times New Roman" w:hAnsi="Times New Roman" w:cs="Times New Roman"/>
                <w:color w:val="000000" w:themeColor="text1"/>
                <w:sz w:val="20"/>
                <w:szCs w:val="20"/>
                <w:lang w:val="sr-Cyrl-RS"/>
              </w:rPr>
              <w:t>7</w:t>
            </w:r>
          </w:p>
        </w:tc>
        <w:tc>
          <w:tcPr>
            <w:tcW w:w="573" w:type="dxa"/>
            <w:shd w:val="clear" w:color="auto" w:fill="FFFFFF" w:themeFill="background1"/>
          </w:tcPr>
          <w:p w14:paraId="75C4E956">
            <w:pPr>
              <w:spacing w:after="0" w:line="240" w:lineRule="auto"/>
              <w:ind w:firstLine="0"/>
              <w:rPr>
                <w:rFonts w:ascii="Times New Roman" w:hAnsi="Times New Roman" w:cs="Times New Roman"/>
                <w:color w:val="000000" w:themeColor="text1"/>
                <w:sz w:val="20"/>
                <w:szCs w:val="20"/>
              </w:rPr>
            </w:pPr>
          </w:p>
        </w:tc>
        <w:tc>
          <w:tcPr>
            <w:tcW w:w="573" w:type="dxa"/>
            <w:shd w:val="clear" w:color="auto" w:fill="FFFFFF" w:themeFill="background1"/>
          </w:tcPr>
          <w:p w14:paraId="1E38769D">
            <w:pPr>
              <w:spacing w:after="0" w:line="240" w:lineRule="auto"/>
              <w:ind w:firstLine="0"/>
              <w:rPr>
                <w:rFonts w:ascii="Times New Roman" w:hAnsi="Times New Roman" w:cs="Times New Roman"/>
                <w:color w:val="000000" w:themeColor="text1"/>
                <w:sz w:val="20"/>
                <w:szCs w:val="20"/>
              </w:rPr>
            </w:pPr>
          </w:p>
        </w:tc>
        <w:tc>
          <w:tcPr>
            <w:tcW w:w="573" w:type="dxa"/>
            <w:shd w:val="clear" w:color="auto" w:fill="FFFFFF" w:themeFill="background1"/>
          </w:tcPr>
          <w:p w14:paraId="772B2DF0">
            <w:pPr>
              <w:spacing w:after="0" w:line="240" w:lineRule="auto"/>
              <w:ind w:firstLine="0"/>
              <w:rPr>
                <w:rFonts w:ascii="Times New Roman" w:hAnsi="Times New Roman" w:cs="Times New Roman"/>
                <w:color w:val="000000" w:themeColor="text1"/>
                <w:sz w:val="20"/>
                <w:szCs w:val="20"/>
              </w:rPr>
            </w:pPr>
          </w:p>
        </w:tc>
        <w:tc>
          <w:tcPr>
            <w:tcW w:w="573" w:type="dxa"/>
            <w:shd w:val="clear" w:color="auto" w:fill="FFFFFF" w:themeFill="background1"/>
          </w:tcPr>
          <w:p w14:paraId="4E8E4646">
            <w:pPr>
              <w:spacing w:after="0" w:line="240" w:lineRule="auto"/>
              <w:ind w:firstLine="0"/>
              <w:rPr>
                <w:rFonts w:ascii="Times New Roman" w:hAnsi="Times New Roman" w:cs="Times New Roman"/>
                <w:color w:val="000000" w:themeColor="text1"/>
                <w:sz w:val="20"/>
                <w:szCs w:val="20"/>
              </w:rPr>
            </w:pPr>
          </w:p>
        </w:tc>
      </w:tr>
      <w:tr w14:paraId="1E40DE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42F0A22E">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lang w:val="sr-Cyrl-RS"/>
              </w:rPr>
              <w:t>Тит</w:t>
            </w:r>
          </w:p>
        </w:tc>
        <w:tc>
          <w:tcPr>
            <w:tcW w:w="1010" w:type="dxa"/>
            <w:tcBorders>
              <w:right w:val="single" w:color="auto" w:sz="4" w:space="0"/>
            </w:tcBorders>
            <w:shd w:val="clear" w:color="auto" w:fill="D8D8D8" w:themeFill="background1" w:themeFillShade="D9"/>
            <w:vAlign w:val="center"/>
          </w:tcPr>
          <w:p w14:paraId="248A998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ТиТ</w:t>
            </w:r>
          </w:p>
        </w:tc>
        <w:tc>
          <w:tcPr>
            <w:tcW w:w="572" w:type="dxa"/>
            <w:tcBorders>
              <w:left w:val="single" w:color="auto" w:sz="4" w:space="0"/>
            </w:tcBorders>
            <w:shd w:val="clear" w:color="auto" w:fill="FFFFFF" w:themeFill="background1"/>
          </w:tcPr>
          <w:p w14:paraId="74308936">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050CCD2A">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57277124">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572" w:type="dxa"/>
            <w:tcBorders>
              <w:right w:val="single" w:color="auto" w:sz="4" w:space="0"/>
            </w:tcBorders>
            <w:shd w:val="clear" w:color="auto" w:fill="FFFFFF" w:themeFill="background1"/>
          </w:tcPr>
          <w:p w14:paraId="72645C60">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lang w:val="sr-Cyrl-RS"/>
              </w:rPr>
              <w:t>5</w:t>
            </w:r>
          </w:p>
          <w:p w14:paraId="1F2C445A">
            <w:pPr>
              <w:spacing w:after="0" w:line="240" w:lineRule="auto"/>
              <w:ind w:firstLine="0"/>
              <w:rPr>
                <w:rFonts w:ascii="Times New Roman" w:hAnsi="Times New Roman" w:cs="Times New Roman"/>
                <w:sz w:val="20"/>
                <w:szCs w:val="20"/>
                <w:lang w:val="sr-Cyrl-RS"/>
              </w:rPr>
            </w:pPr>
          </w:p>
        </w:tc>
        <w:tc>
          <w:tcPr>
            <w:tcW w:w="572" w:type="dxa"/>
            <w:tcBorders>
              <w:left w:val="single" w:color="auto" w:sz="4" w:space="0"/>
            </w:tcBorders>
            <w:shd w:val="clear" w:color="auto" w:fill="D8D8D8" w:themeFill="background1" w:themeFillShade="D9"/>
          </w:tcPr>
          <w:p w14:paraId="0046F51C">
            <w:pPr>
              <w:spacing w:after="0" w:line="240" w:lineRule="auto"/>
              <w:ind w:firstLine="0"/>
              <w:rPr>
                <w:rFonts w:ascii="Times New Roman" w:hAnsi="Times New Roman" w:cs="Times New Roman"/>
                <w:sz w:val="20"/>
                <w:szCs w:val="20"/>
                <w:lang w:val="sr-Cyrl-RS"/>
              </w:rPr>
            </w:pPr>
          </w:p>
        </w:tc>
        <w:tc>
          <w:tcPr>
            <w:tcW w:w="572" w:type="dxa"/>
            <w:shd w:val="clear" w:color="auto" w:fill="D8D8D8" w:themeFill="background1" w:themeFillShade="D9"/>
          </w:tcPr>
          <w:p w14:paraId="3D35E06E">
            <w:pPr>
              <w:spacing w:after="0" w:line="240" w:lineRule="auto"/>
              <w:ind w:firstLine="0"/>
              <w:rPr>
                <w:rFonts w:ascii="Times New Roman" w:hAnsi="Times New Roman" w:cs="Times New Roman"/>
                <w:sz w:val="20"/>
                <w:szCs w:val="20"/>
                <w:lang w:val="sr-Cyrl-RS"/>
              </w:rPr>
            </w:pPr>
          </w:p>
        </w:tc>
        <w:tc>
          <w:tcPr>
            <w:tcW w:w="573" w:type="dxa"/>
            <w:shd w:val="clear" w:color="auto" w:fill="D8D8D8" w:themeFill="background1" w:themeFillShade="D9"/>
          </w:tcPr>
          <w:p w14:paraId="56EFAAB6">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573" w:type="dxa"/>
            <w:shd w:val="clear" w:color="auto" w:fill="D8D8D8" w:themeFill="background1" w:themeFillShade="D9"/>
          </w:tcPr>
          <w:p w14:paraId="4374ECAC">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573" w:type="dxa"/>
            <w:shd w:val="clear" w:color="auto" w:fill="FFFFFF" w:themeFill="background1"/>
          </w:tcPr>
          <w:p w14:paraId="77A8532E">
            <w:pPr>
              <w:spacing w:after="0" w:line="240" w:lineRule="auto"/>
              <w:ind w:firstLine="0"/>
              <w:rPr>
                <w:rFonts w:ascii="Times New Roman" w:hAnsi="Times New Roman" w:cs="Times New Roman"/>
                <w:color w:val="000000" w:themeColor="text1"/>
                <w:sz w:val="20"/>
                <w:szCs w:val="20"/>
              </w:rPr>
            </w:pPr>
          </w:p>
        </w:tc>
        <w:tc>
          <w:tcPr>
            <w:tcW w:w="573" w:type="dxa"/>
            <w:shd w:val="clear" w:color="auto" w:fill="FFFFFF" w:themeFill="background1"/>
          </w:tcPr>
          <w:p w14:paraId="0F8BFD9B">
            <w:pPr>
              <w:spacing w:after="0" w:line="240" w:lineRule="auto"/>
              <w:ind w:firstLine="0"/>
              <w:rPr>
                <w:rFonts w:ascii="Times New Roman" w:hAnsi="Times New Roman" w:cs="Times New Roman"/>
                <w:color w:val="000000" w:themeColor="text1"/>
                <w:sz w:val="20"/>
                <w:szCs w:val="20"/>
              </w:rPr>
            </w:pPr>
          </w:p>
        </w:tc>
        <w:tc>
          <w:tcPr>
            <w:tcW w:w="573" w:type="dxa"/>
            <w:shd w:val="clear" w:color="auto" w:fill="FFFFFF" w:themeFill="background1"/>
          </w:tcPr>
          <w:p w14:paraId="088CDA62">
            <w:pPr>
              <w:spacing w:after="0" w:line="240" w:lineRule="auto"/>
              <w:ind w:firstLine="0"/>
              <w:rPr>
                <w:rFonts w:ascii="Times New Roman" w:hAnsi="Times New Roman" w:cs="Times New Roman"/>
                <w:color w:val="000000" w:themeColor="text1"/>
                <w:sz w:val="20"/>
                <w:szCs w:val="20"/>
                <w:lang w:val="sr-Cyrl-RS"/>
              </w:rPr>
            </w:pPr>
          </w:p>
        </w:tc>
        <w:tc>
          <w:tcPr>
            <w:tcW w:w="573" w:type="dxa"/>
            <w:shd w:val="clear" w:color="auto" w:fill="FFFFFF" w:themeFill="background1"/>
          </w:tcPr>
          <w:p w14:paraId="1EA2A87C">
            <w:pPr>
              <w:spacing w:after="0" w:line="240" w:lineRule="auto"/>
              <w:ind w:firstLine="0"/>
              <w:rPr>
                <w:rFonts w:ascii="Times New Roman" w:hAnsi="Times New Roman" w:cs="Times New Roman"/>
                <w:color w:val="000000" w:themeColor="text1"/>
                <w:sz w:val="20"/>
                <w:szCs w:val="20"/>
                <w:lang w:val="sr-Cyrl-RS"/>
              </w:rPr>
            </w:pPr>
          </w:p>
        </w:tc>
        <w:tc>
          <w:tcPr>
            <w:tcW w:w="573" w:type="dxa"/>
            <w:shd w:val="clear" w:color="auto" w:fill="D8D8D8" w:themeFill="background1" w:themeFillShade="D9"/>
          </w:tcPr>
          <w:p w14:paraId="61267071">
            <w:pPr>
              <w:spacing w:after="0" w:line="240" w:lineRule="auto"/>
              <w:ind w:firstLine="0"/>
              <w:rPr>
                <w:rFonts w:ascii="Times New Roman" w:hAnsi="Times New Roman" w:cs="Times New Roman"/>
                <w:color w:val="000000" w:themeColor="text1"/>
                <w:sz w:val="20"/>
                <w:szCs w:val="20"/>
                <w:lang w:val="sr-Cyrl-RS"/>
              </w:rPr>
            </w:pPr>
            <w:r>
              <w:rPr>
                <w:rFonts w:ascii="Times New Roman" w:hAnsi="Times New Roman" w:cs="Times New Roman"/>
                <w:color w:val="000000" w:themeColor="text1"/>
                <w:sz w:val="20"/>
                <w:szCs w:val="20"/>
                <w:lang w:val="sr-Cyrl-RS"/>
              </w:rPr>
              <w:t>8</w:t>
            </w:r>
          </w:p>
        </w:tc>
        <w:tc>
          <w:tcPr>
            <w:tcW w:w="573" w:type="dxa"/>
            <w:shd w:val="clear" w:color="auto" w:fill="D8D8D8" w:themeFill="background1" w:themeFillShade="D9"/>
          </w:tcPr>
          <w:p w14:paraId="1AB47F43">
            <w:pPr>
              <w:spacing w:after="0" w:line="240" w:lineRule="auto"/>
              <w:ind w:firstLine="0"/>
              <w:rPr>
                <w:rFonts w:ascii="Times New Roman" w:hAnsi="Times New Roman" w:cs="Times New Roman"/>
                <w:color w:val="000000" w:themeColor="text1"/>
                <w:sz w:val="20"/>
                <w:szCs w:val="20"/>
                <w:lang w:val="sr-Cyrl-RS"/>
              </w:rPr>
            </w:pPr>
            <w:r>
              <w:rPr>
                <w:rFonts w:ascii="Times New Roman" w:hAnsi="Times New Roman" w:cs="Times New Roman"/>
                <w:color w:val="000000" w:themeColor="text1"/>
                <w:sz w:val="20"/>
                <w:szCs w:val="20"/>
                <w:lang w:val="sr-Cyrl-RS"/>
              </w:rPr>
              <w:t>8</w:t>
            </w:r>
          </w:p>
        </w:tc>
        <w:tc>
          <w:tcPr>
            <w:tcW w:w="573" w:type="dxa"/>
            <w:shd w:val="clear" w:color="auto" w:fill="D8D8D8" w:themeFill="background1" w:themeFillShade="D9"/>
          </w:tcPr>
          <w:p w14:paraId="1982E983">
            <w:pPr>
              <w:spacing w:after="0" w:line="240" w:lineRule="auto"/>
              <w:ind w:firstLine="0"/>
              <w:rPr>
                <w:rFonts w:ascii="Times New Roman" w:hAnsi="Times New Roman" w:cs="Times New Roman"/>
                <w:color w:val="000000" w:themeColor="text1"/>
                <w:sz w:val="20"/>
                <w:szCs w:val="20"/>
                <w:lang w:val="sr-Cyrl-RS"/>
              </w:rPr>
            </w:pPr>
            <w:r>
              <w:rPr>
                <w:rFonts w:ascii="Times New Roman" w:hAnsi="Times New Roman" w:cs="Times New Roman"/>
                <w:color w:val="000000" w:themeColor="text1"/>
                <w:sz w:val="20"/>
                <w:szCs w:val="20"/>
                <w:lang w:val="sr-Cyrl-RS"/>
              </w:rPr>
              <w:t>7</w:t>
            </w:r>
          </w:p>
        </w:tc>
        <w:tc>
          <w:tcPr>
            <w:tcW w:w="573" w:type="dxa"/>
            <w:shd w:val="clear" w:color="auto" w:fill="D8D8D8" w:themeFill="background1" w:themeFillShade="D9"/>
          </w:tcPr>
          <w:p w14:paraId="4E44F498">
            <w:pPr>
              <w:spacing w:after="0" w:line="240" w:lineRule="auto"/>
              <w:ind w:firstLine="0"/>
              <w:rPr>
                <w:rFonts w:ascii="Times New Roman" w:hAnsi="Times New Roman" w:cs="Times New Roman"/>
                <w:color w:val="000000" w:themeColor="text1"/>
                <w:sz w:val="20"/>
                <w:szCs w:val="20"/>
                <w:lang w:val="sr-Cyrl-RS"/>
              </w:rPr>
            </w:pPr>
            <w:r>
              <w:rPr>
                <w:rFonts w:ascii="Times New Roman" w:hAnsi="Times New Roman" w:cs="Times New Roman"/>
                <w:color w:val="000000" w:themeColor="text1"/>
                <w:sz w:val="20"/>
                <w:szCs w:val="20"/>
                <w:lang w:val="sr-Cyrl-RS"/>
              </w:rPr>
              <w:t>7</w:t>
            </w:r>
          </w:p>
        </w:tc>
        <w:tc>
          <w:tcPr>
            <w:tcW w:w="573" w:type="dxa"/>
            <w:shd w:val="clear" w:color="auto" w:fill="FFFFFF" w:themeFill="background1"/>
          </w:tcPr>
          <w:p w14:paraId="4668594A">
            <w:pPr>
              <w:spacing w:after="0" w:line="240" w:lineRule="auto"/>
              <w:ind w:firstLine="0"/>
              <w:rPr>
                <w:rFonts w:ascii="Times New Roman" w:hAnsi="Times New Roman" w:cs="Times New Roman"/>
                <w:color w:val="000000" w:themeColor="text1"/>
                <w:sz w:val="20"/>
                <w:szCs w:val="20"/>
                <w:lang w:val="sr-Cyrl-RS"/>
              </w:rPr>
            </w:pPr>
          </w:p>
        </w:tc>
        <w:tc>
          <w:tcPr>
            <w:tcW w:w="573" w:type="dxa"/>
            <w:shd w:val="clear" w:color="auto" w:fill="FFFFFF" w:themeFill="background1"/>
          </w:tcPr>
          <w:p w14:paraId="2C363F34">
            <w:pPr>
              <w:spacing w:after="0" w:line="240" w:lineRule="auto"/>
              <w:ind w:firstLine="0"/>
              <w:rPr>
                <w:rFonts w:ascii="Times New Roman" w:hAnsi="Times New Roman" w:cs="Times New Roman"/>
                <w:color w:val="000000" w:themeColor="text1"/>
                <w:sz w:val="20"/>
                <w:szCs w:val="20"/>
                <w:lang w:val="sr-Cyrl-RS"/>
              </w:rPr>
            </w:pPr>
          </w:p>
        </w:tc>
        <w:tc>
          <w:tcPr>
            <w:tcW w:w="573" w:type="dxa"/>
            <w:shd w:val="clear" w:color="auto" w:fill="FFFFFF" w:themeFill="background1"/>
          </w:tcPr>
          <w:p w14:paraId="38238722">
            <w:pPr>
              <w:spacing w:after="0" w:line="240" w:lineRule="auto"/>
              <w:ind w:firstLine="0"/>
              <w:rPr>
                <w:rFonts w:ascii="Times New Roman" w:hAnsi="Times New Roman" w:cs="Times New Roman"/>
                <w:color w:val="000000" w:themeColor="text1"/>
                <w:sz w:val="20"/>
                <w:szCs w:val="20"/>
                <w:lang w:val="sr-Cyrl-RS"/>
              </w:rPr>
            </w:pPr>
          </w:p>
        </w:tc>
        <w:tc>
          <w:tcPr>
            <w:tcW w:w="573" w:type="dxa"/>
            <w:shd w:val="clear" w:color="auto" w:fill="FFFFFF" w:themeFill="background1"/>
          </w:tcPr>
          <w:p w14:paraId="4603E3A4">
            <w:pPr>
              <w:spacing w:after="0" w:line="240" w:lineRule="auto"/>
              <w:ind w:firstLine="0"/>
              <w:rPr>
                <w:rFonts w:ascii="Times New Roman" w:hAnsi="Times New Roman" w:cs="Times New Roman"/>
                <w:color w:val="000000" w:themeColor="text1"/>
                <w:sz w:val="20"/>
                <w:szCs w:val="20"/>
                <w:lang w:val="sr-Cyrl-RS"/>
              </w:rPr>
            </w:pPr>
          </w:p>
        </w:tc>
      </w:tr>
      <w:tr w14:paraId="3BC9A4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1C4C3647">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lang w:val="sr-Cyrl-RS"/>
              </w:rPr>
              <w:t xml:space="preserve">Љиљана Петровић </w:t>
            </w:r>
          </w:p>
        </w:tc>
        <w:tc>
          <w:tcPr>
            <w:tcW w:w="1010" w:type="dxa"/>
            <w:tcBorders>
              <w:right w:val="single" w:color="auto" w:sz="4" w:space="0"/>
            </w:tcBorders>
            <w:shd w:val="clear" w:color="auto" w:fill="D8D8D8" w:themeFill="background1" w:themeFillShade="D9"/>
            <w:vAlign w:val="center"/>
          </w:tcPr>
          <w:p w14:paraId="32CAF50C">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Историја</w:t>
            </w:r>
          </w:p>
        </w:tc>
        <w:tc>
          <w:tcPr>
            <w:tcW w:w="572" w:type="dxa"/>
            <w:tcBorders>
              <w:left w:val="single" w:color="auto" w:sz="4" w:space="0"/>
            </w:tcBorders>
            <w:shd w:val="clear" w:color="auto" w:fill="FFFFFF" w:themeFill="background1"/>
          </w:tcPr>
          <w:p w14:paraId="2F278A21">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2" w:type="dxa"/>
            <w:shd w:val="clear" w:color="auto" w:fill="FFFFFF" w:themeFill="background1"/>
          </w:tcPr>
          <w:p w14:paraId="1AEAD361">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2" w:type="dxa"/>
            <w:shd w:val="clear" w:color="auto" w:fill="FFFFFF" w:themeFill="background1"/>
          </w:tcPr>
          <w:p w14:paraId="3DBBFD5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2" w:type="dxa"/>
            <w:shd w:val="clear" w:color="auto" w:fill="FFFFFF" w:themeFill="background1"/>
          </w:tcPr>
          <w:p w14:paraId="6FF2C8EC">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2" w:type="dxa"/>
            <w:tcBorders>
              <w:left w:val="single" w:color="auto" w:sz="4" w:space="0"/>
            </w:tcBorders>
            <w:shd w:val="clear" w:color="auto" w:fill="D8D8D8" w:themeFill="background1" w:themeFillShade="D9"/>
          </w:tcPr>
          <w:p w14:paraId="5012E92A">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0087CB99">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749A702A">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63CDF551">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6F4905C1">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F6EBB71">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3619C17B">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152066F3">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171A34E6">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636C0D01">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433BDB12">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6A50171B">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1D935149">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37A21544">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6016B0EF">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618EBBDB">
            <w:pPr>
              <w:spacing w:after="0" w:line="240" w:lineRule="auto"/>
              <w:ind w:firstLine="0"/>
              <w:rPr>
                <w:rFonts w:ascii="Times New Roman" w:hAnsi="Times New Roman" w:cs="Times New Roman"/>
                <w:sz w:val="20"/>
                <w:szCs w:val="20"/>
              </w:rPr>
            </w:pPr>
          </w:p>
        </w:tc>
      </w:tr>
      <w:tr w14:paraId="243B96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41AABBE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Оливера Спајић </w:t>
            </w:r>
          </w:p>
        </w:tc>
        <w:tc>
          <w:tcPr>
            <w:tcW w:w="1010" w:type="dxa"/>
            <w:tcBorders>
              <w:right w:val="single" w:color="auto" w:sz="4" w:space="0"/>
            </w:tcBorders>
            <w:shd w:val="clear" w:color="auto" w:fill="D8D8D8" w:themeFill="background1" w:themeFillShade="D9"/>
            <w:vAlign w:val="center"/>
          </w:tcPr>
          <w:p w14:paraId="4DF7DABF">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Историја</w:t>
            </w:r>
          </w:p>
        </w:tc>
        <w:tc>
          <w:tcPr>
            <w:tcW w:w="572" w:type="dxa"/>
            <w:tcBorders>
              <w:left w:val="single" w:color="auto" w:sz="4" w:space="0"/>
            </w:tcBorders>
            <w:shd w:val="clear" w:color="auto" w:fill="FFFFFF" w:themeFill="background1"/>
          </w:tcPr>
          <w:p w14:paraId="388FA9F4">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2" w:type="dxa"/>
            <w:shd w:val="clear" w:color="auto" w:fill="FFFFFF" w:themeFill="background1"/>
          </w:tcPr>
          <w:p w14:paraId="7A77C3F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2" w:type="dxa"/>
            <w:shd w:val="clear" w:color="auto" w:fill="FFFFFF" w:themeFill="background1"/>
          </w:tcPr>
          <w:p w14:paraId="5FA4C745">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2" w:type="dxa"/>
            <w:shd w:val="clear" w:color="auto" w:fill="FFFFFF" w:themeFill="background1"/>
          </w:tcPr>
          <w:p w14:paraId="4F7D9049">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2" w:type="dxa"/>
            <w:shd w:val="clear" w:color="auto" w:fill="D8D8D8" w:themeFill="background1" w:themeFillShade="D9"/>
          </w:tcPr>
          <w:p w14:paraId="1F1521C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2" w:type="dxa"/>
            <w:shd w:val="clear" w:color="auto" w:fill="D8D8D8" w:themeFill="background1" w:themeFillShade="D9"/>
          </w:tcPr>
          <w:p w14:paraId="08BDA04B">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3" w:type="dxa"/>
            <w:shd w:val="clear" w:color="auto" w:fill="D8D8D8" w:themeFill="background1" w:themeFillShade="D9"/>
          </w:tcPr>
          <w:p w14:paraId="6DBB1E48">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3E85A379">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27DD216A">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6957ABC8">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63661469">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E29EA8B">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917ADA4">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6C6D2991">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32E09A56">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6D8D960D">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6BC2757E">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1E225DE2">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27786B5D">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1BB9478">
            <w:pPr>
              <w:spacing w:after="0" w:line="240" w:lineRule="auto"/>
              <w:ind w:firstLine="0"/>
              <w:rPr>
                <w:rFonts w:ascii="Times New Roman" w:hAnsi="Times New Roman" w:cs="Times New Roman"/>
                <w:sz w:val="20"/>
                <w:szCs w:val="20"/>
              </w:rPr>
            </w:pPr>
          </w:p>
        </w:tc>
      </w:tr>
      <w:tr w14:paraId="4A6363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1D0CCDE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Игор</w:t>
            </w:r>
            <w:r>
              <w:rPr>
                <w:rFonts w:ascii="Times New Roman" w:hAnsi="Times New Roman" w:cs="Times New Roman"/>
                <w:sz w:val="20"/>
                <w:szCs w:val="20"/>
                <w:lang w:val="sr-Cyrl-RS"/>
              </w:rPr>
              <w:t xml:space="preserve"> </w:t>
            </w:r>
            <w:r>
              <w:rPr>
                <w:rFonts w:ascii="Times New Roman" w:hAnsi="Times New Roman" w:cs="Times New Roman"/>
                <w:sz w:val="20"/>
                <w:szCs w:val="20"/>
              </w:rPr>
              <w:t>Стоји</w:t>
            </w:r>
          </w:p>
          <w:p w14:paraId="0F44402F">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Љковић</w:t>
            </w:r>
          </w:p>
        </w:tc>
        <w:tc>
          <w:tcPr>
            <w:tcW w:w="1010" w:type="dxa"/>
            <w:tcBorders>
              <w:right w:val="single" w:color="auto" w:sz="4" w:space="0"/>
            </w:tcBorders>
            <w:shd w:val="clear" w:color="auto" w:fill="D8D8D8" w:themeFill="background1" w:themeFillShade="D9"/>
            <w:vAlign w:val="center"/>
          </w:tcPr>
          <w:p w14:paraId="485F0B1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Географија</w:t>
            </w:r>
          </w:p>
        </w:tc>
        <w:tc>
          <w:tcPr>
            <w:tcW w:w="572" w:type="dxa"/>
            <w:tcBorders>
              <w:left w:val="single" w:color="auto" w:sz="4" w:space="0"/>
            </w:tcBorders>
            <w:shd w:val="clear" w:color="auto" w:fill="FFFFFF" w:themeFill="background1"/>
          </w:tcPr>
          <w:p w14:paraId="0138434D">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667A9652">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07E5AE39">
            <w:pPr>
              <w:spacing w:after="0" w:line="240" w:lineRule="auto"/>
              <w:ind w:firstLine="0"/>
              <w:rPr>
                <w:rFonts w:ascii="Times New Roman" w:hAnsi="Times New Roman" w:cs="Times New Roman"/>
                <w:sz w:val="20"/>
                <w:szCs w:val="20"/>
              </w:rPr>
            </w:pPr>
          </w:p>
        </w:tc>
        <w:tc>
          <w:tcPr>
            <w:tcW w:w="572" w:type="dxa"/>
            <w:tcBorders>
              <w:right w:val="single" w:color="auto" w:sz="4" w:space="0"/>
            </w:tcBorders>
            <w:shd w:val="clear" w:color="auto" w:fill="FFFFFF" w:themeFill="background1"/>
          </w:tcPr>
          <w:p w14:paraId="115964E7">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2D809B21">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39CC1715">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659E4F27">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54F72CC">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3F3B79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3" w:type="dxa"/>
            <w:shd w:val="clear" w:color="auto" w:fill="FFFFFF" w:themeFill="background1"/>
          </w:tcPr>
          <w:p w14:paraId="47D77153">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3" w:type="dxa"/>
            <w:shd w:val="clear" w:color="auto" w:fill="FFFFFF" w:themeFill="background1"/>
          </w:tcPr>
          <w:p w14:paraId="2F2369F3">
            <w:pPr>
              <w:spacing w:after="0" w:line="240" w:lineRule="auto"/>
              <w:ind w:firstLine="0"/>
              <w:rPr>
                <w:rFonts w:ascii="Times New Roman" w:hAnsi="Times New Roman" w:cs="Times New Roman"/>
                <w:sz w:val="20"/>
                <w:szCs w:val="20"/>
              </w:rPr>
            </w:pPr>
            <w:r>
              <w:rPr>
                <w:rFonts w:ascii="Times New Roman" w:hAnsi="Times New Roman" w:cs="Times New Roman"/>
                <w:sz w:val="20"/>
                <w:szCs w:val="20"/>
                <w:lang w:val="sr-Cyrl-RS"/>
              </w:rPr>
              <w:t>5/6</w:t>
            </w:r>
            <w:r>
              <w:rPr>
                <w:rFonts w:ascii="Times New Roman" w:hAnsi="Times New Roman" w:cs="Times New Roman"/>
                <w:sz w:val="20"/>
                <w:szCs w:val="20"/>
              </w:rPr>
              <w:t>дп</w:t>
            </w:r>
          </w:p>
        </w:tc>
        <w:tc>
          <w:tcPr>
            <w:tcW w:w="573" w:type="dxa"/>
            <w:shd w:val="clear" w:color="auto" w:fill="FFFFFF" w:themeFill="background1"/>
          </w:tcPr>
          <w:p w14:paraId="7CA45F39">
            <w:pPr>
              <w:spacing w:after="0" w:line="240" w:lineRule="auto"/>
              <w:ind w:firstLine="0"/>
              <w:rPr>
                <w:rFonts w:ascii="Times New Roman" w:hAnsi="Times New Roman" w:cs="Times New Roman"/>
                <w:sz w:val="20"/>
                <w:szCs w:val="20"/>
              </w:rPr>
            </w:pPr>
            <w:r>
              <w:rPr>
                <w:rFonts w:ascii="Times New Roman" w:hAnsi="Times New Roman" w:cs="Times New Roman"/>
                <w:sz w:val="20"/>
                <w:szCs w:val="20"/>
                <w:lang w:val="sr-Cyrl-RS"/>
              </w:rPr>
              <w:t>5/6</w:t>
            </w:r>
            <w:r>
              <w:rPr>
                <w:rFonts w:ascii="Times New Roman" w:hAnsi="Times New Roman" w:cs="Times New Roman"/>
                <w:sz w:val="20"/>
                <w:szCs w:val="20"/>
              </w:rPr>
              <w:t>дд</w:t>
            </w:r>
          </w:p>
        </w:tc>
        <w:tc>
          <w:tcPr>
            <w:tcW w:w="573" w:type="dxa"/>
            <w:shd w:val="clear" w:color="auto" w:fill="D8D8D8" w:themeFill="background1" w:themeFillShade="D9"/>
          </w:tcPr>
          <w:p w14:paraId="48E606A4">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3B99A203">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FE91E2A">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7D36F943">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1056E89">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86E4687">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9946AD5">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1DD3334A">
            <w:pPr>
              <w:spacing w:after="0" w:line="240" w:lineRule="auto"/>
              <w:ind w:firstLine="0"/>
              <w:rPr>
                <w:rFonts w:ascii="Times New Roman" w:hAnsi="Times New Roman" w:cs="Times New Roman"/>
                <w:sz w:val="20"/>
                <w:szCs w:val="20"/>
              </w:rPr>
            </w:pPr>
          </w:p>
        </w:tc>
      </w:tr>
      <w:tr w14:paraId="63F853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61E9C8E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Драган Марковић </w:t>
            </w:r>
          </w:p>
        </w:tc>
        <w:tc>
          <w:tcPr>
            <w:tcW w:w="1010" w:type="dxa"/>
            <w:tcBorders>
              <w:right w:val="single" w:color="auto" w:sz="4" w:space="0"/>
            </w:tcBorders>
            <w:shd w:val="clear" w:color="auto" w:fill="D8D8D8" w:themeFill="background1" w:themeFillShade="D9"/>
            <w:vAlign w:val="center"/>
          </w:tcPr>
          <w:p w14:paraId="60CE09C2">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Географија</w:t>
            </w:r>
          </w:p>
        </w:tc>
        <w:tc>
          <w:tcPr>
            <w:tcW w:w="572" w:type="dxa"/>
            <w:tcBorders>
              <w:left w:val="single" w:color="auto" w:sz="4" w:space="0"/>
            </w:tcBorders>
            <w:shd w:val="clear" w:color="auto" w:fill="FFFFFF" w:themeFill="background1"/>
          </w:tcPr>
          <w:p w14:paraId="5B593343">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08107EBD">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7BDAD3A0">
            <w:pPr>
              <w:spacing w:after="0" w:line="240" w:lineRule="auto"/>
              <w:ind w:firstLine="0"/>
              <w:rPr>
                <w:rFonts w:ascii="Times New Roman" w:hAnsi="Times New Roman" w:cs="Times New Roman"/>
                <w:sz w:val="20"/>
                <w:szCs w:val="20"/>
              </w:rPr>
            </w:pPr>
          </w:p>
        </w:tc>
        <w:tc>
          <w:tcPr>
            <w:tcW w:w="572" w:type="dxa"/>
            <w:tcBorders>
              <w:right w:val="single" w:color="auto" w:sz="4" w:space="0"/>
            </w:tcBorders>
            <w:shd w:val="clear" w:color="auto" w:fill="FFFFFF" w:themeFill="background1"/>
          </w:tcPr>
          <w:p w14:paraId="14F59F75">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2DF30892">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2" w:type="dxa"/>
            <w:shd w:val="clear" w:color="auto" w:fill="D8D8D8" w:themeFill="background1" w:themeFillShade="D9"/>
          </w:tcPr>
          <w:p w14:paraId="5F9CA44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3" w:type="dxa"/>
            <w:shd w:val="clear" w:color="auto" w:fill="D8D8D8" w:themeFill="background1" w:themeFillShade="D9"/>
          </w:tcPr>
          <w:p w14:paraId="175800F5">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26296875">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1D9925D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6дп</w:t>
            </w:r>
          </w:p>
        </w:tc>
        <w:tc>
          <w:tcPr>
            <w:tcW w:w="573" w:type="dxa"/>
            <w:shd w:val="clear" w:color="auto" w:fill="FFFFFF" w:themeFill="background1"/>
          </w:tcPr>
          <w:p w14:paraId="174DCB6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6дд</w:t>
            </w:r>
          </w:p>
        </w:tc>
        <w:tc>
          <w:tcPr>
            <w:tcW w:w="573" w:type="dxa"/>
            <w:tcBorders>
              <w:left w:val="single" w:color="auto" w:sz="4" w:space="0"/>
            </w:tcBorders>
            <w:shd w:val="clear" w:color="auto" w:fill="FFFFFF" w:themeFill="background1"/>
          </w:tcPr>
          <w:p w14:paraId="1E80F288">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8дп</w:t>
            </w:r>
          </w:p>
        </w:tc>
        <w:tc>
          <w:tcPr>
            <w:tcW w:w="573" w:type="dxa"/>
            <w:shd w:val="clear" w:color="auto" w:fill="FFFFFF" w:themeFill="background1"/>
          </w:tcPr>
          <w:p w14:paraId="53E50327">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8дд</w:t>
            </w:r>
          </w:p>
        </w:tc>
        <w:tc>
          <w:tcPr>
            <w:tcW w:w="573" w:type="dxa"/>
            <w:shd w:val="clear" w:color="auto" w:fill="D8D8D8" w:themeFill="background1" w:themeFillShade="D9"/>
          </w:tcPr>
          <w:p w14:paraId="13B6CE68">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67191A16">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490AA192">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37E5473D">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71EAC9E5">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750551E">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3FDE54B6">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F64AAC6">
            <w:pPr>
              <w:spacing w:after="0" w:line="240" w:lineRule="auto"/>
              <w:ind w:firstLine="0"/>
              <w:rPr>
                <w:rFonts w:ascii="Times New Roman" w:hAnsi="Times New Roman" w:cs="Times New Roman"/>
                <w:sz w:val="20"/>
                <w:szCs w:val="20"/>
              </w:rPr>
            </w:pPr>
          </w:p>
        </w:tc>
      </w:tr>
      <w:tr w14:paraId="4DC639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48B7CD4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Татјана Вучић Стојановић </w:t>
            </w:r>
          </w:p>
        </w:tc>
        <w:tc>
          <w:tcPr>
            <w:tcW w:w="1010" w:type="dxa"/>
            <w:tcBorders>
              <w:right w:val="single" w:color="auto" w:sz="4" w:space="0"/>
            </w:tcBorders>
            <w:shd w:val="clear" w:color="auto" w:fill="D8D8D8" w:themeFill="background1" w:themeFillShade="D9"/>
            <w:vAlign w:val="center"/>
          </w:tcPr>
          <w:p w14:paraId="4E4B59D6">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Географија</w:t>
            </w:r>
          </w:p>
        </w:tc>
        <w:tc>
          <w:tcPr>
            <w:tcW w:w="572" w:type="dxa"/>
            <w:shd w:val="clear" w:color="auto" w:fill="FFFFFF" w:themeFill="background1"/>
          </w:tcPr>
          <w:p w14:paraId="3BC24B4C">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w:t>
            </w:r>
            <w:r>
              <w:rPr>
                <w:rFonts w:ascii="Times New Roman" w:hAnsi="Times New Roman" w:cs="Times New Roman"/>
                <w:sz w:val="20"/>
                <w:szCs w:val="20"/>
                <w:lang w:val="sr-Cyrl-RS"/>
              </w:rPr>
              <w:t>д</w:t>
            </w:r>
          </w:p>
        </w:tc>
        <w:tc>
          <w:tcPr>
            <w:tcW w:w="572" w:type="dxa"/>
            <w:shd w:val="clear" w:color="auto" w:fill="FFFFFF" w:themeFill="background1"/>
          </w:tcPr>
          <w:p w14:paraId="27CF734F">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8д</w:t>
            </w:r>
            <w:r>
              <w:rPr>
                <w:rFonts w:ascii="Times New Roman" w:hAnsi="Times New Roman" w:cs="Times New Roman"/>
                <w:sz w:val="20"/>
                <w:szCs w:val="20"/>
                <w:lang w:val="sr-Cyrl-RS"/>
              </w:rPr>
              <w:t>п</w:t>
            </w:r>
          </w:p>
        </w:tc>
        <w:tc>
          <w:tcPr>
            <w:tcW w:w="572" w:type="dxa"/>
            <w:tcBorders>
              <w:left w:val="single" w:color="auto" w:sz="4" w:space="0"/>
            </w:tcBorders>
            <w:shd w:val="clear" w:color="auto" w:fill="FFFFFF" w:themeFill="background1"/>
          </w:tcPr>
          <w:p w14:paraId="5C87693A">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w:t>
            </w:r>
            <w:r>
              <w:rPr>
                <w:rFonts w:ascii="Times New Roman" w:hAnsi="Times New Roman" w:cs="Times New Roman"/>
                <w:sz w:val="20"/>
                <w:szCs w:val="20"/>
                <w:lang w:val="sr-Cyrl-RS"/>
              </w:rPr>
              <w:t>п</w:t>
            </w:r>
          </w:p>
        </w:tc>
        <w:tc>
          <w:tcPr>
            <w:tcW w:w="572" w:type="dxa"/>
            <w:shd w:val="clear" w:color="auto" w:fill="FFFFFF" w:themeFill="background1"/>
          </w:tcPr>
          <w:p w14:paraId="51DCB381">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w:t>
            </w:r>
            <w:r>
              <w:rPr>
                <w:rFonts w:ascii="Times New Roman" w:hAnsi="Times New Roman" w:cs="Times New Roman"/>
                <w:sz w:val="20"/>
                <w:szCs w:val="20"/>
                <w:lang w:val="sr-Cyrl-RS"/>
              </w:rPr>
              <w:t>д</w:t>
            </w:r>
          </w:p>
        </w:tc>
        <w:tc>
          <w:tcPr>
            <w:tcW w:w="572" w:type="dxa"/>
            <w:shd w:val="clear" w:color="auto" w:fill="D8D8D8" w:themeFill="background1" w:themeFillShade="D9"/>
          </w:tcPr>
          <w:p w14:paraId="1ADF491C">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2" w:type="dxa"/>
            <w:shd w:val="clear" w:color="auto" w:fill="D8D8D8" w:themeFill="background1" w:themeFillShade="D9"/>
          </w:tcPr>
          <w:p w14:paraId="6044BCE2">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3" w:type="dxa"/>
            <w:shd w:val="clear" w:color="auto" w:fill="D8D8D8" w:themeFill="background1" w:themeFillShade="D9"/>
          </w:tcPr>
          <w:p w14:paraId="480F0CA2">
            <w:pPr>
              <w:spacing w:after="0" w:line="240" w:lineRule="auto"/>
              <w:ind w:firstLine="0"/>
              <w:rPr>
                <w:rFonts w:ascii="Times New Roman" w:hAnsi="Times New Roman" w:cs="Times New Roman"/>
                <w:sz w:val="20"/>
                <w:szCs w:val="20"/>
                <w:lang w:val="sr-Cyrl-RS"/>
              </w:rPr>
            </w:pPr>
          </w:p>
        </w:tc>
        <w:tc>
          <w:tcPr>
            <w:tcW w:w="573" w:type="dxa"/>
            <w:shd w:val="clear" w:color="auto" w:fill="D8D8D8" w:themeFill="background1" w:themeFillShade="D9"/>
          </w:tcPr>
          <w:p w14:paraId="04648E3A">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20B105B6">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4234EB43">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3324282">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3A2E2E8C">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18BC88FB">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13DFC0AE">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9EF8F3B">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465690DE">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200649A">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64201427">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3DB1FC74">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702EC847">
            <w:pPr>
              <w:spacing w:after="0" w:line="240" w:lineRule="auto"/>
              <w:ind w:firstLine="0"/>
              <w:rPr>
                <w:rFonts w:ascii="Times New Roman" w:hAnsi="Times New Roman" w:cs="Times New Roman"/>
                <w:sz w:val="20"/>
                <w:szCs w:val="20"/>
              </w:rPr>
            </w:pPr>
          </w:p>
        </w:tc>
      </w:tr>
      <w:tr w14:paraId="3DE9A8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0" w:type="dxa"/>
            <w:vAlign w:val="center"/>
          </w:tcPr>
          <w:p w14:paraId="79B35BE6">
            <w:pPr>
              <w:spacing w:after="0" w:line="240" w:lineRule="auto"/>
              <w:ind w:firstLine="0"/>
              <w:rPr>
                <w:rFonts w:ascii="Times New Roman" w:hAnsi="Times New Roman" w:cs="Times New Roman"/>
                <w:sz w:val="20"/>
                <w:szCs w:val="20"/>
                <w:lang w:val="sr-Cyrl-RS"/>
              </w:rPr>
            </w:pPr>
            <w:r>
              <w:rPr>
                <w:rFonts w:ascii="Times New Roman" w:hAnsi="Times New Roman" w:cs="Times New Roman"/>
                <w:sz w:val="20"/>
                <w:szCs w:val="20"/>
                <w:lang w:val="sr-Cyrl-RS"/>
              </w:rPr>
              <w:t>Марина Милић</w:t>
            </w:r>
          </w:p>
        </w:tc>
        <w:tc>
          <w:tcPr>
            <w:tcW w:w="1010" w:type="dxa"/>
            <w:tcBorders>
              <w:right w:val="single" w:color="auto" w:sz="4" w:space="0"/>
            </w:tcBorders>
            <w:shd w:val="clear" w:color="auto" w:fill="D8D8D8" w:themeFill="background1" w:themeFillShade="D9"/>
            <w:vAlign w:val="center"/>
          </w:tcPr>
          <w:p w14:paraId="70D98C13">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Географија</w:t>
            </w:r>
          </w:p>
        </w:tc>
        <w:tc>
          <w:tcPr>
            <w:tcW w:w="572" w:type="dxa"/>
            <w:shd w:val="clear" w:color="auto" w:fill="FFFFFF" w:themeFill="background1"/>
          </w:tcPr>
          <w:p w14:paraId="64DFA91D">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7367B33F">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6C545F6F">
            <w:pPr>
              <w:spacing w:after="0" w:line="240" w:lineRule="auto"/>
              <w:ind w:firstLine="0"/>
              <w:rPr>
                <w:rFonts w:ascii="Times New Roman" w:hAnsi="Times New Roman" w:cs="Times New Roman"/>
                <w:sz w:val="20"/>
                <w:szCs w:val="20"/>
              </w:rPr>
            </w:pPr>
          </w:p>
        </w:tc>
        <w:tc>
          <w:tcPr>
            <w:tcW w:w="572" w:type="dxa"/>
            <w:shd w:val="clear" w:color="auto" w:fill="FFFFFF" w:themeFill="background1"/>
          </w:tcPr>
          <w:p w14:paraId="7BDE26B9">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14807BB9">
            <w:pPr>
              <w:spacing w:after="0" w:line="240" w:lineRule="auto"/>
              <w:ind w:firstLine="0"/>
              <w:rPr>
                <w:rFonts w:ascii="Times New Roman" w:hAnsi="Times New Roman" w:cs="Times New Roman"/>
                <w:sz w:val="20"/>
                <w:szCs w:val="20"/>
              </w:rPr>
            </w:pPr>
          </w:p>
        </w:tc>
        <w:tc>
          <w:tcPr>
            <w:tcW w:w="572" w:type="dxa"/>
            <w:shd w:val="clear" w:color="auto" w:fill="D8D8D8" w:themeFill="background1" w:themeFillShade="D9"/>
          </w:tcPr>
          <w:p w14:paraId="20172D12">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3428BC3E">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19CA72EA">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6A72D10">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7дп</w:t>
            </w:r>
          </w:p>
        </w:tc>
        <w:tc>
          <w:tcPr>
            <w:tcW w:w="573" w:type="dxa"/>
            <w:shd w:val="clear" w:color="auto" w:fill="FFFFFF" w:themeFill="background1"/>
          </w:tcPr>
          <w:p w14:paraId="56787F2D">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7дд</w:t>
            </w:r>
          </w:p>
        </w:tc>
        <w:tc>
          <w:tcPr>
            <w:tcW w:w="573" w:type="dxa"/>
            <w:shd w:val="clear" w:color="auto" w:fill="FFFFFF" w:themeFill="background1"/>
          </w:tcPr>
          <w:p w14:paraId="67B3BC4F">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5дп</w:t>
            </w:r>
          </w:p>
        </w:tc>
        <w:tc>
          <w:tcPr>
            <w:tcW w:w="573" w:type="dxa"/>
            <w:shd w:val="clear" w:color="auto" w:fill="FFFFFF" w:themeFill="background1"/>
          </w:tcPr>
          <w:p w14:paraId="754C102B">
            <w:pPr>
              <w:spacing w:after="0" w:line="240" w:lineRule="auto"/>
              <w:ind w:firstLine="0"/>
              <w:rPr>
                <w:rFonts w:ascii="Times New Roman" w:hAnsi="Times New Roman" w:cs="Times New Roman"/>
                <w:sz w:val="20"/>
                <w:szCs w:val="20"/>
              </w:rPr>
            </w:pPr>
            <w:r>
              <w:rPr>
                <w:rFonts w:ascii="Times New Roman" w:hAnsi="Times New Roman" w:cs="Times New Roman"/>
                <w:sz w:val="20"/>
                <w:szCs w:val="20"/>
              </w:rPr>
              <w:t>5дд</w:t>
            </w:r>
          </w:p>
        </w:tc>
        <w:tc>
          <w:tcPr>
            <w:tcW w:w="573" w:type="dxa"/>
            <w:shd w:val="clear" w:color="auto" w:fill="D8D8D8" w:themeFill="background1" w:themeFillShade="D9"/>
          </w:tcPr>
          <w:p w14:paraId="021529ED">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0F61695">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7BCD0F6B">
            <w:pPr>
              <w:spacing w:after="0" w:line="240" w:lineRule="auto"/>
              <w:ind w:firstLine="0"/>
              <w:rPr>
                <w:rFonts w:ascii="Times New Roman" w:hAnsi="Times New Roman" w:cs="Times New Roman"/>
                <w:sz w:val="20"/>
                <w:szCs w:val="20"/>
              </w:rPr>
            </w:pPr>
          </w:p>
        </w:tc>
        <w:tc>
          <w:tcPr>
            <w:tcW w:w="573" w:type="dxa"/>
            <w:shd w:val="clear" w:color="auto" w:fill="D8D8D8" w:themeFill="background1" w:themeFillShade="D9"/>
          </w:tcPr>
          <w:p w14:paraId="04D5830A">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0E10D128">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363499B0">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1AF8CA95">
            <w:pPr>
              <w:spacing w:after="0" w:line="240" w:lineRule="auto"/>
              <w:ind w:firstLine="0"/>
              <w:rPr>
                <w:rFonts w:ascii="Times New Roman" w:hAnsi="Times New Roman" w:cs="Times New Roman"/>
                <w:sz w:val="20"/>
                <w:szCs w:val="20"/>
              </w:rPr>
            </w:pPr>
          </w:p>
        </w:tc>
        <w:tc>
          <w:tcPr>
            <w:tcW w:w="573" w:type="dxa"/>
            <w:shd w:val="clear" w:color="auto" w:fill="FFFFFF" w:themeFill="background1"/>
          </w:tcPr>
          <w:p w14:paraId="55808135">
            <w:pPr>
              <w:spacing w:after="0" w:line="240" w:lineRule="auto"/>
              <w:ind w:firstLine="0"/>
              <w:rPr>
                <w:rFonts w:ascii="Times New Roman" w:hAnsi="Times New Roman" w:cs="Times New Roman"/>
                <w:sz w:val="20"/>
                <w:szCs w:val="20"/>
              </w:rPr>
            </w:pPr>
          </w:p>
        </w:tc>
      </w:tr>
    </w:tbl>
    <w:p w14:paraId="489287A9">
      <w:pPr>
        <w:ind w:firstLine="0"/>
      </w:pPr>
    </w:p>
    <w:p w14:paraId="2CFEE8CE">
      <w:pPr>
        <w:tabs>
          <w:tab w:val="left" w:pos="1155"/>
        </w:tabs>
        <w:spacing w:before="240" w:after="240" w:line="240" w:lineRule="auto"/>
        <w:jc w:val="both"/>
        <w:rPr>
          <w:rFonts w:ascii="Times New Roman" w:hAnsi="Times New Roman" w:eastAsia="Times New Roman" w:cs="Times New Roman"/>
          <w:b/>
        </w:rPr>
      </w:pPr>
    </w:p>
    <w:p w14:paraId="69834B99">
      <w:pPr>
        <w:tabs>
          <w:tab w:val="left" w:pos="1155"/>
        </w:tabs>
        <w:spacing w:before="240" w:after="240" w:line="240" w:lineRule="auto"/>
        <w:jc w:val="both"/>
        <w:rPr>
          <w:rFonts w:ascii="Times New Roman" w:hAnsi="Times New Roman" w:eastAsia="Times New Roman" w:cs="Times New Roman"/>
          <w:b/>
        </w:rPr>
      </w:pPr>
    </w:p>
    <w:p w14:paraId="180A6BCD">
      <w:pPr>
        <w:tabs>
          <w:tab w:val="left" w:pos="1155"/>
        </w:tabs>
        <w:spacing w:before="240" w:after="240" w:line="240" w:lineRule="auto"/>
        <w:jc w:val="both"/>
        <w:rPr>
          <w:rFonts w:ascii="Times New Roman" w:hAnsi="Times New Roman" w:eastAsia="Times New Roman" w:cs="Times New Roman"/>
          <w:b/>
        </w:rPr>
      </w:pPr>
    </w:p>
    <w:p w14:paraId="2BB33665">
      <w:pPr>
        <w:tabs>
          <w:tab w:val="left" w:pos="1155"/>
        </w:tabs>
        <w:spacing w:before="240" w:after="240" w:line="240" w:lineRule="auto"/>
        <w:jc w:val="both"/>
        <w:rPr>
          <w:rFonts w:ascii="Times New Roman" w:hAnsi="Times New Roman" w:eastAsia="Times New Roman" w:cs="Times New Roman"/>
          <w:b/>
        </w:rPr>
      </w:pPr>
      <w:r>
        <w:rPr>
          <w:rFonts w:ascii="Times New Roman" w:hAnsi="Times New Roman" w:eastAsia="Times New Roman" w:cs="Times New Roman"/>
          <w:b/>
        </w:rPr>
        <w:t>Распоред звоњења у матичној школи</w:t>
      </w:r>
    </w:p>
    <w:p w14:paraId="3C8CA606">
      <w:pPr>
        <w:tabs>
          <w:tab w:val="left" w:pos="1155"/>
        </w:tabs>
        <w:spacing w:after="240" w:line="240" w:lineRule="auto"/>
        <w:jc w:val="both"/>
        <w:rPr>
          <w:rFonts w:ascii="Times New Roman" w:hAnsi="Times New Roman" w:eastAsia="Times New Roman" w:cs="Times New Roman"/>
          <w:b/>
        </w:rPr>
      </w:pPr>
      <w:r>
        <w:rPr>
          <w:rFonts w:ascii="Times New Roman" w:hAnsi="Times New Roman" w:eastAsia="Times New Roman" w:cs="Times New Roman"/>
          <w:b/>
        </w:rPr>
        <w:t>Предметна настава</w:t>
      </w:r>
    </w:p>
    <w:tbl>
      <w:tblPr>
        <w:tblStyle w:val="3"/>
        <w:tblW w:w="6840" w:type="dxa"/>
        <w:jc w:val="center"/>
        <w:tblLayout w:type="fixed"/>
        <w:tblCellMar>
          <w:top w:w="0" w:type="dxa"/>
          <w:left w:w="108" w:type="dxa"/>
          <w:bottom w:w="0" w:type="dxa"/>
          <w:right w:w="108" w:type="dxa"/>
        </w:tblCellMar>
      </w:tblPr>
      <w:tblGrid>
        <w:gridCol w:w="3279"/>
        <w:gridCol w:w="3561"/>
      </w:tblGrid>
      <w:tr w14:paraId="4869F6B2">
        <w:tblPrEx>
          <w:tblCellMar>
            <w:top w:w="0" w:type="dxa"/>
            <w:left w:w="108" w:type="dxa"/>
            <w:bottom w:w="0" w:type="dxa"/>
            <w:right w:w="108" w:type="dxa"/>
          </w:tblCellMar>
        </w:tblPrEx>
        <w:trPr>
          <w:jc w:val="center"/>
        </w:trPr>
        <w:tc>
          <w:tcPr>
            <w:tcW w:w="3279" w:type="dxa"/>
            <w:tcBorders>
              <w:top w:val="single" w:color="000000" w:sz="18" w:space="0"/>
              <w:left w:val="single" w:color="000000" w:sz="18" w:space="0"/>
              <w:bottom w:val="single" w:color="000000" w:sz="18" w:space="0"/>
              <w:right w:val="single" w:color="000000" w:sz="6" w:space="0"/>
            </w:tcBorders>
            <w:shd w:val="clear" w:color="auto" w:fill="CCCCCC"/>
            <w:vAlign w:val="center"/>
          </w:tcPr>
          <w:p w14:paraId="3FCB5977">
            <w:pPr>
              <w:spacing w:after="0" w:line="240" w:lineRule="auto"/>
              <w:jc w:val="center"/>
            </w:pPr>
            <w:r>
              <w:rPr>
                <w:rFonts w:ascii="Times New Roman" w:hAnsi="Times New Roman" w:eastAsia="Times New Roman" w:cs="Times New Roman"/>
                <w:b/>
                <w:sz w:val="24"/>
              </w:rPr>
              <w:t>прва смена</w:t>
            </w:r>
          </w:p>
        </w:tc>
        <w:tc>
          <w:tcPr>
            <w:tcW w:w="3560" w:type="dxa"/>
            <w:tcBorders>
              <w:top w:val="single" w:color="000000" w:sz="18" w:space="0"/>
              <w:left w:val="single" w:color="000000" w:sz="18" w:space="0"/>
              <w:bottom w:val="single" w:color="000000" w:sz="18" w:space="0"/>
              <w:right w:val="single" w:color="000000" w:sz="18" w:space="0"/>
            </w:tcBorders>
            <w:shd w:val="clear" w:color="auto" w:fill="CCCCCC"/>
            <w:vAlign w:val="center"/>
          </w:tcPr>
          <w:p w14:paraId="0CF804B1">
            <w:pPr>
              <w:spacing w:after="0" w:line="240" w:lineRule="auto"/>
              <w:jc w:val="center"/>
            </w:pPr>
            <w:r>
              <w:rPr>
                <w:rFonts w:ascii="Times New Roman" w:hAnsi="Times New Roman" w:eastAsia="Times New Roman" w:cs="Times New Roman"/>
                <w:b/>
                <w:sz w:val="24"/>
              </w:rPr>
              <w:t>друга смена</w:t>
            </w:r>
          </w:p>
        </w:tc>
      </w:tr>
      <w:tr w14:paraId="14681CCF">
        <w:tblPrEx>
          <w:tblCellMar>
            <w:top w:w="0" w:type="dxa"/>
            <w:left w:w="108" w:type="dxa"/>
            <w:bottom w:w="0" w:type="dxa"/>
            <w:right w:w="108" w:type="dxa"/>
          </w:tblCellMar>
        </w:tblPrEx>
        <w:trPr>
          <w:jc w:val="center"/>
        </w:trPr>
        <w:tc>
          <w:tcPr>
            <w:tcW w:w="3279"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0E27C0EE">
            <w:pPr>
              <w:spacing w:after="0" w:line="240" w:lineRule="auto"/>
              <w:jc w:val="both"/>
            </w:pPr>
            <w:r>
              <w:rPr>
                <w:rFonts w:ascii="Times New Roman" w:hAnsi="Times New Roman" w:eastAsia="Times New Roman" w:cs="Times New Roman"/>
                <w:sz w:val="24"/>
              </w:rPr>
              <w:t>1. час 7.00...... 7.45</w:t>
            </w:r>
          </w:p>
        </w:tc>
        <w:tc>
          <w:tcPr>
            <w:tcW w:w="3560" w:type="dxa"/>
            <w:tcBorders>
              <w:top w:val="single" w:color="000000" w:sz="18" w:space="0"/>
              <w:left w:val="single" w:color="000000" w:sz="18" w:space="0"/>
              <w:bottom w:val="single" w:color="000000" w:sz="4" w:space="0"/>
              <w:right w:val="single" w:color="000000" w:sz="18" w:space="0"/>
            </w:tcBorders>
            <w:shd w:val="clear" w:color="auto" w:fill="auto"/>
            <w:vAlign w:val="center"/>
          </w:tcPr>
          <w:p w14:paraId="31B32B7F">
            <w:pPr>
              <w:spacing w:after="0" w:line="240" w:lineRule="auto"/>
              <w:jc w:val="both"/>
            </w:pPr>
            <w:r>
              <w:rPr>
                <w:rFonts w:ascii="Times New Roman" w:hAnsi="Times New Roman" w:eastAsia="Times New Roman" w:cs="Times New Roman"/>
                <w:sz w:val="24"/>
              </w:rPr>
              <w:t>1. час 12.10.....  12.55</w:t>
            </w:r>
          </w:p>
        </w:tc>
      </w:tr>
      <w:tr w14:paraId="3F118FCE">
        <w:tblPrEx>
          <w:tblCellMar>
            <w:top w:w="0" w:type="dxa"/>
            <w:left w:w="108" w:type="dxa"/>
            <w:bottom w:w="0" w:type="dxa"/>
            <w:right w:w="108" w:type="dxa"/>
          </w:tblCellMar>
        </w:tblPrEx>
        <w:trPr>
          <w:jc w:val="center"/>
        </w:trPr>
        <w:tc>
          <w:tcPr>
            <w:tcW w:w="327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62E606E">
            <w:pPr>
              <w:spacing w:after="0" w:line="240" w:lineRule="auto"/>
              <w:jc w:val="both"/>
            </w:pPr>
            <w:r>
              <w:rPr>
                <w:rFonts w:ascii="Times New Roman" w:hAnsi="Times New Roman" w:eastAsia="Times New Roman" w:cs="Times New Roman"/>
                <w:sz w:val="24"/>
              </w:rPr>
              <w:t>2. час 7.50...... 8.35</w:t>
            </w:r>
          </w:p>
        </w:tc>
        <w:tc>
          <w:tcPr>
            <w:tcW w:w="3560"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4D005829">
            <w:pPr>
              <w:spacing w:after="0" w:line="240" w:lineRule="auto"/>
              <w:jc w:val="both"/>
            </w:pPr>
            <w:r>
              <w:rPr>
                <w:rFonts w:ascii="Times New Roman" w:hAnsi="Times New Roman" w:eastAsia="Times New Roman" w:cs="Times New Roman"/>
                <w:sz w:val="24"/>
              </w:rPr>
              <w:t>2.час 13.00........13.45</w:t>
            </w:r>
          </w:p>
        </w:tc>
      </w:tr>
      <w:tr w14:paraId="2E44D32C">
        <w:tblPrEx>
          <w:tblCellMar>
            <w:top w:w="0" w:type="dxa"/>
            <w:left w:w="108" w:type="dxa"/>
            <w:bottom w:w="0" w:type="dxa"/>
            <w:right w:w="108" w:type="dxa"/>
          </w:tblCellMar>
        </w:tblPrEx>
        <w:trPr>
          <w:jc w:val="center"/>
        </w:trPr>
        <w:tc>
          <w:tcPr>
            <w:tcW w:w="327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D2A2132">
            <w:pPr>
              <w:spacing w:after="0" w:line="240" w:lineRule="auto"/>
              <w:jc w:val="both"/>
            </w:pPr>
            <w:r>
              <w:rPr>
                <w:rFonts w:ascii="Times New Roman" w:hAnsi="Times New Roman" w:eastAsia="Times New Roman" w:cs="Times New Roman"/>
                <w:sz w:val="24"/>
              </w:rPr>
              <w:t>3. час 8.55......  9.40</w:t>
            </w:r>
          </w:p>
        </w:tc>
        <w:tc>
          <w:tcPr>
            <w:tcW w:w="3560"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50416BB9">
            <w:pPr>
              <w:spacing w:after="0" w:line="240" w:lineRule="auto"/>
              <w:jc w:val="both"/>
            </w:pPr>
            <w:r>
              <w:rPr>
                <w:rFonts w:ascii="Times New Roman" w:hAnsi="Times New Roman" w:eastAsia="Times New Roman" w:cs="Times New Roman"/>
                <w:sz w:val="24"/>
              </w:rPr>
              <w:t>3.час 14.05......14.50</w:t>
            </w:r>
          </w:p>
        </w:tc>
      </w:tr>
      <w:tr w14:paraId="605549A4">
        <w:tblPrEx>
          <w:tblCellMar>
            <w:top w:w="0" w:type="dxa"/>
            <w:left w:w="108" w:type="dxa"/>
            <w:bottom w:w="0" w:type="dxa"/>
            <w:right w:w="108" w:type="dxa"/>
          </w:tblCellMar>
        </w:tblPrEx>
        <w:trPr>
          <w:jc w:val="center"/>
        </w:trPr>
        <w:tc>
          <w:tcPr>
            <w:tcW w:w="327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33456AE">
            <w:pPr>
              <w:spacing w:after="0" w:line="240" w:lineRule="auto"/>
              <w:jc w:val="both"/>
            </w:pPr>
            <w:r>
              <w:rPr>
                <w:rFonts w:ascii="Times New Roman" w:hAnsi="Times New Roman" w:eastAsia="Times New Roman" w:cs="Times New Roman"/>
                <w:sz w:val="24"/>
              </w:rPr>
              <w:t>4. час 9.45...... 10.30</w:t>
            </w:r>
          </w:p>
        </w:tc>
        <w:tc>
          <w:tcPr>
            <w:tcW w:w="3560"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33519319">
            <w:pPr>
              <w:spacing w:after="0" w:line="240" w:lineRule="auto"/>
              <w:jc w:val="both"/>
            </w:pPr>
            <w:r>
              <w:rPr>
                <w:rFonts w:ascii="Times New Roman" w:hAnsi="Times New Roman" w:eastAsia="Times New Roman" w:cs="Times New Roman"/>
                <w:sz w:val="24"/>
              </w:rPr>
              <w:t>4.час 14.55.......15.40</w:t>
            </w:r>
          </w:p>
        </w:tc>
      </w:tr>
      <w:tr w14:paraId="094F92E4">
        <w:tblPrEx>
          <w:tblCellMar>
            <w:top w:w="0" w:type="dxa"/>
            <w:left w:w="108" w:type="dxa"/>
            <w:bottom w:w="0" w:type="dxa"/>
            <w:right w:w="108" w:type="dxa"/>
          </w:tblCellMar>
        </w:tblPrEx>
        <w:trPr>
          <w:jc w:val="center"/>
        </w:trPr>
        <w:tc>
          <w:tcPr>
            <w:tcW w:w="327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7D64EBA">
            <w:pPr>
              <w:spacing w:after="0" w:line="240" w:lineRule="auto"/>
              <w:jc w:val="both"/>
            </w:pPr>
            <w:r>
              <w:rPr>
                <w:rFonts w:ascii="Times New Roman" w:hAnsi="Times New Roman" w:eastAsia="Times New Roman" w:cs="Times New Roman"/>
                <w:sz w:val="24"/>
              </w:rPr>
              <w:t>5. час 10.35...... 11.20</w:t>
            </w:r>
          </w:p>
        </w:tc>
        <w:tc>
          <w:tcPr>
            <w:tcW w:w="3560"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05D05EB8">
            <w:pPr>
              <w:spacing w:after="0" w:line="240" w:lineRule="auto"/>
              <w:jc w:val="both"/>
            </w:pPr>
            <w:r>
              <w:rPr>
                <w:rFonts w:ascii="Times New Roman" w:hAnsi="Times New Roman" w:eastAsia="Times New Roman" w:cs="Times New Roman"/>
                <w:sz w:val="24"/>
              </w:rPr>
              <w:t>5.час 15.45......16.30</w:t>
            </w:r>
          </w:p>
        </w:tc>
      </w:tr>
      <w:tr w14:paraId="3C2B22A6">
        <w:tblPrEx>
          <w:tblCellMar>
            <w:top w:w="0" w:type="dxa"/>
            <w:left w:w="108" w:type="dxa"/>
            <w:bottom w:w="0" w:type="dxa"/>
            <w:right w:w="108" w:type="dxa"/>
          </w:tblCellMar>
        </w:tblPrEx>
        <w:trPr>
          <w:jc w:val="center"/>
        </w:trPr>
        <w:tc>
          <w:tcPr>
            <w:tcW w:w="327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6FD1AC4">
            <w:pPr>
              <w:spacing w:after="0" w:line="240" w:lineRule="auto"/>
              <w:jc w:val="both"/>
            </w:pPr>
            <w:r>
              <w:rPr>
                <w:rFonts w:ascii="Times New Roman" w:hAnsi="Times New Roman" w:eastAsia="Times New Roman" w:cs="Times New Roman"/>
                <w:sz w:val="24"/>
              </w:rPr>
              <w:t>6. час 11.25...... 12.10</w:t>
            </w:r>
          </w:p>
        </w:tc>
        <w:tc>
          <w:tcPr>
            <w:tcW w:w="3560"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19488562">
            <w:pPr>
              <w:spacing w:after="0" w:line="240" w:lineRule="auto"/>
              <w:jc w:val="both"/>
            </w:pPr>
            <w:r>
              <w:rPr>
                <w:rFonts w:ascii="Times New Roman" w:hAnsi="Times New Roman" w:eastAsia="Times New Roman" w:cs="Times New Roman"/>
                <w:sz w:val="24"/>
              </w:rPr>
              <w:t>6.час 16.35.....17.20</w:t>
            </w:r>
          </w:p>
        </w:tc>
      </w:tr>
      <w:tr w14:paraId="305A1E3E">
        <w:tblPrEx>
          <w:tblCellMar>
            <w:top w:w="0" w:type="dxa"/>
            <w:left w:w="108" w:type="dxa"/>
            <w:bottom w:w="0" w:type="dxa"/>
            <w:right w:w="108" w:type="dxa"/>
          </w:tblCellMar>
        </w:tblPrEx>
        <w:trPr>
          <w:jc w:val="center"/>
        </w:trPr>
        <w:tc>
          <w:tcPr>
            <w:tcW w:w="3279"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4DF0EF98">
            <w:pPr>
              <w:spacing w:after="0" w:line="240" w:lineRule="auto"/>
              <w:jc w:val="both"/>
            </w:pPr>
            <w:r>
              <w:rPr>
                <w:rFonts w:ascii="Times New Roman" w:hAnsi="Times New Roman" w:eastAsia="Times New Roman" w:cs="Times New Roman"/>
                <w:sz w:val="24"/>
              </w:rPr>
              <w:t>7. час 12.15..... 13.00</w:t>
            </w:r>
          </w:p>
        </w:tc>
        <w:tc>
          <w:tcPr>
            <w:tcW w:w="3560" w:type="dxa"/>
            <w:tcBorders>
              <w:top w:val="single" w:color="000000" w:sz="4" w:space="0"/>
              <w:left w:val="single" w:color="000000" w:sz="18" w:space="0"/>
              <w:bottom w:val="single" w:color="000000" w:sz="18" w:space="0"/>
              <w:right w:val="single" w:color="000000" w:sz="18" w:space="0"/>
            </w:tcBorders>
            <w:shd w:val="clear" w:color="auto" w:fill="auto"/>
            <w:vAlign w:val="center"/>
          </w:tcPr>
          <w:p w14:paraId="24F40E62">
            <w:pPr>
              <w:spacing w:after="0" w:line="240" w:lineRule="auto"/>
              <w:jc w:val="both"/>
            </w:pPr>
            <w:r>
              <w:rPr>
                <w:rFonts w:ascii="Times New Roman" w:hAnsi="Times New Roman" w:eastAsia="Times New Roman" w:cs="Times New Roman"/>
                <w:sz w:val="24"/>
              </w:rPr>
              <w:t>7.час 17.25.....18.10</w:t>
            </w:r>
          </w:p>
        </w:tc>
      </w:tr>
    </w:tbl>
    <w:p w14:paraId="402451CA">
      <w:pPr>
        <w:tabs>
          <w:tab w:val="left" w:pos="1155"/>
        </w:tabs>
        <w:spacing w:before="240" w:after="240" w:line="240" w:lineRule="auto"/>
        <w:jc w:val="both"/>
        <w:rPr>
          <w:rFonts w:ascii="Times New Roman" w:hAnsi="Times New Roman" w:eastAsia="Times New Roman" w:cs="Times New Roman"/>
          <w:b/>
          <w:bCs/>
        </w:rPr>
      </w:pPr>
    </w:p>
    <w:p w14:paraId="39B69EBB">
      <w:pPr>
        <w:tabs>
          <w:tab w:val="left" w:pos="1155"/>
        </w:tabs>
        <w:spacing w:before="240" w:after="240" w:line="240" w:lineRule="auto"/>
        <w:jc w:val="both"/>
        <w:rPr>
          <w:rFonts w:ascii="Times New Roman" w:hAnsi="Times New Roman" w:eastAsia="Times New Roman" w:cs="Times New Roman"/>
          <w:b/>
        </w:rPr>
      </w:pPr>
      <w:r>
        <w:rPr>
          <w:rFonts w:ascii="Times New Roman" w:hAnsi="Times New Roman" w:eastAsia="Times New Roman" w:cs="Times New Roman"/>
          <w:b/>
        </w:rPr>
        <w:t>Разредна настава</w:t>
      </w:r>
    </w:p>
    <w:tbl>
      <w:tblPr>
        <w:tblStyle w:val="3"/>
        <w:tblW w:w="6840" w:type="dxa"/>
        <w:jc w:val="center"/>
        <w:tblLayout w:type="fixed"/>
        <w:tblCellMar>
          <w:top w:w="0" w:type="dxa"/>
          <w:left w:w="108" w:type="dxa"/>
          <w:bottom w:w="0" w:type="dxa"/>
          <w:right w:w="108" w:type="dxa"/>
        </w:tblCellMar>
      </w:tblPr>
      <w:tblGrid>
        <w:gridCol w:w="3378"/>
        <w:gridCol w:w="3462"/>
      </w:tblGrid>
      <w:tr w14:paraId="4AD2F88C">
        <w:tblPrEx>
          <w:tblCellMar>
            <w:top w:w="0" w:type="dxa"/>
            <w:left w:w="108" w:type="dxa"/>
            <w:bottom w:w="0" w:type="dxa"/>
            <w:right w:w="108" w:type="dxa"/>
          </w:tblCellMar>
        </w:tblPrEx>
        <w:trPr>
          <w:jc w:val="center"/>
        </w:trPr>
        <w:tc>
          <w:tcPr>
            <w:tcW w:w="3378" w:type="dxa"/>
            <w:tcBorders>
              <w:top w:val="single" w:color="000000" w:sz="18" w:space="0"/>
              <w:left w:val="single" w:color="000000" w:sz="18" w:space="0"/>
              <w:bottom w:val="single" w:color="000000" w:sz="18" w:space="0"/>
              <w:right w:val="single" w:color="000000" w:sz="6" w:space="0"/>
            </w:tcBorders>
            <w:shd w:val="clear" w:color="auto" w:fill="CCCCCC"/>
            <w:vAlign w:val="center"/>
          </w:tcPr>
          <w:p w14:paraId="4A12FB57">
            <w:pPr>
              <w:spacing w:after="0" w:line="240" w:lineRule="auto"/>
              <w:jc w:val="both"/>
            </w:pPr>
            <w:r>
              <w:rPr>
                <w:rFonts w:ascii="Times New Roman" w:hAnsi="Times New Roman" w:eastAsia="Times New Roman" w:cs="Times New Roman"/>
                <w:b/>
                <w:sz w:val="24"/>
              </w:rPr>
              <w:t>прва смена</w:t>
            </w:r>
          </w:p>
        </w:tc>
        <w:tc>
          <w:tcPr>
            <w:tcW w:w="3461" w:type="dxa"/>
            <w:tcBorders>
              <w:top w:val="single" w:color="000000" w:sz="18" w:space="0"/>
              <w:left w:val="single" w:color="000000" w:sz="18" w:space="0"/>
              <w:bottom w:val="single" w:color="000000" w:sz="18" w:space="0"/>
              <w:right w:val="single" w:color="000000" w:sz="18" w:space="0"/>
            </w:tcBorders>
            <w:shd w:val="clear" w:color="auto" w:fill="CCCCCC"/>
            <w:vAlign w:val="center"/>
          </w:tcPr>
          <w:p w14:paraId="0AEE3BFA">
            <w:pPr>
              <w:spacing w:after="0" w:line="240" w:lineRule="auto"/>
              <w:jc w:val="both"/>
            </w:pPr>
            <w:r>
              <w:rPr>
                <w:rFonts w:ascii="Times New Roman" w:hAnsi="Times New Roman" w:eastAsia="Times New Roman" w:cs="Times New Roman"/>
                <w:b/>
                <w:sz w:val="24"/>
              </w:rPr>
              <w:t>друга смена</w:t>
            </w:r>
          </w:p>
        </w:tc>
      </w:tr>
      <w:tr w14:paraId="09292E54">
        <w:tblPrEx>
          <w:tblCellMar>
            <w:top w:w="0" w:type="dxa"/>
            <w:left w:w="108" w:type="dxa"/>
            <w:bottom w:w="0" w:type="dxa"/>
            <w:right w:w="108" w:type="dxa"/>
          </w:tblCellMar>
        </w:tblPrEx>
        <w:trPr>
          <w:jc w:val="center"/>
        </w:trPr>
        <w:tc>
          <w:tcPr>
            <w:tcW w:w="337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933D02E">
            <w:pPr>
              <w:spacing w:after="0" w:line="240" w:lineRule="auto"/>
              <w:jc w:val="both"/>
            </w:pPr>
            <w:r>
              <w:rPr>
                <w:rFonts w:ascii="Times New Roman" w:hAnsi="Times New Roman" w:eastAsia="Times New Roman" w:cs="Times New Roman"/>
                <w:sz w:val="24"/>
              </w:rPr>
              <w:t>1. час 7.50..... 8.35</w:t>
            </w:r>
          </w:p>
        </w:tc>
        <w:tc>
          <w:tcPr>
            <w:tcW w:w="3461"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47EBCB3F">
            <w:pPr>
              <w:spacing w:after="0" w:line="240" w:lineRule="auto"/>
              <w:jc w:val="both"/>
            </w:pPr>
            <w:r>
              <w:rPr>
                <w:rFonts w:ascii="Times New Roman" w:hAnsi="Times New Roman" w:eastAsia="Times New Roman" w:cs="Times New Roman"/>
                <w:sz w:val="24"/>
              </w:rPr>
              <w:t>1.час 13.10.....13.55</w:t>
            </w:r>
          </w:p>
        </w:tc>
      </w:tr>
      <w:tr w14:paraId="556272D6">
        <w:tblPrEx>
          <w:tblCellMar>
            <w:top w:w="0" w:type="dxa"/>
            <w:left w:w="108" w:type="dxa"/>
            <w:bottom w:w="0" w:type="dxa"/>
            <w:right w:w="108" w:type="dxa"/>
          </w:tblCellMar>
        </w:tblPrEx>
        <w:trPr>
          <w:jc w:val="center"/>
        </w:trPr>
        <w:tc>
          <w:tcPr>
            <w:tcW w:w="337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33066B9">
            <w:pPr>
              <w:spacing w:after="0" w:line="240" w:lineRule="auto"/>
              <w:jc w:val="both"/>
            </w:pPr>
            <w:r>
              <w:rPr>
                <w:rFonts w:ascii="Times New Roman" w:hAnsi="Times New Roman" w:eastAsia="Times New Roman" w:cs="Times New Roman"/>
                <w:sz w:val="24"/>
              </w:rPr>
              <w:t>2. час 8.55......  9.40</w:t>
            </w:r>
          </w:p>
        </w:tc>
        <w:tc>
          <w:tcPr>
            <w:tcW w:w="3461"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2DA729AB">
            <w:pPr>
              <w:spacing w:after="0" w:line="240" w:lineRule="auto"/>
              <w:jc w:val="both"/>
            </w:pPr>
            <w:r>
              <w:rPr>
                <w:rFonts w:ascii="Times New Roman" w:hAnsi="Times New Roman" w:eastAsia="Times New Roman" w:cs="Times New Roman"/>
                <w:sz w:val="24"/>
              </w:rPr>
              <w:t>2.час 14.15.......15.00</w:t>
            </w:r>
          </w:p>
        </w:tc>
      </w:tr>
      <w:tr w14:paraId="03989116">
        <w:tblPrEx>
          <w:tblCellMar>
            <w:top w:w="0" w:type="dxa"/>
            <w:left w:w="108" w:type="dxa"/>
            <w:bottom w:w="0" w:type="dxa"/>
            <w:right w:w="108" w:type="dxa"/>
          </w:tblCellMar>
        </w:tblPrEx>
        <w:trPr>
          <w:jc w:val="center"/>
        </w:trPr>
        <w:tc>
          <w:tcPr>
            <w:tcW w:w="337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10E7189">
            <w:pPr>
              <w:spacing w:after="0" w:line="240" w:lineRule="auto"/>
              <w:jc w:val="both"/>
            </w:pPr>
            <w:r>
              <w:rPr>
                <w:rFonts w:ascii="Times New Roman" w:hAnsi="Times New Roman" w:eastAsia="Times New Roman" w:cs="Times New Roman"/>
                <w:sz w:val="24"/>
              </w:rPr>
              <w:t>3. час 9.45...... 10.30</w:t>
            </w:r>
          </w:p>
        </w:tc>
        <w:tc>
          <w:tcPr>
            <w:tcW w:w="3461"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1472AD2D">
            <w:pPr>
              <w:spacing w:after="0" w:line="240" w:lineRule="auto"/>
              <w:jc w:val="both"/>
            </w:pPr>
            <w:r>
              <w:rPr>
                <w:rFonts w:ascii="Times New Roman" w:hAnsi="Times New Roman" w:eastAsia="Times New Roman" w:cs="Times New Roman"/>
                <w:sz w:val="24"/>
              </w:rPr>
              <w:t>3.час 15.05......15.50</w:t>
            </w:r>
          </w:p>
        </w:tc>
      </w:tr>
      <w:tr w14:paraId="7E56D4FB">
        <w:tblPrEx>
          <w:tblCellMar>
            <w:top w:w="0" w:type="dxa"/>
            <w:left w:w="108" w:type="dxa"/>
            <w:bottom w:w="0" w:type="dxa"/>
            <w:right w:w="108" w:type="dxa"/>
          </w:tblCellMar>
        </w:tblPrEx>
        <w:trPr>
          <w:jc w:val="center"/>
        </w:trPr>
        <w:tc>
          <w:tcPr>
            <w:tcW w:w="337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2A5F5C9">
            <w:pPr>
              <w:spacing w:after="0" w:line="240" w:lineRule="auto"/>
              <w:jc w:val="both"/>
            </w:pPr>
            <w:r>
              <w:rPr>
                <w:rFonts w:ascii="Times New Roman" w:hAnsi="Times New Roman" w:eastAsia="Times New Roman" w:cs="Times New Roman"/>
                <w:sz w:val="24"/>
              </w:rPr>
              <w:t>4. час 10.35.... 11.20</w:t>
            </w:r>
          </w:p>
        </w:tc>
        <w:tc>
          <w:tcPr>
            <w:tcW w:w="3461"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59449AE1">
            <w:pPr>
              <w:spacing w:after="0" w:line="240" w:lineRule="auto"/>
              <w:jc w:val="both"/>
            </w:pPr>
            <w:r>
              <w:rPr>
                <w:rFonts w:ascii="Times New Roman" w:hAnsi="Times New Roman" w:eastAsia="Times New Roman" w:cs="Times New Roman"/>
                <w:sz w:val="24"/>
              </w:rPr>
              <w:t>4.час 15.55......16.40</w:t>
            </w:r>
          </w:p>
        </w:tc>
      </w:tr>
      <w:tr w14:paraId="026C0F24">
        <w:tblPrEx>
          <w:tblCellMar>
            <w:top w:w="0" w:type="dxa"/>
            <w:left w:w="108" w:type="dxa"/>
            <w:bottom w:w="0" w:type="dxa"/>
            <w:right w:w="108" w:type="dxa"/>
          </w:tblCellMar>
        </w:tblPrEx>
        <w:trPr>
          <w:jc w:val="center"/>
        </w:trPr>
        <w:tc>
          <w:tcPr>
            <w:tcW w:w="3378"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1E0937B">
            <w:pPr>
              <w:spacing w:after="0" w:line="240" w:lineRule="auto"/>
              <w:jc w:val="both"/>
            </w:pPr>
            <w:r>
              <w:rPr>
                <w:rFonts w:ascii="Times New Roman" w:hAnsi="Times New Roman" w:eastAsia="Times New Roman" w:cs="Times New Roman"/>
                <w:sz w:val="24"/>
              </w:rPr>
              <w:t>5. час 11.25.... 12.10</w:t>
            </w:r>
          </w:p>
        </w:tc>
        <w:tc>
          <w:tcPr>
            <w:tcW w:w="3461"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7C2B785C">
            <w:pPr>
              <w:spacing w:after="0" w:line="240" w:lineRule="auto"/>
              <w:jc w:val="both"/>
            </w:pPr>
            <w:r>
              <w:rPr>
                <w:rFonts w:ascii="Times New Roman" w:hAnsi="Times New Roman" w:eastAsia="Times New Roman" w:cs="Times New Roman"/>
                <w:sz w:val="24"/>
              </w:rPr>
              <w:t>5.час 16.45.....17.30</w:t>
            </w:r>
          </w:p>
        </w:tc>
      </w:tr>
      <w:tr w14:paraId="073C7C76">
        <w:tblPrEx>
          <w:tblCellMar>
            <w:top w:w="0" w:type="dxa"/>
            <w:left w:w="108" w:type="dxa"/>
            <w:bottom w:w="0" w:type="dxa"/>
            <w:right w:w="108" w:type="dxa"/>
          </w:tblCellMar>
        </w:tblPrEx>
        <w:trPr>
          <w:jc w:val="center"/>
        </w:trPr>
        <w:tc>
          <w:tcPr>
            <w:tcW w:w="3378"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3CABDD15">
            <w:pPr>
              <w:spacing w:after="0" w:line="240" w:lineRule="auto"/>
              <w:jc w:val="center"/>
              <w:rPr>
                <w:rFonts w:ascii="Calibri" w:hAnsi="Calibri" w:eastAsia="Calibri" w:cs="Calibri"/>
              </w:rPr>
            </w:pPr>
          </w:p>
        </w:tc>
        <w:tc>
          <w:tcPr>
            <w:tcW w:w="3461" w:type="dxa"/>
            <w:tcBorders>
              <w:top w:val="single" w:color="000000" w:sz="4" w:space="0"/>
              <w:left w:val="single" w:color="000000" w:sz="18" w:space="0"/>
              <w:bottom w:val="single" w:color="000000" w:sz="18" w:space="0"/>
              <w:right w:val="single" w:color="000000" w:sz="18" w:space="0"/>
            </w:tcBorders>
            <w:shd w:val="clear" w:color="auto" w:fill="auto"/>
            <w:vAlign w:val="center"/>
          </w:tcPr>
          <w:p w14:paraId="71814B34">
            <w:pPr>
              <w:spacing w:after="0" w:line="240" w:lineRule="auto"/>
              <w:jc w:val="center"/>
              <w:rPr>
                <w:rFonts w:ascii="Calibri" w:hAnsi="Calibri" w:eastAsia="Calibri" w:cs="Calibri"/>
              </w:rPr>
            </w:pPr>
          </w:p>
        </w:tc>
      </w:tr>
    </w:tbl>
    <w:p w14:paraId="63BADB85">
      <w:pPr>
        <w:tabs>
          <w:tab w:val="left" w:pos="1155"/>
          <w:tab w:val="left" w:pos="8430"/>
        </w:tabs>
        <w:spacing w:before="240" w:after="240" w:line="240" w:lineRule="auto"/>
        <w:jc w:val="both"/>
        <w:rPr>
          <w:rFonts w:ascii="Times New Roman" w:hAnsi="Times New Roman" w:eastAsia="Times New Roman" w:cs="Times New Roman"/>
          <w:b/>
        </w:rPr>
      </w:pPr>
      <w:r>
        <w:rPr>
          <w:rFonts w:ascii="Times New Roman" w:hAnsi="Times New Roman" w:eastAsia="Times New Roman" w:cs="Times New Roman"/>
          <w:b/>
        </w:rPr>
        <w:t>Распоред смена</w:t>
      </w:r>
      <w:r>
        <w:rPr>
          <w:rFonts w:ascii="Times New Roman" w:hAnsi="Times New Roman" w:eastAsia="Times New Roman" w:cs="Times New Roman"/>
          <w:b/>
        </w:rPr>
        <w:tab/>
      </w:r>
    </w:p>
    <w:p w14:paraId="533A480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Школа ће радити у две смене. Смене ће се мењати на четири недеље,почев од 1. септембра, тако што ће једног месеца разредна  настава у матичној школи ићи преподне а предметна поподне и обрнуто. То ће изгледати овако. У првој смени ићи ће:</w:t>
      </w:r>
    </w:p>
    <w:p w14:paraId="45BCE8C8">
      <w:pPr>
        <w:tabs>
          <w:tab w:val="left" w:pos="1155"/>
        </w:tabs>
        <w:spacing w:after="0" w:line="240" w:lineRule="auto"/>
        <w:jc w:val="both"/>
        <w:rPr>
          <w:rFonts w:ascii="Times New Roman" w:hAnsi="Times New Roman" w:eastAsia="Times New Roman" w:cs="Times New Roman"/>
          <w:b/>
        </w:rPr>
      </w:pPr>
    </w:p>
    <w:tbl>
      <w:tblPr>
        <w:tblStyle w:val="3"/>
        <w:tblW w:w="9049" w:type="dxa"/>
        <w:tblInd w:w="109" w:type="dxa"/>
        <w:tblLayout w:type="fixed"/>
        <w:tblCellMar>
          <w:top w:w="0" w:type="dxa"/>
          <w:left w:w="108" w:type="dxa"/>
          <w:bottom w:w="0" w:type="dxa"/>
          <w:right w:w="108" w:type="dxa"/>
        </w:tblCellMar>
      </w:tblPr>
      <w:tblGrid>
        <w:gridCol w:w="1647"/>
        <w:gridCol w:w="2002"/>
        <w:gridCol w:w="1918"/>
        <w:gridCol w:w="3482"/>
      </w:tblGrid>
      <w:tr w14:paraId="44F4D612">
        <w:tblPrEx>
          <w:tblCellMar>
            <w:top w:w="0" w:type="dxa"/>
            <w:left w:w="108" w:type="dxa"/>
            <w:bottom w:w="0" w:type="dxa"/>
            <w:right w:w="108" w:type="dxa"/>
          </w:tblCellMar>
        </w:tblPrEx>
        <w:tc>
          <w:tcPr>
            <w:tcW w:w="1646"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07CB07B9">
            <w:pPr>
              <w:spacing w:after="0" w:line="240" w:lineRule="auto"/>
              <w:jc w:val="center"/>
            </w:pPr>
            <w:r>
              <w:rPr>
                <w:rFonts w:ascii="Verdana" w:hAnsi="Verdana" w:eastAsia="Verdana" w:cs="Verdana"/>
                <w:b/>
                <w:sz w:val="16"/>
              </w:rPr>
              <w:t>РЕДНИ БРОЈ ПРОМЕНЕ</w:t>
            </w:r>
          </w:p>
        </w:tc>
        <w:tc>
          <w:tcPr>
            <w:tcW w:w="3920"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250D59D3">
            <w:pPr>
              <w:spacing w:after="0" w:line="240" w:lineRule="auto"/>
              <w:jc w:val="center"/>
            </w:pPr>
            <w:r>
              <w:rPr>
                <w:rFonts w:ascii="Verdana" w:hAnsi="Verdana" w:eastAsia="Verdana" w:cs="Verdana"/>
                <w:b/>
                <w:sz w:val="16"/>
              </w:rPr>
              <w:t>ПЕРИОД</w:t>
            </w:r>
          </w:p>
        </w:tc>
        <w:tc>
          <w:tcPr>
            <w:tcW w:w="3482"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734C64F4">
            <w:pPr>
              <w:spacing w:after="0" w:line="240" w:lineRule="auto"/>
              <w:jc w:val="center"/>
            </w:pPr>
            <w:r>
              <w:rPr>
                <w:rFonts w:ascii="Verdana" w:hAnsi="Verdana" w:eastAsia="Verdana" w:cs="Verdana"/>
                <w:b/>
                <w:sz w:val="16"/>
              </w:rPr>
              <w:t>У ПРВОЈ СМЕНИ РАДИ</w:t>
            </w:r>
          </w:p>
        </w:tc>
      </w:tr>
      <w:tr w14:paraId="35D8ABFA">
        <w:tblPrEx>
          <w:tblCellMar>
            <w:top w:w="0" w:type="dxa"/>
            <w:left w:w="108" w:type="dxa"/>
            <w:bottom w:w="0" w:type="dxa"/>
            <w:right w:w="108" w:type="dxa"/>
          </w:tblCellMar>
        </w:tblPrEx>
        <w:tc>
          <w:tcPr>
            <w:tcW w:w="1646"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06DF2B60">
            <w:pPr>
              <w:spacing w:after="200" w:line="276" w:lineRule="auto"/>
              <w:rPr>
                <w:rFonts w:ascii="Calibri" w:hAnsi="Calibri" w:eastAsia="Calibri" w:cs="Calibri"/>
              </w:rPr>
            </w:pPr>
          </w:p>
        </w:tc>
        <w:tc>
          <w:tcPr>
            <w:tcW w:w="20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DA3A1B0">
            <w:pPr>
              <w:spacing w:after="0" w:line="240" w:lineRule="auto"/>
              <w:jc w:val="center"/>
            </w:pPr>
            <w:r>
              <w:rPr>
                <w:rFonts w:ascii="Verdana" w:hAnsi="Verdana" w:eastAsia="Verdana" w:cs="Verdana"/>
                <w:b/>
                <w:sz w:val="16"/>
              </w:rPr>
              <w:t>ОД</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F6C55BA">
            <w:pPr>
              <w:spacing w:after="0" w:line="240" w:lineRule="auto"/>
              <w:jc w:val="center"/>
            </w:pPr>
            <w:r>
              <w:rPr>
                <w:rFonts w:ascii="Verdana" w:hAnsi="Verdana" w:eastAsia="Verdana" w:cs="Verdana"/>
                <w:b/>
                <w:sz w:val="16"/>
              </w:rPr>
              <w:t>ДО</w:t>
            </w:r>
          </w:p>
        </w:tc>
        <w:tc>
          <w:tcPr>
            <w:tcW w:w="3482"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6802222C">
            <w:pPr>
              <w:spacing w:after="200" w:line="276" w:lineRule="auto"/>
            </w:pPr>
          </w:p>
        </w:tc>
      </w:tr>
      <w:tr w14:paraId="1AE9B521">
        <w:tblPrEx>
          <w:tblCellMar>
            <w:top w:w="0" w:type="dxa"/>
            <w:left w:w="108" w:type="dxa"/>
            <w:bottom w:w="0" w:type="dxa"/>
            <w:right w:w="108" w:type="dxa"/>
          </w:tblCellMar>
        </w:tblPrEx>
        <w:trPr>
          <w:trHeight w:val="340" w:hRule="atLeast"/>
        </w:trPr>
        <w:tc>
          <w:tcPr>
            <w:tcW w:w="164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4F1CB05">
            <w:pPr>
              <w:spacing w:after="0" w:line="240" w:lineRule="auto"/>
            </w:pPr>
            <w:r>
              <w:rPr>
                <w:rFonts w:ascii="Verdana" w:hAnsi="Verdana" w:eastAsia="Verdana" w:cs="Verdana"/>
                <w:sz w:val="18"/>
              </w:rPr>
              <w:t>1.</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B5C8101">
            <w:pPr>
              <w:spacing w:after="0" w:line="240" w:lineRule="auto"/>
              <w:jc w:val="center"/>
            </w:pPr>
            <w:r>
              <w:rPr>
                <w:rFonts w:ascii="Verdana" w:hAnsi="Verdana" w:eastAsia="Verdana" w:cs="Verdana"/>
                <w:sz w:val="18"/>
              </w:rPr>
              <w:t>01.09.2025.</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7A552A0">
            <w:pPr>
              <w:spacing w:after="0" w:line="240" w:lineRule="auto"/>
              <w:jc w:val="center"/>
            </w:pPr>
            <w:r>
              <w:rPr>
                <w:rFonts w:ascii="Verdana" w:hAnsi="Verdana" w:eastAsia="Verdana" w:cs="Verdana"/>
                <w:sz w:val="18"/>
              </w:rPr>
              <w:t>26.09.2025.</w:t>
            </w:r>
          </w:p>
        </w:tc>
        <w:tc>
          <w:tcPr>
            <w:tcW w:w="34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A4E6609">
            <w:pPr>
              <w:spacing w:after="0" w:line="240" w:lineRule="auto"/>
              <w:jc w:val="center"/>
              <w:rPr>
                <w:rFonts w:hint="default"/>
                <w:lang w:val="sr-Latn-RS"/>
              </w:rPr>
            </w:pPr>
            <w:r>
              <w:rPr>
                <w:rFonts w:ascii="Verdana" w:hAnsi="Verdana" w:eastAsia="Verdana" w:cs="Verdana"/>
                <w:sz w:val="18"/>
              </w:rPr>
              <w:t xml:space="preserve">ПРЕДМЕТНА НАСТАВА </w:t>
            </w:r>
            <w:r>
              <w:rPr>
                <w:rFonts w:hint="default" w:ascii="Verdana" w:hAnsi="Verdana" w:eastAsia="Verdana" w:cs="Verdana"/>
                <w:sz w:val="18"/>
                <w:lang w:val="sr-Cyrl-RS"/>
              </w:rPr>
              <w:t>(</w:t>
            </w:r>
            <w:r>
              <w:rPr>
                <w:rFonts w:hint="default" w:ascii="Verdana" w:hAnsi="Verdana" w:eastAsia="Verdana" w:cs="Verdana"/>
                <w:sz w:val="18"/>
                <w:lang w:val="sr-Latn-RS"/>
              </w:rPr>
              <w:t>V-VIII)</w:t>
            </w:r>
          </w:p>
        </w:tc>
      </w:tr>
      <w:tr w14:paraId="1C25EE25">
        <w:tblPrEx>
          <w:tblCellMar>
            <w:top w:w="0" w:type="dxa"/>
            <w:left w:w="108" w:type="dxa"/>
            <w:bottom w:w="0" w:type="dxa"/>
            <w:right w:w="108" w:type="dxa"/>
          </w:tblCellMar>
        </w:tblPrEx>
        <w:trPr>
          <w:trHeight w:val="340" w:hRule="atLeast"/>
        </w:trPr>
        <w:tc>
          <w:tcPr>
            <w:tcW w:w="164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07BCB94">
            <w:pPr>
              <w:spacing w:after="0" w:line="240" w:lineRule="auto"/>
            </w:pPr>
            <w:r>
              <w:rPr>
                <w:rFonts w:ascii="Verdana" w:hAnsi="Verdana" w:eastAsia="Verdana" w:cs="Verdana"/>
                <w:sz w:val="18"/>
              </w:rPr>
              <w:t>2.</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5B82C21">
            <w:pPr>
              <w:spacing w:after="0" w:line="240" w:lineRule="auto"/>
              <w:jc w:val="center"/>
            </w:pPr>
            <w:r>
              <w:rPr>
                <w:rFonts w:ascii="Verdana" w:hAnsi="Verdana" w:eastAsia="Verdana" w:cs="Verdana"/>
                <w:sz w:val="18"/>
              </w:rPr>
              <w:t>29.9. 2025.</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AB89EB7">
            <w:pPr>
              <w:spacing w:after="0" w:line="240" w:lineRule="auto"/>
              <w:jc w:val="center"/>
            </w:pPr>
            <w:r>
              <w:rPr>
                <w:rFonts w:ascii="Verdana" w:hAnsi="Verdana" w:eastAsia="Verdana" w:cs="Verdana"/>
                <w:sz w:val="18"/>
              </w:rPr>
              <w:t>24.10.2025.</w:t>
            </w:r>
          </w:p>
        </w:tc>
        <w:tc>
          <w:tcPr>
            <w:tcW w:w="34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8429B71">
            <w:pPr>
              <w:spacing w:after="0" w:line="240" w:lineRule="auto"/>
              <w:jc w:val="center"/>
              <w:rPr>
                <w:rFonts w:hint="default"/>
                <w:lang w:val="sr-Latn-RS"/>
              </w:rPr>
            </w:pPr>
            <w:r>
              <w:rPr>
                <w:rFonts w:ascii="Verdana" w:hAnsi="Verdana" w:eastAsia="Verdana" w:cs="Verdana"/>
                <w:sz w:val="18"/>
              </w:rPr>
              <w:t xml:space="preserve">РАЗРЕДНА НАСТАВА </w:t>
            </w:r>
            <w:r>
              <w:rPr>
                <w:rFonts w:hint="default" w:ascii="Verdana" w:hAnsi="Verdana" w:eastAsia="Verdana" w:cs="Verdana"/>
                <w:sz w:val="18"/>
                <w:lang w:val="sr-Latn-RS"/>
              </w:rPr>
              <w:t>(I-IV)</w:t>
            </w:r>
          </w:p>
        </w:tc>
      </w:tr>
      <w:tr w14:paraId="5CB16AEE">
        <w:tblPrEx>
          <w:tblCellMar>
            <w:top w:w="0" w:type="dxa"/>
            <w:left w:w="108" w:type="dxa"/>
            <w:bottom w:w="0" w:type="dxa"/>
            <w:right w:w="108" w:type="dxa"/>
          </w:tblCellMar>
        </w:tblPrEx>
        <w:trPr>
          <w:trHeight w:val="340" w:hRule="atLeast"/>
        </w:trPr>
        <w:tc>
          <w:tcPr>
            <w:tcW w:w="164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8581CF5">
            <w:pPr>
              <w:spacing w:after="0" w:line="240" w:lineRule="auto"/>
            </w:pPr>
            <w:r>
              <w:rPr>
                <w:rFonts w:ascii="Verdana" w:hAnsi="Verdana" w:eastAsia="Verdana" w:cs="Verdana"/>
                <w:sz w:val="18"/>
              </w:rPr>
              <w:t>3.</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E2A1466">
            <w:pPr>
              <w:spacing w:after="0" w:line="240" w:lineRule="auto"/>
              <w:jc w:val="center"/>
            </w:pPr>
            <w:r>
              <w:rPr>
                <w:rFonts w:ascii="Verdana" w:hAnsi="Verdana" w:eastAsia="Verdana" w:cs="Verdana"/>
                <w:sz w:val="18"/>
              </w:rPr>
              <w:t>27.10.2025.</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AC90C64">
            <w:pPr>
              <w:spacing w:after="0" w:line="240" w:lineRule="auto"/>
              <w:jc w:val="center"/>
            </w:pPr>
            <w:r>
              <w:rPr>
                <w:rFonts w:ascii="Verdana" w:hAnsi="Verdana" w:eastAsia="Verdana" w:cs="Verdana"/>
                <w:sz w:val="18"/>
              </w:rPr>
              <w:t>21.11.2025.</w:t>
            </w:r>
          </w:p>
        </w:tc>
        <w:tc>
          <w:tcPr>
            <w:tcW w:w="34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72A1CB7">
            <w:pPr>
              <w:spacing w:after="0" w:line="240" w:lineRule="auto"/>
              <w:jc w:val="center"/>
              <w:rPr>
                <w:rFonts w:hint="default"/>
                <w:lang w:val="sr-Latn-RS"/>
              </w:rPr>
            </w:pPr>
            <w:r>
              <w:rPr>
                <w:rFonts w:ascii="Verdana" w:hAnsi="Verdana" w:eastAsia="Verdana" w:cs="Verdana"/>
                <w:sz w:val="18"/>
              </w:rPr>
              <w:t xml:space="preserve">ПРЕДМЕТНА НАСТАВА </w:t>
            </w:r>
            <w:r>
              <w:rPr>
                <w:rFonts w:hint="default" w:ascii="Verdana" w:hAnsi="Verdana" w:eastAsia="Verdana" w:cs="Verdana"/>
                <w:sz w:val="18"/>
                <w:lang w:val="sr-Latn-RS"/>
              </w:rPr>
              <w:t>(V-VIII)</w:t>
            </w:r>
          </w:p>
        </w:tc>
      </w:tr>
      <w:tr w14:paraId="613ADFE3">
        <w:tblPrEx>
          <w:tblCellMar>
            <w:top w:w="0" w:type="dxa"/>
            <w:left w:w="108" w:type="dxa"/>
            <w:bottom w:w="0" w:type="dxa"/>
            <w:right w:w="108" w:type="dxa"/>
          </w:tblCellMar>
        </w:tblPrEx>
        <w:trPr>
          <w:trHeight w:val="340" w:hRule="atLeast"/>
        </w:trPr>
        <w:tc>
          <w:tcPr>
            <w:tcW w:w="164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62677B7">
            <w:pPr>
              <w:spacing w:after="0" w:line="240" w:lineRule="auto"/>
            </w:pPr>
            <w:r>
              <w:rPr>
                <w:rFonts w:ascii="Verdana" w:hAnsi="Verdana" w:eastAsia="Verdana" w:cs="Verdana"/>
                <w:sz w:val="18"/>
              </w:rPr>
              <w:t>4.</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77D9F25">
            <w:pPr>
              <w:spacing w:after="0" w:line="240" w:lineRule="auto"/>
              <w:jc w:val="center"/>
            </w:pPr>
            <w:r>
              <w:rPr>
                <w:rFonts w:ascii="Verdana" w:hAnsi="Verdana" w:eastAsia="Verdana" w:cs="Verdana"/>
                <w:sz w:val="18"/>
              </w:rPr>
              <w:t>24.11.2025.</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5A23C57">
            <w:pPr>
              <w:spacing w:after="0" w:line="240" w:lineRule="auto"/>
              <w:jc w:val="center"/>
            </w:pPr>
            <w:r>
              <w:rPr>
                <w:rFonts w:ascii="Verdana" w:hAnsi="Verdana" w:eastAsia="Verdana" w:cs="Verdana"/>
                <w:sz w:val="18"/>
              </w:rPr>
              <w:t>19.12.2025.</w:t>
            </w:r>
          </w:p>
        </w:tc>
        <w:tc>
          <w:tcPr>
            <w:tcW w:w="34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2F95320">
            <w:pPr>
              <w:spacing w:after="0" w:line="240" w:lineRule="auto"/>
              <w:jc w:val="center"/>
              <w:rPr>
                <w:rFonts w:hint="default"/>
                <w:lang w:val="sr-Latn-RS"/>
              </w:rPr>
            </w:pPr>
            <w:r>
              <w:rPr>
                <w:rFonts w:ascii="Verdana" w:hAnsi="Verdana" w:eastAsia="Verdana" w:cs="Verdana"/>
                <w:sz w:val="18"/>
              </w:rPr>
              <w:t xml:space="preserve">РАЗРЕДНА НАСТАВА </w:t>
            </w:r>
            <w:r>
              <w:rPr>
                <w:rFonts w:hint="default" w:ascii="Verdana" w:hAnsi="Verdana" w:eastAsia="Verdana" w:cs="Verdana"/>
                <w:sz w:val="18"/>
                <w:lang w:val="sr-Latn-RS"/>
              </w:rPr>
              <w:t>(I-IV)</w:t>
            </w:r>
          </w:p>
        </w:tc>
      </w:tr>
      <w:tr w14:paraId="14FDAE29">
        <w:tblPrEx>
          <w:tblCellMar>
            <w:top w:w="0" w:type="dxa"/>
            <w:left w:w="108" w:type="dxa"/>
            <w:bottom w:w="0" w:type="dxa"/>
            <w:right w:w="108" w:type="dxa"/>
          </w:tblCellMar>
        </w:tblPrEx>
        <w:trPr>
          <w:trHeight w:val="340" w:hRule="atLeast"/>
        </w:trPr>
        <w:tc>
          <w:tcPr>
            <w:tcW w:w="164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6FFA893">
            <w:pPr>
              <w:spacing w:after="0" w:line="240" w:lineRule="auto"/>
            </w:pPr>
            <w:r>
              <w:rPr>
                <w:rFonts w:ascii="Verdana" w:hAnsi="Verdana" w:eastAsia="Verdana" w:cs="Verdana"/>
                <w:sz w:val="18"/>
              </w:rPr>
              <w:t>5.</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D0FD38D">
            <w:pPr>
              <w:spacing w:after="0" w:line="240" w:lineRule="auto"/>
              <w:jc w:val="center"/>
            </w:pPr>
            <w:r>
              <w:rPr>
                <w:rFonts w:ascii="Verdana" w:hAnsi="Verdana" w:eastAsia="Verdana" w:cs="Verdana"/>
                <w:sz w:val="18"/>
              </w:rPr>
              <w:t>22.12.2025.</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4CE0D4B">
            <w:pPr>
              <w:spacing w:after="0" w:line="240" w:lineRule="auto"/>
              <w:jc w:val="center"/>
            </w:pPr>
            <w:r>
              <w:rPr>
                <w:rFonts w:ascii="Verdana" w:hAnsi="Verdana" w:eastAsia="Verdana" w:cs="Verdana"/>
                <w:sz w:val="18"/>
              </w:rPr>
              <w:t>30.01.2026.</w:t>
            </w:r>
          </w:p>
        </w:tc>
        <w:tc>
          <w:tcPr>
            <w:tcW w:w="34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B957D3B">
            <w:pPr>
              <w:spacing w:after="0" w:line="240" w:lineRule="auto"/>
              <w:jc w:val="center"/>
              <w:rPr>
                <w:rFonts w:hint="default"/>
                <w:lang w:val="sr-Latn-RS"/>
              </w:rPr>
            </w:pPr>
            <w:r>
              <w:rPr>
                <w:rFonts w:ascii="Verdana" w:hAnsi="Verdana" w:eastAsia="Verdana" w:cs="Verdana"/>
                <w:sz w:val="18"/>
              </w:rPr>
              <w:t xml:space="preserve">ПРЕДМЕТНА НАСТАВА </w:t>
            </w:r>
            <w:r>
              <w:rPr>
                <w:rFonts w:hint="default" w:ascii="Verdana" w:hAnsi="Verdana" w:eastAsia="Verdana" w:cs="Verdana"/>
                <w:sz w:val="18"/>
                <w:lang w:val="sr-Latn-RS"/>
              </w:rPr>
              <w:t>(V-VIII)</w:t>
            </w:r>
          </w:p>
        </w:tc>
      </w:tr>
      <w:tr w14:paraId="75A0D05F">
        <w:tblPrEx>
          <w:tblCellMar>
            <w:top w:w="0" w:type="dxa"/>
            <w:left w:w="108" w:type="dxa"/>
            <w:bottom w:w="0" w:type="dxa"/>
            <w:right w:w="108" w:type="dxa"/>
          </w:tblCellMar>
        </w:tblPrEx>
        <w:trPr>
          <w:trHeight w:val="340" w:hRule="atLeast"/>
        </w:trPr>
        <w:tc>
          <w:tcPr>
            <w:tcW w:w="164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9A12FB0">
            <w:pPr>
              <w:spacing w:after="0" w:line="240" w:lineRule="auto"/>
            </w:pPr>
            <w:r>
              <w:rPr>
                <w:rFonts w:ascii="Verdana" w:hAnsi="Verdana" w:eastAsia="Verdana" w:cs="Verdana"/>
                <w:sz w:val="18"/>
              </w:rPr>
              <w:t>6.</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1B00C13">
            <w:pPr>
              <w:spacing w:after="0" w:line="240" w:lineRule="auto"/>
              <w:jc w:val="center"/>
            </w:pPr>
            <w:r>
              <w:rPr>
                <w:rFonts w:ascii="Verdana" w:hAnsi="Verdana" w:eastAsia="Verdana" w:cs="Verdana"/>
                <w:sz w:val="18"/>
              </w:rPr>
              <w:t>02.02.2026.</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CA3126A">
            <w:pPr>
              <w:spacing w:after="0" w:line="240" w:lineRule="auto"/>
              <w:jc w:val="center"/>
            </w:pPr>
            <w:r>
              <w:rPr>
                <w:rFonts w:ascii="Verdana" w:hAnsi="Verdana" w:eastAsia="Verdana" w:cs="Verdana"/>
                <w:sz w:val="18"/>
              </w:rPr>
              <w:t>06.03.2026.</w:t>
            </w:r>
          </w:p>
        </w:tc>
        <w:tc>
          <w:tcPr>
            <w:tcW w:w="34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6B2705F">
            <w:pPr>
              <w:spacing w:after="0" w:line="240" w:lineRule="auto"/>
              <w:jc w:val="center"/>
              <w:rPr>
                <w:rFonts w:hint="default"/>
                <w:lang w:val="sr-Latn-RS"/>
              </w:rPr>
            </w:pPr>
            <w:r>
              <w:rPr>
                <w:rFonts w:ascii="Verdana" w:hAnsi="Verdana" w:eastAsia="Verdana" w:cs="Verdana"/>
                <w:sz w:val="18"/>
              </w:rPr>
              <w:t xml:space="preserve">РАЗРЕДНА НАСТАВА </w:t>
            </w:r>
            <w:r>
              <w:rPr>
                <w:rFonts w:hint="default" w:ascii="Verdana" w:hAnsi="Verdana" w:eastAsia="Verdana" w:cs="Verdana"/>
                <w:sz w:val="18"/>
                <w:lang w:val="sr-Latn-RS"/>
              </w:rPr>
              <w:t>(I-IV)</w:t>
            </w:r>
          </w:p>
        </w:tc>
      </w:tr>
      <w:tr w14:paraId="21E2A3A7">
        <w:tblPrEx>
          <w:tblCellMar>
            <w:top w:w="0" w:type="dxa"/>
            <w:left w:w="108" w:type="dxa"/>
            <w:bottom w:w="0" w:type="dxa"/>
            <w:right w:w="108" w:type="dxa"/>
          </w:tblCellMar>
        </w:tblPrEx>
        <w:trPr>
          <w:trHeight w:val="340" w:hRule="atLeast"/>
        </w:trPr>
        <w:tc>
          <w:tcPr>
            <w:tcW w:w="164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83E1ABA">
            <w:pPr>
              <w:spacing w:after="0" w:line="240" w:lineRule="auto"/>
            </w:pPr>
            <w:r>
              <w:rPr>
                <w:rFonts w:ascii="Verdana" w:hAnsi="Verdana" w:eastAsia="Verdana" w:cs="Verdana"/>
                <w:sz w:val="18"/>
              </w:rPr>
              <w:t>7.</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AB7D5EC">
            <w:pPr>
              <w:spacing w:after="0" w:line="240" w:lineRule="auto"/>
              <w:jc w:val="center"/>
            </w:pPr>
            <w:r>
              <w:rPr>
                <w:rFonts w:ascii="Verdana" w:hAnsi="Verdana" w:eastAsia="Verdana" w:cs="Verdana"/>
                <w:sz w:val="18"/>
              </w:rPr>
              <w:t>09.03.2026.</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65DC91B">
            <w:pPr>
              <w:spacing w:after="0" w:line="240" w:lineRule="auto"/>
              <w:jc w:val="center"/>
            </w:pPr>
            <w:r>
              <w:rPr>
                <w:rFonts w:ascii="Verdana" w:hAnsi="Verdana" w:eastAsia="Verdana" w:cs="Verdana"/>
                <w:sz w:val="18"/>
              </w:rPr>
              <w:t>03.04.2026.</w:t>
            </w:r>
          </w:p>
        </w:tc>
        <w:tc>
          <w:tcPr>
            <w:tcW w:w="34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E17E57A">
            <w:pPr>
              <w:spacing w:after="0" w:line="240" w:lineRule="auto"/>
              <w:jc w:val="center"/>
              <w:rPr>
                <w:rFonts w:hint="default"/>
                <w:lang w:val="sr-Latn-RS"/>
              </w:rPr>
            </w:pPr>
            <w:r>
              <w:rPr>
                <w:rFonts w:ascii="Verdana" w:hAnsi="Verdana" w:eastAsia="Verdana" w:cs="Verdana"/>
                <w:sz w:val="18"/>
              </w:rPr>
              <w:t xml:space="preserve">ПРЕДМЕТНА НАСТАВА </w:t>
            </w:r>
            <w:r>
              <w:rPr>
                <w:rFonts w:hint="default" w:ascii="Verdana" w:hAnsi="Verdana" w:eastAsia="Verdana" w:cs="Verdana"/>
                <w:sz w:val="18"/>
                <w:lang w:val="sr-Latn-RS"/>
              </w:rPr>
              <w:t>(V-VIII)</w:t>
            </w:r>
          </w:p>
        </w:tc>
      </w:tr>
      <w:tr w14:paraId="2A74EDCA">
        <w:tblPrEx>
          <w:tblCellMar>
            <w:top w:w="0" w:type="dxa"/>
            <w:left w:w="108" w:type="dxa"/>
            <w:bottom w:w="0" w:type="dxa"/>
            <w:right w:w="108" w:type="dxa"/>
          </w:tblCellMar>
        </w:tblPrEx>
        <w:trPr>
          <w:trHeight w:val="283" w:hRule="atLeast"/>
        </w:trPr>
        <w:tc>
          <w:tcPr>
            <w:tcW w:w="164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11BC45C">
            <w:pPr>
              <w:spacing w:after="0" w:line="240" w:lineRule="auto"/>
            </w:pPr>
            <w:r>
              <w:rPr>
                <w:rFonts w:ascii="Verdana" w:hAnsi="Verdana" w:eastAsia="Verdana" w:cs="Verdana"/>
                <w:sz w:val="18"/>
              </w:rPr>
              <w:t>8.</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9D8313E">
            <w:pPr>
              <w:spacing w:after="0" w:line="240" w:lineRule="auto"/>
              <w:jc w:val="center"/>
            </w:pPr>
            <w:r>
              <w:rPr>
                <w:rFonts w:ascii="Verdana" w:hAnsi="Verdana" w:eastAsia="Verdana" w:cs="Verdana"/>
                <w:sz w:val="18"/>
              </w:rPr>
              <w:t>06.04.2026.</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5C5171C">
            <w:pPr>
              <w:spacing w:after="0" w:line="240" w:lineRule="auto"/>
              <w:jc w:val="center"/>
            </w:pPr>
            <w:r>
              <w:rPr>
                <w:rFonts w:ascii="Verdana" w:hAnsi="Verdana" w:eastAsia="Verdana" w:cs="Verdana"/>
                <w:sz w:val="18"/>
              </w:rPr>
              <w:t>30.04.2026.</w:t>
            </w:r>
          </w:p>
        </w:tc>
        <w:tc>
          <w:tcPr>
            <w:tcW w:w="34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4B881EC">
            <w:pPr>
              <w:spacing w:after="0" w:line="240" w:lineRule="auto"/>
              <w:jc w:val="center"/>
              <w:rPr>
                <w:rFonts w:ascii="Verdana" w:hAnsi="Verdana" w:eastAsia="Verdana" w:cs="Verdana"/>
                <w:sz w:val="18"/>
                <w:u w:val="single"/>
              </w:rPr>
            </w:pPr>
          </w:p>
          <w:p w14:paraId="600BAA3B">
            <w:pPr>
              <w:spacing w:after="0" w:line="240" w:lineRule="auto"/>
              <w:jc w:val="center"/>
              <w:rPr>
                <w:rFonts w:hint="default"/>
                <w:lang w:val="sr-Latn-RS"/>
              </w:rPr>
            </w:pPr>
            <w:r>
              <w:rPr>
                <w:rFonts w:ascii="Verdana" w:hAnsi="Verdana" w:eastAsia="Verdana" w:cs="Verdana"/>
                <w:sz w:val="18"/>
              </w:rPr>
              <w:t xml:space="preserve">РАЗРЕДНА НАСТАВА </w:t>
            </w:r>
            <w:r>
              <w:rPr>
                <w:rFonts w:hint="default" w:ascii="Verdana" w:hAnsi="Verdana" w:eastAsia="Verdana" w:cs="Verdana"/>
                <w:sz w:val="18"/>
                <w:lang w:val="sr-Latn-RS"/>
              </w:rPr>
              <w:t>(I-IV)</w:t>
            </w:r>
          </w:p>
        </w:tc>
      </w:tr>
      <w:tr w14:paraId="2E47F059">
        <w:tblPrEx>
          <w:tblCellMar>
            <w:top w:w="0" w:type="dxa"/>
            <w:left w:w="108" w:type="dxa"/>
            <w:bottom w:w="0" w:type="dxa"/>
            <w:right w:w="108" w:type="dxa"/>
          </w:tblCellMar>
        </w:tblPrEx>
        <w:trPr>
          <w:trHeight w:val="340" w:hRule="atLeast"/>
        </w:trPr>
        <w:tc>
          <w:tcPr>
            <w:tcW w:w="164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F54367D">
            <w:pPr>
              <w:spacing w:after="0" w:line="240" w:lineRule="auto"/>
            </w:pPr>
            <w:r>
              <w:rPr>
                <w:rFonts w:ascii="Verdana" w:hAnsi="Verdana" w:eastAsia="Verdana" w:cs="Verdana"/>
                <w:sz w:val="18"/>
              </w:rPr>
              <w:t>9.</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AF2E3C0">
            <w:pPr>
              <w:spacing w:after="0" w:line="240" w:lineRule="auto"/>
              <w:jc w:val="center"/>
            </w:pPr>
            <w:r>
              <w:rPr>
                <w:rFonts w:ascii="Verdana" w:hAnsi="Verdana" w:eastAsia="Verdana" w:cs="Verdana"/>
                <w:sz w:val="18"/>
                <w:lang w:val="sr-Cyrl-RS"/>
              </w:rPr>
              <w:t>0</w:t>
            </w:r>
            <w:r>
              <w:rPr>
                <w:rFonts w:ascii="Verdana" w:hAnsi="Verdana" w:eastAsia="Verdana" w:cs="Verdana"/>
                <w:sz w:val="18"/>
              </w:rPr>
              <w:t>4.05.2026.</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0F4D011">
            <w:pPr>
              <w:spacing w:after="0" w:line="240" w:lineRule="auto"/>
              <w:jc w:val="center"/>
            </w:pPr>
            <w:r>
              <w:rPr>
                <w:rFonts w:ascii="Verdana" w:hAnsi="Verdana" w:eastAsia="Verdana" w:cs="Verdana"/>
                <w:sz w:val="18"/>
              </w:rPr>
              <w:t>29.05.2026.</w:t>
            </w:r>
          </w:p>
        </w:tc>
        <w:tc>
          <w:tcPr>
            <w:tcW w:w="34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DBA9432">
            <w:pPr>
              <w:spacing w:after="0" w:line="240" w:lineRule="auto"/>
              <w:jc w:val="center"/>
              <w:rPr>
                <w:rFonts w:hint="default"/>
                <w:lang w:val="sr-Latn-RS"/>
              </w:rPr>
            </w:pPr>
            <w:r>
              <w:rPr>
                <w:rFonts w:ascii="Verdana" w:hAnsi="Verdana" w:eastAsia="Verdana" w:cs="Verdana"/>
                <w:sz w:val="18"/>
              </w:rPr>
              <w:t>ПРЕДМЕТНА НАСТАВА (</w:t>
            </w:r>
            <w:r>
              <w:rPr>
                <w:rFonts w:hint="default" w:ascii="Verdana" w:hAnsi="Verdana" w:eastAsia="Verdana" w:cs="Verdana"/>
                <w:sz w:val="18"/>
                <w:lang w:val="sr-Latn-RS"/>
              </w:rPr>
              <w:t>V-VIII)</w:t>
            </w:r>
          </w:p>
        </w:tc>
      </w:tr>
      <w:tr w14:paraId="0431E7E2">
        <w:tblPrEx>
          <w:tblCellMar>
            <w:top w:w="0" w:type="dxa"/>
            <w:left w:w="108" w:type="dxa"/>
            <w:bottom w:w="0" w:type="dxa"/>
            <w:right w:w="108" w:type="dxa"/>
          </w:tblCellMar>
        </w:tblPrEx>
        <w:trPr>
          <w:trHeight w:val="340" w:hRule="atLeast"/>
        </w:trPr>
        <w:tc>
          <w:tcPr>
            <w:tcW w:w="164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9A862C6">
            <w:pPr>
              <w:spacing w:after="0" w:line="240" w:lineRule="auto"/>
            </w:pPr>
            <w:r>
              <w:rPr>
                <w:rFonts w:ascii="Verdana" w:hAnsi="Verdana" w:eastAsia="Verdana" w:cs="Verdana"/>
                <w:sz w:val="18"/>
              </w:rPr>
              <w:t>10.</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DABF559">
            <w:pPr>
              <w:spacing w:after="0" w:line="240" w:lineRule="auto"/>
              <w:jc w:val="center"/>
            </w:pPr>
            <w:r>
              <w:rPr>
                <w:rFonts w:ascii="Verdana" w:hAnsi="Verdana" w:eastAsia="Verdana" w:cs="Verdana"/>
                <w:sz w:val="18"/>
              </w:rPr>
              <w:t>01.06.2026.</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1DC749D">
            <w:pPr>
              <w:spacing w:after="0" w:line="240" w:lineRule="auto"/>
              <w:jc w:val="center"/>
            </w:pPr>
            <w:r>
              <w:rPr>
                <w:rFonts w:ascii="Verdana" w:hAnsi="Verdana" w:eastAsia="Verdana" w:cs="Verdana"/>
                <w:sz w:val="18"/>
              </w:rPr>
              <w:t>12.06.2026.</w:t>
            </w:r>
          </w:p>
        </w:tc>
        <w:tc>
          <w:tcPr>
            <w:tcW w:w="34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2906C5B">
            <w:pPr>
              <w:spacing w:after="0" w:line="240" w:lineRule="auto"/>
              <w:jc w:val="center"/>
            </w:pPr>
            <w:r>
              <w:rPr>
                <w:rFonts w:ascii="Verdana" w:hAnsi="Verdana" w:eastAsia="Verdana" w:cs="Verdana"/>
                <w:sz w:val="18"/>
              </w:rPr>
              <w:t>РАЗРЕДНА НАСТАВА (</w:t>
            </w:r>
            <w:r>
              <w:rPr>
                <w:rFonts w:hint="default" w:ascii="Verdana" w:hAnsi="Verdana" w:eastAsia="Verdana" w:cs="Verdana"/>
                <w:sz w:val="18"/>
                <w:lang w:val="sr-Latn-RS"/>
              </w:rPr>
              <w:t>I-IV</w:t>
            </w:r>
            <w:r>
              <w:rPr>
                <w:rFonts w:ascii="Verdana" w:hAnsi="Verdana" w:eastAsia="Verdana" w:cs="Verdana"/>
                <w:sz w:val="18"/>
              </w:rPr>
              <w:t>)</w:t>
            </w:r>
          </w:p>
        </w:tc>
      </w:tr>
    </w:tbl>
    <w:p w14:paraId="1AD60A41">
      <w:pPr>
        <w:tabs>
          <w:tab w:val="left" w:pos="1155"/>
        </w:tabs>
        <w:spacing w:after="0" w:line="240" w:lineRule="auto"/>
        <w:jc w:val="both"/>
        <w:rPr>
          <w:rFonts w:ascii="Times New Roman" w:hAnsi="Times New Roman" w:eastAsia="Times New Roman" w:cs="Times New Roman"/>
          <w:b/>
        </w:rPr>
      </w:pPr>
    </w:p>
    <w:p w14:paraId="2D7DA5CF">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У издвојеним одељењима настава ће у првој смени почињати у 7.30 а у другој смени у 12 часова. Другу смену имају издвојена одељења у Придворици и Црквици.</w:t>
      </w:r>
    </w:p>
    <w:p w14:paraId="3137144B">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 </w:t>
      </w:r>
    </w:p>
    <w:p w14:paraId="503D1C5E">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Дан „ Отворених врата“ биће сваког уторка ,  од 9:00 до 10:00 у преподневној смени и од 13:00 до 14:00 у поподневној смени.</w:t>
      </w:r>
    </w:p>
    <w:p w14:paraId="25D3D0F0">
      <w:pPr>
        <w:tabs>
          <w:tab w:val="left" w:pos="1155"/>
        </w:tabs>
        <w:spacing w:after="0" w:line="240" w:lineRule="auto"/>
        <w:jc w:val="both"/>
        <w:rPr>
          <w:rFonts w:ascii="Times New Roman" w:hAnsi="Times New Roman" w:eastAsia="Times New Roman" w:cs="Times New Roman"/>
        </w:rPr>
      </w:pPr>
    </w:p>
    <w:p w14:paraId="2E37BA4A">
      <w:pPr>
        <w:tabs>
          <w:tab w:val="left" w:pos="1155"/>
        </w:tabs>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Школа планира наставу у природи за ученика разредне наставе .Ова настава би се реализовала као једнодневни излет у зависности од временских прилика,</w:t>
      </w:r>
      <w:r>
        <w:rPr>
          <w:rFonts w:hint="default"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rPr>
        <w:t>у току наставне године, по један дан у току сваког класификационог  периода.</w:t>
      </w:r>
    </w:p>
    <w:p w14:paraId="229AAB04">
      <w:pPr>
        <w:tabs>
          <w:tab w:val="left" w:pos="1155"/>
        </w:tabs>
        <w:spacing w:after="240" w:line="240" w:lineRule="auto"/>
        <w:jc w:val="both"/>
        <w:rPr>
          <w:rFonts w:hint="default" w:ascii="Times New Roman" w:hAnsi="Times New Roman" w:eastAsia="Times New Roman" w:cs="Times New Roman"/>
          <w:color w:val="333333"/>
          <w:sz w:val="24"/>
          <w:szCs w:val="24"/>
          <w:lang w:val="sr-Cyrl-RS"/>
        </w:rPr>
      </w:pPr>
      <w:r>
        <w:rPr>
          <w:rFonts w:hint="default" w:ascii="Times New Roman" w:hAnsi="Times New Roman" w:eastAsia="Times New Roman" w:cs="Times New Roman"/>
          <w:color w:val="333333"/>
          <w:sz w:val="24"/>
          <w:szCs w:val="24"/>
          <w:lang w:val="sr-Cyrl-RS"/>
        </w:rPr>
        <w:t>У оквиру верске наставе планирани једнодневни излети  до оближњих манастира епархије Нишке за ученике од 1-4 и од 5-8 разреда основне школе.</w:t>
      </w:r>
    </w:p>
    <w:p w14:paraId="0DEEE932">
      <w:pPr>
        <w:tabs>
          <w:tab w:val="left" w:pos="1155"/>
        </w:tabs>
        <w:spacing w:after="0" w:line="240" w:lineRule="auto"/>
        <w:jc w:val="both"/>
        <w:rPr>
          <w:rFonts w:ascii="Times New Roman" w:hAnsi="Times New Roman" w:eastAsia="Times New Roman" w:cs="Times New Roman"/>
        </w:rPr>
      </w:pPr>
    </w:p>
    <w:p w14:paraId="199CAD68">
      <w:pPr>
        <w:tabs>
          <w:tab w:val="left" w:pos="1155"/>
        </w:tabs>
        <w:spacing w:after="0" w:line="240" w:lineRule="auto"/>
        <w:jc w:val="both"/>
        <w:rPr>
          <w:rFonts w:ascii="Times New Roman" w:hAnsi="Times New Roman" w:eastAsia="Times New Roman" w:cs="Times New Roman"/>
        </w:rPr>
      </w:pPr>
    </w:p>
    <w:p w14:paraId="703175A1">
      <w:pPr>
        <w:tabs>
          <w:tab w:val="left" w:pos="1155"/>
        </w:tabs>
        <w:spacing w:after="0" w:line="240" w:lineRule="auto"/>
        <w:jc w:val="both"/>
        <w:rPr>
          <w:rFonts w:ascii="Times New Roman" w:hAnsi="Times New Roman" w:eastAsia="Times New Roman" w:cs="Times New Roman"/>
          <w:b/>
          <w:bCs/>
          <w:color w:val="auto"/>
        </w:rPr>
      </w:pPr>
      <w:r>
        <w:rPr>
          <w:rFonts w:ascii="Times New Roman" w:hAnsi="Times New Roman" w:eastAsia="Times New Roman" w:cs="Times New Roman"/>
          <w:b/>
          <w:bCs/>
          <w:color w:val="auto"/>
        </w:rPr>
        <w:t>Календар школских такмичења</w:t>
      </w:r>
    </w:p>
    <w:p w14:paraId="4B2ED1D2">
      <w:pPr>
        <w:tabs>
          <w:tab w:val="left" w:pos="1155"/>
        </w:tabs>
        <w:spacing w:after="0" w:line="240" w:lineRule="auto"/>
        <w:jc w:val="both"/>
        <w:rPr>
          <w:rFonts w:ascii="Times New Roman" w:hAnsi="Times New Roman" w:eastAsia="Times New Roman" w:cs="Times New Roman"/>
          <w:b/>
          <w:color w:val="auto"/>
        </w:rPr>
      </w:pPr>
    </w:p>
    <w:tbl>
      <w:tblPr>
        <w:tblStyle w:val="3"/>
        <w:tblW w:w="9242" w:type="dxa"/>
        <w:tblInd w:w="109" w:type="dxa"/>
        <w:tblLayout w:type="fixed"/>
        <w:tblCellMar>
          <w:top w:w="0" w:type="dxa"/>
          <w:left w:w="108" w:type="dxa"/>
          <w:bottom w:w="0" w:type="dxa"/>
          <w:right w:w="108" w:type="dxa"/>
        </w:tblCellMar>
      </w:tblPr>
      <w:tblGrid>
        <w:gridCol w:w="1837"/>
        <w:gridCol w:w="2577"/>
        <w:gridCol w:w="1817"/>
        <w:gridCol w:w="3011"/>
      </w:tblGrid>
      <w:tr w14:paraId="73E39CBC">
        <w:tblPrEx>
          <w:tblCellMar>
            <w:top w:w="0" w:type="dxa"/>
            <w:left w:w="108" w:type="dxa"/>
            <w:bottom w:w="0" w:type="dxa"/>
            <w:right w:w="108" w:type="dxa"/>
          </w:tblCellMar>
        </w:tblPrEx>
        <w:tc>
          <w:tcPr>
            <w:tcW w:w="1837" w:type="dxa"/>
            <w:tcBorders>
              <w:top w:val="single" w:color="000000" w:sz="4" w:space="0"/>
              <w:left w:val="single" w:color="000000" w:sz="4" w:space="0"/>
              <w:bottom w:val="single" w:color="000000" w:sz="4" w:space="0"/>
              <w:right w:val="single" w:color="000000" w:sz="4" w:space="0"/>
            </w:tcBorders>
            <w:shd w:val="clear" w:color="000000" w:fill="FFFFFF"/>
          </w:tcPr>
          <w:p w14:paraId="481E12E3">
            <w:pPr>
              <w:spacing w:after="0" w:line="240" w:lineRule="auto"/>
              <w:jc w:val="center"/>
            </w:pPr>
            <w:r>
              <w:rPr>
                <w:rFonts w:ascii="Times New Roman" w:hAnsi="Times New Roman" w:eastAsia="Times New Roman" w:cs="Times New Roman"/>
                <w:b/>
              </w:rPr>
              <w:t>Предмет</w:t>
            </w:r>
          </w:p>
        </w:tc>
        <w:tc>
          <w:tcPr>
            <w:tcW w:w="2577" w:type="dxa"/>
            <w:tcBorders>
              <w:top w:val="single" w:color="000000" w:sz="4" w:space="0"/>
              <w:left w:val="single" w:color="000000" w:sz="4" w:space="0"/>
              <w:bottom w:val="single" w:color="000000" w:sz="4" w:space="0"/>
              <w:right w:val="single" w:color="000000" w:sz="4" w:space="0"/>
            </w:tcBorders>
            <w:shd w:val="clear" w:color="000000" w:fill="FFFFFF"/>
          </w:tcPr>
          <w:p w14:paraId="1E26F246">
            <w:pPr>
              <w:spacing w:after="0" w:line="240" w:lineRule="auto"/>
              <w:jc w:val="center"/>
            </w:pPr>
            <w:r>
              <w:rPr>
                <w:rFonts w:ascii="Times New Roman" w:hAnsi="Times New Roman" w:eastAsia="Times New Roman" w:cs="Times New Roman"/>
                <w:b/>
              </w:rPr>
              <w:t>Разред</w:t>
            </w:r>
          </w:p>
        </w:tc>
        <w:tc>
          <w:tcPr>
            <w:tcW w:w="1817" w:type="dxa"/>
            <w:tcBorders>
              <w:top w:val="single" w:color="000000" w:sz="4" w:space="0"/>
              <w:left w:val="single" w:color="000000" w:sz="4" w:space="0"/>
              <w:bottom w:val="single" w:color="000000" w:sz="4" w:space="0"/>
              <w:right w:val="single" w:color="000000" w:sz="4" w:space="0"/>
            </w:tcBorders>
            <w:shd w:val="clear" w:color="000000" w:fill="FFFFFF"/>
          </w:tcPr>
          <w:p w14:paraId="47296478">
            <w:pPr>
              <w:spacing w:after="0" w:line="240" w:lineRule="auto"/>
              <w:jc w:val="center"/>
            </w:pPr>
            <w:r>
              <w:rPr>
                <w:rFonts w:ascii="Times New Roman" w:hAnsi="Times New Roman" w:eastAsia="Times New Roman" w:cs="Times New Roman"/>
                <w:b/>
              </w:rPr>
              <w:t>Oдговорна особа</w:t>
            </w:r>
          </w:p>
        </w:tc>
        <w:tc>
          <w:tcPr>
            <w:tcW w:w="3011" w:type="dxa"/>
            <w:tcBorders>
              <w:top w:val="single" w:color="000000" w:sz="4" w:space="0"/>
              <w:left w:val="single" w:color="000000" w:sz="4" w:space="0"/>
              <w:bottom w:val="single" w:color="000000" w:sz="4" w:space="0"/>
              <w:right w:val="single" w:color="000000" w:sz="4" w:space="0"/>
            </w:tcBorders>
            <w:shd w:val="clear" w:color="000000" w:fill="FFFFFF"/>
          </w:tcPr>
          <w:p w14:paraId="35C339DF">
            <w:pPr>
              <w:spacing w:after="0" w:line="240" w:lineRule="auto"/>
              <w:jc w:val="center"/>
            </w:pPr>
            <w:r>
              <w:rPr>
                <w:rFonts w:ascii="Times New Roman" w:hAnsi="Times New Roman" w:eastAsia="Times New Roman" w:cs="Times New Roman"/>
                <w:b/>
              </w:rPr>
              <w:t>Време одржавања</w:t>
            </w:r>
          </w:p>
        </w:tc>
      </w:tr>
      <w:tr w14:paraId="531E54A9">
        <w:tblPrEx>
          <w:tblCellMar>
            <w:top w:w="0" w:type="dxa"/>
            <w:left w:w="108" w:type="dxa"/>
            <w:bottom w:w="0" w:type="dxa"/>
            <w:right w:w="108" w:type="dxa"/>
          </w:tblCellMar>
        </w:tblPrEx>
        <w:tc>
          <w:tcPr>
            <w:tcW w:w="1837" w:type="dxa"/>
            <w:tcBorders>
              <w:top w:val="single" w:color="000000" w:sz="4" w:space="0"/>
              <w:left w:val="single" w:color="000000" w:sz="4" w:space="0"/>
              <w:bottom w:val="single" w:color="000000" w:sz="4" w:space="0"/>
              <w:right w:val="single" w:color="000000" w:sz="4" w:space="0"/>
            </w:tcBorders>
            <w:shd w:val="clear" w:color="000000" w:fill="FFFFFF"/>
          </w:tcPr>
          <w:p w14:paraId="638B3265">
            <w:pPr>
              <w:spacing w:after="0" w:line="240" w:lineRule="auto"/>
              <w:jc w:val="center"/>
            </w:pPr>
            <w:r>
              <w:rPr>
                <w:rFonts w:ascii="Times New Roman" w:hAnsi="Times New Roman" w:eastAsia="Times New Roman" w:cs="Times New Roman"/>
              </w:rPr>
              <w:t>Математика</w:t>
            </w:r>
          </w:p>
        </w:tc>
        <w:tc>
          <w:tcPr>
            <w:tcW w:w="2577" w:type="dxa"/>
            <w:tcBorders>
              <w:top w:val="single" w:color="000000" w:sz="4" w:space="0"/>
              <w:left w:val="single" w:color="000000" w:sz="4" w:space="0"/>
              <w:bottom w:val="single" w:color="000000" w:sz="4" w:space="0"/>
              <w:right w:val="single" w:color="000000" w:sz="4" w:space="0"/>
            </w:tcBorders>
            <w:shd w:val="clear" w:color="000000" w:fill="FFFFFF"/>
          </w:tcPr>
          <w:p w14:paraId="2D7F4DF6">
            <w:pPr>
              <w:spacing w:after="0" w:line="240" w:lineRule="auto"/>
              <w:jc w:val="center"/>
            </w:pPr>
            <w:r>
              <w:rPr>
                <w:rFonts w:ascii="Times New Roman" w:hAnsi="Times New Roman" w:eastAsia="Times New Roman" w:cs="Times New Roman"/>
              </w:rPr>
              <w:t>3. и 4.</w:t>
            </w:r>
          </w:p>
        </w:tc>
        <w:tc>
          <w:tcPr>
            <w:tcW w:w="1817" w:type="dxa"/>
            <w:tcBorders>
              <w:top w:val="single" w:color="000000" w:sz="4" w:space="0"/>
              <w:left w:val="single" w:color="000000" w:sz="4" w:space="0"/>
              <w:bottom w:val="single" w:color="000000" w:sz="4" w:space="0"/>
              <w:right w:val="single" w:color="000000" w:sz="4" w:space="0"/>
            </w:tcBorders>
            <w:shd w:val="clear" w:color="000000" w:fill="FFFFFF"/>
          </w:tcPr>
          <w:p w14:paraId="5A1F47E6">
            <w:pPr>
              <w:spacing w:after="0" w:line="240" w:lineRule="auto"/>
              <w:jc w:val="center"/>
              <w:rPr>
                <w:rFonts w:hint="default" w:ascii="Times New Roman" w:hAnsi="Times New Roman" w:eastAsia="Times New Roman" w:cs="Times New Roman"/>
                <w:lang w:val="sr-Cyrl-RS"/>
              </w:rPr>
            </w:pPr>
            <w:r>
              <w:rPr>
                <w:rFonts w:ascii="Times New Roman" w:hAnsi="Times New Roman" w:eastAsia="Times New Roman" w:cs="Times New Roman"/>
                <w:lang w:val="sr-Cyrl-RS"/>
              </w:rPr>
              <w:t>Лидија</w:t>
            </w:r>
            <w:r>
              <w:rPr>
                <w:rFonts w:hint="default" w:ascii="Times New Roman" w:hAnsi="Times New Roman" w:eastAsia="Times New Roman" w:cs="Times New Roman"/>
                <w:lang w:val="sr-Cyrl-RS"/>
              </w:rPr>
              <w:t xml:space="preserve"> Денић</w:t>
            </w:r>
          </w:p>
          <w:p w14:paraId="54F1FB8F">
            <w:pPr>
              <w:spacing w:after="0" w:line="240" w:lineRule="auto"/>
              <w:ind w:firstLine="220" w:firstLineChars="100"/>
              <w:jc w:val="both"/>
              <w:rPr>
                <w:rFonts w:hint="default"/>
                <w:lang w:val="sr-Cyrl-RS"/>
              </w:rPr>
            </w:pPr>
            <w:r>
              <w:rPr>
                <w:lang w:val="sr-Cyrl-RS"/>
              </w:rPr>
              <w:t>Дејан</w:t>
            </w:r>
            <w:r>
              <w:rPr>
                <w:rFonts w:hint="default"/>
                <w:lang w:val="sr-Cyrl-RS"/>
              </w:rPr>
              <w:t xml:space="preserve"> Ђурић  </w:t>
            </w:r>
          </w:p>
        </w:tc>
        <w:tc>
          <w:tcPr>
            <w:tcW w:w="3011" w:type="dxa"/>
            <w:tcBorders>
              <w:top w:val="single" w:color="000000" w:sz="4" w:space="0"/>
              <w:left w:val="single" w:color="000000" w:sz="4" w:space="0"/>
              <w:bottom w:val="single" w:color="000000" w:sz="4" w:space="0"/>
              <w:right w:val="single" w:color="000000" w:sz="4" w:space="0"/>
            </w:tcBorders>
            <w:shd w:val="clear" w:color="000000" w:fill="FFFFFF"/>
          </w:tcPr>
          <w:p w14:paraId="18A14ADD">
            <w:pPr>
              <w:spacing w:after="0" w:line="240" w:lineRule="auto"/>
              <w:jc w:val="center"/>
            </w:pPr>
            <w:r>
              <w:rPr>
                <w:rFonts w:ascii="Times New Roman" w:hAnsi="Times New Roman" w:eastAsia="Times New Roman" w:cs="Times New Roman"/>
              </w:rPr>
              <w:t>Јануар,фебруар</w:t>
            </w:r>
          </w:p>
        </w:tc>
      </w:tr>
      <w:tr w14:paraId="610D3188">
        <w:tblPrEx>
          <w:tblCellMar>
            <w:top w:w="0" w:type="dxa"/>
            <w:left w:w="108" w:type="dxa"/>
            <w:bottom w:w="0" w:type="dxa"/>
            <w:right w:w="108" w:type="dxa"/>
          </w:tblCellMar>
        </w:tblPrEx>
        <w:tc>
          <w:tcPr>
            <w:tcW w:w="1837" w:type="dxa"/>
            <w:tcBorders>
              <w:top w:val="single" w:color="000000" w:sz="4" w:space="0"/>
              <w:left w:val="single" w:color="000000" w:sz="4" w:space="0"/>
              <w:bottom w:val="single" w:color="000000" w:sz="4" w:space="0"/>
              <w:right w:val="single" w:color="000000" w:sz="4" w:space="0"/>
            </w:tcBorders>
            <w:shd w:val="clear" w:color="000000" w:fill="FFFFFF"/>
          </w:tcPr>
          <w:p w14:paraId="5EACEA7C">
            <w:pPr>
              <w:spacing w:after="0" w:line="240" w:lineRule="auto"/>
              <w:jc w:val="center"/>
            </w:pPr>
            <w:r>
              <w:rPr>
                <w:rFonts w:ascii="Times New Roman" w:hAnsi="Times New Roman" w:eastAsia="Times New Roman" w:cs="Times New Roman"/>
              </w:rPr>
              <w:t>Математика</w:t>
            </w:r>
          </w:p>
        </w:tc>
        <w:tc>
          <w:tcPr>
            <w:tcW w:w="2577" w:type="dxa"/>
            <w:tcBorders>
              <w:top w:val="single" w:color="000000" w:sz="4" w:space="0"/>
              <w:left w:val="single" w:color="000000" w:sz="4" w:space="0"/>
              <w:bottom w:val="single" w:color="000000" w:sz="4" w:space="0"/>
              <w:right w:val="single" w:color="000000" w:sz="4" w:space="0"/>
            </w:tcBorders>
            <w:shd w:val="clear" w:color="000000" w:fill="FFFFFF"/>
          </w:tcPr>
          <w:p w14:paraId="15F15B87">
            <w:pPr>
              <w:spacing w:after="0" w:line="240" w:lineRule="auto"/>
              <w:jc w:val="center"/>
            </w:pPr>
            <w:r>
              <w:rPr>
                <w:rFonts w:ascii="Times New Roman" w:hAnsi="Times New Roman" w:eastAsia="Times New Roman" w:cs="Times New Roman"/>
              </w:rPr>
              <w:t>5.6.7. и 8</w:t>
            </w:r>
          </w:p>
        </w:tc>
        <w:tc>
          <w:tcPr>
            <w:tcW w:w="1817" w:type="dxa"/>
            <w:tcBorders>
              <w:top w:val="single" w:color="000000" w:sz="4" w:space="0"/>
              <w:left w:val="single" w:color="000000" w:sz="4" w:space="0"/>
              <w:bottom w:val="single" w:color="000000" w:sz="4" w:space="0"/>
              <w:right w:val="single" w:color="000000" w:sz="4" w:space="0"/>
            </w:tcBorders>
            <w:shd w:val="clear" w:color="000000" w:fill="FFFFFF"/>
          </w:tcPr>
          <w:p w14:paraId="5672FD95">
            <w:pPr>
              <w:spacing w:after="0" w:line="240" w:lineRule="auto"/>
              <w:jc w:val="center"/>
            </w:pPr>
            <w:r>
              <w:rPr>
                <w:rFonts w:ascii="Times New Roman" w:hAnsi="Times New Roman" w:eastAsia="Times New Roman" w:cs="Times New Roman"/>
              </w:rPr>
              <w:t>Славица Ђорђевић, Данијела Трајковић</w:t>
            </w:r>
          </w:p>
        </w:tc>
        <w:tc>
          <w:tcPr>
            <w:tcW w:w="3011" w:type="dxa"/>
            <w:tcBorders>
              <w:top w:val="single" w:color="000000" w:sz="4" w:space="0"/>
              <w:left w:val="single" w:color="000000" w:sz="4" w:space="0"/>
              <w:bottom w:val="single" w:color="000000" w:sz="4" w:space="0"/>
              <w:right w:val="single" w:color="000000" w:sz="4" w:space="0"/>
            </w:tcBorders>
            <w:shd w:val="clear" w:color="000000" w:fill="FFFFFF"/>
          </w:tcPr>
          <w:p w14:paraId="4F06ED63">
            <w:pPr>
              <w:spacing w:after="0" w:line="240" w:lineRule="auto"/>
              <w:jc w:val="center"/>
            </w:pPr>
            <w:r>
              <w:rPr>
                <w:rFonts w:ascii="Times New Roman" w:hAnsi="Times New Roman" w:eastAsia="Times New Roman" w:cs="Times New Roman"/>
              </w:rPr>
              <w:t>Фебруар</w:t>
            </w:r>
          </w:p>
        </w:tc>
      </w:tr>
      <w:tr w14:paraId="795CDF0E">
        <w:tblPrEx>
          <w:tblCellMar>
            <w:top w:w="0" w:type="dxa"/>
            <w:left w:w="108" w:type="dxa"/>
            <w:bottom w:w="0" w:type="dxa"/>
            <w:right w:w="108" w:type="dxa"/>
          </w:tblCellMar>
        </w:tblPrEx>
        <w:tc>
          <w:tcPr>
            <w:tcW w:w="1837" w:type="dxa"/>
            <w:tcBorders>
              <w:top w:val="single" w:color="000000" w:sz="4" w:space="0"/>
              <w:left w:val="single" w:color="000000" w:sz="4" w:space="0"/>
              <w:bottom w:val="single" w:color="000000" w:sz="4" w:space="0"/>
              <w:right w:val="single" w:color="000000" w:sz="4" w:space="0"/>
            </w:tcBorders>
            <w:shd w:val="clear" w:color="000000" w:fill="FFFFFF"/>
          </w:tcPr>
          <w:p w14:paraId="6C0D7084">
            <w:pPr>
              <w:spacing w:after="0" w:line="240" w:lineRule="auto"/>
              <w:jc w:val="center"/>
            </w:pPr>
            <w:r>
              <w:rPr>
                <w:rFonts w:ascii="Times New Roman" w:hAnsi="Times New Roman" w:eastAsia="Times New Roman" w:cs="Times New Roman"/>
              </w:rPr>
              <w:t>Српски језик</w:t>
            </w:r>
          </w:p>
        </w:tc>
        <w:tc>
          <w:tcPr>
            <w:tcW w:w="2577" w:type="dxa"/>
            <w:tcBorders>
              <w:top w:val="single" w:color="000000" w:sz="4" w:space="0"/>
              <w:left w:val="single" w:color="000000" w:sz="4" w:space="0"/>
              <w:bottom w:val="single" w:color="000000" w:sz="4" w:space="0"/>
              <w:right w:val="single" w:color="000000" w:sz="4" w:space="0"/>
            </w:tcBorders>
            <w:shd w:val="clear" w:color="000000" w:fill="FFFFFF"/>
          </w:tcPr>
          <w:p w14:paraId="5FBA5454">
            <w:pPr>
              <w:spacing w:after="0" w:line="240" w:lineRule="auto"/>
              <w:jc w:val="center"/>
            </w:pPr>
            <w:r>
              <w:rPr>
                <w:rFonts w:ascii="Times New Roman" w:hAnsi="Times New Roman" w:eastAsia="Times New Roman" w:cs="Times New Roman"/>
              </w:rPr>
              <w:t>5.6.7. и 8</w:t>
            </w:r>
          </w:p>
        </w:tc>
        <w:tc>
          <w:tcPr>
            <w:tcW w:w="1817" w:type="dxa"/>
            <w:tcBorders>
              <w:top w:val="single" w:color="000000" w:sz="4" w:space="0"/>
              <w:left w:val="single" w:color="000000" w:sz="4" w:space="0"/>
              <w:bottom w:val="single" w:color="000000" w:sz="4" w:space="0"/>
              <w:right w:val="single" w:color="000000" w:sz="4" w:space="0"/>
            </w:tcBorders>
            <w:shd w:val="clear" w:color="000000" w:fill="FFFFFF"/>
          </w:tcPr>
          <w:p w14:paraId="3C70C5D9">
            <w:pPr>
              <w:spacing w:after="0" w:line="240" w:lineRule="auto"/>
              <w:jc w:val="center"/>
              <w:rPr>
                <w:rFonts w:hint="default" w:ascii="Times New Roman" w:hAnsi="Times New Roman" w:eastAsia="Times New Roman" w:cs="Times New Roman"/>
                <w:lang w:val="sr-Cyrl-RS"/>
              </w:rPr>
            </w:pPr>
            <w:r>
              <w:rPr>
                <w:rFonts w:ascii="Times New Roman" w:hAnsi="Times New Roman" w:eastAsia="Times New Roman" w:cs="Times New Roman"/>
                <w:lang w:val="sr-Cyrl-RS"/>
              </w:rPr>
              <w:t>Маја</w:t>
            </w:r>
            <w:r>
              <w:rPr>
                <w:rFonts w:hint="default" w:ascii="Times New Roman" w:hAnsi="Times New Roman" w:eastAsia="Times New Roman" w:cs="Times New Roman"/>
                <w:lang w:val="sr-Cyrl-RS"/>
              </w:rPr>
              <w:t xml:space="preserve"> Ранђеловић</w:t>
            </w:r>
          </w:p>
        </w:tc>
        <w:tc>
          <w:tcPr>
            <w:tcW w:w="3011" w:type="dxa"/>
            <w:tcBorders>
              <w:top w:val="single" w:color="000000" w:sz="4" w:space="0"/>
              <w:left w:val="single" w:color="000000" w:sz="4" w:space="0"/>
              <w:bottom w:val="single" w:color="000000" w:sz="4" w:space="0"/>
              <w:right w:val="single" w:color="000000" w:sz="4" w:space="0"/>
            </w:tcBorders>
            <w:shd w:val="clear" w:color="000000" w:fill="FFFFFF"/>
          </w:tcPr>
          <w:p w14:paraId="4B39AC84">
            <w:pPr>
              <w:spacing w:after="0" w:line="240" w:lineRule="auto"/>
              <w:jc w:val="center"/>
            </w:pPr>
            <w:r>
              <w:rPr>
                <w:rFonts w:ascii="Times New Roman" w:hAnsi="Times New Roman" w:eastAsia="Times New Roman" w:cs="Times New Roman"/>
              </w:rPr>
              <w:t>Фебруар</w:t>
            </w:r>
          </w:p>
        </w:tc>
      </w:tr>
      <w:tr w14:paraId="690ACED9">
        <w:tblPrEx>
          <w:tblCellMar>
            <w:top w:w="0" w:type="dxa"/>
            <w:left w:w="108" w:type="dxa"/>
            <w:bottom w:w="0" w:type="dxa"/>
            <w:right w:w="108" w:type="dxa"/>
          </w:tblCellMar>
        </w:tblPrEx>
        <w:tc>
          <w:tcPr>
            <w:tcW w:w="1837" w:type="dxa"/>
            <w:tcBorders>
              <w:top w:val="single" w:color="000000" w:sz="4" w:space="0"/>
              <w:left w:val="single" w:color="000000" w:sz="4" w:space="0"/>
              <w:bottom w:val="single" w:color="000000" w:sz="4" w:space="0"/>
              <w:right w:val="single" w:color="000000" w:sz="4" w:space="0"/>
            </w:tcBorders>
            <w:shd w:val="clear" w:color="000000" w:fill="FFFFFF"/>
          </w:tcPr>
          <w:p w14:paraId="75D18A3B">
            <w:pPr>
              <w:spacing w:after="0" w:line="240" w:lineRule="auto"/>
              <w:jc w:val="center"/>
            </w:pPr>
            <w:r>
              <w:rPr>
                <w:rFonts w:ascii="Times New Roman" w:hAnsi="Times New Roman" w:eastAsia="Times New Roman" w:cs="Times New Roman"/>
              </w:rPr>
              <w:t>Историја</w:t>
            </w:r>
          </w:p>
        </w:tc>
        <w:tc>
          <w:tcPr>
            <w:tcW w:w="2577" w:type="dxa"/>
            <w:tcBorders>
              <w:top w:val="single" w:color="000000" w:sz="4" w:space="0"/>
              <w:left w:val="single" w:color="000000" w:sz="4" w:space="0"/>
              <w:bottom w:val="single" w:color="000000" w:sz="4" w:space="0"/>
              <w:right w:val="single" w:color="000000" w:sz="4" w:space="0"/>
            </w:tcBorders>
            <w:shd w:val="clear" w:color="000000" w:fill="FFFFFF"/>
          </w:tcPr>
          <w:p w14:paraId="3660B445">
            <w:pPr>
              <w:spacing w:after="0" w:line="240" w:lineRule="auto"/>
              <w:jc w:val="center"/>
            </w:pPr>
            <w:r>
              <w:rPr>
                <w:rFonts w:ascii="Times New Roman" w:hAnsi="Times New Roman" w:eastAsia="Times New Roman" w:cs="Times New Roman"/>
              </w:rPr>
              <w:t>5.6.7. и 8</w:t>
            </w:r>
          </w:p>
        </w:tc>
        <w:tc>
          <w:tcPr>
            <w:tcW w:w="1817" w:type="dxa"/>
            <w:tcBorders>
              <w:top w:val="single" w:color="000000" w:sz="4" w:space="0"/>
              <w:left w:val="single" w:color="000000" w:sz="4" w:space="0"/>
              <w:bottom w:val="single" w:color="000000" w:sz="4" w:space="0"/>
              <w:right w:val="single" w:color="000000" w:sz="4" w:space="0"/>
            </w:tcBorders>
            <w:shd w:val="clear" w:color="000000" w:fill="FFFFFF"/>
          </w:tcPr>
          <w:p w14:paraId="4122340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Оливера Спајић</w:t>
            </w:r>
          </w:p>
          <w:p w14:paraId="0DA7AAB5">
            <w:pPr>
              <w:spacing w:after="0" w:line="240" w:lineRule="auto"/>
              <w:jc w:val="center"/>
              <w:rPr>
                <w:rFonts w:hint="default"/>
                <w:lang w:val="sr-Cyrl-RS"/>
              </w:rPr>
            </w:pPr>
            <w:r>
              <w:rPr>
                <w:lang w:val="sr-Cyrl-RS"/>
              </w:rPr>
              <w:t>Милош</w:t>
            </w:r>
            <w:r>
              <w:rPr>
                <w:rFonts w:hint="default"/>
                <w:lang w:val="sr-Cyrl-RS"/>
              </w:rPr>
              <w:t xml:space="preserve"> Стојановић</w:t>
            </w:r>
          </w:p>
        </w:tc>
        <w:tc>
          <w:tcPr>
            <w:tcW w:w="3011" w:type="dxa"/>
            <w:tcBorders>
              <w:top w:val="single" w:color="000000" w:sz="4" w:space="0"/>
              <w:left w:val="single" w:color="000000" w:sz="4" w:space="0"/>
              <w:bottom w:val="single" w:color="000000" w:sz="4" w:space="0"/>
              <w:right w:val="single" w:color="000000" w:sz="4" w:space="0"/>
            </w:tcBorders>
            <w:shd w:val="clear" w:color="000000" w:fill="FFFFFF"/>
          </w:tcPr>
          <w:p w14:paraId="698EB45A">
            <w:pPr>
              <w:spacing w:after="0" w:line="240" w:lineRule="auto"/>
              <w:jc w:val="center"/>
            </w:pPr>
            <w:r>
              <w:rPr>
                <w:rFonts w:ascii="Times New Roman" w:hAnsi="Times New Roman" w:eastAsia="Times New Roman" w:cs="Times New Roman"/>
              </w:rPr>
              <w:t>Фебруар</w:t>
            </w:r>
          </w:p>
        </w:tc>
      </w:tr>
      <w:tr w14:paraId="34D850B4">
        <w:tblPrEx>
          <w:tblCellMar>
            <w:top w:w="0" w:type="dxa"/>
            <w:left w:w="108" w:type="dxa"/>
            <w:bottom w:w="0" w:type="dxa"/>
            <w:right w:w="108" w:type="dxa"/>
          </w:tblCellMar>
        </w:tblPrEx>
        <w:tc>
          <w:tcPr>
            <w:tcW w:w="1837" w:type="dxa"/>
            <w:tcBorders>
              <w:top w:val="single" w:color="000000" w:sz="4" w:space="0"/>
              <w:left w:val="single" w:color="000000" w:sz="4" w:space="0"/>
              <w:bottom w:val="single" w:color="000000" w:sz="4" w:space="0"/>
              <w:right w:val="single" w:color="000000" w:sz="4" w:space="0"/>
            </w:tcBorders>
            <w:shd w:val="clear" w:color="000000" w:fill="FFFFFF"/>
          </w:tcPr>
          <w:p w14:paraId="5E998A6F">
            <w:pPr>
              <w:spacing w:after="0" w:line="240" w:lineRule="auto"/>
              <w:jc w:val="center"/>
            </w:pPr>
            <w:r>
              <w:rPr>
                <w:rFonts w:ascii="Times New Roman" w:hAnsi="Times New Roman" w:eastAsia="Times New Roman" w:cs="Times New Roman"/>
              </w:rPr>
              <w:t>Биологија</w:t>
            </w:r>
          </w:p>
        </w:tc>
        <w:tc>
          <w:tcPr>
            <w:tcW w:w="2577" w:type="dxa"/>
            <w:tcBorders>
              <w:top w:val="single" w:color="000000" w:sz="4" w:space="0"/>
              <w:left w:val="single" w:color="000000" w:sz="4" w:space="0"/>
              <w:bottom w:val="single" w:color="000000" w:sz="4" w:space="0"/>
              <w:right w:val="single" w:color="000000" w:sz="4" w:space="0"/>
            </w:tcBorders>
            <w:shd w:val="clear" w:color="000000" w:fill="FFFFFF"/>
          </w:tcPr>
          <w:p w14:paraId="4F6E8702">
            <w:pPr>
              <w:spacing w:after="0" w:line="240" w:lineRule="auto"/>
              <w:jc w:val="center"/>
            </w:pPr>
            <w:r>
              <w:rPr>
                <w:rFonts w:ascii="Times New Roman" w:hAnsi="Times New Roman" w:eastAsia="Times New Roman" w:cs="Times New Roman"/>
              </w:rPr>
              <w:t>7. и 8.</w:t>
            </w:r>
          </w:p>
        </w:tc>
        <w:tc>
          <w:tcPr>
            <w:tcW w:w="1817" w:type="dxa"/>
            <w:tcBorders>
              <w:top w:val="single" w:color="000000" w:sz="4" w:space="0"/>
              <w:left w:val="single" w:color="000000" w:sz="4" w:space="0"/>
              <w:bottom w:val="single" w:color="000000" w:sz="4" w:space="0"/>
              <w:right w:val="single" w:color="000000" w:sz="4" w:space="0"/>
            </w:tcBorders>
            <w:shd w:val="clear" w:color="000000" w:fill="FFFFFF"/>
          </w:tcPr>
          <w:p w14:paraId="7CE544BB">
            <w:pPr>
              <w:spacing w:after="0" w:line="240" w:lineRule="auto"/>
              <w:jc w:val="center"/>
            </w:pPr>
            <w:r>
              <w:rPr>
                <w:rFonts w:ascii="Times New Roman" w:hAnsi="Times New Roman" w:eastAsia="Times New Roman" w:cs="Times New Roman"/>
              </w:rPr>
              <w:t>Рада Крстић, Дајана Ђорђевић Николић</w:t>
            </w:r>
          </w:p>
        </w:tc>
        <w:tc>
          <w:tcPr>
            <w:tcW w:w="3011" w:type="dxa"/>
            <w:tcBorders>
              <w:top w:val="single" w:color="000000" w:sz="4" w:space="0"/>
              <w:left w:val="single" w:color="000000" w:sz="4" w:space="0"/>
              <w:bottom w:val="single" w:color="000000" w:sz="4" w:space="0"/>
              <w:right w:val="single" w:color="000000" w:sz="4" w:space="0"/>
            </w:tcBorders>
            <w:shd w:val="clear" w:color="000000" w:fill="FFFFFF"/>
          </w:tcPr>
          <w:p w14:paraId="17DDE4C0">
            <w:pPr>
              <w:spacing w:after="0" w:line="240" w:lineRule="auto"/>
              <w:jc w:val="center"/>
            </w:pPr>
            <w:r>
              <w:rPr>
                <w:rFonts w:ascii="Times New Roman" w:hAnsi="Times New Roman" w:eastAsia="Times New Roman" w:cs="Times New Roman"/>
              </w:rPr>
              <w:t>Фебруар</w:t>
            </w:r>
          </w:p>
        </w:tc>
      </w:tr>
      <w:tr w14:paraId="399F9F39">
        <w:tblPrEx>
          <w:tblCellMar>
            <w:top w:w="0" w:type="dxa"/>
            <w:left w:w="108" w:type="dxa"/>
            <w:bottom w:w="0" w:type="dxa"/>
            <w:right w:w="108" w:type="dxa"/>
          </w:tblCellMar>
        </w:tblPrEx>
        <w:tc>
          <w:tcPr>
            <w:tcW w:w="1837" w:type="dxa"/>
            <w:tcBorders>
              <w:top w:val="single" w:color="000000" w:sz="4" w:space="0"/>
              <w:left w:val="single" w:color="000000" w:sz="4" w:space="0"/>
              <w:bottom w:val="single" w:color="000000" w:sz="4" w:space="0"/>
              <w:right w:val="single" w:color="000000" w:sz="4" w:space="0"/>
            </w:tcBorders>
            <w:shd w:val="clear" w:color="000000" w:fill="FFFFFF"/>
          </w:tcPr>
          <w:p w14:paraId="5A5CEB78">
            <w:pPr>
              <w:spacing w:after="0" w:line="240" w:lineRule="auto"/>
              <w:jc w:val="center"/>
            </w:pPr>
            <w:r>
              <w:rPr>
                <w:rFonts w:ascii="Times New Roman" w:hAnsi="Times New Roman" w:eastAsia="Times New Roman" w:cs="Times New Roman"/>
              </w:rPr>
              <w:t>Географија</w:t>
            </w:r>
          </w:p>
        </w:tc>
        <w:tc>
          <w:tcPr>
            <w:tcW w:w="2577" w:type="dxa"/>
            <w:tcBorders>
              <w:top w:val="single" w:color="000000" w:sz="4" w:space="0"/>
              <w:left w:val="single" w:color="000000" w:sz="4" w:space="0"/>
              <w:bottom w:val="single" w:color="000000" w:sz="4" w:space="0"/>
              <w:right w:val="single" w:color="000000" w:sz="4" w:space="0"/>
            </w:tcBorders>
            <w:shd w:val="clear" w:color="000000" w:fill="FFFFFF"/>
          </w:tcPr>
          <w:p w14:paraId="35BD560D">
            <w:pPr>
              <w:spacing w:after="0" w:line="240" w:lineRule="auto"/>
              <w:jc w:val="center"/>
            </w:pPr>
            <w:r>
              <w:rPr>
                <w:rFonts w:ascii="Times New Roman" w:hAnsi="Times New Roman" w:eastAsia="Times New Roman" w:cs="Times New Roman"/>
              </w:rPr>
              <w:t>7. и 8.</w:t>
            </w:r>
          </w:p>
        </w:tc>
        <w:tc>
          <w:tcPr>
            <w:tcW w:w="1817" w:type="dxa"/>
            <w:tcBorders>
              <w:top w:val="single" w:color="000000" w:sz="4" w:space="0"/>
              <w:left w:val="single" w:color="000000" w:sz="4" w:space="0"/>
              <w:bottom w:val="single" w:color="000000" w:sz="4" w:space="0"/>
              <w:right w:val="single" w:color="000000" w:sz="4" w:space="0"/>
            </w:tcBorders>
            <w:shd w:val="clear" w:color="000000" w:fill="FFFFFF"/>
          </w:tcPr>
          <w:p w14:paraId="4CC3375B">
            <w:pPr>
              <w:spacing w:after="0" w:line="240" w:lineRule="auto"/>
              <w:jc w:val="center"/>
              <w:rPr>
                <w:rFonts w:hint="default"/>
                <w:lang w:val="sr-Cyrl-RS"/>
              </w:rPr>
            </w:pPr>
            <w:r>
              <w:rPr>
                <w:lang w:val="sr-Cyrl-RS"/>
              </w:rPr>
              <w:t>Драган</w:t>
            </w:r>
            <w:r>
              <w:rPr>
                <w:rFonts w:hint="default"/>
                <w:lang w:val="sr-Cyrl-RS"/>
              </w:rPr>
              <w:t xml:space="preserve"> Марковић</w:t>
            </w:r>
          </w:p>
        </w:tc>
        <w:tc>
          <w:tcPr>
            <w:tcW w:w="3011" w:type="dxa"/>
            <w:tcBorders>
              <w:top w:val="single" w:color="000000" w:sz="4" w:space="0"/>
              <w:left w:val="single" w:color="000000" w:sz="4" w:space="0"/>
              <w:bottom w:val="single" w:color="000000" w:sz="4" w:space="0"/>
              <w:right w:val="single" w:color="000000" w:sz="4" w:space="0"/>
            </w:tcBorders>
            <w:shd w:val="clear" w:color="000000" w:fill="FFFFFF"/>
          </w:tcPr>
          <w:p w14:paraId="4544C3B8">
            <w:pPr>
              <w:spacing w:after="0" w:line="240" w:lineRule="auto"/>
              <w:jc w:val="center"/>
            </w:pPr>
            <w:r>
              <w:rPr>
                <w:rFonts w:ascii="Times New Roman" w:hAnsi="Times New Roman" w:eastAsia="Times New Roman" w:cs="Times New Roman"/>
              </w:rPr>
              <w:t>Фебруар</w:t>
            </w:r>
          </w:p>
        </w:tc>
      </w:tr>
      <w:tr w14:paraId="50B9BB71">
        <w:tblPrEx>
          <w:tblCellMar>
            <w:top w:w="0" w:type="dxa"/>
            <w:left w:w="108" w:type="dxa"/>
            <w:bottom w:w="0" w:type="dxa"/>
            <w:right w:w="108" w:type="dxa"/>
          </w:tblCellMar>
        </w:tblPrEx>
        <w:tc>
          <w:tcPr>
            <w:tcW w:w="1837" w:type="dxa"/>
            <w:tcBorders>
              <w:top w:val="single" w:color="000000" w:sz="4" w:space="0"/>
              <w:left w:val="single" w:color="000000" w:sz="4" w:space="0"/>
              <w:bottom w:val="single" w:color="000000" w:sz="4" w:space="0"/>
              <w:right w:val="single" w:color="000000" w:sz="4" w:space="0"/>
            </w:tcBorders>
            <w:shd w:val="clear" w:color="000000" w:fill="FFFFFF"/>
          </w:tcPr>
          <w:p w14:paraId="3E889B05">
            <w:pPr>
              <w:spacing w:after="0" w:line="240" w:lineRule="auto"/>
              <w:jc w:val="center"/>
            </w:pPr>
            <w:r>
              <w:rPr>
                <w:rFonts w:ascii="Times New Roman" w:hAnsi="Times New Roman" w:eastAsia="Times New Roman" w:cs="Times New Roman"/>
              </w:rPr>
              <w:t>Физика</w:t>
            </w:r>
          </w:p>
        </w:tc>
        <w:tc>
          <w:tcPr>
            <w:tcW w:w="2577" w:type="dxa"/>
            <w:tcBorders>
              <w:top w:val="single" w:color="000000" w:sz="4" w:space="0"/>
              <w:left w:val="single" w:color="000000" w:sz="4" w:space="0"/>
              <w:bottom w:val="single" w:color="000000" w:sz="4" w:space="0"/>
              <w:right w:val="single" w:color="000000" w:sz="4" w:space="0"/>
            </w:tcBorders>
            <w:shd w:val="clear" w:color="000000" w:fill="FFFFFF"/>
          </w:tcPr>
          <w:p w14:paraId="5E793391">
            <w:pPr>
              <w:spacing w:after="0" w:line="240" w:lineRule="auto"/>
              <w:jc w:val="center"/>
            </w:pPr>
            <w:r>
              <w:rPr>
                <w:rFonts w:ascii="Times New Roman" w:hAnsi="Times New Roman" w:eastAsia="Times New Roman" w:cs="Times New Roman"/>
              </w:rPr>
              <w:t>6.7. и 8.</w:t>
            </w:r>
          </w:p>
        </w:tc>
        <w:tc>
          <w:tcPr>
            <w:tcW w:w="1817" w:type="dxa"/>
            <w:tcBorders>
              <w:top w:val="single" w:color="000000" w:sz="4" w:space="0"/>
              <w:left w:val="single" w:color="000000" w:sz="4" w:space="0"/>
              <w:bottom w:val="single" w:color="000000" w:sz="4" w:space="0"/>
              <w:right w:val="single" w:color="000000" w:sz="4" w:space="0"/>
            </w:tcBorders>
            <w:shd w:val="clear" w:color="000000" w:fill="FFFFFF"/>
          </w:tcPr>
          <w:p w14:paraId="621CCEF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Веселинка Петковић</w:t>
            </w:r>
          </w:p>
          <w:p w14:paraId="67818B4D">
            <w:pPr>
              <w:spacing w:after="0" w:line="240" w:lineRule="auto"/>
              <w:jc w:val="center"/>
            </w:pPr>
          </w:p>
        </w:tc>
        <w:tc>
          <w:tcPr>
            <w:tcW w:w="3011" w:type="dxa"/>
            <w:tcBorders>
              <w:top w:val="single" w:color="000000" w:sz="4" w:space="0"/>
              <w:left w:val="single" w:color="000000" w:sz="4" w:space="0"/>
              <w:bottom w:val="single" w:color="000000" w:sz="4" w:space="0"/>
              <w:right w:val="single" w:color="000000" w:sz="4" w:space="0"/>
            </w:tcBorders>
            <w:shd w:val="clear" w:color="000000" w:fill="FFFFFF"/>
          </w:tcPr>
          <w:p w14:paraId="5A6BCCA0">
            <w:pPr>
              <w:spacing w:after="0" w:line="240" w:lineRule="auto"/>
              <w:jc w:val="center"/>
            </w:pPr>
            <w:r>
              <w:rPr>
                <w:rFonts w:ascii="Times New Roman" w:hAnsi="Times New Roman" w:eastAsia="Times New Roman" w:cs="Times New Roman"/>
              </w:rPr>
              <w:t>Јануар</w:t>
            </w:r>
          </w:p>
        </w:tc>
      </w:tr>
      <w:tr w14:paraId="4551F1A9">
        <w:tblPrEx>
          <w:tblCellMar>
            <w:top w:w="0" w:type="dxa"/>
            <w:left w:w="108" w:type="dxa"/>
            <w:bottom w:w="0" w:type="dxa"/>
            <w:right w:w="108" w:type="dxa"/>
          </w:tblCellMar>
        </w:tblPrEx>
        <w:tc>
          <w:tcPr>
            <w:tcW w:w="1837" w:type="dxa"/>
            <w:tcBorders>
              <w:top w:val="single" w:color="000000" w:sz="4" w:space="0"/>
              <w:left w:val="single" w:color="000000" w:sz="4" w:space="0"/>
              <w:bottom w:val="single" w:color="000000" w:sz="4" w:space="0"/>
              <w:right w:val="single" w:color="000000" w:sz="4" w:space="0"/>
            </w:tcBorders>
            <w:shd w:val="clear" w:color="000000" w:fill="FFFFFF"/>
          </w:tcPr>
          <w:p w14:paraId="7003E0B0">
            <w:pPr>
              <w:spacing w:after="0" w:line="240" w:lineRule="auto"/>
              <w:jc w:val="center"/>
            </w:pPr>
            <w:r>
              <w:rPr>
                <w:rFonts w:ascii="Times New Roman" w:hAnsi="Times New Roman" w:eastAsia="Times New Roman" w:cs="Times New Roman"/>
              </w:rPr>
              <w:t>Страни језик</w:t>
            </w:r>
          </w:p>
        </w:tc>
        <w:tc>
          <w:tcPr>
            <w:tcW w:w="2577" w:type="dxa"/>
            <w:tcBorders>
              <w:top w:val="single" w:color="000000" w:sz="4" w:space="0"/>
              <w:left w:val="single" w:color="000000" w:sz="4" w:space="0"/>
              <w:bottom w:val="single" w:color="000000" w:sz="4" w:space="0"/>
              <w:right w:val="single" w:color="000000" w:sz="4" w:space="0"/>
            </w:tcBorders>
            <w:shd w:val="clear" w:color="000000" w:fill="FFFFFF"/>
          </w:tcPr>
          <w:p w14:paraId="3E904BA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8.</w:t>
            </w:r>
          </w:p>
          <w:p w14:paraId="1235C09D">
            <w:pPr>
              <w:spacing w:after="0" w:line="240" w:lineRule="auto"/>
              <w:jc w:val="center"/>
            </w:pPr>
          </w:p>
        </w:tc>
        <w:tc>
          <w:tcPr>
            <w:tcW w:w="1817" w:type="dxa"/>
            <w:tcBorders>
              <w:top w:val="single" w:color="000000" w:sz="4" w:space="0"/>
              <w:left w:val="single" w:color="000000" w:sz="4" w:space="0"/>
              <w:bottom w:val="single" w:color="000000" w:sz="4" w:space="0"/>
              <w:right w:val="single" w:color="000000" w:sz="4" w:space="0"/>
            </w:tcBorders>
            <w:shd w:val="clear" w:color="000000" w:fill="FFFFFF"/>
          </w:tcPr>
          <w:p w14:paraId="2A8EFBDF">
            <w:pPr>
              <w:spacing w:after="0" w:line="240" w:lineRule="auto"/>
              <w:jc w:val="center"/>
              <w:rPr>
                <w:rFonts w:hint="default"/>
                <w:lang w:val="sr-Cyrl-RS"/>
              </w:rPr>
            </w:pPr>
            <w:r>
              <w:rPr>
                <w:lang w:val="sr-Cyrl-RS"/>
              </w:rPr>
              <w:t>Јована</w:t>
            </w:r>
            <w:r>
              <w:rPr>
                <w:rFonts w:hint="default"/>
                <w:lang w:val="sr-Cyrl-RS"/>
              </w:rPr>
              <w:t xml:space="preserve"> Станисављевић</w:t>
            </w:r>
          </w:p>
        </w:tc>
        <w:tc>
          <w:tcPr>
            <w:tcW w:w="3011" w:type="dxa"/>
            <w:tcBorders>
              <w:top w:val="single" w:color="000000" w:sz="4" w:space="0"/>
              <w:left w:val="single" w:color="000000" w:sz="4" w:space="0"/>
              <w:bottom w:val="single" w:color="000000" w:sz="4" w:space="0"/>
              <w:right w:val="single" w:color="000000" w:sz="4" w:space="0"/>
            </w:tcBorders>
            <w:shd w:val="clear" w:color="000000" w:fill="FFFFFF"/>
          </w:tcPr>
          <w:p w14:paraId="13B5EC0B">
            <w:pPr>
              <w:spacing w:after="0" w:line="240" w:lineRule="auto"/>
              <w:jc w:val="center"/>
              <w:rPr>
                <w:rFonts w:ascii="Times New Roman" w:hAnsi="Times New Roman" w:eastAsia="Times New Roman" w:cs="Times New Roman"/>
              </w:rPr>
            </w:pPr>
          </w:p>
          <w:p w14:paraId="76566B23">
            <w:pPr>
              <w:spacing w:after="0" w:line="240" w:lineRule="auto"/>
              <w:jc w:val="center"/>
            </w:pPr>
            <w:r>
              <w:rPr>
                <w:rFonts w:ascii="Times New Roman" w:hAnsi="Times New Roman" w:eastAsia="Times New Roman" w:cs="Times New Roman"/>
              </w:rPr>
              <w:t>Јануар</w:t>
            </w:r>
          </w:p>
        </w:tc>
      </w:tr>
    </w:tbl>
    <w:p w14:paraId="08B99EBE">
      <w:pPr>
        <w:tabs>
          <w:tab w:val="left" w:pos="1155"/>
        </w:tabs>
        <w:spacing w:after="0" w:line="240" w:lineRule="auto"/>
        <w:jc w:val="both"/>
        <w:rPr>
          <w:rFonts w:ascii="Times New Roman" w:hAnsi="Times New Roman" w:eastAsia="Times New Roman" w:cs="Times New Roman"/>
          <w:b/>
        </w:rPr>
      </w:pPr>
    </w:p>
    <w:p w14:paraId="6B186D7B">
      <w:pPr>
        <w:tabs>
          <w:tab w:val="left" w:pos="1155"/>
        </w:tabs>
        <w:spacing w:after="240" w:line="240" w:lineRule="auto"/>
        <w:jc w:val="both"/>
        <w:rPr>
          <w:rFonts w:ascii="Times New Roman" w:hAnsi="Times New Roman" w:eastAsia="Times New Roman" w:cs="Times New Roman"/>
          <w:b/>
          <w:bCs/>
        </w:rPr>
      </w:pPr>
    </w:p>
    <w:p w14:paraId="2726FD56">
      <w:pPr>
        <w:tabs>
          <w:tab w:val="left" w:pos="1155"/>
        </w:tabs>
        <w:spacing w:after="240" w:line="240" w:lineRule="auto"/>
        <w:jc w:val="both"/>
        <w:rPr>
          <w:rFonts w:ascii="Times New Roman" w:hAnsi="Times New Roman" w:eastAsia="Times New Roman" w:cs="Times New Roman"/>
          <w:b/>
          <w:bCs/>
        </w:rPr>
      </w:pPr>
    </w:p>
    <w:p w14:paraId="1999BAF6">
      <w:pPr>
        <w:tabs>
          <w:tab w:val="left" w:pos="1155"/>
        </w:tabs>
        <w:spacing w:after="240" w:line="240" w:lineRule="auto"/>
        <w:jc w:val="both"/>
        <w:rPr>
          <w:rFonts w:ascii="Times New Roman" w:hAnsi="Times New Roman" w:eastAsia="Times New Roman" w:cs="Times New Roman"/>
          <w:b/>
          <w:bCs/>
        </w:rPr>
      </w:pPr>
    </w:p>
    <w:p w14:paraId="25CB815C">
      <w:pPr>
        <w:tabs>
          <w:tab w:val="left" w:pos="1155"/>
        </w:tabs>
        <w:spacing w:after="240" w:line="240" w:lineRule="auto"/>
        <w:jc w:val="both"/>
        <w:rPr>
          <w:rFonts w:ascii="Times New Roman" w:hAnsi="Times New Roman" w:eastAsia="Times New Roman" w:cs="Times New Roman"/>
          <w:b/>
          <w:bCs/>
        </w:rPr>
      </w:pPr>
    </w:p>
    <w:p w14:paraId="25AD26B4">
      <w:pPr>
        <w:tabs>
          <w:tab w:val="left" w:pos="1155"/>
        </w:tabs>
        <w:spacing w:after="240" w:line="240" w:lineRule="auto"/>
        <w:jc w:val="both"/>
        <w:rPr>
          <w:rFonts w:ascii="Times New Roman" w:hAnsi="Times New Roman" w:eastAsia="Times New Roman" w:cs="Times New Roman"/>
          <w:b/>
          <w:bCs/>
        </w:rPr>
        <w:sectPr>
          <w:footerReference r:id="rId9" w:type="first"/>
          <w:footerReference r:id="rId8" w:type="default"/>
          <w:pgSz w:w="12240" w:h="15840"/>
          <w:pgMar w:top="1440" w:right="1440" w:bottom="1440" w:left="1440" w:header="0" w:footer="720" w:gutter="0"/>
          <w:cols w:space="720" w:num="1"/>
          <w:formProt w:val="0"/>
          <w:docGrid w:linePitch="360" w:charSpace="8192"/>
        </w:sectPr>
      </w:pPr>
    </w:p>
    <w:p w14:paraId="1E2A8BC1">
      <w:pPr>
        <w:tabs>
          <w:tab w:val="left" w:pos="1155"/>
        </w:tabs>
        <w:spacing w:after="240" w:line="240" w:lineRule="auto"/>
        <w:jc w:val="center"/>
        <w:rPr>
          <w:color w:val="auto"/>
          <w:sz w:val="24"/>
          <w:szCs w:val="24"/>
        </w:rPr>
      </w:pPr>
      <w:r>
        <w:rPr>
          <w:rFonts w:ascii="Times New Roman" w:hAnsi="Times New Roman" w:eastAsia="Times New Roman" w:cs="Times New Roman"/>
          <w:b/>
          <w:bCs/>
          <w:color w:val="auto"/>
          <w:sz w:val="24"/>
          <w:szCs w:val="24"/>
        </w:rPr>
        <w:t>Дежурство у школи</w:t>
      </w:r>
    </w:p>
    <w:p w14:paraId="245BA4E8">
      <w:pPr>
        <w:tabs>
          <w:tab w:val="left" w:pos="1155"/>
        </w:tabs>
        <w:spacing w:after="240" w:line="240" w:lineRule="auto"/>
        <w:jc w:val="center"/>
      </w:pPr>
      <w:r>
        <w:rPr>
          <w:rFonts w:ascii="Times New Roman" w:hAnsi="Times New Roman" w:eastAsia="Times New Roman" w:cs="Times New Roman"/>
          <w:b/>
          <w:color w:val="auto"/>
        </w:rPr>
        <w:t xml:space="preserve">СПИСАК НАСТАВНИКА РАЗРЕДНЕ </w:t>
      </w:r>
      <w:r>
        <w:rPr>
          <w:rFonts w:ascii="Times New Roman" w:hAnsi="Times New Roman" w:eastAsia="Times New Roman" w:cs="Times New Roman"/>
          <w:b/>
        </w:rPr>
        <w:t>НАСТАВЕ  ЗА ДЕЖУРСТВО</w:t>
      </w:r>
    </w:p>
    <w:p w14:paraId="2B5659E4">
      <w:pPr>
        <w:tabs>
          <w:tab w:val="left" w:pos="1155"/>
        </w:tabs>
        <w:spacing w:after="240" w:line="240" w:lineRule="auto"/>
        <w:jc w:val="center"/>
        <w:rPr>
          <w:rFonts w:ascii="Times New Roman" w:hAnsi="Times New Roman" w:eastAsia="Times New Roman" w:cs="Times New Roman"/>
          <w:b/>
        </w:rPr>
      </w:pPr>
    </w:p>
    <w:p w14:paraId="185B6BBC">
      <w:r>
        <w:rPr>
          <w:b/>
          <w:bCs/>
        </w:rPr>
        <w:t>УЛАЗ</w:t>
      </w:r>
      <w:r>
        <w:t>: - ПОНЕДЕЉАК-ЛИДИЈА ДЕНИЋ</w:t>
      </w:r>
    </w:p>
    <w:p w14:paraId="6E33813A">
      <w:r>
        <w:t xml:space="preserve">           - УТОРАК -ДРАГАНА МИХАЈЛОВИЋ</w:t>
      </w:r>
    </w:p>
    <w:p w14:paraId="7019854F">
      <w:r>
        <w:t xml:space="preserve">           -  СРЕДА – МАРИЈА ТОШИЋ                            ДЕЖУРСТВО ПО 5 МИНУТА</w:t>
      </w:r>
    </w:p>
    <w:p w14:paraId="62BEC765">
      <w:r>
        <w:t xml:space="preserve">           - ЧЕТВРТАК – АНЂЕЛИЈА ЂОРИЋ</w:t>
      </w:r>
    </w:p>
    <w:p w14:paraId="53FEFF2E">
      <w:r>
        <w:t xml:space="preserve">           -  ПЕТАК – </w:t>
      </w:r>
      <w:r>
        <w:rPr>
          <w:lang w:val="sr-Cyrl-RS"/>
        </w:rPr>
        <w:t>ГОРДАНА</w:t>
      </w:r>
      <w:r>
        <w:rPr>
          <w:rFonts w:hint="default"/>
          <w:lang w:val="sr-Cyrl-RS"/>
        </w:rPr>
        <w:t xml:space="preserve"> НЕНАДОВИЋ</w:t>
      </w:r>
      <w:r>
        <w:t xml:space="preserve">  </w:t>
      </w:r>
    </w:p>
    <w:p w14:paraId="3CC2C5E1"/>
    <w:p w14:paraId="0AE92BBB">
      <w:r>
        <w:rPr>
          <w:b/>
          <w:bCs/>
        </w:rPr>
        <w:t xml:space="preserve">  ДВОРИШТЕ</w:t>
      </w:r>
      <w:r>
        <w:t>: ПОНЕДЕЉАК -МИЛОШ МАРИНКОВИЋ – 10 МИНУТА</w:t>
      </w:r>
    </w:p>
    <w:p w14:paraId="54C35770">
      <w:r>
        <w:t xml:space="preserve">                        УТОРАК- ЛИДИЈА ДЕНИЋ -10 МИНУТА</w:t>
      </w:r>
    </w:p>
    <w:p w14:paraId="5F315BDB">
      <w:r>
        <w:t xml:space="preserve">                        СРЕДА – ДРАГАН ЂОРИЋ 5 МИНУТА + МИЛОШ МАРИНКОВИЋ 5 МИНУТА</w:t>
      </w:r>
    </w:p>
    <w:p w14:paraId="737F765B">
      <w:r>
        <w:t xml:space="preserve">                       ЧЕТВРТАК – ЛИДИЈА ДЕНИЋ – 10 МИНТА</w:t>
      </w:r>
    </w:p>
    <w:p w14:paraId="7668DBBF">
      <w:r>
        <w:t xml:space="preserve">                        ПЕТАК – </w:t>
      </w:r>
      <w:r>
        <w:rPr>
          <w:lang w:val="sr-Cyrl-RS"/>
        </w:rPr>
        <w:t>ВЕРИЦА</w:t>
      </w:r>
      <w:r>
        <w:rPr>
          <w:rFonts w:hint="default"/>
          <w:lang w:val="sr-Cyrl-RS"/>
        </w:rPr>
        <w:t xml:space="preserve"> НИКОЛИЋ</w:t>
      </w:r>
      <w:r>
        <w:t xml:space="preserve"> – 10 МНУТА</w:t>
      </w:r>
    </w:p>
    <w:p w14:paraId="02858D4F"/>
    <w:p w14:paraId="0B481FDB"/>
    <w:tbl>
      <w:tblPr>
        <w:tblStyle w:val="12"/>
        <w:tblW w:w="15735"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10"/>
        <w:gridCol w:w="2556"/>
        <w:gridCol w:w="1985"/>
        <w:gridCol w:w="570"/>
        <w:gridCol w:w="566"/>
        <w:gridCol w:w="567"/>
        <w:gridCol w:w="568"/>
        <w:gridCol w:w="566"/>
        <w:gridCol w:w="710"/>
        <w:gridCol w:w="283"/>
        <w:gridCol w:w="425"/>
        <w:gridCol w:w="425"/>
        <w:gridCol w:w="425"/>
        <w:gridCol w:w="426"/>
        <w:gridCol w:w="1276"/>
        <w:gridCol w:w="568"/>
        <w:gridCol w:w="567"/>
        <w:gridCol w:w="426"/>
        <w:gridCol w:w="566"/>
        <w:gridCol w:w="568"/>
        <w:gridCol w:w="982"/>
      </w:tblGrid>
      <w:tr w14:paraId="5106D2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9" w:type="dxa"/>
          </w:tcPr>
          <w:p w14:paraId="5EA6F236">
            <w:pPr>
              <w:spacing w:after="0" w:line="240" w:lineRule="auto"/>
              <w:rPr>
                <w:rFonts w:ascii="Calibri" w:hAnsi="Calibri"/>
              </w:rPr>
            </w:pPr>
            <w:r>
              <w:rPr>
                <w:rFonts w:eastAsia="Calibri"/>
                <w:kern w:val="0"/>
                <w:lang w:eastAsia="en-US"/>
              </w:rPr>
              <w:t>Ред.</w:t>
            </w:r>
          </w:p>
          <w:p w14:paraId="69F2DBE6">
            <w:pPr>
              <w:spacing w:after="0" w:line="240" w:lineRule="auto"/>
              <w:rPr>
                <w:rFonts w:ascii="Calibri" w:hAnsi="Calibri"/>
              </w:rPr>
            </w:pPr>
            <w:r>
              <w:rPr>
                <w:rFonts w:eastAsia="Calibri"/>
                <w:kern w:val="0"/>
                <w:lang w:eastAsia="en-US"/>
              </w:rPr>
              <w:t>број</w:t>
            </w:r>
          </w:p>
        </w:tc>
        <w:tc>
          <w:tcPr>
            <w:tcW w:w="2554" w:type="dxa"/>
          </w:tcPr>
          <w:p w14:paraId="7572F07B">
            <w:pPr>
              <w:spacing w:after="0" w:line="240" w:lineRule="auto"/>
              <w:rPr>
                <w:rFonts w:ascii="Calibri" w:hAnsi="Calibri"/>
              </w:rPr>
            </w:pPr>
            <w:r>
              <w:rPr>
                <w:rFonts w:eastAsia="Calibri"/>
                <w:kern w:val="0"/>
                <w:lang w:eastAsia="en-US"/>
              </w:rPr>
              <w:t xml:space="preserve">          Име и презиме</w:t>
            </w:r>
          </w:p>
        </w:tc>
        <w:tc>
          <w:tcPr>
            <w:tcW w:w="1984" w:type="dxa"/>
          </w:tcPr>
          <w:p w14:paraId="6287E720">
            <w:pPr>
              <w:spacing w:after="0" w:line="240" w:lineRule="auto"/>
              <w:rPr>
                <w:rFonts w:ascii="Calibri" w:hAnsi="Calibri"/>
              </w:rPr>
            </w:pPr>
            <w:r>
              <w:rPr>
                <w:rFonts w:eastAsia="Calibri"/>
                <w:kern w:val="0"/>
                <w:lang w:eastAsia="en-US"/>
              </w:rPr>
              <w:t xml:space="preserve">   Место дежурства</w:t>
            </w:r>
          </w:p>
        </w:tc>
        <w:tc>
          <w:tcPr>
            <w:tcW w:w="570" w:type="dxa"/>
          </w:tcPr>
          <w:p w14:paraId="19D9C4C8">
            <w:pPr>
              <w:spacing w:after="0" w:line="240" w:lineRule="auto"/>
              <w:rPr>
                <w:rFonts w:ascii="Calibri" w:hAnsi="Calibri"/>
              </w:rPr>
            </w:pPr>
            <w:r>
              <w:rPr>
                <w:rFonts w:eastAsia="Calibri"/>
                <w:kern w:val="0"/>
                <w:lang w:eastAsia="en-US"/>
              </w:rPr>
              <w:t>П</w:t>
            </w:r>
          </w:p>
        </w:tc>
        <w:tc>
          <w:tcPr>
            <w:tcW w:w="566" w:type="dxa"/>
          </w:tcPr>
          <w:p w14:paraId="49F99D36">
            <w:pPr>
              <w:spacing w:after="0" w:line="240" w:lineRule="auto"/>
              <w:rPr>
                <w:rFonts w:ascii="Calibri" w:hAnsi="Calibri"/>
              </w:rPr>
            </w:pPr>
            <w:r>
              <w:rPr>
                <w:rFonts w:eastAsia="Calibri"/>
                <w:kern w:val="0"/>
                <w:lang w:eastAsia="en-US"/>
              </w:rPr>
              <w:t>У</w:t>
            </w:r>
          </w:p>
        </w:tc>
        <w:tc>
          <w:tcPr>
            <w:tcW w:w="567" w:type="dxa"/>
          </w:tcPr>
          <w:p w14:paraId="4AF8A3E4">
            <w:pPr>
              <w:spacing w:after="0" w:line="240" w:lineRule="auto"/>
              <w:rPr>
                <w:rFonts w:ascii="Calibri" w:hAnsi="Calibri"/>
              </w:rPr>
            </w:pPr>
            <w:r>
              <w:rPr>
                <w:rFonts w:eastAsia="Calibri"/>
                <w:kern w:val="0"/>
                <w:lang w:eastAsia="en-US"/>
              </w:rPr>
              <w:t>С</w:t>
            </w:r>
          </w:p>
        </w:tc>
        <w:tc>
          <w:tcPr>
            <w:tcW w:w="568" w:type="dxa"/>
          </w:tcPr>
          <w:p w14:paraId="50A9F868">
            <w:pPr>
              <w:spacing w:after="0" w:line="240" w:lineRule="auto"/>
              <w:rPr>
                <w:rFonts w:ascii="Calibri" w:hAnsi="Calibri"/>
              </w:rPr>
            </w:pPr>
            <w:r>
              <w:rPr>
                <w:rFonts w:eastAsia="Calibri"/>
                <w:kern w:val="0"/>
                <w:lang w:eastAsia="en-US"/>
              </w:rPr>
              <w:t>Ч</w:t>
            </w:r>
          </w:p>
        </w:tc>
        <w:tc>
          <w:tcPr>
            <w:tcW w:w="566" w:type="dxa"/>
          </w:tcPr>
          <w:p w14:paraId="2190D028">
            <w:pPr>
              <w:spacing w:after="0" w:line="240" w:lineRule="auto"/>
              <w:rPr>
                <w:rFonts w:ascii="Calibri" w:hAnsi="Calibri"/>
              </w:rPr>
            </w:pPr>
            <w:r>
              <w:rPr>
                <w:rFonts w:eastAsia="Calibri"/>
                <w:kern w:val="0"/>
                <w:lang w:eastAsia="en-US"/>
              </w:rPr>
              <w:t>П</w:t>
            </w:r>
          </w:p>
        </w:tc>
        <w:tc>
          <w:tcPr>
            <w:tcW w:w="710" w:type="dxa"/>
          </w:tcPr>
          <w:p w14:paraId="6CE8D456">
            <w:pPr>
              <w:spacing w:after="0" w:line="240" w:lineRule="auto"/>
              <w:rPr>
                <w:rFonts w:ascii="Calibri" w:hAnsi="Calibri"/>
              </w:rPr>
            </w:pPr>
            <w:r>
              <w:rPr>
                <w:rFonts w:eastAsia="Calibri"/>
                <w:kern w:val="0"/>
                <w:lang w:eastAsia="en-US"/>
              </w:rPr>
              <w:t>Улаз</w:t>
            </w:r>
          </w:p>
        </w:tc>
        <w:tc>
          <w:tcPr>
            <w:tcW w:w="283" w:type="dxa"/>
          </w:tcPr>
          <w:p w14:paraId="1000F158">
            <w:pPr>
              <w:spacing w:after="0" w:line="240" w:lineRule="auto"/>
              <w:rPr>
                <w:rFonts w:ascii="Calibri" w:hAnsi="Calibri"/>
              </w:rPr>
            </w:pPr>
            <w:r>
              <w:rPr>
                <w:rFonts w:eastAsia="Calibri"/>
                <w:kern w:val="0"/>
                <w:lang w:eastAsia="en-US"/>
              </w:rPr>
              <w:t>П</w:t>
            </w:r>
          </w:p>
        </w:tc>
        <w:tc>
          <w:tcPr>
            <w:tcW w:w="425" w:type="dxa"/>
          </w:tcPr>
          <w:p w14:paraId="58857CF4">
            <w:pPr>
              <w:spacing w:after="0" w:line="240" w:lineRule="auto"/>
              <w:rPr>
                <w:rFonts w:ascii="Calibri" w:hAnsi="Calibri"/>
              </w:rPr>
            </w:pPr>
            <w:r>
              <w:rPr>
                <w:rFonts w:eastAsia="Calibri"/>
                <w:kern w:val="0"/>
                <w:lang w:eastAsia="en-US"/>
              </w:rPr>
              <w:t>У</w:t>
            </w:r>
          </w:p>
        </w:tc>
        <w:tc>
          <w:tcPr>
            <w:tcW w:w="425" w:type="dxa"/>
          </w:tcPr>
          <w:p w14:paraId="09C6CFD5">
            <w:pPr>
              <w:spacing w:after="0" w:line="240" w:lineRule="auto"/>
              <w:rPr>
                <w:rFonts w:ascii="Calibri" w:hAnsi="Calibri"/>
              </w:rPr>
            </w:pPr>
            <w:r>
              <w:rPr>
                <w:rFonts w:eastAsia="Calibri"/>
                <w:kern w:val="0"/>
                <w:lang w:eastAsia="en-US"/>
              </w:rPr>
              <w:t>С</w:t>
            </w:r>
          </w:p>
        </w:tc>
        <w:tc>
          <w:tcPr>
            <w:tcW w:w="425" w:type="dxa"/>
          </w:tcPr>
          <w:p w14:paraId="1DA3679F">
            <w:pPr>
              <w:spacing w:after="0" w:line="240" w:lineRule="auto"/>
              <w:rPr>
                <w:rFonts w:ascii="Calibri" w:hAnsi="Calibri"/>
              </w:rPr>
            </w:pPr>
            <w:r>
              <w:rPr>
                <w:rFonts w:eastAsia="Calibri"/>
                <w:kern w:val="0"/>
                <w:lang w:eastAsia="en-US"/>
              </w:rPr>
              <w:t>Ч</w:t>
            </w:r>
          </w:p>
        </w:tc>
        <w:tc>
          <w:tcPr>
            <w:tcW w:w="426" w:type="dxa"/>
          </w:tcPr>
          <w:p w14:paraId="3F9DE3E1">
            <w:pPr>
              <w:spacing w:after="0" w:line="240" w:lineRule="auto"/>
              <w:rPr>
                <w:rFonts w:ascii="Calibri" w:hAnsi="Calibri"/>
              </w:rPr>
            </w:pPr>
            <w:r>
              <w:rPr>
                <w:rFonts w:eastAsia="Calibri"/>
                <w:kern w:val="0"/>
                <w:lang w:eastAsia="en-US"/>
              </w:rPr>
              <w:t>П</w:t>
            </w:r>
          </w:p>
        </w:tc>
        <w:tc>
          <w:tcPr>
            <w:tcW w:w="1276" w:type="dxa"/>
          </w:tcPr>
          <w:p w14:paraId="3FC13CD3">
            <w:pPr>
              <w:spacing w:after="0" w:line="240" w:lineRule="auto"/>
              <w:rPr>
                <w:rFonts w:ascii="Calibri" w:hAnsi="Calibri"/>
              </w:rPr>
            </w:pPr>
            <w:r>
              <w:rPr>
                <w:rFonts w:eastAsia="Calibri"/>
                <w:kern w:val="0"/>
                <w:lang w:eastAsia="en-US"/>
              </w:rPr>
              <w:t>Двориште</w:t>
            </w:r>
          </w:p>
        </w:tc>
        <w:tc>
          <w:tcPr>
            <w:tcW w:w="568" w:type="dxa"/>
          </w:tcPr>
          <w:p w14:paraId="5D1DDD66">
            <w:pPr>
              <w:spacing w:after="0" w:line="240" w:lineRule="auto"/>
              <w:rPr>
                <w:rFonts w:ascii="Calibri" w:hAnsi="Calibri"/>
              </w:rPr>
            </w:pPr>
            <w:r>
              <w:rPr>
                <w:rFonts w:eastAsia="Calibri"/>
                <w:kern w:val="0"/>
                <w:lang w:eastAsia="en-US"/>
              </w:rPr>
              <w:t>П</w:t>
            </w:r>
          </w:p>
        </w:tc>
        <w:tc>
          <w:tcPr>
            <w:tcW w:w="567" w:type="dxa"/>
          </w:tcPr>
          <w:p w14:paraId="5B0B77E9">
            <w:pPr>
              <w:spacing w:after="0" w:line="240" w:lineRule="auto"/>
              <w:rPr>
                <w:rFonts w:ascii="Calibri" w:hAnsi="Calibri"/>
              </w:rPr>
            </w:pPr>
            <w:r>
              <w:rPr>
                <w:rFonts w:eastAsia="Calibri"/>
                <w:kern w:val="0"/>
                <w:lang w:eastAsia="en-US"/>
              </w:rPr>
              <w:t>У</w:t>
            </w:r>
          </w:p>
        </w:tc>
        <w:tc>
          <w:tcPr>
            <w:tcW w:w="426" w:type="dxa"/>
          </w:tcPr>
          <w:p w14:paraId="2CC750A7">
            <w:pPr>
              <w:spacing w:after="0" w:line="240" w:lineRule="auto"/>
              <w:rPr>
                <w:rFonts w:ascii="Calibri" w:hAnsi="Calibri"/>
              </w:rPr>
            </w:pPr>
            <w:r>
              <w:rPr>
                <w:rFonts w:eastAsia="Calibri"/>
                <w:kern w:val="0"/>
                <w:lang w:eastAsia="en-US"/>
              </w:rPr>
              <w:t>С</w:t>
            </w:r>
          </w:p>
        </w:tc>
        <w:tc>
          <w:tcPr>
            <w:tcW w:w="566" w:type="dxa"/>
          </w:tcPr>
          <w:p w14:paraId="681DE71C">
            <w:pPr>
              <w:spacing w:after="0" w:line="240" w:lineRule="auto"/>
              <w:rPr>
                <w:rFonts w:ascii="Calibri" w:hAnsi="Calibri"/>
              </w:rPr>
            </w:pPr>
            <w:r>
              <w:rPr>
                <w:rFonts w:eastAsia="Calibri"/>
                <w:kern w:val="0"/>
                <w:lang w:eastAsia="en-US"/>
              </w:rPr>
              <w:t>Ч</w:t>
            </w:r>
          </w:p>
        </w:tc>
        <w:tc>
          <w:tcPr>
            <w:tcW w:w="568" w:type="dxa"/>
          </w:tcPr>
          <w:p w14:paraId="6F6B0C25">
            <w:pPr>
              <w:spacing w:after="0" w:line="240" w:lineRule="auto"/>
              <w:rPr>
                <w:rFonts w:ascii="Calibri" w:hAnsi="Calibri"/>
              </w:rPr>
            </w:pPr>
            <w:r>
              <w:rPr>
                <w:rFonts w:eastAsia="Calibri"/>
                <w:kern w:val="0"/>
                <w:lang w:eastAsia="en-US"/>
              </w:rPr>
              <w:t>П</w:t>
            </w:r>
          </w:p>
        </w:tc>
        <w:tc>
          <w:tcPr>
            <w:tcW w:w="982" w:type="dxa"/>
          </w:tcPr>
          <w:p w14:paraId="2DA35D4C">
            <w:pPr>
              <w:spacing w:after="0" w:line="240" w:lineRule="auto"/>
              <w:rPr>
                <w:rFonts w:ascii="Calibri" w:hAnsi="Calibri"/>
              </w:rPr>
            </w:pPr>
            <w:r>
              <w:rPr>
                <w:rFonts w:eastAsia="Calibri"/>
                <w:kern w:val="0"/>
                <w:lang w:eastAsia="en-US"/>
              </w:rPr>
              <w:t>УКУПНО</w:t>
            </w:r>
          </w:p>
        </w:tc>
      </w:tr>
      <w:tr w14:paraId="5446FB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9" w:type="dxa"/>
          </w:tcPr>
          <w:p w14:paraId="12A970E4">
            <w:pPr>
              <w:spacing w:after="0" w:line="240" w:lineRule="auto"/>
              <w:rPr>
                <w:rFonts w:ascii="Calibri" w:hAnsi="Calibri"/>
              </w:rPr>
            </w:pPr>
            <w:r>
              <w:rPr>
                <w:rFonts w:eastAsia="Calibri"/>
                <w:kern w:val="0"/>
                <w:lang w:eastAsia="en-US"/>
              </w:rPr>
              <w:t>1.</w:t>
            </w:r>
          </w:p>
        </w:tc>
        <w:tc>
          <w:tcPr>
            <w:tcW w:w="2554" w:type="dxa"/>
          </w:tcPr>
          <w:p w14:paraId="6CCF756F">
            <w:pPr>
              <w:spacing w:after="0" w:line="240" w:lineRule="auto"/>
              <w:rPr>
                <w:rFonts w:ascii="Calibri" w:hAnsi="Calibri"/>
              </w:rPr>
            </w:pPr>
            <w:r>
              <w:rPr>
                <w:rFonts w:eastAsia="Calibri"/>
                <w:kern w:val="0"/>
                <w:lang w:eastAsia="en-US"/>
              </w:rPr>
              <w:t>ЛИДИЈА ДЕНИЋ</w:t>
            </w:r>
          </w:p>
        </w:tc>
        <w:tc>
          <w:tcPr>
            <w:tcW w:w="1984" w:type="dxa"/>
          </w:tcPr>
          <w:p w14:paraId="438E0D9A">
            <w:pPr>
              <w:spacing w:after="0" w:line="240" w:lineRule="auto"/>
              <w:rPr>
                <w:rFonts w:ascii="Calibri" w:hAnsi="Calibri"/>
              </w:rPr>
            </w:pPr>
            <w:r>
              <w:rPr>
                <w:rFonts w:eastAsia="Calibri"/>
                <w:kern w:val="0"/>
                <w:lang w:eastAsia="en-US"/>
              </w:rPr>
              <w:t>ПРИЗЕМЉЕ</w:t>
            </w:r>
          </w:p>
        </w:tc>
        <w:tc>
          <w:tcPr>
            <w:tcW w:w="570" w:type="dxa"/>
          </w:tcPr>
          <w:p w14:paraId="5E821F2F">
            <w:pPr>
              <w:spacing w:after="0" w:line="240" w:lineRule="auto"/>
              <w:rPr>
                <w:rFonts w:ascii="Calibri" w:hAnsi="Calibri"/>
              </w:rPr>
            </w:pPr>
            <w:r>
              <w:rPr>
                <w:rFonts w:eastAsia="Calibri"/>
                <w:kern w:val="0"/>
                <w:lang w:eastAsia="en-US"/>
              </w:rPr>
              <w:t>35</w:t>
            </w:r>
          </w:p>
        </w:tc>
        <w:tc>
          <w:tcPr>
            <w:tcW w:w="566" w:type="dxa"/>
          </w:tcPr>
          <w:p w14:paraId="2B1A7A50">
            <w:pPr>
              <w:spacing w:after="0" w:line="240" w:lineRule="auto"/>
              <w:rPr>
                <w:rFonts w:ascii="Calibri" w:hAnsi="Calibri"/>
              </w:rPr>
            </w:pPr>
            <w:r>
              <w:rPr>
                <w:rFonts w:eastAsia="Calibri"/>
                <w:kern w:val="0"/>
                <w:lang w:eastAsia="en-US"/>
              </w:rPr>
              <w:t>/</w:t>
            </w:r>
          </w:p>
        </w:tc>
        <w:tc>
          <w:tcPr>
            <w:tcW w:w="567" w:type="dxa"/>
          </w:tcPr>
          <w:p w14:paraId="0AEF2E92">
            <w:pPr>
              <w:spacing w:after="0" w:line="240" w:lineRule="auto"/>
              <w:rPr>
                <w:rFonts w:ascii="Calibri" w:hAnsi="Calibri"/>
              </w:rPr>
            </w:pPr>
            <w:r>
              <w:rPr>
                <w:rFonts w:eastAsia="Calibri"/>
                <w:kern w:val="0"/>
                <w:lang w:eastAsia="en-US"/>
              </w:rPr>
              <w:t>/</w:t>
            </w:r>
          </w:p>
        </w:tc>
        <w:tc>
          <w:tcPr>
            <w:tcW w:w="568" w:type="dxa"/>
          </w:tcPr>
          <w:p w14:paraId="1F6C5DF2">
            <w:pPr>
              <w:spacing w:after="0" w:line="240" w:lineRule="auto"/>
              <w:rPr>
                <w:rFonts w:ascii="Calibri" w:hAnsi="Calibri"/>
              </w:rPr>
            </w:pPr>
            <w:r>
              <w:rPr>
                <w:rFonts w:eastAsia="Calibri"/>
                <w:kern w:val="0"/>
                <w:lang w:eastAsia="en-US"/>
              </w:rPr>
              <w:t>/</w:t>
            </w:r>
          </w:p>
        </w:tc>
        <w:tc>
          <w:tcPr>
            <w:tcW w:w="566" w:type="dxa"/>
          </w:tcPr>
          <w:p w14:paraId="6A707817">
            <w:pPr>
              <w:spacing w:after="0" w:line="240" w:lineRule="auto"/>
              <w:rPr>
                <w:rFonts w:ascii="Calibri" w:hAnsi="Calibri"/>
              </w:rPr>
            </w:pPr>
            <w:r>
              <w:rPr>
                <w:rFonts w:eastAsia="Calibri"/>
                <w:kern w:val="0"/>
                <w:lang w:eastAsia="en-US"/>
              </w:rPr>
              <w:t>/</w:t>
            </w:r>
          </w:p>
        </w:tc>
        <w:tc>
          <w:tcPr>
            <w:tcW w:w="710" w:type="dxa"/>
          </w:tcPr>
          <w:p w14:paraId="54CCEB54">
            <w:pPr>
              <w:spacing w:after="0" w:line="240" w:lineRule="auto"/>
              <w:rPr>
                <w:rFonts w:ascii="Calibri" w:hAnsi="Calibri"/>
              </w:rPr>
            </w:pPr>
          </w:p>
        </w:tc>
        <w:tc>
          <w:tcPr>
            <w:tcW w:w="283" w:type="dxa"/>
          </w:tcPr>
          <w:p w14:paraId="6F64F7A8">
            <w:pPr>
              <w:spacing w:after="0" w:line="240" w:lineRule="auto"/>
              <w:rPr>
                <w:rFonts w:ascii="Calibri" w:hAnsi="Calibri"/>
              </w:rPr>
            </w:pPr>
            <w:r>
              <w:rPr>
                <w:rFonts w:eastAsia="Calibri"/>
                <w:kern w:val="0"/>
                <w:lang w:eastAsia="en-US"/>
              </w:rPr>
              <w:t>5</w:t>
            </w:r>
          </w:p>
        </w:tc>
        <w:tc>
          <w:tcPr>
            <w:tcW w:w="425" w:type="dxa"/>
          </w:tcPr>
          <w:p w14:paraId="521903ED">
            <w:pPr>
              <w:spacing w:after="0" w:line="240" w:lineRule="auto"/>
              <w:rPr>
                <w:rFonts w:ascii="Calibri" w:hAnsi="Calibri"/>
              </w:rPr>
            </w:pPr>
          </w:p>
        </w:tc>
        <w:tc>
          <w:tcPr>
            <w:tcW w:w="425" w:type="dxa"/>
          </w:tcPr>
          <w:p w14:paraId="0EBF97AA">
            <w:pPr>
              <w:spacing w:after="0" w:line="240" w:lineRule="auto"/>
              <w:rPr>
                <w:rFonts w:ascii="Calibri" w:hAnsi="Calibri"/>
              </w:rPr>
            </w:pPr>
          </w:p>
        </w:tc>
        <w:tc>
          <w:tcPr>
            <w:tcW w:w="425" w:type="dxa"/>
          </w:tcPr>
          <w:p w14:paraId="41D84E20">
            <w:pPr>
              <w:spacing w:after="0" w:line="240" w:lineRule="auto"/>
              <w:rPr>
                <w:rFonts w:ascii="Calibri" w:hAnsi="Calibri"/>
              </w:rPr>
            </w:pPr>
          </w:p>
        </w:tc>
        <w:tc>
          <w:tcPr>
            <w:tcW w:w="426" w:type="dxa"/>
          </w:tcPr>
          <w:p w14:paraId="1625C5A1">
            <w:pPr>
              <w:spacing w:after="0" w:line="240" w:lineRule="auto"/>
              <w:rPr>
                <w:rFonts w:ascii="Calibri" w:hAnsi="Calibri"/>
              </w:rPr>
            </w:pPr>
          </w:p>
        </w:tc>
        <w:tc>
          <w:tcPr>
            <w:tcW w:w="1276" w:type="dxa"/>
          </w:tcPr>
          <w:p w14:paraId="3DD8AC2B">
            <w:pPr>
              <w:spacing w:after="0" w:line="240" w:lineRule="auto"/>
              <w:rPr>
                <w:rFonts w:ascii="Calibri" w:hAnsi="Calibri"/>
              </w:rPr>
            </w:pPr>
          </w:p>
        </w:tc>
        <w:tc>
          <w:tcPr>
            <w:tcW w:w="568" w:type="dxa"/>
          </w:tcPr>
          <w:p w14:paraId="47180FDA">
            <w:pPr>
              <w:spacing w:after="0" w:line="240" w:lineRule="auto"/>
              <w:rPr>
                <w:rFonts w:ascii="Calibri" w:hAnsi="Calibri"/>
              </w:rPr>
            </w:pPr>
          </w:p>
        </w:tc>
        <w:tc>
          <w:tcPr>
            <w:tcW w:w="567" w:type="dxa"/>
          </w:tcPr>
          <w:p w14:paraId="7138FA66">
            <w:pPr>
              <w:spacing w:after="0" w:line="240" w:lineRule="auto"/>
              <w:rPr>
                <w:rFonts w:ascii="Calibri" w:hAnsi="Calibri"/>
              </w:rPr>
            </w:pPr>
            <w:r>
              <w:rPr>
                <w:rFonts w:eastAsia="Calibri"/>
                <w:kern w:val="0"/>
                <w:lang w:eastAsia="en-US"/>
              </w:rPr>
              <w:t>10</w:t>
            </w:r>
          </w:p>
        </w:tc>
        <w:tc>
          <w:tcPr>
            <w:tcW w:w="426" w:type="dxa"/>
          </w:tcPr>
          <w:p w14:paraId="10AD708B">
            <w:pPr>
              <w:spacing w:after="0" w:line="240" w:lineRule="auto"/>
              <w:rPr>
                <w:rFonts w:ascii="Calibri" w:hAnsi="Calibri"/>
              </w:rPr>
            </w:pPr>
          </w:p>
        </w:tc>
        <w:tc>
          <w:tcPr>
            <w:tcW w:w="566" w:type="dxa"/>
          </w:tcPr>
          <w:p w14:paraId="32FE4B57">
            <w:pPr>
              <w:spacing w:after="0" w:line="240" w:lineRule="auto"/>
              <w:rPr>
                <w:rFonts w:ascii="Calibri" w:hAnsi="Calibri"/>
              </w:rPr>
            </w:pPr>
            <w:r>
              <w:rPr>
                <w:rFonts w:eastAsia="Calibri"/>
                <w:kern w:val="0"/>
                <w:lang w:eastAsia="en-US"/>
              </w:rPr>
              <w:t>10</w:t>
            </w:r>
          </w:p>
        </w:tc>
        <w:tc>
          <w:tcPr>
            <w:tcW w:w="568" w:type="dxa"/>
          </w:tcPr>
          <w:p w14:paraId="3210F793">
            <w:pPr>
              <w:spacing w:after="0" w:line="240" w:lineRule="auto"/>
              <w:rPr>
                <w:rFonts w:ascii="Calibri" w:hAnsi="Calibri"/>
              </w:rPr>
            </w:pPr>
          </w:p>
        </w:tc>
        <w:tc>
          <w:tcPr>
            <w:tcW w:w="982" w:type="dxa"/>
          </w:tcPr>
          <w:p w14:paraId="24D84307">
            <w:pPr>
              <w:spacing w:after="0" w:line="240" w:lineRule="auto"/>
              <w:rPr>
                <w:rFonts w:ascii="Calibri" w:hAnsi="Calibri"/>
              </w:rPr>
            </w:pPr>
            <w:r>
              <w:rPr>
                <w:rFonts w:eastAsia="Calibri"/>
                <w:kern w:val="0"/>
                <w:lang w:eastAsia="en-US"/>
              </w:rPr>
              <w:t>60</w:t>
            </w:r>
          </w:p>
        </w:tc>
      </w:tr>
      <w:tr w14:paraId="0AB904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9" w:type="dxa"/>
          </w:tcPr>
          <w:p w14:paraId="0B842616">
            <w:pPr>
              <w:spacing w:after="0" w:line="240" w:lineRule="auto"/>
              <w:rPr>
                <w:rFonts w:ascii="Calibri" w:hAnsi="Calibri"/>
              </w:rPr>
            </w:pPr>
            <w:r>
              <w:rPr>
                <w:rFonts w:eastAsia="Calibri"/>
                <w:kern w:val="0"/>
                <w:lang w:eastAsia="en-US"/>
              </w:rPr>
              <w:t>2.</w:t>
            </w:r>
          </w:p>
        </w:tc>
        <w:tc>
          <w:tcPr>
            <w:tcW w:w="2554" w:type="dxa"/>
          </w:tcPr>
          <w:p w14:paraId="148642A6">
            <w:pPr>
              <w:spacing w:after="0" w:line="240" w:lineRule="auto"/>
              <w:rPr>
                <w:rFonts w:ascii="Calibri" w:hAnsi="Calibri"/>
              </w:rPr>
            </w:pPr>
            <w:r>
              <w:rPr>
                <w:rFonts w:eastAsia="Calibri"/>
                <w:kern w:val="0"/>
                <w:lang w:eastAsia="en-US"/>
              </w:rPr>
              <w:t>МИЛОШ МАРИНКОВИЋ</w:t>
            </w:r>
          </w:p>
        </w:tc>
        <w:tc>
          <w:tcPr>
            <w:tcW w:w="1984" w:type="dxa"/>
          </w:tcPr>
          <w:p w14:paraId="5688F0A3">
            <w:pPr>
              <w:spacing w:after="0" w:line="240" w:lineRule="auto"/>
              <w:rPr>
                <w:rFonts w:ascii="Calibri" w:hAnsi="Calibri"/>
              </w:rPr>
            </w:pPr>
            <w:r>
              <w:rPr>
                <w:rFonts w:eastAsia="Calibri"/>
                <w:kern w:val="0"/>
                <w:lang w:eastAsia="en-US"/>
              </w:rPr>
              <w:t>ПРИЗЕМЉЕ</w:t>
            </w:r>
          </w:p>
        </w:tc>
        <w:tc>
          <w:tcPr>
            <w:tcW w:w="570" w:type="dxa"/>
          </w:tcPr>
          <w:p w14:paraId="0CC18C91">
            <w:pPr>
              <w:spacing w:after="0" w:line="240" w:lineRule="auto"/>
              <w:rPr>
                <w:rFonts w:ascii="Calibri" w:hAnsi="Calibri"/>
              </w:rPr>
            </w:pPr>
            <w:r>
              <w:rPr>
                <w:rFonts w:eastAsia="Calibri"/>
                <w:kern w:val="0"/>
                <w:lang w:eastAsia="en-US"/>
              </w:rPr>
              <w:t>/</w:t>
            </w:r>
          </w:p>
        </w:tc>
        <w:tc>
          <w:tcPr>
            <w:tcW w:w="566" w:type="dxa"/>
          </w:tcPr>
          <w:p w14:paraId="0DE45566">
            <w:pPr>
              <w:spacing w:after="0" w:line="240" w:lineRule="auto"/>
              <w:rPr>
                <w:rFonts w:ascii="Calibri" w:hAnsi="Calibri"/>
              </w:rPr>
            </w:pPr>
            <w:r>
              <w:rPr>
                <w:rFonts w:eastAsia="Calibri"/>
                <w:kern w:val="0"/>
                <w:lang w:eastAsia="en-US"/>
              </w:rPr>
              <w:t>35</w:t>
            </w:r>
          </w:p>
        </w:tc>
        <w:tc>
          <w:tcPr>
            <w:tcW w:w="567" w:type="dxa"/>
          </w:tcPr>
          <w:p w14:paraId="7E799BAA">
            <w:pPr>
              <w:spacing w:after="0" w:line="240" w:lineRule="auto"/>
              <w:rPr>
                <w:rFonts w:ascii="Calibri" w:hAnsi="Calibri"/>
              </w:rPr>
            </w:pPr>
            <w:r>
              <w:rPr>
                <w:rFonts w:eastAsia="Calibri"/>
                <w:kern w:val="0"/>
                <w:lang w:eastAsia="en-US"/>
              </w:rPr>
              <w:t>/</w:t>
            </w:r>
          </w:p>
        </w:tc>
        <w:tc>
          <w:tcPr>
            <w:tcW w:w="568" w:type="dxa"/>
          </w:tcPr>
          <w:p w14:paraId="14B58B2F">
            <w:pPr>
              <w:spacing w:after="0" w:line="240" w:lineRule="auto"/>
              <w:rPr>
                <w:rFonts w:ascii="Calibri" w:hAnsi="Calibri"/>
              </w:rPr>
            </w:pPr>
            <w:r>
              <w:rPr>
                <w:rFonts w:eastAsia="Calibri"/>
                <w:kern w:val="0"/>
                <w:lang w:eastAsia="en-US"/>
              </w:rPr>
              <w:t>/</w:t>
            </w:r>
          </w:p>
        </w:tc>
        <w:tc>
          <w:tcPr>
            <w:tcW w:w="566" w:type="dxa"/>
          </w:tcPr>
          <w:p w14:paraId="0BEE3F1E">
            <w:pPr>
              <w:spacing w:after="0" w:line="240" w:lineRule="auto"/>
              <w:rPr>
                <w:rFonts w:ascii="Calibri" w:hAnsi="Calibri"/>
              </w:rPr>
            </w:pPr>
            <w:r>
              <w:rPr>
                <w:rFonts w:eastAsia="Calibri"/>
                <w:kern w:val="0"/>
                <w:lang w:eastAsia="en-US"/>
              </w:rPr>
              <w:t>/</w:t>
            </w:r>
          </w:p>
        </w:tc>
        <w:tc>
          <w:tcPr>
            <w:tcW w:w="710" w:type="dxa"/>
          </w:tcPr>
          <w:p w14:paraId="6D74275A">
            <w:pPr>
              <w:spacing w:after="0" w:line="240" w:lineRule="auto"/>
              <w:rPr>
                <w:rFonts w:ascii="Calibri" w:hAnsi="Calibri"/>
              </w:rPr>
            </w:pPr>
          </w:p>
        </w:tc>
        <w:tc>
          <w:tcPr>
            <w:tcW w:w="283" w:type="dxa"/>
          </w:tcPr>
          <w:p w14:paraId="3125675C">
            <w:pPr>
              <w:spacing w:after="0" w:line="240" w:lineRule="auto"/>
              <w:rPr>
                <w:rFonts w:ascii="Calibri" w:hAnsi="Calibri"/>
              </w:rPr>
            </w:pPr>
          </w:p>
        </w:tc>
        <w:tc>
          <w:tcPr>
            <w:tcW w:w="425" w:type="dxa"/>
          </w:tcPr>
          <w:p w14:paraId="242D6250">
            <w:pPr>
              <w:spacing w:after="0" w:line="240" w:lineRule="auto"/>
              <w:rPr>
                <w:rFonts w:ascii="Calibri" w:hAnsi="Calibri"/>
              </w:rPr>
            </w:pPr>
          </w:p>
        </w:tc>
        <w:tc>
          <w:tcPr>
            <w:tcW w:w="425" w:type="dxa"/>
          </w:tcPr>
          <w:p w14:paraId="1E658D82">
            <w:pPr>
              <w:spacing w:after="0" w:line="240" w:lineRule="auto"/>
              <w:rPr>
                <w:rFonts w:ascii="Calibri" w:hAnsi="Calibri"/>
              </w:rPr>
            </w:pPr>
          </w:p>
        </w:tc>
        <w:tc>
          <w:tcPr>
            <w:tcW w:w="425" w:type="dxa"/>
          </w:tcPr>
          <w:p w14:paraId="6C636F80">
            <w:pPr>
              <w:spacing w:after="0" w:line="240" w:lineRule="auto"/>
              <w:rPr>
                <w:rFonts w:ascii="Calibri" w:hAnsi="Calibri"/>
              </w:rPr>
            </w:pPr>
          </w:p>
        </w:tc>
        <w:tc>
          <w:tcPr>
            <w:tcW w:w="426" w:type="dxa"/>
          </w:tcPr>
          <w:p w14:paraId="304481A0">
            <w:pPr>
              <w:spacing w:after="0" w:line="240" w:lineRule="auto"/>
              <w:rPr>
                <w:rFonts w:ascii="Calibri" w:hAnsi="Calibri"/>
              </w:rPr>
            </w:pPr>
          </w:p>
        </w:tc>
        <w:tc>
          <w:tcPr>
            <w:tcW w:w="1276" w:type="dxa"/>
          </w:tcPr>
          <w:p w14:paraId="3A405B42">
            <w:pPr>
              <w:spacing w:after="0" w:line="240" w:lineRule="auto"/>
              <w:rPr>
                <w:rFonts w:ascii="Calibri" w:hAnsi="Calibri"/>
              </w:rPr>
            </w:pPr>
          </w:p>
        </w:tc>
        <w:tc>
          <w:tcPr>
            <w:tcW w:w="568" w:type="dxa"/>
          </w:tcPr>
          <w:p w14:paraId="19171F75">
            <w:pPr>
              <w:spacing w:after="0" w:line="240" w:lineRule="auto"/>
              <w:rPr>
                <w:rFonts w:ascii="Calibri" w:hAnsi="Calibri"/>
              </w:rPr>
            </w:pPr>
            <w:r>
              <w:rPr>
                <w:rFonts w:eastAsia="Calibri"/>
                <w:kern w:val="0"/>
                <w:lang w:eastAsia="en-US"/>
              </w:rPr>
              <w:t>10</w:t>
            </w:r>
          </w:p>
        </w:tc>
        <w:tc>
          <w:tcPr>
            <w:tcW w:w="567" w:type="dxa"/>
          </w:tcPr>
          <w:p w14:paraId="5295ABD9">
            <w:pPr>
              <w:spacing w:after="0" w:line="240" w:lineRule="auto"/>
              <w:rPr>
                <w:rFonts w:ascii="Calibri" w:hAnsi="Calibri"/>
              </w:rPr>
            </w:pPr>
          </w:p>
        </w:tc>
        <w:tc>
          <w:tcPr>
            <w:tcW w:w="426" w:type="dxa"/>
          </w:tcPr>
          <w:p w14:paraId="55386548">
            <w:pPr>
              <w:spacing w:after="0" w:line="240" w:lineRule="auto"/>
              <w:rPr>
                <w:rFonts w:ascii="Calibri" w:hAnsi="Calibri"/>
              </w:rPr>
            </w:pPr>
            <w:r>
              <w:rPr>
                <w:rFonts w:eastAsia="Calibri"/>
                <w:kern w:val="0"/>
                <w:lang w:eastAsia="en-US"/>
              </w:rPr>
              <w:t>5</w:t>
            </w:r>
          </w:p>
        </w:tc>
        <w:tc>
          <w:tcPr>
            <w:tcW w:w="566" w:type="dxa"/>
          </w:tcPr>
          <w:p w14:paraId="1E5BB2EC">
            <w:pPr>
              <w:spacing w:after="0" w:line="240" w:lineRule="auto"/>
              <w:rPr>
                <w:rFonts w:ascii="Calibri" w:hAnsi="Calibri"/>
              </w:rPr>
            </w:pPr>
          </w:p>
        </w:tc>
        <w:tc>
          <w:tcPr>
            <w:tcW w:w="568" w:type="dxa"/>
          </w:tcPr>
          <w:p w14:paraId="7A077E11">
            <w:pPr>
              <w:spacing w:after="0" w:line="240" w:lineRule="auto"/>
              <w:rPr>
                <w:rFonts w:ascii="Calibri" w:hAnsi="Calibri"/>
              </w:rPr>
            </w:pPr>
            <w:r>
              <w:rPr>
                <w:rFonts w:eastAsia="Calibri"/>
                <w:kern w:val="0"/>
                <w:lang w:eastAsia="en-US"/>
              </w:rPr>
              <w:t>10</w:t>
            </w:r>
          </w:p>
        </w:tc>
        <w:tc>
          <w:tcPr>
            <w:tcW w:w="982" w:type="dxa"/>
          </w:tcPr>
          <w:p w14:paraId="2EC9FCAD">
            <w:pPr>
              <w:spacing w:after="0" w:line="240" w:lineRule="auto"/>
              <w:rPr>
                <w:rFonts w:ascii="Calibri" w:hAnsi="Calibri"/>
              </w:rPr>
            </w:pPr>
            <w:r>
              <w:rPr>
                <w:rFonts w:eastAsia="Calibri"/>
                <w:kern w:val="0"/>
                <w:lang w:eastAsia="en-US"/>
              </w:rPr>
              <w:t>60</w:t>
            </w:r>
          </w:p>
        </w:tc>
      </w:tr>
      <w:tr w14:paraId="6ADBE1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9" w:type="dxa"/>
          </w:tcPr>
          <w:p w14:paraId="5F0E3821">
            <w:pPr>
              <w:spacing w:after="0" w:line="240" w:lineRule="auto"/>
              <w:rPr>
                <w:rFonts w:ascii="Calibri" w:hAnsi="Calibri"/>
              </w:rPr>
            </w:pPr>
            <w:r>
              <w:rPr>
                <w:rFonts w:eastAsia="Calibri"/>
                <w:kern w:val="0"/>
                <w:lang w:eastAsia="en-US"/>
              </w:rPr>
              <w:t>3.</w:t>
            </w:r>
          </w:p>
        </w:tc>
        <w:tc>
          <w:tcPr>
            <w:tcW w:w="2554" w:type="dxa"/>
          </w:tcPr>
          <w:p w14:paraId="0E05DFA5">
            <w:pPr>
              <w:spacing w:after="0" w:line="240" w:lineRule="auto"/>
              <w:rPr>
                <w:rFonts w:hint="default" w:ascii="Calibri" w:hAnsi="Calibri"/>
                <w:lang w:val="sr-Cyrl-RS"/>
              </w:rPr>
            </w:pPr>
            <w:r>
              <w:rPr>
                <w:rFonts w:hint="default" w:ascii="Calibri" w:hAnsi="Calibri"/>
                <w:lang w:val="sr-Cyrl-RS"/>
              </w:rPr>
              <w:t>ГОРДАНА НЕНАДОВИЋ</w:t>
            </w:r>
          </w:p>
        </w:tc>
        <w:tc>
          <w:tcPr>
            <w:tcW w:w="1984" w:type="dxa"/>
          </w:tcPr>
          <w:p w14:paraId="0D6457ED">
            <w:pPr>
              <w:spacing w:after="0" w:line="240" w:lineRule="auto"/>
              <w:rPr>
                <w:rFonts w:ascii="Calibri" w:hAnsi="Calibri"/>
              </w:rPr>
            </w:pPr>
            <w:r>
              <w:rPr>
                <w:rFonts w:eastAsia="Calibri"/>
                <w:kern w:val="0"/>
                <w:lang w:eastAsia="en-US"/>
              </w:rPr>
              <w:t>ПРИЗЕМЉЕ</w:t>
            </w:r>
          </w:p>
        </w:tc>
        <w:tc>
          <w:tcPr>
            <w:tcW w:w="570" w:type="dxa"/>
          </w:tcPr>
          <w:p w14:paraId="37298792">
            <w:pPr>
              <w:spacing w:after="0" w:line="240" w:lineRule="auto"/>
              <w:rPr>
                <w:rFonts w:ascii="Calibri" w:hAnsi="Calibri"/>
              </w:rPr>
            </w:pPr>
            <w:r>
              <w:rPr>
                <w:rFonts w:eastAsia="Calibri"/>
                <w:kern w:val="0"/>
                <w:lang w:eastAsia="en-US"/>
              </w:rPr>
              <w:t>/</w:t>
            </w:r>
          </w:p>
        </w:tc>
        <w:tc>
          <w:tcPr>
            <w:tcW w:w="566" w:type="dxa"/>
          </w:tcPr>
          <w:p w14:paraId="7A803841">
            <w:pPr>
              <w:spacing w:after="0" w:line="240" w:lineRule="auto"/>
              <w:rPr>
                <w:rFonts w:ascii="Calibri" w:hAnsi="Calibri"/>
              </w:rPr>
            </w:pPr>
            <w:r>
              <w:rPr>
                <w:rFonts w:eastAsia="Calibri"/>
                <w:kern w:val="0"/>
                <w:lang w:eastAsia="en-US"/>
              </w:rPr>
              <w:t>/</w:t>
            </w:r>
          </w:p>
        </w:tc>
        <w:tc>
          <w:tcPr>
            <w:tcW w:w="567" w:type="dxa"/>
          </w:tcPr>
          <w:p w14:paraId="6D2D18AF">
            <w:pPr>
              <w:spacing w:after="0" w:line="240" w:lineRule="auto"/>
              <w:rPr>
                <w:rFonts w:ascii="Calibri" w:hAnsi="Calibri"/>
              </w:rPr>
            </w:pPr>
            <w:r>
              <w:rPr>
                <w:rFonts w:eastAsia="Calibri"/>
                <w:kern w:val="0"/>
                <w:lang w:eastAsia="en-US"/>
              </w:rPr>
              <w:t>35</w:t>
            </w:r>
          </w:p>
        </w:tc>
        <w:tc>
          <w:tcPr>
            <w:tcW w:w="568" w:type="dxa"/>
          </w:tcPr>
          <w:p w14:paraId="5BD656B6">
            <w:pPr>
              <w:spacing w:after="0" w:line="240" w:lineRule="auto"/>
              <w:rPr>
                <w:rFonts w:ascii="Calibri" w:hAnsi="Calibri"/>
              </w:rPr>
            </w:pPr>
            <w:r>
              <w:rPr>
                <w:rFonts w:eastAsia="Calibri"/>
                <w:kern w:val="0"/>
                <w:lang w:eastAsia="en-US"/>
              </w:rPr>
              <w:t>/</w:t>
            </w:r>
          </w:p>
        </w:tc>
        <w:tc>
          <w:tcPr>
            <w:tcW w:w="566" w:type="dxa"/>
          </w:tcPr>
          <w:p w14:paraId="4887A2D2">
            <w:pPr>
              <w:spacing w:after="0" w:line="240" w:lineRule="auto"/>
              <w:rPr>
                <w:rFonts w:ascii="Calibri" w:hAnsi="Calibri"/>
              </w:rPr>
            </w:pPr>
            <w:r>
              <w:rPr>
                <w:rFonts w:eastAsia="Calibri"/>
                <w:kern w:val="0"/>
                <w:lang w:eastAsia="en-US"/>
              </w:rPr>
              <w:t>20</w:t>
            </w:r>
          </w:p>
        </w:tc>
        <w:tc>
          <w:tcPr>
            <w:tcW w:w="710" w:type="dxa"/>
          </w:tcPr>
          <w:p w14:paraId="45A16876">
            <w:pPr>
              <w:spacing w:after="0" w:line="240" w:lineRule="auto"/>
              <w:rPr>
                <w:rFonts w:ascii="Calibri" w:hAnsi="Calibri"/>
              </w:rPr>
            </w:pPr>
          </w:p>
        </w:tc>
        <w:tc>
          <w:tcPr>
            <w:tcW w:w="283" w:type="dxa"/>
          </w:tcPr>
          <w:p w14:paraId="02BA13A8">
            <w:pPr>
              <w:spacing w:after="0" w:line="240" w:lineRule="auto"/>
              <w:rPr>
                <w:rFonts w:ascii="Calibri" w:hAnsi="Calibri"/>
              </w:rPr>
            </w:pPr>
          </w:p>
        </w:tc>
        <w:tc>
          <w:tcPr>
            <w:tcW w:w="425" w:type="dxa"/>
          </w:tcPr>
          <w:p w14:paraId="283CFD4E">
            <w:pPr>
              <w:spacing w:after="0" w:line="240" w:lineRule="auto"/>
              <w:rPr>
                <w:rFonts w:ascii="Calibri" w:hAnsi="Calibri"/>
              </w:rPr>
            </w:pPr>
          </w:p>
        </w:tc>
        <w:tc>
          <w:tcPr>
            <w:tcW w:w="425" w:type="dxa"/>
          </w:tcPr>
          <w:p w14:paraId="59A5BDD8">
            <w:pPr>
              <w:spacing w:after="0" w:line="240" w:lineRule="auto"/>
              <w:rPr>
                <w:rFonts w:ascii="Calibri" w:hAnsi="Calibri"/>
              </w:rPr>
            </w:pPr>
            <w:r>
              <w:rPr>
                <w:rFonts w:eastAsia="Calibri"/>
                <w:kern w:val="0"/>
                <w:lang w:eastAsia="en-US"/>
              </w:rPr>
              <w:t>5</w:t>
            </w:r>
          </w:p>
        </w:tc>
        <w:tc>
          <w:tcPr>
            <w:tcW w:w="425" w:type="dxa"/>
          </w:tcPr>
          <w:p w14:paraId="741A79C2">
            <w:pPr>
              <w:spacing w:after="0" w:line="240" w:lineRule="auto"/>
              <w:rPr>
                <w:rFonts w:ascii="Calibri" w:hAnsi="Calibri"/>
              </w:rPr>
            </w:pPr>
          </w:p>
        </w:tc>
        <w:tc>
          <w:tcPr>
            <w:tcW w:w="426" w:type="dxa"/>
          </w:tcPr>
          <w:p w14:paraId="1C2891F6">
            <w:pPr>
              <w:spacing w:after="0" w:line="240" w:lineRule="auto"/>
              <w:rPr>
                <w:rFonts w:ascii="Calibri" w:hAnsi="Calibri"/>
              </w:rPr>
            </w:pPr>
          </w:p>
        </w:tc>
        <w:tc>
          <w:tcPr>
            <w:tcW w:w="1276" w:type="dxa"/>
          </w:tcPr>
          <w:p w14:paraId="3201533F">
            <w:pPr>
              <w:spacing w:after="0" w:line="240" w:lineRule="auto"/>
              <w:rPr>
                <w:rFonts w:ascii="Calibri" w:hAnsi="Calibri"/>
              </w:rPr>
            </w:pPr>
          </w:p>
        </w:tc>
        <w:tc>
          <w:tcPr>
            <w:tcW w:w="568" w:type="dxa"/>
          </w:tcPr>
          <w:p w14:paraId="30F75E75">
            <w:pPr>
              <w:spacing w:after="0" w:line="240" w:lineRule="auto"/>
              <w:rPr>
                <w:rFonts w:ascii="Calibri" w:hAnsi="Calibri"/>
              </w:rPr>
            </w:pPr>
          </w:p>
        </w:tc>
        <w:tc>
          <w:tcPr>
            <w:tcW w:w="567" w:type="dxa"/>
          </w:tcPr>
          <w:p w14:paraId="5C24942A">
            <w:pPr>
              <w:spacing w:after="0" w:line="240" w:lineRule="auto"/>
              <w:rPr>
                <w:rFonts w:ascii="Calibri" w:hAnsi="Calibri"/>
              </w:rPr>
            </w:pPr>
          </w:p>
        </w:tc>
        <w:tc>
          <w:tcPr>
            <w:tcW w:w="426" w:type="dxa"/>
          </w:tcPr>
          <w:p w14:paraId="221B945E">
            <w:pPr>
              <w:spacing w:after="0" w:line="240" w:lineRule="auto"/>
              <w:rPr>
                <w:rFonts w:ascii="Calibri" w:hAnsi="Calibri"/>
              </w:rPr>
            </w:pPr>
          </w:p>
        </w:tc>
        <w:tc>
          <w:tcPr>
            <w:tcW w:w="566" w:type="dxa"/>
          </w:tcPr>
          <w:p w14:paraId="19CE0242">
            <w:pPr>
              <w:spacing w:after="0" w:line="240" w:lineRule="auto"/>
              <w:rPr>
                <w:rFonts w:ascii="Calibri" w:hAnsi="Calibri"/>
              </w:rPr>
            </w:pPr>
          </w:p>
        </w:tc>
        <w:tc>
          <w:tcPr>
            <w:tcW w:w="568" w:type="dxa"/>
          </w:tcPr>
          <w:p w14:paraId="2C1128A7">
            <w:pPr>
              <w:spacing w:after="0" w:line="240" w:lineRule="auto"/>
              <w:rPr>
                <w:rFonts w:ascii="Calibri" w:hAnsi="Calibri"/>
              </w:rPr>
            </w:pPr>
          </w:p>
        </w:tc>
        <w:tc>
          <w:tcPr>
            <w:tcW w:w="982" w:type="dxa"/>
          </w:tcPr>
          <w:p w14:paraId="4F4EB900">
            <w:pPr>
              <w:spacing w:after="0" w:line="240" w:lineRule="auto"/>
              <w:rPr>
                <w:rFonts w:ascii="Calibri" w:hAnsi="Calibri"/>
              </w:rPr>
            </w:pPr>
            <w:r>
              <w:rPr>
                <w:rFonts w:eastAsia="Calibri"/>
                <w:kern w:val="0"/>
                <w:lang w:eastAsia="en-US"/>
              </w:rPr>
              <w:t>60</w:t>
            </w:r>
          </w:p>
        </w:tc>
      </w:tr>
      <w:tr w14:paraId="2CCB5B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9" w:type="dxa"/>
          </w:tcPr>
          <w:p w14:paraId="2A78AB15">
            <w:pPr>
              <w:spacing w:after="0" w:line="240" w:lineRule="auto"/>
              <w:rPr>
                <w:rFonts w:ascii="Calibri" w:hAnsi="Calibri"/>
              </w:rPr>
            </w:pPr>
            <w:r>
              <w:rPr>
                <w:rFonts w:eastAsia="Calibri"/>
                <w:kern w:val="0"/>
                <w:lang w:eastAsia="en-US"/>
              </w:rPr>
              <w:t>4.</w:t>
            </w:r>
          </w:p>
        </w:tc>
        <w:tc>
          <w:tcPr>
            <w:tcW w:w="2554" w:type="dxa"/>
          </w:tcPr>
          <w:p w14:paraId="2FCE8845">
            <w:pPr>
              <w:spacing w:after="0" w:line="240" w:lineRule="auto"/>
              <w:rPr>
                <w:rFonts w:hint="default" w:ascii="Calibri" w:hAnsi="Calibri"/>
                <w:lang w:val="sr-Cyrl-RS"/>
              </w:rPr>
            </w:pPr>
            <w:r>
              <w:rPr>
                <w:rFonts w:hint="default" w:ascii="Calibri" w:hAnsi="Calibri"/>
                <w:lang w:val="sr-Cyrl-RS"/>
              </w:rPr>
              <w:t>АНЂЕЛИЈА ЂОРИЋ</w:t>
            </w:r>
          </w:p>
        </w:tc>
        <w:tc>
          <w:tcPr>
            <w:tcW w:w="1984" w:type="dxa"/>
          </w:tcPr>
          <w:p w14:paraId="5A34651C">
            <w:pPr>
              <w:spacing w:after="0" w:line="240" w:lineRule="auto"/>
              <w:rPr>
                <w:rFonts w:ascii="Calibri" w:hAnsi="Calibri"/>
              </w:rPr>
            </w:pPr>
            <w:r>
              <w:rPr>
                <w:rFonts w:eastAsia="Calibri"/>
                <w:kern w:val="0"/>
                <w:lang w:eastAsia="en-US"/>
              </w:rPr>
              <w:t>ПРИЗЕМЉЕ</w:t>
            </w:r>
          </w:p>
        </w:tc>
        <w:tc>
          <w:tcPr>
            <w:tcW w:w="570" w:type="dxa"/>
          </w:tcPr>
          <w:p w14:paraId="249611FF">
            <w:pPr>
              <w:spacing w:after="0" w:line="240" w:lineRule="auto"/>
              <w:rPr>
                <w:rFonts w:ascii="Calibri" w:hAnsi="Calibri"/>
              </w:rPr>
            </w:pPr>
            <w:r>
              <w:rPr>
                <w:rFonts w:eastAsia="Calibri"/>
                <w:kern w:val="0"/>
                <w:lang w:eastAsia="en-US"/>
              </w:rPr>
              <w:t>/</w:t>
            </w:r>
          </w:p>
        </w:tc>
        <w:tc>
          <w:tcPr>
            <w:tcW w:w="566" w:type="dxa"/>
          </w:tcPr>
          <w:p w14:paraId="50BF5AAF">
            <w:pPr>
              <w:spacing w:after="0" w:line="240" w:lineRule="auto"/>
              <w:rPr>
                <w:rFonts w:ascii="Calibri" w:hAnsi="Calibri"/>
              </w:rPr>
            </w:pPr>
            <w:r>
              <w:rPr>
                <w:rFonts w:eastAsia="Calibri"/>
                <w:kern w:val="0"/>
                <w:lang w:eastAsia="en-US"/>
              </w:rPr>
              <w:t>/</w:t>
            </w:r>
          </w:p>
        </w:tc>
        <w:tc>
          <w:tcPr>
            <w:tcW w:w="567" w:type="dxa"/>
          </w:tcPr>
          <w:p w14:paraId="3004B99F">
            <w:pPr>
              <w:spacing w:after="0" w:line="240" w:lineRule="auto"/>
              <w:rPr>
                <w:rFonts w:ascii="Calibri" w:hAnsi="Calibri"/>
              </w:rPr>
            </w:pPr>
            <w:r>
              <w:rPr>
                <w:rFonts w:eastAsia="Calibri"/>
                <w:kern w:val="0"/>
                <w:lang w:eastAsia="en-US"/>
              </w:rPr>
              <w:t>/</w:t>
            </w:r>
          </w:p>
        </w:tc>
        <w:tc>
          <w:tcPr>
            <w:tcW w:w="568" w:type="dxa"/>
          </w:tcPr>
          <w:p w14:paraId="22E468A7">
            <w:pPr>
              <w:spacing w:after="0" w:line="240" w:lineRule="auto"/>
              <w:rPr>
                <w:rFonts w:ascii="Calibri" w:hAnsi="Calibri"/>
              </w:rPr>
            </w:pPr>
            <w:r>
              <w:rPr>
                <w:rFonts w:eastAsia="Calibri"/>
                <w:kern w:val="0"/>
                <w:lang w:eastAsia="en-US"/>
              </w:rPr>
              <w:t>35</w:t>
            </w:r>
          </w:p>
        </w:tc>
        <w:tc>
          <w:tcPr>
            <w:tcW w:w="566" w:type="dxa"/>
          </w:tcPr>
          <w:p w14:paraId="2D0F98CD">
            <w:pPr>
              <w:spacing w:after="0" w:line="240" w:lineRule="auto"/>
              <w:rPr>
                <w:rFonts w:ascii="Calibri" w:hAnsi="Calibri"/>
              </w:rPr>
            </w:pPr>
            <w:r>
              <w:rPr>
                <w:rFonts w:eastAsia="Calibri"/>
                <w:kern w:val="0"/>
                <w:lang w:eastAsia="en-US"/>
              </w:rPr>
              <w:t>15</w:t>
            </w:r>
          </w:p>
        </w:tc>
        <w:tc>
          <w:tcPr>
            <w:tcW w:w="710" w:type="dxa"/>
          </w:tcPr>
          <w:p w14:paraId="4BA6A296">
            <w:pPr>
              <w:spacing w:after="0" w:line="240" w:lineRule="auto"/>
              <w:rPr>
                <w:rFonts w:ascii="Calibri" w:hAnsi="Calibri"/>
              </w:rPr>
            </w:pPr>
          </w:p>
        </w:tc>
        <w:tc>
          <w:tcPr>
            <w:tcW w:w="283" w:type="dxa"/>
          </w:tcPr>
          <w:p w14:paraId="2999EF78">
            <w:pPr>
              <w:spacing w:after="0" w:line="240" w:lineRule="auto"/>
              <w:rPr>
                <w:rFonts w:ascii="Calibri" w:hAnsi="Calibri"/>
              </w:rPr>
            </w:pPr>
          </w:p>
        </w:tc>
        <w:tc>
          <w:tcPr>
            <w:tcW w:w="425" w:type="dxa"/>
          </w:tcPr>
          <w:p w14:paraId="049993DC">
            <w:pPr>
              <w:spacing w:after="0" w:line="240" w:lineRule="auto"/>
              <w:rPr>
                <w:rFonts w:ascii="Calibri" w:hAnsi="Calibri"/>
              </w:rPr>
            </w:pPr>
            <w:r>
              <w:rPr>
                <w:rFonts w:eastAsia="Calibri"/>
                <w:kern w:val="0"/>
                <w:lang w:eastAsia="en-US"/>
              </w:rPr>
              <w:t>5</w:t>
            </w:r>
          </w:p>
        </w:tc>
        <w:tc>
          <w:tcPr>
            <w:tcW w:w="425" w:type="dxa"/>
          </w:tcPr>
          <w:p w14:paraId="7FF35709">
            <w:pPr>
              <w:spacing w:after="0" w:line="240" w:lineRule="auto"/>
              <w:rPr>
                <w:rFonts w:ascii="Calibri" w:hAnsi="Calibri"/>
              </w:rPr>
            </w:pPr>
          </w:p>
        </w:tc>
        <w:tc>
          <w:tcPr>
            <w:tcW w:w="425" w:type="dxa"/>
          </w:tcPr>
          <w:p w14:paraId="20D13305">
            <w:pPr>
              <w:spacing w:after="0" w:line="240" w:lineRule="auto"/>
              <w:rPr>
                <w:rFonts w:ascii="Calibri" w:hAnsi="Calibri"/>
              </w:rPr>
            </w:pPr>
          </w:p>
        </w:tc>
        <w:tc>
          <w:tcPr>
            <w:tcW w:w="426" w:type="dxa"/>
          </w:tcPr>
          <w:p w14:paraId="76CE362E">
            <w:pPr>
              <w:spacing w:after="0" w:line="240" w:lineRule="auto"/>
              <w:rPr>
                <w:rFonts w:ascii="Calibri" w:hAnsi="Calibri"/>
              </w:rPr>
            </w:pPr>
            <w:r>
              <w:rPr>
                <w:rFonts w:eastAsia="Calibri"/>
                <w:kern w:val="0"/>
                <w:lang w:eastAsia="en-US"/>
              </w:rPr>
              <w:t>5</w:t>
            </w:r>
          </w:p>
        </w:tc>
        <w:tc>
          <w:tcPr>
            <w:tcW w:w="1276" w:type="dxa"/>
          </w:tcPr>
          <w:p w14:paraId="7E699619">
            <w:pPr>
              <w:spacing w:after="0" w:line="240" w:lineRule="auto"/>
              <w:rPr>
                <w:rFonts w:ascii="Calibri" w:hAnsi="Calibri"/>
              </w:rPr>
            </w:pPr>
          </w:p>
        </w:tc>
        <w:tc>
          <w:tcPr>
            <w:tcW w:w="568" w:type="dxa"/>
          </w:tcPr>
          <w:p w14:paraId="12B1CC44">
            <w:pPr>
              <w:spacing w:after="0" w:line="240" w:lineRule="auto"/>
              <w:rPr>
                <w:rFonts w:ascii="Calibri" w:hAnsi="Calibri"/>
              </w:rPr>
            </w:pPr>
          </w:p>
        </w:tc>
        <w:tc>
          <w:tcPr>
            <w:tcW w:w="567" w:type="dxa"/>
          </w:tcPr>
          <w:p w14:paraId="1C739B7E">
            <w:pPr>
              <w:spacing w:after="0" w:line="240" w:lineRule="auto"/>
              <w:rPr>
                <w:rFonts w:ascii="Calibri" w:hAnsi="Calibri"/>
              </w:rPr>
            </w:pPr>
          </w:p>
        </w:tc>
        <w:tc>
          <w:tcPr>
            <w:tcW w:w="426" w:type="dxa"/>
          </w:tcPr>
          <w:p w14:paraId="015FE071">
            <w:pPr>
              <w:spacing w:after="0" w:line="240" w:lineRule="auto"/>
              <w:rPr>
                <w:rFonts w:ascii="Calibri" w:hAnsi="Calibri"/>
              </w:rPr>
            </w:pPr>
          </w:p>
        </w:tc>
        <w:tc>
          <w:tcPr>
            <w:tcW w:w="566" w:type="dxa"/>
          </w:tcPr>
          <w:p w14:paraId="6F7C98AF">
            <w:pPr>
              <w:spacing w:after="0" w:line="240" w:lineRule="auto"/>
              <w:rPr>
                <w:rFonts w:ascii="Calibri" w:hAnsi="Calibri"/>
              </w:rPr>
            </w:pPr>
          </w:p>
        </w:tc>
        <w:tc>
          <w:tcPr>
            <w:tcW w:w="568" w:type="dxa"/>
          </w:tcPr>
          <w:p w14:paraId="36AFCA52">
            <w:pPr>
              <w:spacing w:after="0" w:line="240" w:lineRule="auto"/>
              <w:rPr>
                <w:rFonts w:ascii="Calibri" w:hAnsi="Calibri"/>
              </w:rPr>
            </w:pPr>
          </w:p>
        </w:tc>
        <w:tc>
          <w:tcPr>
            <w:tcW w:w="982" w:type="dxa"/>
          </w:tcPr>
          <w:p w14:paraId="6ECE4EDB">
            <w:pPr>
              <w:spacing w:after="0" w:line="240" w:lineRule="auto"/>
              <w:rPr>
                <w:rFonts w:ascii="Calibri" w:hAnsi="Calibri"/>
              </w:rPr>
            </w:pPr>
            <w:r>
              <w:rPr>
                <w:rFonts w:eastAsia="Calibri"/>
                <w:kern w:val="0"/>
                <w:lang w:eastAsia="en-US"/>
              </w:rPr>
              <w:t>60</w:t>
            </w:r>
          </w:p>
        </w:tc>
      </w:tr>
      <w:tr w14:paraId="1BDEEC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9" w:type="dxa"/>
          </w:tcPr>
          <w:p w14:paraId="2445ACFD">
            <w:pPr>
              <w:spacing w:after="0" w:line="240" w:lineRule="auto"/>
              <w:rPr>
                <w:rFonts w:ascii="Calibri" w:hAnsi="Calibri"/>
              </w:rPr>
            </w:pPr>
            <w:r>
              <w:rPr>
                <w:rFonts w:eastAsia="Calibri"/>
                <w:kern w:val="0"/>
                <w:lang w:eastAsia="en-US"/>
              </w:rPr>
              <w:t>5.</w:t>
            </w:r>
          </w:p>
        </w:tc>
        <w:tc>
          <w:tcPr>
            <w:tcW w:w="2554" w:type="dxa"/>
          </w:tcPr>
          <w:p w14:paraId="1DB60844">
            <w:pPr>
              <w:spacing w:after="0" w:line="240" w:lineRule="auto"/>
              <w:rPr>
                <w:rFonts w:hint="default" w:ascii="Calibri" w:hAnsi="Calibri"/>
                <w:lang w:val="sr-Cyrl-RS"/>
              </w:rPr>
            </w:pPr>
            <w:r>
              <w:rPr>
                <w:rFonts w:ascii="Calibri" w:hAnsi="Calibri"/>
                <w:lang w:val="sr-Cyrl-RS"/>
              </w:rPr>
              <w:t>ВЕРИЦА</w:t>
            </w:r>
            <w:r>
              <w:rPr>
                <w:rFonts w:hint="default" w:ascii="Calibri" w:hAnsi="Calibri"/>
                <w:lang w:val="sr-Cyrl-RS"/>
              </w:rPr>
              <w:t xml:space="preserve"> НИКОЛИЋ</w:t>
            </w:r>
          </w:p>
        </w:tc>
        <w:tc>
          <w:tcPr>
            <w:tcW w:w="1984" w:type="dxa"/>
          </w:tcPr>
          <w:p w14:paraId="17DFE364">
            <w:pPr>
              <w:spacing w:after="0" w:line="240" w:lineRule="auto"/>
              <w:rPr>
                <w:rFonts w:ascii="Calibri" w:hAnsi="Calibri"/>
              </w:rPr>
            </w:pPr>
            <w:r>
              <w:rPr>
                <w:rFonts w:eastAsia="Calibri"/>
                <w:kern w:val="0"/>
                <w:lang w:eastAsia="en-US"/>
              </w:rPr>
              <w:t>ПРВИ СПРАТ</w:t>
            </w:r>
          </w:p>
        </w:tc>
        <w:tc>
          <w:tcPr>
            <w:tcW w:w="570" w:type="dxa"/>
          </w:tcPr>
          <w:p w14:paraId="02C11429">
            <w:pPr>
              <w:spacing w:after="0" w:line="240" w:lineRule="auto"/>
              <w:rPr>
                <w:rFonts w:ascii="Calibri" w:hAnsi="Calibri"/>
              </w:rPr>
            </w:pPr>
            <w:r>
              <w:rPr>
                <w:rFonts w:eastAsia="Calibri"/>
                <w:kern w:val="0"/>
                <w:lang w:eastAsia="en-US"/>
              </w:rPr>
              <w:t>35</w:t>
            </w:r>
          </w:p>
        </w:tc>
        <w:tc>
          <w:tcPr>
            <w:tcW w:w="566" w:type="dxa"/>
          </w:tcPr>
          <w:p w14:paraId="64B16D20">
            <w:pPr>
              <w:spacing w:after="0" w:line="240" w:lineRule="auto"/>
              <w:rPr>
                <w:rFonts w:ascii="Calibri" w:hAnsi="Calibri"/>
              </w:rPr>
            </w:pPr>
            <w:r>
              <w:rPr>
                <w:rFonts w:eastAsia="Calibri"/>
                <w:kern w:val="0"/>
                <w:lang w:eastAsia="en-US"/>
              </w:rPr>
              <w:t>/</w:t>
            </w:r>
          </w:p>
        </w:tc>
        <w:tc>
          <w:tcPr>
            <w:tcW w:w="567" w:type="dxa"/>
          </w:tcPr>
          <w:p w14:paraId="125CE19F">
            <w:pPr>
              <w:spacing w:after="0" w:line="240" w:lineRule="auto"/>
              <w:rPr>
                <w:rFonts w:ascii="Calibri" w:hAnsi="Calibri"/>
              </w:rPr>
            </w:pPr>
            <w:r>
              <w:rPr>
                <w:rFonts w:eastAsia="Calibri"/>
                <w:kern w:val="0"/>
                <w:lang w:eastAsia="en-US"/>
              </w:rPr>
              <w:t>/</w:t>
            </w:r>
          </w:p>
        </w:tc>
        <w:tc>
          <w:tcPr>
            <w:tcW w:w="568" w:type="dxa"/>
          </w:tcPr>
          <w:p w14:paraId="6D310617">
            <w:pPr>
              <w:spacing w:after="0" w:line="240" w:lineRule="auto"/>
              <w:rPr>
                <w:rFonts w:ascii="Calibri" w:hAnsi="Calibri"/>
              </w:rPr>
            </w:pPr>
            <w:r>
              <w:rPr>
                <w:rFonts w:eastAsia="Calibri"/>
                <w:kern w:val="0"/>
                <w:lang w:eastAsia="en-US"/>
              </w:rPr>
              <w:t>20</w:t>
            </w:r>
          </w:p>
        </w:tc>
        <w:tc>
          <w:tcPr>
            <w:tcW w:w="566" w:type="dxa"/>
          </w:tcPr>
          <w:p w14:paraId="745E511A">
            <w:pPr>
              <w:spacing w:after="0" w:line="240" w:lineRule="auto"/>
              <w:rPr>
                <w:rFonts w:ascii="Calibri" w:hAnsi="Calibri"/>
              </w:rPr>
            </w:pPr>
            <w:r>
              <w:rPr>
                <w:rFonts w:eastAsia="Calibri"/>
                <w:kern w:val="0"/>
                <w:lang w:eastAsia="en-US"/>
              </w:rPr>
              <w:t>/</w:t>
            </w:r>
          </w:p>
        </w:tc>
        <w:tc>
          <w:tcPr>
            <w:tcW w:w="710" w:type="dxa"/>
          </w:tcPr>
          <w:p w14:paraId="4BF66A08">
            <w:pPr>
              <w:spacing w:after="0" w:line="240" w:lineRule="auto"/>
              <w:rPr>
                <w:rFonts w:ascii="Calibri" w:hAnsi="Calibri"/>
              </w:rPr>
            </w:pPr>
          </w:p>
        </w:tc>
        <w:tc>
          <w:tcPr>
            <w:tcW w:w="283" w:type="dxa"/>
          </w:tcPr>
          <w:p w14:paraId="2A88C990">
            <w:pPr>
              <w:spacing w:after="0" w:line="240" w:lineRule="auto"/>
              <w:rPr>
                <w:rFonts w:ascii="Calibri" w:hAnsi="Calibri"/>
              </w:rPr>
            </w:pPr>
          </w:p>
        </w:tc>
        <w:tc>
          <w:tcPr>
            <w:tcW w:w="425" w:type="dxa"/>
          </w:tcPr>
          <w:p w14:paraId="391F24C0">
            <w:pPr>
              <w:spacing w:after="0" w:line="240" w:lineRule="auto"/>
              <w:rPr>
                <w:rFonts w:ascii="Calibri" w:hAnsi="Calibri"/>
              </w:rPr>
            </w:pPr>
          </w:p>
        </w:tc>
        <w:tc>
          <w:tcPr>
            <w:tcW w:w="425" w:type="dxa"/>
          </w:tcPr>
          <w:p w14:paraId="7DC3E900">
            <w:pPr>
              <w:spacing w:after="0" w:line="240" w:lineRule="auto"/>
              <w:rPr>
                <w:rFonts w:ascii="Calibri" w:hAnsi="Calibri"/>
              </w:rPr>
            </w:pPr>
          </w:p>
        </w:tc>
        <w:tc>
          <w:tcPr>
            <w:tcW w:w="425" w:type="dxa"/>
          </w:tcPr>
          <w:p w14:paraId="1396F122">
            <w:pPr>
              <w:spacing w:after="0" w:line="240" w:lineRule="auto"/>
              <w:rPr>
                <w:rFonts w:ascii="Calibri" w:hAnsi="Calibri"/>
              </w:rPr>
            </w:pPr>
          </w:p>
        </w:tc>
        <w:tc>
          <w:tcPr>
            <w:tcW w:w="426" w:type="dxa"/>
          </w:tcPr>
          <w:p w14:paraId="2597EAD4">
            <w:pPr>
              <w:spacing w:after="0" w:line="240" w:lineRule="auto"/>
              <w:rPr>
                <w:rFonts w:ascii="Calibri" w:hAnsi="Calibri"/>
              </w:rPr>
            </w:pPr>
          </w:p>
        </w:tc>
        <w:tc>
          <w:tcPr>
            <w:tcW w:w="1276" w:type="dxa"/>
          </w:tcPr>
          <w:p w14:paraId="50E8B074">
            <w:pPr>
              <w:spacing w:after="0" w:line="240" w:lineRule="auto"/>
              <w:rPr>
                <w:rFonts w:ascii="Calibri" w:hAnsi="Calibri"/>
              </w:rPr>
            </w:pPr>
          </w:p>
        </w:tc>
        <w:tc>
          <w:tcPr>
            <w:tcW w:w="568" w:type="dxa"/>
          </w:tcPr>
          <w:p w14:paraId="64D1925E">
            <w:pPr>
              <w:spacing w:after="0" w:line="240" w:lineRule="auto"/>
              <w:rPr>
                <w:rFonts w:ascii="Calibri" w:hAnsi="Calibri"/>
              </w:rPr>
            </w:pPr>
          </w:p>
        </w:tc>
        <w:tc>
          <w:tcPr>
            <w:tcW w:w="567" w:type="dxa"/>
          </w:tcPr>
          <w:p w14:paraId="08E9B814">
            <w:pPr>
              <w:spacing w:after="0" w:line="240" w:lineRule="auto"/>
              <w:rPr>
                <w:rFonts w:ascii="Calibri" w:hAnsi="Calibri"/>
              </w:rPr>
            </w:pPr>
          </w:p>
        </w:tc>
        <w:tc>
          <w:tcPr>
            <w:tcW w:w="426" w:type="dxa"/>
          </w:tcPr>
          <w:p w14:paraId="3FCF9DD0">
            <w:pPr>
              <w:spacing w:after="0" w:line="240" w:lineRule="auto"/>
              <w:rPr>
                <w:rFonts w:ascii="Calibri" w:hAnsi="Calibri"/>
              </w:rPr>
            </w:pPr>
            <w:r>
              <w:rPr>
                <w:rFonts w:eastAsia="Calibri"/>
                <w:kern w:val="0"/>
                <w:lang w:eastAsia="en-US"/>
              </w:rPr>
              <w:t>5</w:t>
            </w:r>
          </w:p>
        </w:tc>
        <w:tc>
          <w:tcPr>
            <w:tcW w:w="566" w:type="dxa"/>
          </w:tcPr>
          <w:p w14:paraId="3A568162">
            <w:pPr>
              <w:spacing w:after="0" w:line="240" w:lineRule="auto"/>
              <w:rPr>
                <w:rFonts w:ascii="Calibri" w:hAnsi="Calibri"/>
              </w:rPr>
            </w:pPr>
          </w:p>
        </w:tc>
        <w:tc>
          <w:tcPr>
            <w:tcW w:w="568" w:type="dxa"/>
          </w:tcPr>
          <w:p w14:paraId="0752C13E">
            <w:pPr>
              <w:spacing w:after="0" w:line="240" w:lineRule="auto"/>
              <w:rPr>
                <w:rFonts w:ascii="Calibri" w:hAnsi="Calibri"/>
              </w:rPr>
            </w:pPr>
          </w:p>
        </w:tc>
        <w:tc>
          <w:tcPr>
            <w:tcW w:w="982" w:type="dxa"/>
          </w:tcPr>
          <w:p w14:paraId="2B37799B">
            <w:pPr>
              <w:spacing w:after="0" w:line="240" w:lineRule="auto"/>
              <w:rPr>
                <w:rFonts w:ascii="Calibri" w:hAnsi="Calibri"/>
              </w:rPr>
            </w:pPr>
            <w:r>
              <w:rPr>
                <w:rFonts w:eastAsia="Calibri"/>
                <w:kern w:val="0"/>
                <w:lang w:eastAsia="en-US"/>
              </w:rPr>
              <w:t>60</w:t>
            </w:r>
          </w:p>
        </w:tc>
      </w:tr>
      <w:tr w14:paraId="128F08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9" w:type="dxa"/>
          </w:tcPr>
          <w:p w14:paraId="706BCFA4">
            <w:pPr>
              <w:spacing w:after="0" w:line="240" w:lineRule="auto"/>
              <w:rPr>
                <w:rFonts w:ascii="Calibri" w:hAnsi="Calibri"/>
              </w:rPr>
            </w:pPr>
            <w:r>
              <w:rPr>
                <w:rFonts w:eastAsia="Calibri"/>
                <w:kern w:val="0"/>
                <w:lang w:eastAsia="en-US"/>
              </w:rPr>
              <w:t>6.</w:t>
            </w:r>
          </w:p>
        </w:tc>
        <w:tc>
          <w:tcPr>
            <w:tcW w:w="2554" w:type="dxa"/>
          </w:tcPr>
          <w:p w14:paraId="29586775">
            <w:pPr>
              <w:spacing w:after="0" w:line="240" w:lineRule="auto"/>
              <w:rPr>
                <w:rFonts w:hint="default" w:ascii="Calibri" w:hAnsi="Calibri"/>
                <w:lang w:val="sr-Cyrl-RS"/>
              </w:rPr>
            </w:pPr>
            <w:r>
              <w:rPr>
                <w:rFonts w:eastAsia="Calibri"/>
                <w:kern w:val="0"/>
                <w:lang w:eastAsia="en-US"/>
              </w:rPr>
              <w:t>М</w:t>
            </w:r>
            <w:r>
              <w:rPr>
                <w:rFonts w:eastAsia="Calibri"/>
                <w:kern w:val="0"/>
                <w:lang w:val="sr-Cyrl-RS" w:eastAsia="en-US"/>
              </w:rPr>
              <w:t>АРИЈА</w:t>
            </w:r>
            <w:r>
              <w:rPr>
                <w:rFonts w:hint="default" w:eastAsia="Calibri"/>
                <w:kern w:val="0"/>
                <w:lang w:val="sr-Cyrl-RS" w:eastAsia="en-US"/>
              </w:rPr>
              <w:t xml:space="preserve"> ТОШИЋ</w:t>
            </w:r>
          </w:p>
        </w:tc>
        <w:tc>
          <w:tcPr>
            <w:tcW w:w="1984" w:type="dxa"/>
          </w:tcPr>
          <w:p w14:paraId="481667EE">
            <w:pPr>
              <w:spacing w:after="0" w:line="240" w:lineRule="auto"/>
              <w:rPr>
                <w:rFonts w:ascii="Calibri" w:hAnsi="Calibri"/>
              </w:rPr>
            </w:pPr>
            <w:r>
              <w:rPr>
                <w:rFonts w:eastAsia="Calibri"/>
                <w:kern w:val="0"/>
                <w:lang w:eastAsia="en-US"/>
              </w:rPr>
              <w:t>ПРВИ СПРАТ</w:t>
            </w:r>
          </w:p>
        </w:tc>
        <w:tc>
          <w:tcPr>
            <w:tcW w:w="570" w:type="dxa"/>
          </w:tcPr>
          <w:p w14:paraId="0665497F">
            <w:pPr>
              <w:spacing w:after="0" w:line="240" w:lineRule="auto"/>
              <w:rPr>
                <w:rFonts w:ascii="Calibri" w:hAnsi="Calibri"/>
              </w:rPr>
            </w:pPr>
            <w:r>
              <w:rPr>
                <w:rFonts w:eastAsia="Calibri"/>
                <w:kern w:val="0"/>
                <w:lang w:eastAsia="en-US"/>
              </w:rPr>
              <w:t>/</w:t>
            </w:r>
          </w:p>
        </w:tc>
        <w:tc>
          <w:tcPr>
            <w:tcW w:w="566" w:type="dxa"/>
          </w:tcPr>
          <w:p w14:paraId="2F384494">
            <w:pPr>
              <w:spacing w:after="0" w:line="240" w:lineRule="auto"/>
              <w:rPr>
                <w:rFonts w:ascii="Calibri" w:hAnsi="Calibri"/>
              </w:rPr>
            </w:pPr>
            <w:r>
              <w:rPr>
                <w:rFonts w:eastAsia="Calibri"/>
                <w:kern w:val="0"/>
                <w:lang w:eastAsia="en-US"/>
              </w:rPr>
              <w:t>35</w:t>
            </w:r>
          </w:p>
        </w:tc>
        <w:tc>
          <w:tcPr>
            <w:tcW w:w="567" w:type="dxa"/>
          </w:tcPr>
          <w:p w14:paraId="4EA607FC">
            <w:pPr>
              <w:spacing w:after="0" w:line="240" w:lineRule="auto"/>
              <w:rPr>
                <w:rFonts w:ascii="Calibri" w:hAnsi="Calibri"/>
              </w:rPr>
            </w:pPr>
            <w:r>
              <w:rPr>
                <w:rFonts w:eastAsia="Calibri"/>
                <w:kern w:val="0"/>
                <w:lang w:eastAsia="en-US"/>
              </w:rPr>
              <w:t>/</w:t>
            </w:r>
          </w:p>
        </w:tc>
        <w:tc>
          <w:tcPr>
            <w:tcW w:w="568" w:type="dxa"/>
          </w:tcPr>
          <w:p w14:paraId="6B4F7436">
            <w:pPr>
              <w:spacing w:after="0" w:line="240" w:lineRule="auto"/>
              <w:rPr>
                <w:rFonts w:ascii="Calibri" w:hAnsi="Calibri"/>
              </w:rPr>
            </w:pPr>
            <w:r>
              <w:rPr>
                <w:rFonts w:eastAsia="Calibri"/>
                <w:kern w:val="0"/>
                <w:lang w:eastAsia="en-US"/>
              </w:rPr>
              <w:t>15</w:t>
            </w:r>
          </w:p>
        </w:tc>
        <w:tc>
          <w:tcPr>
            <w:tcW w:w="566" w:type="dxa"/>
          </w:tcPr>
          <w:p w14:paraId="32520C13">
            <w:pPr>
              <w:spacing w:after="0" w:line="240" w:lineRule="auto"/>
              <w:rPr>
                <w:rFonts w:ascii="Calibri" w:hAnsi="Calibri"/>
              </w:rPr>
            </w:pPr>
            <w:r>
              <w:rPr>
                <w:rFonts w:eastAsia="Calibri"/>
                <w:kern w:val="0"/>
                <w:lang w:eastAsia="en-US"/>
              </w:rPr>
              <w:t>10</w:t>
            </w:r>
          </w:p>
        </w:tc>
        <w:tc>
          <w:tcPr>
            <w:tcW w:w="710" w:type="dxa"/>
          </w:tcPr>
          <w:p w14:paraId="51C22C4B">
            <w:pPr>
              <w:spacing w:after="0" w:line="240" w:lineRule="auto"/>
              <w:rPr>
                <w:rFonts w:ascii="Calibri" w:hAnsi="Calibri"/>
              </w:rPr>
            </w:pPr>
          </w:p>
        </w:tc>
        <w:tc>
          <w:tcPr>
            <w:tcW w:w="283" w:type="dxa"/>
          </w:tcPr>
          <w:p w14:paraId="1015E026">
            <w:pPr>
              <w:spacing w:after="0" w:line="240" w:lineRule="auto"/>
              <w:rPr>
                <w:rFonts w:ascii="Calibri" w:hAnsi="Calibri"/>
              </w:rPr>
            </w:pPr>
          </w:p>
        </w:tc>
        <w:tc>
          <w:tcPr>
            <w:tcW w:w="425" w:type="dxa"/>
          </w:tcPr>
          <w:p w14:paraId="4CCC2341">
            <w:pPr>
              <w:spacing w:after="0" w:line="240" w:lineRule="auto"/>
              <w:rPr>
                <w:rFonts w:ascii="Calibri" w:hAnsi="Calibri"/>
              </w:rPr>
            </w:pPr>
          </w:p>
        </w:tc>
        <w:tc>
          <w:tcPr>
            <w:tcW w:w="425" w:type="dxa"/>
          </w:tcPr>
          <w:p w14:paraId="47F1460B">
            <w:pPr>
              <w:spacing w:after="0" w:line="240" w:lineRule="auto"/>
              <w:rPr>
                <w:rFonts w:ascii="Calibri" w:hAnsi="Calibri"/>
              </w:rPr>
            </w:pPr>
          </w:p>
        </w:tc>
        <w:tc>
          <w:tcPr>
            <w:tcW w:w="425" w:type="dxa"/>
          </w:tcPr>
          <w:p w14:paraId="063F5967">
            <w:pPr>
              <w:spacing w:after="0" w:line="240" w:lineRule="auto"/>
              <w:rPr>
                <w:rFonts w:ascii="Calibri" w:hAnsi="Calibri"/>
              </w:rPr>
            </w:pPr>
          </w:p>
        </w:tc>
        <w:tc>
          <w:tcPr>
            <w:tcW w:w="426" w:type="dxa"/>
          </w:tcPr>
          <w:p w14:paraId="51D0416A">
            <w:pPr>
              <w:spacing w:after="0" w:line="240" w:lineRule="auto"/>
              <w:rPr>
                <w:rFonts w:ascii="Calibri" w:hAnsi="Calibri"/>
              </w:rPr>
            </w:pPr>
          </w:p>
        </w:tc>
        <w:tc>
          <w:tcPr>
            <w:tcW w:w="1276" w:type="dxa"/>
          </w:tcPr>
          <w:p w14:paraId="5247886C">
            <w:pPr>
              <w:spacing w:after="0" w:line="240" w:lineRule="auto"/>
              <w:rPr>
                <w:rFonts w:ascii="Calibri" w:hAnsi="Calibri"/>
              </w:rPr>
            </w:pPr>
          </w:p>
        </w:tc>
        <w:tc>
          <w:tcPr>
            <w:tcW w:w="568" w:type="dxa"/>
          </w:tcPr>
          <w:p w14:paraId="43E7A95A">
            <w:pPr>
              <w:spacing w:after="0" w:line="240" w:lineRule="auto"/>
              <w:rPr>
                <w:rFonts w:ascii="Calibri" w:hAnsi="Calibri"/>
              </w:rPr>
            </w:pPr>
          </w:p>
        </w:tc>
        <w:tc>
          <w:tcPr>
            <w:tcW w:w="567" w:type="dxa"/>
          </w:tcPr>
          <w:p w14:paraId="18FB70A3">
            <w:pPr>
              <w:spacing w:after="0" w:line="240" w:lineRule="auto"/>
              <w:rPr>
                <w:rFonts w:ascii="Calibri" w:hAnsi="Calibri"/>
              </w:rPr>
            </w:pPr>
          </w:p>
        </w:tc>
        <w:tc>
          <w:tcPr>
            <w:tcW w:w="426" w:type="dxa"/>
          </w:tcPr>
          <w:p w14:paraId="47CF385B">
            <w:pPr>
              <w:spacing w:after="0" w:line="240" w:lineRule="auto"/>
              <w:rPr>
                <w:rFonts w:ascii="Calibri" w:hAnsi="Calibri"/>
              </w:rPr>
            </w:pPr>
          </w:p>
        </w:tc>
        <w:tc>
          <w:tcPr>
            <w:tcW w:w="566" w:type="dxa"/>
          </w:tcPr>
          <w:p w14:paraId="69B67F9B">
            <w:pPr>
              <w:spacing w:after="0" w:line="240" w:lineRule="auto"/>
              <w:rPr>
                <w:rFonts w:ascii="Calibri" w:hAnsi="Calibri"/>
              </w:rPr>
            </w:pPr>
          </w:p>
        </w:tc>
        <w:tc>
          <w:tcPr>
            <w:tcW w:w="568" w:type="dxa"/>
          </w:tcPr>
          <w:p w14:paraId="0B0D0067">
            <w:pPr>
              <w:spacing w:after="0" w:line="240" w:lineRule="auto"/>
              <w:rPr>
                <w:rFonts w:ascii="Calibri" w:hAnsi="Calibri"/>
              </w:rPr>
            </w:pPr>
          </w:p>
        </w:tc>
        <w:tc>
          <w:tcPr>
            <w:tcW w:w="982" w:type="dxa"/>
          </w:tcPr>
          <w:p w14:paraId="7A541A54">
            <w:pPr>
              <w:spacing w:after="0" w:line="240" w:lineRule="auto"/>
              <w:rPr>
                <w:rFonts w:ascii="Calibri" w:hAnsi="Calibri"/>
              </w:rPr>
            </w:pPr>
            <w:r>
              <w:rPr>
                <w:rFonts w:eastAsia="Calibri"/>
                <w:kern w:val="0"/>
                <w:lang w:eastAsia="en-US"/>
              </w:rPr>
              <w:t>60</w:t>
            </w:r>
          </w:p>
        </w:tc>
      </w:tr>
      <w:tr w14:paraId="3DE4C1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9" w:type="dxa"/>
          </w:tcPr>
          <w:p w14:paraId="75458002">
            <w:pPr>
              <w:spacing w:after="0" w:line="240" w:lineRule="auto"/>
              <w:rPr>
                <w:rFonts w:ascii="Calibri" w:hAnsi="Calibri"/>
              </w:rPr>
            </w:pPr>
            <w:r>
              <w:rPr>
                <w:rFonts w:eastAsia="Calibri"/>
                <w:kern w:val="0"/>
                <w:lang w:eastAsia="en-US"/>
              </w:rPr>
              <w:t>7.</w:t>
            </w:r>
          </w:p>
        </w:tc>
        <w:tc>
          <w:tcPr>
            <w:tcW w:w="2554" w:type="dxa"/>
          </w:tcPr>
          <w:p w14:paraId="68413795">
            <w:pPr>
              <w:spacing w:after="0" w:line="240" w:lineRule="auto"/>
              <w:rPr>
                <w:rFonts w:hint="default" w:ascii="Calibri" w:hAnsi="Calibri"/>
                <w:lang w:val="sr-Cyrl-RS"/>
              </w:rPr>
            </w:pPr>
            <w:r>
              <w:rPr>
                <w:rFonts w:ascii="Calibri" w:hAnsi="Calibri"/>
                <w:lang w:val="sr-Cyrl-RS"/>
              </w:rPr>
              <w:t>ДРАГАНА</w:t>
            </w:r>
            <w:r>
              <w:rPr>
                <w:rFonts w:hint="default" w:ascii="Calibri" w:hAnsi="Calibri"/>
                <w:lang w:val="sr-Cyrl-RS"/>
              </w:rPr>
              <w:t xml:space="preserve"> МИХАЈЛОВИЋ</w:t>
            </w:r>
          </w:p>
        </w:tc>
        <w:tc>
          <w:tcPr>
            <w:tcW w:w="1984" w:type="dxa"/>
          </w:tcPr>
          <w:p w14:paraId="55C7B9B5">
            <w:pPr>
              <w:spacing w:after="0" w:line="240" w:lineRule="auto"/>
              <w:rPr>
                <w:rFonts w:ascii="Calibri" w:hAnsi="Calibri"/>
              </w:rPr>
            </w:pPr>
            <w:r>
              <w:rPr>
                <w:rFonts w:eastAsia="Calibri"/>
                <w:kern w:val="0"/>
                <w:lang w:eastAsia="en-US"/>
              </w:rPr>
              <w:t>ПРВИ СПРАТ</w:t>
            </w:r>
          </w:p>
        </w:tc>
        <w:tc>
          <w:tcPr>
            <w:tcW w:w="570" w:type="dxa"/>
          </w:tcPr>
          <w:p w14:paraId="67EB3987">
            <w:pPr>
              <w:spacing w:after="0" w:line="240" w:lineRule="auto"/>
              <w:rPr>
                <w:rFonts w:ascii="Calibri" w:hAnsi="Calibri"/>
              </w:rPr>
            </w:pPr>
            <w:r>
              <w:rPr>
                <w:rFonts w:eastAsia="Calibri"/>
                <w:kern w:val="0"/>
                <w:lang w:eastAsia="en-US"/>
              </w:rPr>
              <w:t>/</w:t>
            </w:r>
          </w:p>
        </w:tc>
        <w:tc>
          <w:tcPr>
            <w:tcW w:w="566" w:type="dxa"/>
          </w:tcPr>
          <w:p w14:paraId="0A43944F">
            <w:pPr>
              <w:spacing w:after="0" w:line="240" w:lineRule="auto"/>
              <w:rPr>
                <w:rFonts w:ascii="Calibri" w:hAnsi="Calibri"/>
              </w:rPr>
            </w:pPr>
            <w:r>
              <w:rPr>
                <w:rFonts w:eastAsia="Calibri"/>
                <w:kern w:val="0"/>
                <w:lang w:eastAsia="en-US"/>
              </w:rPr>
              <w:t>/</w:t>
            </w:r>
          </w:p>
        </w:tc>
        <w:tc>
          <w:tcPr>
            <w:tcW w:w="567" w:type="dxa"/>
          </w:tcPr>
          <w:p w14:paraId="2B987FE1">
            <w:pPr>
              <w:spacing w:after="0" w:line="240" w:lineRule="auto"/>
              <w:rPr>
                <w:rFonts w:ascii="Calibri" w:hAnsi="Calibri"/>
              </w:rPr>
            </w:pPr>
            <w:r>
              <w:rPr>
                <w:rFonts w:eastAsia="Calibri"/>
                <w:kern w:val="0"/>
                <w:lang w:eastAsia="en-US"/>
              </w:rPr>
              <w:t>35</w:t>
            </w:r>
          </w:p>
        </w:tc>
        <w:tc>
          <w:tcPr>
            <w:tcW w:w="568" w:type="dxa"/>
          </w:tcPr>
          <w:p w14:paraId="73475361">
            <w:pPr>
              <w:spacing w:after="0" w:line="240" w:lineRule="auto"/>
              <w:rPr>
                <w:rFonts w:ascii="Calibri" w:hAnsi="Calibri"/>
              </w:rPr>
            </w:pPr>
            <w:r>
              <w:rPr>
                <w:rFonts w:eastAsia="Calibri"/>
                <w:kern w:val="0"/>
                <w:lang w:eastAsia="en-US"/>
              </w:rPr>
              <w:t>/</w:t>
            </w:r>
          </w:p>
        </w:tc>
        <w:tc>
          <w:tcPr>
            <w:tcW w:w="566" w:type="dxa"/>
          </w:tcPr>
          <w:p w14:paraId="709EC35E">
            <w:pPr>
              <w:spacing w:after="0" w:line="240" w:lineRule="auto"/>
              <w:rPr>
                <w:rFonts w:ascii="Calibri" w:hAnsi="Calibri"/>
              </w:rPr>
            </w:pPr>
            <w:r>
              <w:rPr>
                <w:rFonts w:eastAsia="Calibri"/>
                <w:kern w:val="0"/>
                <w:lang w:eastAsia="en-US"/>
              </w:rPr>
              <w:t>25</w:t>
            </w:r>
          </w:p>
        </w:tc>
        <w:tc>
          <w:tcPr>
            <w:tcW w:w="710" w:type="dxa"/>
          </w:tcPr>
          <w:p w14:paraId="1931F637">
            <w:pPr>
              <w:spacing w:after="0" w:line="240" w:lineRule="auto"/>
              <w:rPr>
                <w:rFonts w:ascii="Calibri" w:hAnsi="Calibri"/>
              </w:rPr>
            </w:pPr>
          </w:p>
        </w:tc>
        <w:tc>
          <w:tcPr>
            <w:tcW w:w="283" w:type="dxa"/>
          </w:tcPr>
          <w:p w14:paraId="5607B620">
            <w:pPr>
              <w:spacing w:after="0" w:line="240" w:lineRule="auto"/>
              <w:rPr>
                <w:rFonts w:ascii="Calibri" w:hAnsi="Calibri"/>
              </w:rPr>
            </w:pPr>
          </w:p>
        </w:tc>
        <w:tc>
          <w:tcPr>
            <w:tcW w:w="425" w:type="dxa"/>
          </w:tcPr>
          <w:p w14:paraId="375C30C7">
            <w:pPr>
              <w:spacing w:after="0" w:line="240" w:lineRule="auto"/>
              <w:rPr>
                <w:rFonts w:ascii="Calibri" w:hAnsi="Calibri"/>
              </w:rPr>
            </w:pPr>
          </w:p>
        </w:tc>
        <w:tc>
          <w:tcPr>
            <w:tcW w:w="425" w:type="dxa"/>
          </w:tcPr>
          <w:p w14:paraId="298E8C6A">
            <w:pPr>
              <w:spacing w:after="0" w:line="240" w:lineRule="auto"/>
              <w:rPr>
                <w:rFonts w:ascii="Calibri" w:hAnsi="Calibri"/>
              </w:rPr>
            </w:pPr>
          </w:p>
        </w:tc>
        <w:tc>
          <w:tcPr>
            <w:tcW w:w="425" w:type="dxa"/>
          </w:tcPr>
          <w:p w14:paraId="65B0338E">
            <w:pPr>
              <w:spacing w:after="0" w:line="240" w:lineRule="auto"/>
              <w:rPr>
                <w:rFonts w:ascii="Calibri" w:hAnsi="Calibri"/>
              </w:rPr>
            </w:pPr>
          </w:p>
        </w:tc>
        <w:tc>
          <w:tcPr>
            <w:tcW w:w="426" w:type="dxa"/>
          </w:tcPr>
          <w:p w14:paraId="217D44AF">
            <w:pPr>
              <w:spacing w:after="0" w:line="240" w:lineRule="auto"/>
              <w:rPr>
                <w:rFonts w:ascii="Calibri" w:hAnsi="Calibri"/>
              </w:rPr>
            </w:pPr>
          </w:p>
        </w:tc>
        <w:tc>
          <w:tcPr>
            <w:tcW w:w="1276" w:type="dxa"/>
          </w:tcPr>
          <w:p w14:paraId="5EA1EE43">
            <w:pPr>
              <w:spacing w:after="0" w:line="240" w:lineRule="auto"/>
              <w:rPr>
                <w:rFonts w:ascii="Calibri" w:hAnsi="Calibri"/>
              </w:rPr>
            </w:pPr>
          </w:p>
        </w:tc>
        <w:tc>
          <w:tcPr>
            <w:tcW w:w="568" w:type="dxa"/>
          </w:tcPr>
          <w:p w14:paraId="31FCDC6B">
            <w:pPr>
              <w:spacing w:after="0" w:line="240" w:lineRule="auto"/>
              <w:rPr>
                <w:rFonts w:ascii="Calibri" w:hAnsi="Calibri"/>
              </w:rPr>
            </w:pPr>
          </w:p>
        </w:tc>
        <w:tc>
          <w:tcPr>
            <w:tcW w:w="567" w:type="dxa"/>
          </w:tcPr>
          <w:p w14:paraId="40E33D2A">
            <w:pPr>
              <w:spacing w:after="0" w:line="240" w:lineRule="auto"/>
              <w:rPr>
                <w:rFonts w:ascii="Calibri" w:hAnsi="Calibri"/>
              </w:rPr>
            </w:pPr>
          </w:p>
        </w:tc>
        <w:tc>
          <w:tcPr>
            <w:tcW w:w="426" w:type="dxa"/>
          </w:tcPr>
          <w:p w14:paraId="334529BE">
            <w:pPr>
              <w:spacing w:after="0" w:line="240" w:lineRule="auto"/>
              <w:rPr>
                <w:rFonts w:ascii="Calibri" w:hAnsi="Calibri"/>
              </w:rPr>
            </w:pPr>
          </w:p>
        </w:tc>
        <w:tc>
          <w:tcPr>
            <w:tcW w:w="566" w:type="dxa"/>
          </w:tcPr>
          <w:p w14:paraId="5458A887">
            <w:pPr>
              <w:spacing w:after="0" w:line="240" w:lineRule="auto"/>
              <w:rPr>
                <w:rFonts w:ascii="Calibri" w:hAnsi="Calibri"/>
              </w:rPr>
            </w:pPr>
          </w:p>
        </w:tc>
        <w:tc>
          <w:tcPr>
            <w:tcW w:w="568" w:type="dxa"/>
          </w:tcPr>
          <w:p w14:paraId="4879D8F0">
            <w:pPr>
              <w:spacing w:after="0" w:line="240" w:lineRule="auto"/>
              <w:rPr>
                <w:rFonts w:ascii="Calibri" w:hAnsi="Calibri"/>
              </w:rPr>
            </w:pPr>
          </w:p>
        </w:tc>
        <w:tc>
          <w:tcPr>
            <w:tcW w:w="982" w:type="dxa"/>
          </w:tcPr>
          <w:p w14:paraId="591970BA">
            <w:pPr>
              <w:spacing w:after="0" w:line="240" w:lineRule="auto"/>
              <w:rPr>
                <w:rFonts w:ascii="Calibri" w:hAnsi="Calibri"/>
              </w:rPr>
            </w:pPr>
            <w:r>
              <w:rPr>
                <w:rFonts w:eastAsia="Calibri"/>
                <w:kern w:val="0"/>
                <w:lang w:eastAsia="en-US"/>
              </w:rPr>
              <w:t>60</w:t>
            </w:r>
          </w:p>
        </w:tc>
      </w:tr>
      <w:tr w14:paraId="347AE3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9" w:type="dxa"/>
          </w:tcPr>
          <w:p w14:paraId="70ABBF2C">
            <w:pPr>
              <w:spacing w:after="0" w:line="240" w:lineRule="auto"/>
              <w:rPr>
                <w:rFonts w:ascii="Calibri" w:hAnsi="Calibri"/>
              </w:rPr>
            </w:pPr>
            <w:r>
              <w:rPr>
                <w:rFonts w:eastAsia="Calibri"/>
                <w:kern w:val="0"/>
                <w:lang w:eastAsia="en-US"/>
              </w:rPr>
              <w:t>8.</w:t>
            </w:r>
          </w:p>
        </w:tc>
        <w:tc>
          <w:tcPr>
            <w:tcW w:w="2554" w:type="dxa"/>
          </w:tcPr>
          <w:p w14:paraId="52B9CBBB">
            <w:pPr>
              <w:spacing w:after="0" w:line="240" w:lineRule="auto"/>
              <w:rPr>
                <w:rFonts w:hint="default" w:ascii="Calibri" w:hAnsi="Calibri"/>
                <w:lang w:val="sr-Cyrl-RS"/>
              </w:rPr>
            </w:pPr>
            <w:r>
              <w:rPr>
                <w:rFonts w:hint="default" w:ascii="Calibri" w:hAnsi="Calibri"/>
                <w:lang w:val="sr-Cyrl-RS"/>
              </w:rPr>
              <w:t>МИЛИЦА СТОЈАНОВИЋ</w:t>
            </w:r>
          </w:p>
        </w:tc>
        <w:tc>
          <w:tcPr>
            <w:tcW w:w="1984" w:type="dxa"/>
          </w:tcPr>
          <w:p w14:paraId="4A161C93">
            <w:pPr>
              <w:spacing w:after="0" w:line="240" w:lineRule="auto"/>
              <w:rPr>
                <w:rFonts w:ascii="Calibri" w:hAnsi="Calibri"/>
              </w:rPr>
            </w:pPr>
            <w:r>
              <w:rPr>
                <w:rFonts w:eastAsia="Calibri"/>
                <w:kern w:val="0"/>
                <w:lang w:eastAsia="en-US"/>
              </w:rPr>
              <w:t>ДРУГИ СПРАТ</w:t>
            </w:r>
          </w:p>
        </w:tc>
        <w:tc>
          <w:tcPr>
            <w:tcW w:w="570" w:type="dxa"/>
          </w:tcPr>
          <w:p w14:paraId="09FDDFF5">
            <w:pPr>
              <w:spacing w:after="0" w:line="240" w:lineRule="auto"/>
              <w:rPr>
                <w:rFonts w:ascii="Calibri" w:hAnsi="Calibri"/>
              </w:rPr>
            </w:pPr>
            <w:r>
              <w:rPr>
                <w:rFonts w:eastAsia="Calibri"/>
                <w:kern w:val="0"/>
                <w:lang w:eastAsia="en-US"/>
              </w:rPr>
              <w:t>35</w:t>
            </w:r>
          </w:p>
        </w:tc>
        <w:tc>
          <w:tcPr>
            <w:tcW w:w="566" w:type="dxa"/>
          </w:tcPr>
          <w:p w14:paraId="2E7B9C53">
            <w:pPr>
              <w:spacing w:after="0" w:line="240" w:lineRule="auto"/>
              <w:rPr>
                <w:rFonts w:ascii="Calibri" w:hAnsi="Calibri"/>
              </w:rPr>
            </w:pPr>
            <w:r>
              <w:rPr>
                <w:rFonts w:eastAsia="Calibri"/>
                <w:kern w:val="0"/>
                <w:lang w:eastAsia="en-US"/>
              </w:rPr>
              <w:t>/</w:t>
            </w:r>
          </w:p>
        </w:tc>
        <w:tc>
          <w:tcPr>
            <w:tcW w:w="567" w:type="dxa"/>
          </w:tcPr>
          <w:p w14:paraId="4ADDC65D">
            <w:pPr>
              <w:spacing w:after="0" w:line="240" w:lineRule="auto"/>
              <w:rPr>
                <w:rFonts w:ascii="Calibri" w:hAnsi="Calibri"/>
              </w:rPr>
            </w:pPr>
            <w:r>
              <w:rPr>
                <w:rFonts w:eastAsia="Calibri"/>
                <w:kern w:val="0"/>
                <w:lang w:eastAsia="en-US"/>
              </w:rPr>
              <w:t>/</w:t>
            </w:r>
          </w:p>
        </w:tc>
        <w:tc>
          <w:tcPr>
            <w:tcW w:w="568" w:type="dxa"/>
          </w:tcPr>
          <w:p w14:paraId="145CE4A0">
            <w:pPr>
              <w:spacing w:after="0" w:line="240" w:lineRule="auto"/>
              <w:rPr>
                <w:rFonts w:ascii="Calibri" w:hAnsi="Calibri"/>
              </w:rPr>
            </w:pPr>
            <w:r>
              <w:rPr>
                <w:rFonts w:eastAsia="Calibri"/>
                <w:kern w:val="0"/>
                <w:lang w:eastAsia="en-US"/>
              </w:rPr>
              <w:t>25</w:t>
            </w:r>
          </w:p>
        </w:tc>
        <w:tc>
          <w:tcPr>
            <w:tcW w:w="566" w:type="dxa"/>
          </w:tcPr>
          <w:p w14:paraId="2504F5DC">
            <w:pPr>
              <w:spacing w:after="0" w:line="240" w:lineRule="auto"/>
              <w:rPr>
                <w:rFonts w:ascii="Calibri" w:hAnsi="Calibri"/>
              </w:rPr>
            </w:pPr>
            <w:r>
              <w:rPr>
                <w:rFonts w:eastAsia="Calibri"/>
                <w:kern w:val="0"/>
                <w:lang w:eastAsia="en-US"/>
              </w:rPr>
              <w:t>/</w:t>
            </w:r>
          </w:p>
        </w:tc>
        <w:tc>
          <w:tcPr>
            <w:tcW w:w="710" w:type="dxa"/>
          </w:tcPr>
          <w:p w14:paraId="5791E296">
            <w:pPr>
              <w:spacing w:after="0" w:line="240" w:lineRule="auto"/>
              <w:rPr>
                <w:rFonts w:ascii="Calibri" w:hAnsi="Calibri"/>
              </w:rPr>
            </w:pPr>
          </w:p>
        </w:tc>
        <w:tc>
          <w:tcPr>
            <w:tcW w:w="283" w:type="dxa"/>
          </w:tcPr>
          <w:p w14:paraId="458E09B0">
            <w:pPr>
              <w:spacing w:after="0" w:line="240" w:lineRule="auto"/>
              <w:rPr>
                <w:rFonts w:ascii="Calibri" w:hAnsi="Calibri"/>
              </w:rPr>
            </w:pPr>
          </w:p>
        </w:tc>
        <w:tc>
          <w:tcPr>
            <w:tcW w:w="425" w:type="dxa"/>
          </w:tcPr>
          <w:p w14:paraId="66FF9158">
            <w:pPr>
              <w:spacing w:after="0" w:line="240" w:lineRule="auto"/>
              <w:rPr>
                <w:rFonts w:ascii="Calibri" w:hAnsi="Calibri"/>
              </w:rPr>
            </w:pPr>
          </w:p>
        </w:tc>
        <w:tc>
          <w:tcPr>
            <w:tcW w:w="425" w:type="dxa"/>
          </w:tcPr>
          <w:p w14:paraId="0787A270">
            <w:pPr>
              <w:spacing w:after="0" w:line="240" w:lineRule="auto"/>
              <w:rPr>
                <w:rFonts w:ascii="Calibri" w:hAnsi="Calibri"/>
              </w:rPr>
            </w:pPr>
          </w:p>
        </w:tc>
        <w:tc>
          <w:tcPr>
            <w:tcW w:w="425" w:type="dxa"/>
          </w:tcPr>
          <w:p w14:paraId="5DA29D3B">
            <w:pPr>
              <w:spacing w:after="0" w:line="240" w:lineRule="auto"/>
              <w:rPr>
                <w:rFonts w:ascii="Calibri" w:hAnsi="Calibri"/>
              </w:rPr>
            </w:pPr>
          </w:p>
        </w:tc>
        <w:tc>
          <w:tcPr>
            <w:tcW w:w="426" w:type="dxa"/>
          </w:tcPr>
          <w:p w14:paraId="607D1BE6">
            <w:pPr>
              <w:spacing w:after="0" w:line="240" w:lineRule="auto"/>
              <w:rPr>
                <w:rFonts w:ascii="Calibri" w:hAnsi="Calibri"/>
              </w:rPr>
            </w:pPr>
          </w:p>
        </w:tc>
        <w:tc>
          <w:tcPr>
            <w:tcW w:w="1276" w:type="dxa"/>
          </w:tcPr>
          <w:p w14:paraId="64D20BF3">
            <w:pPr>
              <w:spacing w:after="0" w:line="240" w:lineRule="auto"/>
              <w:rPr>
                <w:rFonts w:ascii="Calibri" w:hAnsi="Calibri"/>
              </w:rPr>
            </w:pPr>
          </w:p>
        </w:tc>
        <w:tc>
          <w:tcPr>
            <w:tcW w:w="568" w:type="dxa"/>
          </w:tcPr>
          <w:p w14:paraId="282C831E">
            <w:pPr>
              <w:spacing w:after="0" w:line="240" w:lineRule="auto"/>
              <w:rPr>
                <w:rFonts w:ascii="Calibri" w:hAnsi="Calibri"/>
              </w:rPr>
            </w:pPr>
          </w:p>
        </w:tc>
        <w:tc>
          <w:tcPr>
            <w:tcW w:w="567" w:type="dxa"/>
          </w:tcPr>
          <w:p w14:paraId="19758EED">
            <w:pPr>
              <w:spacing w:after="0" w:line="240" w:lineRule="auto"/>
              <w:rPr>
                <w:rFonts w:ascii="Calibri" w:hAnsi="Calibri"/>
              </w:rPr>
            </w:pPr>
          </w:p>
        </w:tc>
        <w:tc>
          <w:tcPr>
            <w:tcW w:w="426" w:type="dxa"/>
          </w:tcPr>
          <w:p w14:paraId="2BC6DA4A">
            <w:pPr>
              <w:spacing w:after="0" w:line="240" w:lineRule="auto"/>
              <w:rPr>
                <w:rFonts w:ascii="Calibri" w:hAnsi="Calibri"/>
              </w:rPr>
            </w:pPr>
          </w:p>
        </w:tc>
        <w:tc>
          <w:tcPr>
            <w:tcW w:w="566" w:type="dxa"/>
          </w:tcPr>
          <w:p w14:paraId="2FC9B023">
            <w:pPr>
              <w:spacing w:after="0" w:line="240" w:lineRule="auto"/>
              <w:rPr>
                <w:rFonts w:ascii="Calibri" w:hAnsi="Calibri"/>
              </w:rPr>
            </w:pPr>
          </w:p>
        </w:tc>
        <w:tc>
          <w:tcPr>
            <w:tcW w:w="568" w:type="dxa"/>
          </w:tcPr>
          <w:p w14:paraId="2FEEF863">
            <w:pPr>
              <w:spacing w:after="0" w:line="240" w:lineRule="auto"/>
              <w:rPr>
                <w:rFonts w:ascii="Calibri" w:hAnsi="Calibri"/>
              </w:rPr>
            </w:pPr>
          </w:p>
        </w:tc>
        <w:tc>
          <w:tcPr>
            <w:tcW w:w="982" w:type="dxa"/>
          </w:tcPr>
          <w:p w14:paraId="5141C61A">
            <w:pPr>
              <w:spacing w:after="0" w:line="240" w:lineRule="auto"/>
              <w:rPr>
                <w:rFonts w:ascii="Calibri" w:hAnsi="Calibri"/>
              </w:rPr>
            </w:pPr>
            <w:r>
              <w:rPr>
                <w:rFonts w:eastAsia="Calibri"/>
                <w:kern w:val="0"/>
                <w:lang w:eastAsia="en-US"/>
              </w:rPr>
              <w:t>60</w:t>
            </w:r>
          </w:p>
        </w:tc>
      </w:tr>
      <w:tr w14:paraId="616596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9" w:type="dxa"/>
          </w:tcPr>
          <w:p w14:paraId="66640A01">
            <w:pPr>
              <w:spacing w:after="0" w:line="240" w:lineRule="auto"/>
              <w:rPr>
                <w:rFonts w:ascii="Calibri" w:hAnsi="Calibri"/>
              </w:rPr>
            </w:pPr>
            <w:r>
              <w:rPr>
                <w:rFonts w:eastAsia="Calibri"/>
                <w:kern w:val="0"/>
                <w:lang w:eastAsia="en-US"/>
              </w:rPr>
              <w:t>9.</w:t>
            </w:r>
          </w:p>
        </w:tc>
        <w:tc>
          <w:tcPr>
            <w:tcW w:w="2554" w:type="dxa"/>
          </w:tcPr>
          <w:p w14:paraId="50C7666E">
            <w:pPr>
              <w:spacing w:after="0" w:line="240" w:lineRule="auto"/>
              <w:rPr>
                <w:rFonts w:hint="default" w:ascii="Calibri" w:hAnsi="Calibri"/>
                <w:lang w:val="sr-Cyrl-RS"/>
              </w:rPr>
            </w:pPr>
            <w:r>
              <w:rPr>
                <w:rFonts w:ascii="Calibri" w:hAnsi="Calibri"/>
                <w:lang w:val="sr-Cyrl-RS"/>
              </w:rPr>
              <w:t>ДРАГАН</w:t>
            </w:r>
            <w:r>
              <w:rPr>
                <w:rFonts w:hint="default" w:ascii="Calibri" w:hAnsi="Calibri"/>
                <w:lang w:val="sr-Cyrl-RS"/>
              </w:rPr>
              <w:t xml:space="preserve"> ЂОРИЋ</w:t>
            </w:r>
          </w:p>
        </w:tc>
        <w:tc>
          <w:tcPr>
            <w:tcW w:w="1984" w:type="dxa"/>
          </w:tcPr>
          <w:p w14:paraId="35955732">
            <w:pPr>
              <w:spacing w:after="0" w:line="240" w:lineRule="auto"/>
              <w:rPr>
                <w:rFonts w:ascii="Calibri" w:hAnsi="Calibri"/>
              </w:rPr>
            </w:pPr>
            <w:r>
              <w:rPr>
                <w:rFonts w:eastAsia="Calibri"/>
                <w:kern w:val="0"/>
                <w:lang w:eastAsia="en-US"/>
              </w:rPr>
              <w:t>ДРУГИ СПРАТ</w:t>
            </w:r>
          </w:p>
        </w:tc>
        <w:tc>
          <w:tcPr>
            <w:tcW w:w="570" w:type="dxa"/>
          </w:tcPr>
          <w:p w14:paraId="74FC49CB">
            <w:pPr>
              <w:spacing w:after="0" w:line="240" w:lineRule="auto"/>
              <w:rPr>
                <w:rFonts w:ascii="Calibri" w:hAnsi="Calibri"/>
              </w:rPr>
            </w:pPr>
            <w:r>
              <w:rPr>
                <w:rFonts w:eastAsia="Calibri"/>
                <w:kern w:val="0"/>
                <w:lang w:eastAsia="en-US"/>
              </w:rPr>
              <w:t>/</w:t>
            </w:r>
          </w:p>
        </w:tc>
        <w:tc>
          <w:tcPr>
            <w:tcW w:w="566" w:type="dxa"/>
          </w:tcPr>
          <w:p w14:paraId="0CF916F6">
            <w:pPr>
              <w:spacing w:after="0" w:line="240" w:lineRule="auto"/>
              <w:rPr>
                <w:rFonts w:ascii="Calibri" w:hAnsi="Calibri"/>
              </w:rPr>
            </w:pPr>
            <w:r>
              <w:rPr>
                <w:rFonts w:eastAsia="Calibri"/>
                <w:kern w:val="0"/>
                <w:lang w:eastAsia="en-US"/>
              </w:rPr>
              <w:t>35</w:t>
            </w:r>
          </w:p>
        </w:tc>
        <w:tc>
          <w:tcPr>
            <w:tcW w:w="567" w:type="dxa"/>
          </w:tcPr>
          <w:p w14:paraId="59D1A72B">
            <w:pPr>
              <w:spacing w:after="0" w:line="240" w:lineRule="auto"/>
              <w:rPr>
                <w:rFonts w:ascii="Calibri" w:hAnsi="Calibri"/>
              </w:rPr>
            </w:pPr>
            <w:r>
              <w:rPr>
                <w:rFonts w:eastAsia="Calibri"/>
                <w:kern w:val="0"/>
                <w:lang w:eastAsia="en-US"/>
              </w:rPr>
              <w:t>/</w:t>
            </w:r>
          </w:p>
        </w:tc>
        <w:tc>
          <w:tcPr>
            <w:tcW w:w="568" w:type="dxa"/>
          </w:tcPr>
          <w:p w14:paraId="21DD05B2">
            <w:pPr>
              <w:spacing w:after="0" w:line="240" w:lineRule="auto"/>
              <w:rPr>
                <w:rFonts w:ascii="Calibri" w:hAnsi="Calibri"/>
              </w:rPr>
            </w:pPr>
            <w:r>
              <w:rPr>
                <w:rFonts w:eastAsia="Calibri"/>
                <w:kern w:val="0"/>
                <w:lang w:eastAsia="en-US"/>
              </w:rPr>
              <w:t>/</w:t>
            </w:r>
          </w:p>
        </w:tc>
        <w:tc>
          <w:tcPr>
            <w:tcW w:w="566" w:type="dxa"/>
          </w:tcPr>
          <w:p w14:paraId="3D980753">
            <w:pPr>
              <w:spacing w:after="0" w:line="240" w:lineRule="auto"/>
              <w:rPr>
                <w:rFonts w:ascii="Calibri" w:hAnsi="Calibri"/>
              </w:rPr>
            </w:pPr>
            <w:r>
              <w:rPr>
                <w:rFonts w:eastAsia="Calibri"/>
                <w:kern w:val="0"/>
                <w:lang w:eastAsia="en-US"/>
              </w:rPr>
              <w:t>20</w:t>
            </w:r>
          </w:p>
        </w:tc>
        <w:tc>
          <w:tcPr>
            <w:tcW w:w="710" w:type="dxa"/>
          </w:tcPr>
          <w:p w14:paraId="34744F47">
            <w:pPr>
              <w:spacing w:after="0" w:line="240" w:lineRule="auto"/>
              <w:rPr>
                <w:rFonts w:ascii="Calibri" w:hAnsi="Calibri"/>
              </w:rPr>
            </w:pPr>
          </w:p>
        </w:tc>
        <w:tc>
          <w:tcPr>
            <w:tcW w:w="283" w:type="dxa"/>
          </w:tcPr>
          <w:p w14:paraId="1F8501C0">
            <w:pPr>
              <w:spacing w:after="0" w:line="240" w:lineRule="auto"/>
              <w:rPr>
                <w:rFonts w:ascii="Calibri" w:hAnsi="Calibri"/>
              </w:rPr>
            </w:pPr>
          </w:p>
        </w:tc>
        <w:tc>
          <w:tcPr>
            <w:tcW w:w="425" w:type="dxa"/>
          </w:tcPr>
          <w:p w14:paraId="62AEDB73">
            <w:pPr>
              <w:spacing w:after="0" w:line="240" w:lineRule="auto"/>
              <w:rPr>
                <w:rFonts w:ascii="Calibri" w:hAnsi="Calibri"/>
              </w:rPr>
            </w:pPr>
          </w:p>
        </w:tc>
        <w:tc>
          <w:tcPr>
            <w:tcW w:w="425" w:type="dxa"/>
          </w:tcPr>
          <w:p w14:paraId="1796F70D">
            <w:pPr>
              <w:spacing w:after="0" w:line="240" w:lineRule="auto"/>
              <w:rPr>
                <w:rFonts w:ascii="Calibri" w:hAnsi="Calibri"/>
              </w:rPr>
            </w:pPr>
          </w:p>
        </w:tc>
        <w:tc>
          <w:tcPr>
            <w:tcW w:w="425" w:type="dxa"/>
          </w:tcPr>
          <w:p w14:paraId="2D83A547">
            <w:pPr>
              <w:spacing w:after="0" w:line="240" w:lineRule="auto"/>
              <w:rPr>
                <w:rFonts w:ascii="Calibri" w:hAnsi="Calibri"/>
              </w:rPr>
            </w:pPr>
            <w:r>
              <w:rPr>
                <w:rFonts w:eastAsia="Calibri"/>
                <w:kern w:val="0"/>
                <w:lang w:eastAsia="en-US"/>
              </w:rPr>
              <w:t>5</w:t>
            </w:r>
          </w:p>
        </w:tc>
        <w:tc>
          <w:tcPr>
            <w:tcW w:w="426" w:type="dxa"/>
          </w:tcPr>
          <w:p w14:paraId="46B6ADC3">
            <w:pPr>
              <w:spacing w:after="0" w:line="240" w:lineRule="auto"/>
              <w:rPr>
                <w:rFonts w:ascii="Calibri" w:hAnsi="Calibri"/>
              </w:rPr>
            </w:pPr>
          </w:p>
        </w:tc>
        <w:tc>
          <w:tcPr>
            <w:tcW w:w="1276" w:type="dxa"/>
          </w:tcPr>
          <w:p w14:paraId="52B654E1">
            <w:pPr>
              <w:spacing w:after="0" w:line="240" w:lineRule="auto"/>
              <w:rPr>
                <w:rFonts w:ascii="Calibri" w:hAnsi="Calibri"/>
              </w:rPr>
            </w:pPr>
          </w:p>
        </w:tc>
        <w:tc>
          <w:tcPr>
            <w:tcW w:w="568" w:type="dxa"/>
          </w:tcPr>
          <w:p w14:paraId="772286F0">
            <w:pPr>
              <w:spacing w:after="0" w:line="240" w:lineRule="auto"/>
              <w:rPr>
                <w:rFonts w:ascii="Calibri" w:hAnsi="Calibri"/>
              </w:rPr>
            </w:pPr>
          </w:p>
        </w:tc>
        <w:tc>
          <w:tcPr>
            <w:tcW w:w="567" w:type="dxa"/>
          </w:tcPr>
          <w:p w14:paraId="07639CAF">
            <w:pPr>
              <w:spacing w:after="0" w:line="240" w:lineRule="auto"/>
              <w:rPr>
                <w:rFonts w:ascii="Calibri" w:hAnsi="Calibri"/>
              </w:rPr>
            </w:pPr>
          </w:p>
        </w:tc>
        <w:tc>
          <w:tcPr>
            <w:tcW w:w="426" w:type="dxa"/>
          </w:tcPr>
          <w:p w14:paraId="66356979">
            <w:pPr>
              <w:spacing w:after="0" w:line="240" w:lineRule="auto"/>
              <w:rPr>
                <w:rFonts w:ascii="Calibri" w:hAnsi="Calibri"/>
              </w:rPr>
            </w:pPr>
          </w:p>
        </w:tc>
        <w:tc>
          <w:tcPr>
            <w:tcW w:w="566" w:type="dxa"/>
          </w:tcPr>
          <w:p w14:paraId="45585277">
            <w:pPr>
              <w:spacing w:after="0" w:line="240" w:lineRule="auto"/>
              <w:rPr>
                <w:rFonts w:ascii="Calibri" w:hAnsi="Calibri"/>
              </w:rPr>
            </w:pPr>
          </w:p>
        </w:tc>
        <w:tc>
          <w:tcPr>
            <w:tcW w:w="568" w:type="dxa"/>
          </w:tcPr>
          <w:p w14:paraId="46917E6A">
            <w:pPr>
              <w:spacing w:after="0" w:line="240" w:lineRule="auto"/>
              <w:rPr>
                <w:rFonts w:ascii="Calibri" w:hAnsi="Calibri"/>
              </w:rPr>
            </w:pPr>
          </w:p>
        </w:tc>
        <w:tc>
          <w:tcPr>
            <w:tcW w:w="982" w:type="dxa"/>
          </w:tcPr>
          <w:p w14:paraId="423D36F6">
            <w:pPr>
              <w:spacing w:after="0" w:line="240" w:lineRule="auto"/>
              <w:rPr>
                <w:rFonts w:ascii="Calibri" w:hAnsi="Calibri"/>
              </w:rPr>
            </w:pPr>
            <w:r>
              <w:rPr>
                <w:rFonts w:eastAsia="Calibri"/>
                <w:kern w:val="0"/>
                <w:lang w:eastAsia="en-US"/>
              </w:rPr>
              <w:t>60</w:t>
            </w:r>
          </w:p>
        </w:tc>
      </w:tr>
      <w:tr w14:paraId="280008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9" w:type="dxa"/>
          </w:tcPr>
          <w:p w14:paraId="31E9F3C2">
            <w:pPr>
              <w:spacing w:after="0" w:line="240" w:lineRule="auto"/>
              <w:rPr>
                <w:rFonts w:ascii="Calibri" w:hAnsi="Calibri"/>
              </w:rPr>
            </w:pPr>
            <w:r>
              <w:rPr>
                <w:rFonts w:eastAsia="Calibri"/>
                <w:kern w:val="0"/>
                <w:lang w:eastAsia="en-US"/>
              </w:rPr>
              <w:t>10.</w:t>
            </w:r>
          </w:p>
        </w:tc>
        <w:tc>
          <w:tcPr>
            <w:tcW w:w="2554" w:type="dxa"/>
          </w:tcPr>
          <w:p w14:paraId="605B59E1">
            <w:pPr>
              <w:spacing w:after="0" w:line="240" w:lineRule="auto"/>
              <w:rPr>
                <w:rFonts w:hint="default" w:ascii="Calibri" w:hAnsi="Calibri"/>
                <w:lang w:val="sr-Cyrl-RS"/>
              </w:rPr>
            </w:pPr>
            <w:r>
              <w:rPr>
                <w:rFonts w:ascii="Calibri" w:hAnsi="Calibri"/>
                <w:lang w:val="sr-Cyrl-RS"/>
              </w:rPr>
              <w:t>СЛОБОДАН</w:t>
            </w:r>
            <w:r>
              <w:rPr>
                <w:rFonts w:hint="default" w:ascii="Calibri" w:hAnsi="Calibri"/>
                <w:lang w:val="sr-Cyrl-RS"/>
              </w:rPr>
              <w:t xml:space="preserve"> СТОЈАНОВИЋ</w:t>
            </w:r>
          </w:p>
        </w:tc>
        <w:tc>
          <w:tcPr>
            <w:tcW w:w="1984" w:type="dxa"/>
          </w:tcPr>
          <w:p w14:paraId="7E826DF8">
            <w:pPr>
              <w:spacing w:after="0" w:line="240" w:lineRule="auto"/>
              <w:rPr>
                <w:rFonts w:ascii="Calibri" w:hAnsi="Calibri"/>
              </w:rPr>
            </w:pPr>
            <w:r>
              <w:rPr>
                <w:rFonts w:eastAsia="Calibri"/>
                <w:kern w:val="0"/>
                <w:lang w:eastAsia="en-US"/>
              </w:rPr>
              <w:t>ДРУГИ СПРАТ</w:t>
            </w:r>
          </w:p>
        </w:tc>
        <w:tc>
          <w:tcPr>
            <w:tcW w:w="570" w:type="dxa"/>
          </w:tcPr>
          <w:p w14:paraId="6C608032">
            <w:pPr>
              <w:spacing w:after="0" w:line="240" w:lineRule="auto"/>
              <w:rPr>
                <w:rFonts w:ascii="Calibri" w:hAnsi="Calibri"/>
              </w:rPr>
            </w:pPr>
            <w:r>
              <w:rPr>
                <w:rFonts w:eastAsia="Calibri"/>
                <w:kern w:val="0"/>
                <w:lang w:eastAsia="en-US"/>
              </w:rPr>
              <w:t>/</w:t>
            </w:r>
          </w:p>
        </w:tc>
        <w:tc>
          <w:tcPr>
            <w:tcW w:w="566" w:type="dxa"/>
          </w:tcPr>
          <w:p w14:paraId="735F3F7A">
            <w:pPr>
              <w:spacing w:after="0" w:line="240" w:lineRule="auto"/>
              <w:rPr>
                <w:rFonts w:ascii="Calibri" w:hAnsi="Calibri"/>
              </w:rPr>
            </w:pPr>
            <w:r>
              <w:rPr>
                <w:rFonts w:eastAsia="Calibri"/>
                <w:kern w:val="0"/>
                <w:lang w:eastAsia="en-US"/>
              </w:rPr>
              <w:t>/</w:t>
            </w:r>
          </w:p>
        </w:tc>
        <w:tc>
          <w:tcPr>
            <w:tcW w:w="567" w:type="dxa"/>
          </w:tcPr>
          <w:p w14:paraId="5EF9CFA9">
            <w:pPr>
              <w:spacing w:after="0" w:line="240" w:lineRule="auto"/>
              <w:rPr>
                <w:rFonts w:ascii="Calibri" w:hAnsi="Calibri"/>
              </w:rPr>
            </w:pPr>
            <w:r>
              <w:rPr>
                <w:rFonts w:eastAsia="Calibri"/>
                <w:kern w:val="0"/>
                <w:lang w:eastAsia="en-US"/>
              </w:rPr>
              <w:t>35</w:t>
            </w:r>
          </w:p>
        </w:tc>
        <w:tc>
          <w:tcPr>
            <w:tcW w:w="568" w:type="dxa"/>
          </w:tcPr>
          <w:p w14:paraId="5E297E28">
            <w:pPr>
              <w:spacing w:after="0" w:line="240" w:lineRule="auto"/>
              <w:rPr>
                <w:rFonts w:ascii="Calibri" w:hAnsi="Calibri"/>
              </w:rPr>
            </w:pPr>
            <w:r>
              <w:rPr>
                <w:rFonts w:eastAsia="Calibri"/>
                <w:kern w:val="0"/>
                <w:lang w:eastAsia="en-US"/>
              </w:rPr>
              <w:t>10</w:t>
            </w:r>
          </w:p>
        </w:tc>
        <w:tc>
          <w:tcPr>
            <w:tcW w:w="566" w:type="dxa"/>
          </w:tcPr>
          <w:p w14:paraId="78E25C7A">
            <w:pPr>
              <w:spacing w:after="0" w:line="240" w:lineRule="auto"/>
              <w:rPr>
                <w:rFonts w:ascii="Calibri" w:hAnsi="Calibri"/>
              </w:rPr>
            </w:pPr>
            <w:r>
              <w:rPr>
                <w:rFonts w:eastAsia="Calibri"/>
                <w:kern w:val="0"/>
                <w:lang w:eastAsia="en-US"/>
              </w:rPr>
              <w:t>15</w:t>
            </w:r>
          </w:p>
        </w:tc>
        <w:tc>
          <w:tcPr>
            <w:tcW w:w="710" w:type="dxa"/>
          </w:tcPr>
          <w:p w14:paraId="159F2A2E">
            <w:pPr>
              <w:spacing w:after="0" w:line="240" w:lineRule="auto"/>
              <w:rPr>
                <w:rFonts w:ascii="Calibri" w:hAnsi="Calibri"/>
              </w:rPr>
            </w:pPr>
          </w:p>
        </w:tc>
        <w:tc>
          <w:tcPr>
            <w:tcW w:w="283" w:type="dxa"/>
          </w:tcPr>
          <w:p w14:paraId="7C5C9058">
            <w:pPr>
              <w:spacing w:after="0" w:line="240" w:lineRule="auto"/>
              <w:rPr>
                <w:rFonts w:ascii="Calibri" w:hAnsi="Calibri"/>
              </w:rPr>
            </w:pPr>
          </w:p>
        </w:tc>
        <w:tc>
          <w:tcPr>
            <w:tcW w:w="425" w:type="dxa"/>
          </w:tcPr>
          <w:p w14:paraId="64388F9A">
            <w:pPr>
              <w:spacing w:after="0" w:line="240" w:lineRule="auto"/>
              <w:rPr>
                <w:rFonts w:ascii="Calibri" w:hAnsi="Calibri"/>
              </w:rPr>
            </w:pPr>
          </w:p>
        </w:tc>
        <w:tc>
          <w:tcPr>
            <w:tcW w:w="425" w:type="dxa"/>
          </w:tcPr>
          <w:p w14:paraId="7D47AE82">
            <w:pPr>
              <w:spacing w:after="0" w:line="240" w:lineRule="auto"/>
              <w:rPr>
                <w:rFonts w:ascii="Calibri" w:hAnsi="Calibri"/>
              </w:rPr>
            </w:pPr>
          </w:p>
        </w:tc>
        <w:tc>
          <w:tcPr>
            <w:tcW w:w="425" w:type="dxa"/>
          </w:tcPr>
          <w:p w14:paraId="5CDB71FF">
            <w:pPr>
              <w:spacing w:after="0" w:line="240" w:lineRule="auto"/>
              <w:rPr>
                <w:rFonts w:ascii="Calibri" w:hAnsi="Calibri"/>
              </w:rPr>
            </w:pPr>
          </w:p>
        </w:tc>
        <w:tc>
          <w:tcPr>
            <w:tcW w:w="426" w:type="dxa"/>
          </w:tcPr>
          <w:p w14:paraId="2B2F6158">
            <w:pPr>
              <w:spacing w:after="0" w:line="240" w:lineRule="auto"/>
              <w:rPr>
                <w:rFonts w:ascii="Calibri" w:hAnsi="Calibri"/>
              </w:rPr>
            </w:pPr>
          </w:p>
        </w:tc>
        <w:tc>
          <w:tcPr>
            <w:tcW w:w="1276" w:type="dxa"/>
          </w:tcPr>
          <w:p w14:paraId="17870933">
            <w:pPr>
              <w:spacing w:after="0" w:line="240" w:lineRule="auto"/>
              <w:rPr>
                <w:rFonts w:ascii="Calibri" w:hAnsi="Calibri"/>
              </w:rPr>
            </w:pPr>
          </w:p>
        </w:tc>
        <w:tc>
          <w:tcPr>
            <w:tcW w:w="568" w:type="dxa"/>
          </w:tcPr>
          <w:p w14:paraId="3439F49A">
            <w:pPr>
              <w:spacing w:after="0" w:line="240" w:lineRule="auto"/>
              <w:rPr>
                <w:rFonts w:ascii="Calibri" w:hAnsi="Calibri"/>
              </w:rPr>
            </w:pPr>
          </w:p>
        </w:tc>
        <w:tc>
          <w:tcPr>
            <w:tcW w:w="567" w:type="dxa"/>
          </w:tcPr>
          <w:p w14:paraId="4DAAEEBB">
            <w:pPr>
              <w:spacing w:after="0" w:line="240" w:lineRule="auto"/>
              <w:rPr>
                <w:rFonts w:ascii="Calibri" w:hAnsi="Calibri"/>
              </w:rPr>
            </w:pPr>
          </w:p>
        </w:tc>
        <w:tc>
          <w:tcPr>
            <w:tcW w:w="426" w:type="dxa"/>
          </w:tcPr>
          <w:p w14:paraId="7D8144C8">
            <w:pPr>
              <w:spacing w:after="0" w:line="240" w:lineRule="auto"/>
              <w:rPr>
                <w:rFonts w:ascii="Calibri" w:hAnsi="Calibri"/>
              </w:rPr>
            </w:pPr>
          </w:p>
        </w:tc>
        <w:tc>
          <w:tcPr>
            <w:tcW w:w="566" w:type="dxa"/>
          </w:tcPr>
          <w:p w14:paraId="5DC3525F">
            <w:pPr>
              <w:spacing w:after="0" w:line="240" w:lineRule="auto"/>
              <w:rPr>
                <w:rFonts w:ascii="Calibri" w:hAnsi="Calibri"/>
              </w:rPr>
            </w:pPr>
          </w:p>
        </w:tc>
        <w:tc>
          <w:tcPr>
            <w:tcW w:w="568" w:type="dxa"/>
          </w:tcPr>
          <w:p w14:paraId="3190C4F8">
            <w:pPr>
              <w:spacing w:after="0" w:line="240" w:lineRule="auto"/>
              <w:rPr>
                <w:rFonts w:ascii="Calibri" w:hAnsi="Calibri"/>
              </w:rPr>
            </w:pPr>
          </w:p>
        </w:tc>
        <w:tc>
          <w:tcPr>
            <w:tcW w:w="982" w:type="dxa"/>
          </w:tcPr>
          <w:p w14:paraId="719EBD92">
            <w:pPr>
              <w:spacing w:after="0" w:line="240" w:lineRule="auto"/>
              <w:rPr>
                <w:rFonts w:ascii="Calibri" w:hAnsi="Calibri"/>
              </w:rPr>
            </w:pPr>
            <w:r>
              <w:rPr>
                <w:rFonts w:eastAsia="Calibri"/>
                <w:kern w:val="0"/>
                <w:lang w:eastAsia="en-US"/>
              </w:rPr>
              <w:t>60</w:t>
            </w:r>
          </w:p>
        </w:tc>
      </w:tr>
    </w:tbl>
    <w:p w14:paraId="6402F463">
      <w:pPr>
        <w:sectPr>
          <w:footerReference r:id="rId11" w:type="first"/>
          <w:footerReference r:id="rId10" w:type="default"/>
          <w:pgSz w:w="16838" w:h="11906" w:orient="landscape"/>
          <w:pgMar w:top="1440" w:right="1440" w:bottom="1440" w:left="1440" w:header="0" w:footer="0" w:gutter="0"/>
          <w:cols w:space="720" w:num="1"/>
          <w:formProt w:val="0"/>
          <w:docGrid w:linePitch="100" w:charSpace="4096"/>
        </w:sectPr>
      </w:pPr>
    </w:p>
    <w:p w14:paraId="3FABFF11">
      <w:pPr>
        <w:rPr>
          <w:rFonts w:ascii="Times New Roman" w:hAnsi="Times New Roman" w:eastAsia="Times New Roman" w:cs="Times New Roman"/>
          <w:b/>
          <w:sz w:val="18"/>
        </w:rPr>
      </w:pPr>
    </w:p>
    <w:p w14:paraId="0846E295">
      <w:pPr>
        <w:jc w:val="center"/>
        <w:rPr>
          <w:sz w:val="28"/>
          <w:szCs w:val="28"/>
        </w:rPr>
      </w:pPr>
      <w:r>
        <w:rPr>
          <w:sz w:val="28"/>
          <w:szCs w:val="28"/>
        </w:rPr>
        <w:t>РАСПОРЕД ДЕЖУРСТВА ШК. 202</w:t>
      </w:r>
      <w:r>
        <w:rPr>
          <w:sz w:val="28"/>
          <w:szCs w:val="28"/>
          <w:lang w:val="sr-Cyrl-RS"/>
        </w:rPr>
        <w:t>5</w:t>
      </w:r>
      <w:r>
        <w:rPr>
          <w:sz w:val="28"/>
          <w:szCs w:val="28"/>
        </w:rPr>
        <w:t>/202</w:t>
      </w:r>
      <w:r>
        <w:rPr>
          <w:sz w:val="28"/>
          <w:szCs w:val="28"/>
          <w:lang w:val="sr-Cyrl-RS"/>
        </w:rPr>
        <w:t>6</w:t>
      </w:r>
      <w:r>
        <w:rPr>
          <w:sz w:val="28"/>
          <w:szCs w:val="28"/>
        </w:rPr>
        <w:t>.</w:t>
      </w:r>
    </w:p>
    <w:p w14:paraId="14831FD8">
      <w:pPr>
        <w:jc w:val="center"/>
        <w:rPr>
          <w:sz w:val="28"/>
          <w:szCs w:val="28"/>
        </w:rPr>
      </w:pPr>
    </w:p>
    <w:p w14:paraId="4F009F96">
      <w:pPr>
        <w:rPr>
          <w:b/>
          <w:sz w:val="24"/>
          <w:szCs w:val="24"/>
        </w:rPr>
      </w:pPr>
      <w:r>
        <w:rPr>
          <w:b/>
          <w:sz w:val="24"/>
          <w:szCs w:val="24"/>
        </w:rPr>
        <w:t>Понедељак:</w:t>
      </w:r>
    </w:p>
    <w:p w14:paraId="2810C47B">
      <w:r>
        <w:t>УЛАЗ</w:t>
      </w:r>
      <w:r>
        <w:rPr>
          <w:lang w:val="sr-Cyrl-RS"/>
        </w:rPr>
        <w:t xml:space="preserve"> И ДВОРИШТЕ </w:t>
      </w:r>
      <w:r>
        <w:t xml:space="preserve"> - Бобан Јашаревић</w:t>
      </w:r>
    </w:p>
    <w:p w14:paraId="33C4E650">
      <w:r>
        <w:t xml:space="preserve">ПРИЗЕМЉЕ- Марија Поповић, </w:t>
      </w:r>
      <w:r>
        <w:rPr>
          <w:lang w:val="sr-Cyrl-RS"/>
        </w:rPr>
        <w:t>Јелена Крстић</w:t>
      </w:r>
    </w:p>
    <w:p w14:paraId="63268994">
      <w:pPr>
        <w:rPr>
          <w:lang w:val="sr-Cyrl-RS"/>
        </w:rPr>
      </w:pPr>
      <w:r>
        <w:t xml:space="preserve">I СПРАТ - Веселинка Петковић, </w:t>
      </w:r>
      <w:r>
        <w:rPr>
          <w:lang w:val="sr-Cyrl-RS"/>
        </w:rPr>
        <w:t>Марија Здравковић</w:t>
      </w:r>
    </w:p>
    <w:p w14:paraId="06891750">
      <w:r>
        <w:t xml:space="preserve">II СПРАТ </w:t>
      </w:r>
      <w:r>
        <w:rPr>
          <w:lang w:val="sr-Cyrl-RS"/>
        </w:rPr>
        <w:t>Татјана Вучић</w:t>
      </w:r>
      <w:r>
        <w:t>,</w:t>
      </w:r>
      <w:r>
        <w:rPr>
          <w:lang w:val="sr-Cyrl-RS"/>
        </w:rPr>
        <w:t xml:space="preserve"> Софија Марковић</w:t>
      </w:r>
      <w:r>
        <w:t xml:space="preserve"> </w:t>
      </w:r>
    </w:p>
    <w:p w14:paraId="5F771D14">
      <w:pPr>
        <w:rPr>
          <w:b/>
          <w:sz w:val="24"/>
          <w:szCs w:val="24"/>
        </w:rPr>
      </w:pPr>
      <w:r>
        <w:rPr>
          <w:b/>
          <w:sz w:val="24"/>
          <w:szCs w:val="24"/>
        </w:rPr>
        <w:t>Уторак:</w:t>
      </w:r>
    </w:p>
    <w:p w14:paraId="7D13EC51">
      <w:r>
        <w:t>УЛАЗ</w:t>
      </w:r>
      <w:r>
        <w:rPr>
          <w:lang w:val="sr-Cyrl-RS"/>
        </w:rPr>
        <w:t xml:space="preserve"> И ДВОРИШТЕ </w:t>
      </w:r>
      <w:r>
        <w:t xml:space="preserve"> - </w:t>
      </w:r>
      <w:r>
        <w:rPr>
          <w:lang w:val="sr-Cyrl-RS"/>
        </w:rPr>
        <w:t>Предраг Видојевић</w:t>
      </w:r>
    </w:p>
    <w:p w14:paraId="59176253">
      <w:r>
        <w:t xml:space="preserve">ПРИЗЕМЉЕ - Дајана Николић, </w:t>
      </w:r>
      <w:r>
        <w:rPr>
          <w:lang w:val="sr-Cyrl-RS"/>
        </w:rPr>
        <w:t>Драган Марковић</w:t>
      </w:r>
    </w:p>
    <w:p w14:paraId="0B261D6E">
      <w:pPr>
        <w:rPr>
          <w:lang w:val="sr-Cyrl-RS"/>
        </w:rPr>
      </w:pPr>
      <w:r>
        <w:t xml:space="preserve">I СПРАТ - Јована </w:t>
      </w:r>
      <w:r>
        <w:rPr>
          <w:lang w:val="sr-Cyrl-RS"/>
        </w:rPr>
        <w:t>Нововић</w:t>
      </w:r>
      <w:r>
        <w:t xml:space="preserve">, Бобан Митић </w:t>
      </w:r>
    </w:p>
    <w:p w14:paraId="27AEF3C3">
      <w:pPr>
        <w:rPr>
          <w:lang w:val="sr-Cyrl-RS"/>
        </w:rPr>
      </w:pPr>
      <w:r>
        <w:t xml:space="preserve">II СПРАТ – </w:t>
      </w:r>
      <w:r>
        <w:rPr>
          <w:lang w:val="sr-Cyrl-RS"/>
        </w:rPr>
        <w:t>Тит</w:t>
      </w:r>
      <w:r>
        <w:t>, Сандра Радоњић</w:t>
      </w:r>
    </w:p>
    <w:p w14:paraId="3CB0CCFE">
      <w:pPr>
        <w:rPr>
          <w:b/>
          <w:sz w:val="24"/>
          <w:szCs w:val="24"/>
        </w:rPr>
      </w:pPr>
      <w:r>
        <w:rPr>
          <w:b/>
          <w:sz w:val="24"/>
          <w:szCs w:val="24"/>
        </w:rPr>
        <w:t>Среда:</w:t>
      </w:r>
    </w:p>
    <w:p w14:paraId="0CFBFA73">
      <w:r>
        <w:t>УЛАЗ</w:t>
      </w:r>
      <w:r>
        <w:rPr>
          <w:lang w:val="sr-Cyrl-RS"/>
        </w:rPr>
        <w:t xml:space="preserve"> И ДВОРИШТЕ </w:t>
      </w:r>
      <w:r>
        <w:t xml:space="preserve">  – </w:t>
      </w:r>
      <w:r>
        <w:rPr>
          <w:lang w:val="sr-Cyrl-RS"/>
        </w:rPr>
        <w:t>Дејан Стојановић</w:t>
      </w:r>
    </w:p>
    <w:p w14:paraId="6E60AC0A">
      <w:r>
        <w:t xml:space="preserve">ПРИЗЕМЉЕ – </w:t>
      </w:r>
      <w:r>
        <w:rPr>
          <w:lang w:val="sr-Cyrl-RS"/>
        </w:rPr>
        <w:t>Јелена Јанковић</w:t>
      </w:r>
      <w:r>
        <w:t>, Рада Крстић</w:t>
      </w:r>
    </w:p>
    <w:p w14:paraId="29B9B339">
      <w:pPr>
        <w:rPr>
          <w:lang w:val="sr-Cyrl-RS"/>
        </w:rPr>
      </w:pPr>
      <w:r>
        <w:t xml:space="preserve">I СПРАТ – </w:t>
      </w:r>
      <w:r>
        <w:rPr>
          <w:lang w:val="sr-Cyrl-RS"/>
        </w:rPr>
        <w:t>Игор Стојиљковић</w:t>
      </w:r>
      <w:r>
        <w:t>, Ружица Златановић</w:t>
      </w:r>
    </w:p>
    <w:p w14:paraId="30F2EE39">
      <w:pPr>
        <w:rPr>
          <w:lang w:val="sr-Cyrl-RS"/>
        </w:rPr>
      </w:pPr>
      <w:r>
        <w:t xml:space="preserve">II СПРАТ- - </w:t>
      </w:r>
      <w:r>
        <w:rPr>
          <w:lang w:val="sr-Cyrl-RS"/>
        </w:rPr>
        <w:t>Маја Николић</w:t>
      </w:r>
      <w:r>
        <w:t xml:space="preserve">, </w:t>
      </w:r>
      <w:r>
        <w:rPr>
          <w:lang w:val="sr-Cyrl-RS"/>
        </w:rPr>
        <w:t>Урош Николић</w:t>
      </w:r>
    </w:p>
    <w:p w14:paraId="16D7DE65">
      <w:pPr>
        <w:rPr>
          <w:b/>
          <w:sz w:val="24"/>
          <w:szCs w:val="24"/>
        </w:rPr>
      </w:pPr>
      <w:r>
        <w:rPr>
          <w:b/>
          <w:sz w:val="24"/>
          <w:szCs w:val="24"/>
        </w:rPr>
        <w:t>Четвртак:</w:t>
      </w:r>
    </w:p>
    <w:p w14:paraId="0AF842C8">
      <w:pPr>
        <w:rPr>
          <w:lang w:val="sr-Cyrl-RS"/>
        </w:rPr>
      </w:pPr>
      <w:r>
        <w:t>УЛАЗ</w:t>
      </w:r>
      <w:r>
        <w:rPr>
          <w:lang w:val="sr-Cyrl-RS"/>
        </w:rPr>
        <w:t xml:space="preserve"> И ДВОРИШТЕ </w:t>
      </w:r>
      <w:r>
        <w:t xml:space="preserve">  - </w:t>
      </w:r>
      <w:r>
        <w:rPr>
          <w:lang w:val="sr-Cyrl-RS"/>
        </w:rPr>
        <w:t>Вук Динић</w:t>
      </w:r>
    </w:p>
    <w:p w14:paraId="52D7764A">
      <w:r>
        <w:t xml:space="preserve">ПРИЗЕМЉЕ - </w:t>
      </w:r>
      <w:r>
        <w:rPr>
          <w:lang w:val="sr-Cyrl-RS"/>
        </w:rPr>
        <w:t>Грађанско</w:t>
      </w:r>
      <w:r>
        <w:t>, Јована Станисављевић</w:t>
      </w:r>
    </w:p>
    <w:p w14:paraId="6D742B1A">
      <w:r>
        <w:t>I СПРАТ - Стеван Митровић, Милена Војиновић</w:t>
      </w:r>
    </w:p>
    <w:p w14:paraId="53233610">
      <w:pPr>
        <w:rPr>
          <w:lang w:val="sr-Cyrl-RS"/>
        </w:rPr>
      </w:pPr>
      <w:r>
        <w:t>II СПРАТ –</w:t>
      </w:r>
      <w:r>
        <w:rPr>
          <w:lang w:val="sr-Cyrl-RS"/>
        </w:rPr>
        <w:t>Маја Ранђеловић</w:t>
      </w:r>
      <w:r>
        <w:t xml:space="preserve">, </w:t>
      </w:r>
      <w:r>
        <w:rPr>
          <w:lang w:val="sr-Cyrl-RS"/>
        </w:rPr>
        <w:t>Оливера Спајић</w:t>
      </w:r>
    </w:p>
    <w:p w14:paraId="6BA3C8BB">
      <w:pPr>
        <w:rPr>
          <w:b/>
          <w:sz w:val="24"/>
          <w:szCs w:val="24"/>
        </w:rPr>
      </w:pPr>
      <w:r>
        <w:rPr>
          <w:b/>
          <w:sz w:val="24"/>
          <w:szCs w:val="24"/>
        </w:rPr>
        <w:t>Петак:</w:t>
      </w:r>
    </w:p>
    <w:p w14:paraId="25C511D1">
      <w:pPr>
        <w:rPr>
          <w:lang w:val="sr-Cyrl-RS"/>
        </w:rPr>
      </w:pPr>
      <w:r>
        <w:t>УЛАЗ</w:t>
      </w:r>
      <w:r>
        <w:rPr>
          <w:lang w:val="sr-Cyrl-RS"/>
        </w:rPr>
        <w:t xml:space="preserve"> И ДВОРИШТЕ </w:t>
      </w:r>
      <w:r>
        <w:t xml:space="preserve"> – Дејан Давидовић</w:t>
      </w:r>
    </w:p>
    <w:p w14:paraId="198ED767">
      <w:pPr>
        <w:rPr>
          <w:lang w:val="sr-Cyrl-RS"/>
        </w:rPr>
      </w:pPr>
      <w:r>
        <w:t xml:space="preserve">ПРИЗЕМЉЕ – </w:t>
      </w:r>
      <w:r>
        <w:rPr>
          <w:lang w:val="sr-Cyrl-RS"/>
        </w:rPr>
        <w:t>Тамара Ристић</w:t>
      </w:r>
      <w:r>
        <w:t xml:space="preserve">, </w:t>
      </w:r>
      <w:r>
        <w:rPr>
          <w:lang w:val="sr-Cyrl-RS"/>
        </w:rPr>
        <w:t>Љиљана Стојановић</w:t>
      </w:r>
    </w:p>
    <w:p w14:paraId="59563644">
      <w:pPr>
        <w:rPr>
          <w:lang w:val="sr-Cyrl-RS"/>
        </w:rPr>
      </w:pPr>
      <w:r>
        <w:t xml:space="preserve">I СПРАТ – </w:t>
      </w:r>
      <w:r>
        <w:rPr>
          <w:lang w:val="sr-Cyrl-RS"/>
        </w:rPr>
        <w:t>Нинослав Ратковић</w:t>
      </w:r>
      <w:r>
        <w:t>,</w:t>
      </w:r>
      <w:r>
        <w:rPr>
          <w:lang w:val="sr-Cyrl-RS"/>
        </w:rPr>
        <w:t xml:space="preserve"> Горан Здравковић</w:t>
      </w:r>
    </w:p>
    <w:p w14:paraId="6B5B49EE">
      <w:pPr>
        <w:rPr>
          <w:rFonts w:ascii="Times New Roman" w:hAnsi="Times New Roman" w:eastAsia="Times New Roman" w:cs="Times New Roman"/>
          <w:b/>
          <w:sz w:val="28"/>
        </w:rPr>
      </w:pPr>
      <w:r>
        <w:t xml:space="preserve">II СПРАТ – Сања Стојановић, </w:t>
      </w:r>
      <w:r>
        <w:rPr>
          <w:lang w:val="sr-Cyrl-RS"/>
        </w:rPr>
        <w:t>Славица Ђорђевић</w:t>
      </w:r>
      <w:r>
        <w:rPr>
          <w:lang w:eastAsia="en-US"/>
        </w:rPr>
        <mc:AlternateContent>
          <mc:Choice Requires="wps">
            <w:drawing>
              <wp:anchor distT="0" distB="0" distL="635" distR="0" simplePos="0" relativeHeight="251662336" behindDoc="0" locked="0" layoutInCell="1" allowOverlap="1">
                <wp:simplePos x="0" y="0"/>
                <wp:positionH relativeFrom="column">
                  <wp:posOffset>635</wp:posOffset>
                </wp:positionH>
                <wp:positionV relativeFrom="paragraph">
                  <wp:posOffset>635</wp:posOffset>
                </wp:positionV>
                <wp:extent cx="635000" cy="635000"/>
                <wp:effectExtent l="635" t="0" r="0" b="0"/>
                <wp:wrapNone/>
                <wp:docPr id="5" name="_x0000_tole_rId19"/>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_x0000_tole_rId19" o:spid="_x0000_s1026" o:spt="1" style="position:absolute;left:0pt;margin-left:0.05pt;margin-top:0.05pt;height:50pt;width:50pt;z-index:251662336;mso-width-relative:page;mso-height-relative:page;" filled="f" stroked="f" coordsize="21600,21600" o:gfxdata="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nFF6dzQAAAAUBAAAPAAAAAAAAAAEAIAAAACIAAABkcnMvZG93bnJldi54bWxQ&#10;SwECFAAUAAAACACHTuJAbfcQvpABAAA4AwAADgAAAAAAAAABACAAAAAcAQAAZHJzL2Uyb0RvYy54&#10;bWxQSwUGAAAAAAYABgBZAQAAHgUAAAAA&#10;">
                <v:fill on="f" focussize="0,0"/>
                <v:stroke on="f" weight="0pt"/>
                <v:imagedata o:title=""/>
                <o:lock v:ext="edit" aspectratio="f"/>
              </v:rect>
            </w:pict>
          </mc:Fallback>
        </mc:AlternateContent>
      </w:r>
      <w:r>
        <w:pict>
          <v:shape id="_x0000_s1027" o:spid="_x0000_s1027" o:spt="75" type="#_x0000_t75" style="position:absolute;left:0pt;margin-left:0pt;margin-top:0pt;height:50pt;width:50pt;visibility:hidden;z-index:251664384;mso-width-relative:page;mso-height-relative:page;" filled="f" o:preferrelative="t" stroked="f" coordsize="21600,21600">
            <v:path/>
            <v:fill on="f" focussize="0,0"/>
            <v:stroke on="f" joinstyle="miter"/>
            <v:imagedata o:title=""/>
            <o:lock v:ext="edit" selection="t" aspectratio="t"/>
          </v:shape>
        </w:pict>
      </w:r>
    </w:p>
    <w:p w14:paraId="4255DDC5">
      <w:pPr>
        <w:keepNext/>
        <w:keepLines/>
        <w:spacing w:before="40" w:after="0" w:line="240" w:lineRule="auto"/>
        <w:ind w:left="540"/>
        <w:rPr>
          <w:rFonts w:ascii="Times New Roman" w:hAnsi="Times New Roman" w:eastAsia="Times New Roman" w:cs="Times New Roman"/>
          <w:b/>
          <w:sz w:val="28"/>
        </w:rPr>
      </w:pPr>
      <w:r>
        <w:rPr>
          <w:rFonts w:ascii="Times New Roman" w:hAnsi="Times New Roman" w:eastAsia="Times New Roman" w:cs="Times New Roman"/>
          <w:b/>
          <w:sz w:val="28"/>
        </w:rPr>
        <w:t>4.3. Годишњи фонд часова обавезних облика образовно-васпитног рада, изборних и факултативних облика рада</w:t>
      </w:r>
    </w:p>
    <w:p w14:paraId="1125BE2D">
      <w:pPr>
        <w:spacing w:after="0" w:line="240" w:lineRule="auto"/>
        <w:jc w:val="both"/>
        <w:rPr>
          <w:rFonts w:ascii="Verdana" w:hAnsi="Verdana" w:eastAsia="Verdana" w:cs="Verdana"/>
          <w:sz w:val="16"/>
        </w:rPr>
      </w:pPr>
    </w:p>
    <w:p w14:paraId="6DFCDC7B">
      <w:pPr>
        <w:keepNext/>
        <w:keepLines/>
        <w:spacing w:before="40" w:after="0" w:line="240" w:lineRule="auto"/>
        <w:ind w:left="540"/>
        <w:jc w:val="both"/>
        <w:rPr>
          <w:rFonts w:ascii="Times New Roman" w:hAnsi="Times New Roman" w:eastAsia="Times New Roman" w:cs="Times New Roman"/>
          <w:b/>
          <w:sz w:val="26"/>
        </w:rPr>
      </w:pPr>
    </w:p>
    <w:p w14:paraId="4E449218">
      <w:pPr>
        <w:keepNext/>
        <w:keepLines/>
        <w:numPr>
          <w:ilvl w:val="0"/>
          <w:numId w:val="10"/>
        </w:numPr>
        <w:spacing w:before="40" w:after="0" w:line="240" w:lineRule="auto"/>
        <w:ind w:left="540" w:hanging="720"/>
        <w:jc w:val="both"/>
        <w:rPr>
          <w:rFonts w:ascii="Times New Roman" w:hAnsi="Times New Roman" w:eastAsia="Times New Roman" w:cs="Times New Roman"/>
          <w:b/>
          <w:sz w:val="26"/>
        </w:rPr>
      </w:pPr>
      <w:r>
        <w:rPr>
          <w:rFonts w:ascii="Times New Roman" w:hAnsi="Times New Roman" w:eastAsia="Times New Roman" w:cs="Times New Roman"/>
          <w:b/>
          <w:sz w:val="26"/>
        </w:rPr>
        <w:t>4.3.1. Фонд часова</w:t>
      </w:r>
    </w:p>
    <w:p w14:paraId="7D35EB96">
      <w:pPr>
        <w:spacing w:after="0" w:line="240" w:lineRule="auto"/>
        <w:jc w:val="both"/>
        <w:rPr>
          <w:rFonts w:ascii="Verdana" w:hAnsi="Verdana" w:eastAsia="Verdana" w:cs="Verdana"/>
          <w:sz w:val="16"/>
        </w:rPr>
      </w:pPr>
    </w:p>
    <w:tbl>
      <w:tblPr>
        <w:tblStyle w:val="3"/>
        <w:tblW w:w="9350" w:type="dxa"/>
        <w:jc w:val="center"/>
        <w:tblLayout w:type="fixed"/>
        <w:tblCellMar>
          <w:top w:w="0" w:type="dxa"/>
          <w:left w:w="108" w:type="dxa"/>
          <w:bottom w:w="0" w:type="dxa"/>
          <w:right w:w="108" w:type="dxa"/>
        </w:tblCellMar>
      </w:tblPr>
      <w:tblGrid>
        <w:gridCol w:w="1497"/>
        <w:gridCol w:w="329"/>
        <w:gridCol w:w="562"/>
        <w:gridCol w:w="330"/>
        <w:gridCol w:w="561"/>
        <w:gridCol w:w="331"/>
        <w:gridCol w:w="561"/>
        <w:gridCol w:w="374"/>
        <w:gridCol w:w="561"/>
        <w:gridCol w:w="561"/>
        <w:gridCol w:w="562"/>
        <w:gridCol w:w="718"/>
        <w:gridCol w:w="604"/>
        <w:gridCol w:w="331"/>
        <w:gridCol w:w="561"/>
        <w:gridCol w:w="344"/>
        <w:gridCol w:w="563"/>
      </w:tblGrid>
      <w:tr w14:paraId="1EBB16C7">
        <w:tblPrEx>
          <w:tblCellMar>
            <w:top w:w="0" w:type="dxa"/>
            <w:left w:w="108" w:type="dxa"/>
            <w:bottom w:w="0" w:type="dxa"/>
            <w:right w:w="108" w:type="dxa"/>
          </w:tblCellMar>
        </w:tblPrEx>
        <w:trPr>
          <w:jc w:val="center"/>
        </w:trPr>
        <w:tc>
          <w:tcPr>
            <w:tcW w:w="1497" w:type="dxa"/>
            <w:vMerge w:val="restart"/>
            <w:tcBorders>
              <w:top w:val="single" w:color="000000" w:sz="4" w:space="0"/>
              <w:left w:val="single" w:color="000000" w:sz="4" w:space="0"/>
              <w:right w:val="single" w:color="000000" w:sz="4" w:space="0"/>
            </w:tcBorders>
            <w:shd w:val="clear" w:color="auto" w:fill="FFFFFF" w:themeFill="background1"/>
          </w:tcPr>
          <w:p w14:paraId="412E49A3">
            <w:pPr>
              <w:spacing w:after="0" w:line="240" w:lineRule="auto"/>
              <w:jc w:val="center"/>
            </w:pPr>
            <w:r>
              <w:rPr>
                <w:rFonts w:ascii="Verdana" w:hAnsi="Verdana" w:eastAsia="Verdana" w:cs="Verdana"/>
                <w:sz w:val="16"/>
              </w:rPr>
              <w:t>ПРЕДМЕТИ</w:t>
            </w:r>
          </w:p>
        </w:tc>
        <w:tc>
          <w:tcPr>
            <w:tcW w:w="7853" w:type="dxa"/>
            <w:gridSpan w:val="16"/>
            <w:tcBorders>
              <w:top w:val="single" w:color="000000" w:sz="4" w:space="0"/>
              <w:left w:val="single" w:color="000000" w:sz="4" w:space="0"/>
              <w:bottom w:val="single" w:color="000000" w:sz="4" w:space="0"/>
              <w:right w:val="single" w:color="000000" w:sz="4" w:space="0"/>
            </w:tcBorders>
            <w:shd w:val="clear" w:color="auto" w:fill="FFFFFF" w:themeFill="background1"/>
          </w:tcPr>
          <w:p w14:paraId="1233BC01">
            <w:pPr>
              <w:spacing w:after="0" w:line="240" w:lineRule="auto"/>
              <w:ind w:firstLine="680"/>
              <w:jc w:val="center"/>
              <w:rPr>
                <w:rFonts w:ascii="Verdana" w:hAnsi="Verdana" w:eastAsia="Verdana" w:cs="Verdana"/>
                <w:sz w:val="16"/>
              </w:rPr>
            </w:pPr>
          </w:p>
          <w:p w14:paraId="4A6CE960">
            <w:pPr>
              <w:spacing w:after="0" w:line="240" w:lineRule="auto"/>
              <w:ind w:firstLine="680"/>
              <w:jc w:val="center"/>
            </w:pPr>
            <w:r>
              <w:rPr>
                <w:rFonts w:ascii="Verdana" w:hAnsi="Verdana" w:eastAsia="Verdana" w:cs="Verdana"/>
                <w:sz w:val="16"/>
              </w:rPr>
              <w:t>РАЗРЕДИ</w:t>
            </w:r>
          </w:p>
        </w:tc>
      </w:tr>
      <w:tr w14:paraId="4D376FBB">
        <w:tblPrEx>
          <w:tblCellMar>
            <w:top w:w="0" w:type="dxa"/>
            <w:left w:w="108" w:type="dxa"/>
            <w:bottom w:w="0" w:type="dxa"/>
            <w:right w:w="108" w:type="dxa"/>
          </w:tblCellMar>
        </w:tblPrEx>
        <w:trPr>
          <w:jc w:val="center"/>
        </w:trPr>
        <w:tc>
          <w:tcPr>
            <w:tcW w:w="1497" w:type="dxa"/>
            <w:vMerge w:val="continue"/>
          </w:tcPr>
          <w:p w14:paraId="667DB17C">
            <w:pPr>
              <w:spacing w:after="200" w:line="276" w:lineRule="auto"/>
              <w:rPr>
                <w:rFonts w:ascii="Calibri" w:hAnsi="Calibri" w:eastAsia="Calibri" w:cs="Calibri"/>
              </w:rPr>
            </w:pPr>
          </w:p>
        </w:tc>
        <w:tc>
          <w:tcPr>
            <w:tcW w:w="89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Pr>
          <w:p w14:paraId="144ABC7F">
            <w:pPr>
              <w:spacing w:after="0" w:line="240" w:lineRule="auto"/>
              <w:jc w:val="center"/>
            </w:pPr>
            <w:r>
              <w:rPr>
                <w:rFonts w:ascii="Verdana" w:hAnsi="Verdana" w:eastAsia="Verdana" w:cs="Verdana"/>
                <w:sz w:val="16"/>
              </w:rPr>
              <w:t>I</w:t>
            </w:r>
          </w:p>
        </w:tc>
        <w:tc>
          <w:tcPr>
            <w:tcW w:w="89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Pr>
          <w:p w14:paraId="391E26A5">
            <w:pPr>
              <w:spacing w:after="0" w:line="240" w:lineRule="auto"/>
              <w:ind w:left="-699" w:firstLine="680"/>
              <w:jc w:val="center"/>
            </w:pPr>
            <w:r>
              <w:rPr>
                <w:rFonts w:ascii="Verdana" w:hAnsi="Verdana" w:eastAsia="Verdana" w:cs="Verdana"/>
                <w:sz w:val="16"/>
              </w:rPr>
              <w:t>II</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Pr>
          <w:p w14:paraId="0ECED88D">
            <w:pPr>
              <w:spacing w:after="0" w:line="240" w:lineRule="auto"/>
              <w:ind w:left="-724" w:firstLine="684"/>
              <w:jc w:val="center"/>
            </w:pPr>
            <w:r>
              <w:rPr>
                <w:rFonts w:ascii="Verdana" w:hAnsi="Verdana" w:eastAsia="Verdana" w:cs="Verdana"/>
                <w:sz w:val="16"/>
              </w:rPr>
              <w:t>III</w:t>
            </w:r>
          </w:p>
        </w:tc>
        <w:tc>
          <w:tcPr>
            <w:tcW w:w="93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Pr>
          <w:p w14:paraId="16584FDA">
            <w:pPr>
              <w:spacing w:after="0" w:line="240" w:lineRule="auto"/>
              <w:ind w:left="-124"/>
              <w:jc w:val="center"/>
            </w:pPr>
            <w:r>
              <w:rPr>
                <w:rFonts w:ascii="Verdana" w:hAnsi="Verdana" w:eastAsia="Verdana" w:cs="Verdana"/>
                <w:sz w:val="16"/>
              </w:rPr>
              <w:t>IV</w:t>
            </w:r>
          </w:p>
        </w:tc>
        <w:tc>
          <w:tcPr>
            <w:tcW w:w="112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Pr>
          <w:p w14:paraId="071B00AD">
            <w:pPr>
              <w:spacing w:after="0" w:line="240" w:lineRule="auto"/>
              <w:ind w:left="-724" w:right="-92" w:firstLine="516"/>
              <w:jc w:val="center"/>
            </w:pPr>
            <w:r>
              <w:rPr>
                <w:rFonts w:ascii="Verdana" w:hAnsi="Verdana" w:eastAsia="Verdana" w:cs="Verdana"/>
                <w:sz w:val="16"/>
              </w:rPr>
              <w:t>V</w:t>
            </w:r>
          </w:p>
        </w:tc>
        <w:tc>
          <w:tcPr>
            <w:tcW w:w="1322"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Pr>
          <w:p w14:paraId="2AE8EC79">
            <w:pPr>
              <w:spacing w:after="0" w:line="240" w:lineRule="auto"/>
              <w:ind w:left="-714" w:firstLine="680"/>
              <w:jc w:val="center"/>
            </w:pPr>
            <w:r>
              <w:rPr>
                <w:rFonts w:ascii="Verdana" w:hAnsi="Verdana" w:eastAsia="Verdana" w:cs="Verdana"/>
                <w:sz w:val="16"/>
              </w:rPr>
              <w:t>VI</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Pr>
          <w:p w14:paraId="1ED0E07A">
            <w:pPr>
              <w:spacing w:after="0" w:line="240" w:lineRule="auto"/>
              <w:ind w:left="-654" w:firstLine="680"/>
              <w:jc w:val="center"/>
            </w:pPr>
            <w:r>
              <w:rPr>
                <w:rFonts w:ascii="Verdana" w:hAnsi="Verdana" w:eastAsia="Verdana" w:cs="Verdana"/>
                <w:sz w:val="16"/>
              </w:rPr>
              <w:t>VII</w:t>
            </w:r>
          </w:p>
        </w:tc>
        <w:tc>
          <w:tcPr>
            <w:tcW w:w="907"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Pr>
          <w:p w14:paraId="6F9DB3D7">
            <w:pPr>
              <w:spacing w:after="0" w:line="240" w:lineRule="auto"/>
              <w:ind w:left="-723" w:firstLine="680"/>
              <w:jc w:val="center"/>
            </w:pPr>
            <w:r>
              <w:rPr>
                <w:rFonts w:ascii="Verdana" w:hAnsi="Verdana" w:eastAsia="Verdana" w:cs="Verdana"/>
                <w:sz w:val="16"/>
              </w:rPr>
              <w:t>VIII</w:t>
            </w:r>
          </w:p>
        </w:tc>
      </w:tr>
      <w:tr w14:paraId="10701464">
        <w:tblPrEx>
          <w:tblCellMar>
            <w:top w:w="0" w:type="dxa"/>
            <w:left w:w="108" w:type="dxa"/>
            <w:bottom w:w="0" w:type="dxa"/>
            <w:right w:w="108" w:type="dxa"/>
          </w:tblCellMar>
        </w:tblPrEx>
        <w:trPr>
          <w:jc w:val="center"/>
        </w:trPr>
        <w:tc>
          <w:tcPr>
            <w:tcW w:w="1497" w:type="dxa"/>
            <w:vMerge w:val="continue"/>
          </w:tcPr>
          <w:p w14:paraId="18749B7D">
            <w:pPr>
              <w:spacing w:after="200" w:line="276" w:lineRule="auto"/>
              <w:rPr>
                <w:rFonts w:ascii="Calibri" w:hAnsi="Calibri" w:eastAsia="Calibri" w:cs="Calibri"/>
              </w:rPr>
            </w:pP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D7911D3">
            <w:pPr>
              <w:spacing w:after="0" w:line="240" w:lineRule="auto"/>
              <w:ind w:hanging="4"/>
              <w:jc w:val="both"/>
            </w:pPr>
            <w:r>
              <w:rPr>
                <w:rFonts w:ascii="Verdana" w:hAnsi="Verdana" w:eastAsia="Verdana" w:cs="Verdana"/>
                <w:sz w:val="16"/>
              </w:rPr>
              <w:t>Н</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1CC101A">
            <w:pPr>
              <w:spacing w:after="0" w:line="240" w:lineRule="auto"/>
              <w:ind w:hanging="4"/>
              <w:jc w:val="center"/>
              <w:rPr>
                <w:rFonts w:ascii="Verdana" w:hAnsi="Verdana" w:eastAsia="Verdana" w:cs="Verdana"/>
                <w:sz w:val="16"/>
              </w:rPr>
            </w:pPr>
            <w:r>
              <w:rPr>
                <w:rFonts w:ascii="Verdana" w:hAnsi="Verdana" w:eastAsia="Verdana" w:cs="Verdana"/>
                <w:sz w:val="16"/>
              </w:rPr>
              <w:t>Г</w:t>
            </w:r>
          </w:p>
          <w:p w14:paraId="1684DC55">
            <w:pPr>
              <w:spacing w:after="0" w:line="240" w:lineRule="auto"/>
              <w:ind w:hanging="4"/>
              <w:jc w:val="center"/>
            </w:pP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178D1BD">
            <w:pPr>
              <w:spacing w:after="0" w:line="240" w:lineRule="auto"/>
              <w:ind w:hanging="4"/>
              <w:jc w:val="center"/>
            </w:pPr>
            <w:r>
              <w:rPr>
                <w:rFonts w:ascii="Verdana" w:hAnsi="Verdana" w:eastAsia="Verdana" w:cs="Verdana"/>
                <w:sz w:val="16"/>
              </w:rPr>
              <w:t>Н</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36894B0">
            <w:pPr>
              <w:spacing w:after="0" w:line="240" w:lineRule="auto"/>
              <w:ind w:hanging="4"/>
              <w:jc w:val="center"/>
            </w:pPr>
            <w:r>
              <w:rPr>
                <w:rFonts w:ascii="Verdana" w:hAnsi="Verdana" w:eastAsia="Verdana" w:cs="Verdana"/>
                <w:sz w:val="16"/>
              </w:rPr>
              <w:t>Г</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FE3813C">
            <w:pPr>
              <w:spacing w:after="0" w:line="240" w:lineRule="auto"/>
              <w:ind w:hanging="4"/>
              <w:jc w:val="center"/>
            </w:pPr>
            <w:r>
              <w:rPr>
                <w:rFonts w:ascii="Verdana" w:hAnsi="Verdana" w:eastAsia="Verdana" w:cs="Verdana"/>
                <w:sz w:val="16"/>
              </w:rPr>
              <w:t>Н</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0A02C84">
            <w:pPr>
              <w:spacing w:after="0" w:line="240" w:lineRule="auto"/>
              <w:ind w:hanging="4"/>
              <w:jc w:val="center"/>
            </w:pPr>
            <w:r>
              <w:rPr>
                <w:rFonts w:ascii="Verdana" w:hAnsi="Verdana" w:eastAsia="Verdana" w:cs="Verdana"/>
                <w:sz w:val="16"/>
              </w:rPr>
              <w:t>Г</w:t>
            </w: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1EEFA09">
            <w:pPr>
              <w:spacing w:after="0" w:line="240" w:lineRule="auto"/>
              <w:ind w:hanging="4"/>
              <w:jc w:val="center"/>
            </w:pPr>
            <w:r>
              <w:rPr>
                <w:rFonts w:ascii="Verdana" w:hAnsi="Verdana" w:eastAsia="Verdana" w:cs="Verdana"/>
                <w:sz w:val="16"/>
              </w:rPr>
              <w:t>Н</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9CB1398">
            <w:pPr>
              <w:spacing w:after="0" w:line="240" w:lineRule="auto"/>
              <w:ind w:hanging="4"/>
              <w:jc w:val="center"/>
            </w:pPr>
            <w:r>
              <w:rPr>
                <w:rFonts w:ascii="Verdana" w:hAnsi="Verdana" w:eastAsia="Verdana" w:cs="Verdana"/>
                <w:sz w:val="16"/>
              </w:rPr>
              <w:t>Г</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01EF006">
            <w:pPr>
              <w:spacing w:after="0" w:line="240" w:lineRule="auto"/>
              <w:ind w:hanging="4"/>
              <w:jc w:val="center"/>
            </w:pPr>
            <w:r>
              <w:rPr>
                <w:rFonts w:ascii="Verdana" w:hAnsi="Verdana" w:eastAsia="Verdana" w:cs="Verdana"/>
                <w:sz w:val="16"/>
              </w:rPr>
              <w:t>Н</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D796252">
            <w:pPr>
              <w:spacing w:after="0" w:line="240" w:lineRule="auto"/>
              <w:ind w:hanging="4"/>
              <w:jc w:val="center"/>
            </w:pPr>
            <w:r>
              <w:rPr>
                <w:rFonts w:ascii="Verdana" w:hAnsi="Verdana" w:eastAsia="Verdana" w:cs="Verdana"/>
                <w:sz w:val="16"/>
              </w:rPr>
              <w:t>Г</w:t>
            </w: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8168398">
            <w:pPr>
              <w:spacing w:after="0" w:line="240" w:lineRule="auto"/>
              <w:ind w:hanging="4"/>
              <w:jc w:val="center"/>
            </w:pPr>
            <w:r>
              <w:rPr>
                <w:rFonts w:ascii="Verdana" w:hAnsi="Verdana" w:eastAsia="Verdana" w:cs="Verdana"/>
                <w:sz w:val="16"/>
              </w:rPr>
              <w:t>Н</w:t>
            </w: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A482E83">
            <w:pPr>
              <w:spacing w:after="0" w:line="240" w:lineRule="auto"/>
              <w:ind w:hanging="4"/>
              <w:jc w:val="center"/>
            </w:pPr>
            <w:r>
              <w:rPr>
                <w:rFonts w:ascii="Verdana" w:hAnsi="Verdana" w:eastAsia="Verdana" w:cs="Verdana"/>
                <w:sz w:val="16"/>
              </w:rPr>
              <w:t>Г</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E716320">
            <w:pPr>
              <w:spacing w:after="0" w:line="240" w:lineRule="auto"/>
              <w:ind w:hanging="4"/>
              <w:jc w:val="center"/>
            </w:pPr>
            <w:r>
              <w:rPr>
                <w:rFonts w:ascii="Verdana" w:hAnsi="Verdana" w:eastAsia="Verdana" w:cs="Verdana"/>
                <w:sz w:val="16"/>
              </w:rPr>
              <w:t>Н</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A603954">
            <w:pPr>
              <w:spacing w:after="0" w:line="240" w:lineRule="auto"/>
              <w:ind w:hanging="4"/>
              <w:jc w:val="center"/>
            </w:pPr>
            <w:r>
              <w:rPr>
                <w:rFonts w:ascii="Verdana" w:hAnsi="Verdana" w:eastAsia="Verdana" w:cs="Verdana"/>
                <w:sz w:val="16"/>
              </w:rPr>
              <w:t>Г</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65C4520">
            <w:pPr>
              <w:spacing w:after="0" w:line="240" w:lineRule="auto"/>
              <w:ind w:hanging="4"/>
              <w:jc w:val="both"/>
            </w:pPr>
            <w:r>
              <w:rPr>
                <w:rFonts w:ascii="Verdana" w:hAnsi="Verdana" w:eastAsia="Verdana" w:cs="Verdana"/>
                <w:b/>
                <w:sz w:val="16"/>
              </w:rPr>
              <w:t>Н</w:t>
            </w: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06C52BF">
            <w:pPr>
              <w:spacing w:after="0" w:line="240" w:lineRule="auto"/>
              <w:ind w:left="-723" w:firstLine="680"/>
              <w:jc w:val="center"/>
            </w:pPr>
            <w:r>
              <w:rPr>
                <w:rFonts w:ascii="Verdana" w:hAnsi="Verdana" w:eastAsia="Verdana" w:cs="Verdana"/>
                <w:sz w:val="16"/>
              </w:rPr>
              <w:t>Г</w:t>
            </w:r>
          </w:p>
        </w:tc>
      </w:tr>
      <w:tr w14:paraId="3D49161E">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D8F6384">
            <w:pPr>
              <w:spacing w:after="0" w:line="240" w:lineRule="auto"/>
            </w:pPr>
            <w:r>
              <w:rPr>
                <w:rFonts w:ascii="Verdana" w:hAnsi="Verdana" w:eastAsia="Verdana" w:cs="Verdana"/>
                <w:sz w:val="16"/>
              </w:rPr>
              <w:t>Српски језик</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72D3B3E">
            <w:pPr>
              <w:spacing w:after="0" w:line="240" w:lineRule="auto"/>
              <w:ind w:left="-723" w:firstLine="680"/>
              <w:jc w:val="center"/>
            </w:pPr>
            <w:r>
              <w:rPr>
                <w:rFonts w:ascii="Verdana" w:hAnsi="Verdana" w:eastAsia="Verdana" w:cs="Verdana"/>
                <w:sz w:val="16"/>
              </w:rPr>
              <w:t>5</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86858D5">
            <w:pPr>
              <w:spacing w:after="0" w:line="240" w:lineRule="auto"/>
              <w:ind w:left="-723" w:firstLine="680"/>
              <w:jc w:val="center"/>
            </w:pPr>
            <w:r>
              <w:rPr>
                <w:rFonts w:ascii="Verdana" w:hAnsi="Verdana" w:eastAsia="Verdana" w:cs="Verdana"/>
                <w:sz w:val="16"/>
              </w:rPr>
              <w:t>1620</w:t>
            </w: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D9502CA">
            <w:pPr>
              <w:spacing w:after="0" w:line="240" w:lineRule="auto"/>
              <w:ind w:left="-723" w:firstLine="680"/>
              <w:jc w:val="center"/>
            </w:pPr>
            <w:r>
              <w:rPr>
                <w:rFonts w:ascii="Verdana" w:hAnsi="Verdana" w:eastAsia="Verdana" w:cs="Verdana"/>
                <w:sz w:val="16"/>
              </w:rPr>
              <w:t>5</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BE47F31">
            <w:pPr>
              <w:spacing w:after="0" w:line="240" w:lineRule="auto"/>
              <w:ind w:left="-723" w:firstLine="680"/>
              <w:jc w:val="center"/>
            </w:pPr>
            <w:r>
              <w:rPr>
                <w:rFonts w:ascii="Verdana" w:hAnsi="Verdana" w:eastAsia="Verdana" w:cs="Verdana"/>
                <w:sz w:val="16"/>
              </w:rPr>
              <w:t>1800</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9A4A383">
            <w:pPr>
              <w:spacing w:after="0" w:line="240" w:lineRule="auto"/>
              <w:ind w:left="-723" w:firstLine="680"/>
              <w:jc w:val="center"/>
            </w:pPr>
            <w:r>
              <w:rPr>
                <w:rFonts w:ascii="Verdana" w:hAnsi="Verdana" w:eastAsia="Verdana" w:cs="Verdana"/>
                <w:sz w:val="16"/>
              </w:rPr>
              <w:t>5</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A14E314">
            <w:pPr>
              <w:spacing w:after="0" w:line="240" w:lineRule="auto"/>
              <w:ind w:left="-723" w:firstLine="680"/>
              <w:jc w:val="center"/>
            </w:pPr>
            <w:r>
              <w:rPr>
                <w:rFonts w:ascii="Verdana" w:hAnsi="Verdana" w:eastAsia="Verdana" w:cs="Verdana"/>
                <w:sz w:val="16"/>
              </w:rPr>
              <w:t>1800</w:t>
            </w: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F8BA940">
            <w:pPr>
              <w:spacing w:after="0" w:line="240" w:lineRule="auto"/>
              <w:ind w:left="-723" w:firstLine="680"/>
              <w:jc w:val="center"/>
            </w:pPr>
            <w:r>
              <w:rPr>
                <w:rFonts w:ascii="Verdana" w:hAnsi="Verdana" w:eastAsia="Verdana" w:cs="Verdana"/>
                <w:sz w:val="16"/>
              </w:rPr>
              <w:t>5</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12529BA">
            <w:pPr>
              <w:spacing w:after="0" w:line="240" w:lineRule="auto"/>
              <w:ind w:left="-723" w:firstLine="680"/>
              <w:jc w:val="center"/>
            </w:pPr>
            <w:r>
              <w:rPr>
                <w:rFonts w:ascii="Verdana" w:hAnsi="Verdana" w:eastAsia="Verdana" w:cs="Verdana"/>
                <w:sz w:val="16"/>
              </w:rPr>
              <w:t>1800</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896600D">
            <w:pPr>
              <w:spacing w:after="0" w:line="240" w:lineRule="auto"/>
              <w:ind w:left="-723" w:firstLine="680"/>
              <w:jc w:val="center"/>
            </w:pPr>
            <w:r>
              <w:rPr>
                <w:rFonts w:ascii="Verdana" w:hAnsi="Verdana" w:eastAsia="Verdana" w:cs="Verdana"/>
                <w:sz w:val="16"/>
              </w:rPr>
              <w:t>5</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5FF204E">
            <w:pPr>
              <w:spacing w:after="0" w:line="240" w:lineRule="auto"/>
              <w:ind w:left="-723" w:firstLine="680"/>
              <w:jc w:val="center"/>
            </w:pPr>
            <w:r>
              <w:rPr>
                <w:rFonts w:ascii="Verdana" w:hAnsi="Verdana" w:eastAsia="Verdana" w:cs="Verdana"/>
                <w:sz w:val="16"/>
              </w:rPr>
              <w:t>720</w:t>
            </w: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49D2CFB">
            <w:pPr>
              <w:spacing w:after="0" w:line="240" w:lineRule="auto"/>
              <w:ind w:left="-723" w:firstLine="680"/>
              <w:jc w:val="center"/>
            </w:pPr>
            <w:r>
              <w:rPr>
                <w:rFonts w:ascii="Verdana" w:hAnsi="Verdana" w:eastAsia="Verdana" w:cs="Verdana"/>
                <w:sz w:val="16"/>
              </w:rPr>
              <w:t>4</w:t>
            </w: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FAA221C">
            <w:pPr>
              <w:spacing w:after="0" w:line="240" w:lineRule="auto"/>
              <w:ind w:left="-723" w:firstLine="680"/>
              <w:jc w:val="center"/>
            </w:pPr>
            <w:r>
              <w:rPr>
                <w:rFonts w:ascii="Verdana" w:hAnsi="Verdana" w:eastAsia="Verdana" w:cs="Verdana"/>
                <w:sz w:val="16"/>
              </w:rPr>
              <w:t>432</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0DD12EF">
            <w:pPr>
              <w:spacing w:after="0" w:line="240" w:lineRule="auto"/>
              <w:ind w:left="-723" w:firstLine="680"/>
              <w:jc w:val="center"/>
            </w:pPr>
            <w:r>
              <w:rPr>
                <w:rFonts w:ascii="Verdana" w:hAnsi="Verdana" w:eastAsia="Verdana" w:cs="Verdana"/>
                <w:sz w:val="16"/>
              </w:rPr>
              <w:t>4</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0B2F87E">
            <w:pPr>
              <w:spacing w:after="0" w:line="240" w:lineRule="auto"/>
              <w:ind w:left="-723" w:firstLine="680"/>
              <w:jc w:val="center"/>
            </w:pPr>
            <w:r>
              <w:rPr>
                <w:rFonts w:ascii="Verdana" w:hAnsi="Verdana" w:eastAsia="Verdana" w:cs="Verdana"/>
                <w:sz w:val="16"/>
              </w:rPr>
              <w:t>432</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906F33A">
            <w:pPr>
              <w:spacing w:after="0" w:line="240" w:lineRule="auto"/>
              <w:ind w:left="-723" w:firstLine="680"/>
              <w:jc w:val="center"/>
            </w:pPr>
            <w:r>
              <w:rPr>
                <w:rFonts w:ascii="Verdana" w:hAnsi="Verdana" w:eastAsia="Verdana" w:cs="Verdana"/>
                <w:sz w:val="16"/>
              </w:rPr>
              <w:t>4</w:t>
            </w: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75A53BB">
            <w:pPr>
              <w:spacing w:after="0" w:line="240" w:lineRule="auto"/>
              <w:ind w:left="-723" w:firstLine="680"/>
              <w:jc w:val="center"/>
              <w:rPr>
                <w:rFonts w:ascii="Verdana" w:hAnsi="Verdana" w:eastAsia="Verdana" w:cs="Verdana"/>
                <w:sz w:val="16"/>
              </w:rPr>
            </w:pPr>
            <w:r>
              <w:rPr>
                <w:rFonts w:ascii="Verdana" w:hAnsi="Verdana" w:eastAsia="Verdana" w:cs="Verdana"/>
                <w:sz w:val="16"/>
              </w:rPr>
              <w:t>544</w:t>
            </w:r>
          </w:p>
          <w:p w14:paraId="5000628B">
            <w:pPr>
              <w:spacing w:after="0" w:line="240" w:lineRule="auto"/>
              <w:ind w:left="-723" w:firstLine="680"/>
              <w:jc w:val="center"/>
            </w:pPr>
          </w:p>
        </w:tc>
      </w:tr>
      <w:tr w14:paraId="67E7EF06">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047CAC8">
            <w:pPr>
              <w:spacing w:after="0" w:line="240" w:lineRule="auto"/>
            </w:pPr>
            <w:r>
              <w:rPr>
                <w:rFonts w:ascii="Verdana" w:hAnsi="Verdana" w:eastAsia="Verdana" w:cs="Verdana"/>
                <w:sz w:val="16"/>
              </w:rPr>
              <w:t>Енглески језик</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BB977C8">
            <w:pPr>
              <w:spacing w:after="0" w:line="240" w:lineRule="auto"/>
              <w:ind w:left="-723" w:firstLine="680"/>
              <w:jc w:val="center"/>
            </w:pPr>
            <w:r>
              <w:rPr>
                <w:rFonts w:ascii="Verdana" w:hAnsi="Verdana" w:eastAsia="Verdana" w:cs="Verdana"/>
                <w:sz w:val="16"/>
              </w:rPr>
              <w:t>2</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624B084">
            <w:pPr>
              <w:spacing w:after="0" w:line="240" w:lineRule="auto"/>
              <w:ind w:left="-723" w:firstLine="680"/>
              <w:jc w:val="center"/>
            </w:pPr>
            <w:r>
              <w:rPr>
                <w:rFonts w:ascii="Verdana" w:hAnsi="Verdana" w:eastAsia="Verdana" w:cs="Verdana"/>
                <w:sz w:val="16"/>
              </w:rPr>
              <w:t>648</w:t>
            </w: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5BE2419">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092E959">
            <w:pPr>
              <w:spacing w:after="0" w:line="240" w:lineRule="auto"/>
              <w:ind w:left="-723" w:firstLine="680"/>
              <w:jc w:val="center"/>
            </w:pPr>
            <w:r>
              <w:rPr>
                <w:rFonts w:ascii="Verdana" w:hAnsi="Verdana" w:eastAsia="Verdana" w:cs="Verdana"/>
                <w:sz w:val="16"/>
              </w:rPr>
              <w:t>720</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8D5D66B">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01CCF45">
            <w:pPr>
              <w:spacing w:after="0" w:line="240" w:lineRule="auto"/>
              <w:ind w:left="-723" w:firstLine="680"/>
              <w:jc w:val="center"/>
            </w:pPr>
            <w:r>
              <w:rPr>
                <w:rFonts w:ascii="Verdana" w:hAnsi="Verdana" w:eastAsia="Verdana" w:cs="Verdana"/>
                <w:sz w:val="16"/>
              </w:rPr>
              <w:t>720</w:t>
            </w: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A837243">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483D3A6">
            <w:pPr>
              <w:spacing w:after="0" w:line="240" w:lineRule="auto"/>
              <w:ind w:left="-723" w:firstLine="680"/>
              <w:jc w:val="center"/>
            </w:pPr>
            <w:r>
              <w:rPr>
                <w:rFonts w:ascii="Verdana" w:hAnsi="Verdana" w:eastAsia="Verdana" w:cs="Verdana"/>
                <w:sz w:val="16"/>
              </w:rPr>
              <w:t>720</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E5B7DAE">
            <w:pPr>
              <w:spacing w:after="0" w:line="240" w:lineRule="auto"/>
              <w:ind w:left="-723" w:firstLine="680"/>
              <w:jc w:val="center"/>
            </w:pPr>
            <w:r>
              <w:rPr>
                <w:rFonts w:ascii="Verdana" w:hAnsi="Verdana" w:eastAsia="Verdana" w:cs="Verdana"/>
                <w:sz w:val="16"/>
              </w:rPr>
              <w:t>2</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5F5CFA2">
            <w:pPr>
              <w:spacing w:after="0" w:line="240" w:lineRule="auto"/>
              <w:ind w:left="-723" w:firstLine="680"/>
              <w:jc w:val="center"/>
            </w:pPr>
            <w:r>
              <w:rPr>
                <w:rFonts w:ascii="Verdana" w:hAnsi="Verdana" w:eastAsia="Verdana" w:cs="Verdana"/>
                <w:sz w:val="16"/>
              </w:rPr>
              <w:t>288</w:t>
            </w: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EC08FE7">
            <w:pPr>
              <w:spacing w:after="0" w:line="240" w:lineRule="auto"/>
              <w:ind w:left="-723" w:firstLine="680"/>
              <w:jc w:val="center"/>
            </w:pPr>
            <w:r>
              <w:rPr>
                <w:rFonts w:ascii="Verdana" w:hAnsi="Verdana" w:eastAsia="Verdana" w:cs="Verdana"/>
                <w:sz w:val="16"/>
              </w:rPr>
              <w:t>2</w:t>
            </w: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80F1C5A">
            <w:pPr>
              <w:spacing w:after="0" w:line="240" w:lineRule="auto"/>
              <w:ind w:left="-723" w:firstLine="680"/>
              <w:jc w:val="center"/>
            </w:pPr>
            <w:r>
              <w:rPr>
                <w:rFonts w:ascii="Verdana" w:hAnsi="Verdana" w:eastAsia="Verdana" w:cs="Verdana"/>
                <w:sz w:val="16"/>
              </w:rPr>
              <w:t>216</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883D61A">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7D7B495">
            <w:pPr>
              <w:spacing w:after="0" w:line="240" w:lineRule="auto"/>
              <w:ind w:left="-723" w:firstLine="680"/>
              <w:jc w:val="center"/>
            </w:pPr>
            <w:r>
              <w:rPr>
                <w:rFonts w:ascii="Verdana" w:hAnsi="Verdana" w:eastAsia="Verdana" w:cs="Verdana"/>
                <w:sz w:val="16"/>
              </w:rPr>
              <w:t>288</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E28C6F9">
            <w:pPr>
              <w:spacing w:after="0" w:line="240" w:lineRule="auto"/>
              <w:ind w:left="-723" w:firstLine="680"/>
              <w:jc w:val="center"/>
            </w:pPr>
            <w:r>
              <w:rPr>
                <w:rFonts w:ascii="Verdana" w:hAnsi="Verdana" w:eastAsia="Verdana" w:cs="Verdana"/>
                <w:sz w:val="16"/>
              </w:rPr>
              <w:t>2</w:t>
            </w: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969F38F">
            <w:pPr>
              <w:spacing w:after="0" w:line="240" w:lineRule="auto"/>
              <w:ind w:left="-723" w:firstLine="680"/>
              <w:jc w:val="center"/>
              <w:rPr>
                <w:rFonts w:ascii="Verdana" w:hAnsi="Verdana" w:eastAsia="Verdana" w:cs="Verdana"/>
                <w:sz w:val="16"/>
              </w:rPr>
            </w:pPr>
            <w:r>
              <w:rPr>
                <w:rFonts w:ascii="Verdana" w:hAnsi="Verdana" w:eastAsia="Verdana" w:cs="Verdana"/>
                <w:sz w:val="16"/>
              </w:rPr>
              <w:t>272</w:t>
            </w:r>
          </w:p>
          <w:p w14:paraId="18A4A526">
            <w:pPr>
              <w:spacing w:after="0" w:line="240" w:lineRule="auto"/>
              <w:ind w:left="-723" w:firstLine="680"/>
              <w:jc w:val="center"/>
            </w:pPr>
          </w:p>
        </w:tc>
      </w:tr>
      <w:tr w14:paraId="3006F937">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DFE6DF2">
            <w:pPr>
              <w:spacing w:after="0" w:line="240" w:lineRule="auto"/>
            </w:pPr>
            <w:r>
              <w:rPr>
                <w:rFonts w:ascii="Verdana" w:hAnsi="Verdana" w:eastAsia="Verdana" w:cs="Verdana"/>
                <w:sz w:val="16"/>
              </w:rPr>
              <w:t>Француски језик</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7166829">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6881B52">
            <w:pPr>
              <w:spacing w:after="0" w:line="240" w:lineRule="auto"/>
              <w:ind w:left="-723" w:firstLine="680"/>
              <w:jc w:val="center"/>
              <w:rPr>
                <w:rFonts w:ascii="Calibri" w:hAnsi="Calibri" w:eastAsia="Calibri" w:cs="Calibri"/>
              </w:rPr>
            </w:pP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3F9EBD5">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9D3E21C">
            <w:pPr>
              <w:spacing w:after="0" w:line="240" w:lineRule="auto"/>
              <w:ind w:left="-723" w:firstLine="680"/>
              <w:jc w:val="center"/>
              <w:rPr>
                <w:rFonts w:ascii="Calibri" w:hAnsi="Calibri" w:eastAsia="Calibri" w:cs="Calibri"/>
              </w:rPr>
            </w:pP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E0C0C48">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C5D3F50">
            <w:pPr>
              <w:spacing w:after="0" w:line="240" w:lineRule="auto"/>
              <w:ind w:left="-723" w:firstLine="680"/>
              <w:jc w:val="center"/>
              <w:rPr>
                <w:rFonts w:ascii="Calibri" w:hAnsi="Calibri" w:eastAsia="Calibri" w:cs="Calibri"/>
              </w:rPr>
            </w:pP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1E5C9EA">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2EF2352">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4DE8376">
            <w:pPr>
              <w:spacing w:after="0" w:line="240" w:lineRule="auto"/>
              <w:ind w:left="-723" w:firstLine="680"/>
              <w:jc w:val="center"/>
            </w:pPr>
            <w:r>
              <w:rPr>
                <w:rFonts w:ascii="Verdana" w:hAnsi="Verdana" w:eastAsia="Verdana" w:cs="Verdana"/>
                <w:sz w:val="16"/>
              </w:rPr>
              <w:t>2</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CE901EA">
            <w:pPr>
              <w:spacing w:after="0" w:line="240" w:lineRule="auto"/>
              <w:ind w:left="-723" w:firstLine="680"/>
              <w:jc w:val="center"/>
            </w:pPr>
            <w:r>
              <w:rPr>
                <w:rFonts w:ascii="Verdana" w:hAnsi="Verdana" w:eastAsia="Verdana" w:cs="Verdana"/>
                <w:sz w:val="16"/>
              </w:rPr>
              <w:t>144</w:t>
            </w: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366D115">
            <w:pPr>
              <w:spacing w:after="0" w:line="240" w:lineRule="auto"/>
              <w:ind w:left="-723" w:firstLine="680"/>
              <w:jc w:val="center"/>
            </w:pPr>
            <w:r>
              <w:rPr>
                <w:rFonts w:ascii="Verdana" w:hAnsi="Verdana" w:eastAsia="Verdana" w:cs="Verdana"/>
                <w:sz w:val="16"/>
              </w:rPr>
              <w:t>2</w:t>
            </w: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E4F3C6D">
            <w:pPr>
              <w:spacing w:after="0" w:line="240" w:lineRule="auto"/>
              <w:ind w:left="-723" w:firstLine="680"/>
              <w:jc w:val="center"/>
            </w:pPr>
            <w:r>
              <w:rPr>
                <w:rFonts w:ascii="Verdana" w:hAnsi="Verdana" w:eastAsia="Verdana" w:cs="Verdana"/>
                <w:sz w:val="16"/>
              </w:rPr>
              <w:t>72</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3312CF5">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C46C573">
            <w:pPr>
              <w:spacing w:after="0" w:line="240" w:lineRule="auto"/>
              <w:ind w:left="-723" w:firstLine="680"/>
              <w:jc w:val="center"/>
            </w:pPr>
            <w:r>
              <w:rPr>
                <w:rFonts w:ascii="Verdana" w:hAnsi="Verdana" w:eastAsia="Verdana" w:cs="Verdana"/>
                <w:sz w:val="16"/>
              </w:rPr>
              <w:t>144</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5B9B831">
            <w:pPr>
              <w:spacing w:after="0" w:line="240" w:lineRule="auto"/>
              <w:ind w:left="-723" w:firstLine="680"/>
              <w:jc w:val="center"/>
            </w:pPr>
            <w:r>
              <w:rPr>
                <w:rFonts w:ascii="Verdana" w:hAnsi="Verdana" w:eastAsia="Verdana" w:cs="Verdana"/>
                <w:sz w:val="16"/>
              </w:rPr>
              <w:t>2</w:t>
            </w: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F3ECD99">
            <w:pPr>
              <w:spacing w:after="0" w:line="240" w:lineRule="auto"/>
              <w:ind w:left="-723" w:firstLine="680"/>
              <w:jc w:val="center"/>
              <w:rPr>
                <w:rFonts w:ascii="Verdana" w:hAnsi="Verdana" w:eastAsia="Verdana" w:cs="Verdana"/>
                <w:sz w:val="16"/>
              </w:rPr>
            </w:pPr>
            <w:r>
              <w:rPr>
                <w:rFonts w:ascii="Verdana" w:hAnsi="Verdana" w:eastAsia="Verdana" w:cs="Verdana"/>
                <w:sz w:val="16"/>
              </w:rPr>
              <w:t>136</w:t>
            </w:r>
          </w:p>
          <w:p w14:paraId="01F2BF73">
            <w:pPr>
              <w:spacing w:after="0" w:line="240" w:lineRule="auto"/>
              <w:ind w:left="-723" w:firstLine="680"/>
              <w:jc w:val="center"/>
            </w:pPr>
          </w:p>
        </w:tc>
      </w:tr>
      <w:tr w14:paraId="6AD30B51">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9F4B4C8">
            <w:pPr>
              <w:spacing w:after="0" w:line="240" w:lineRule="auto"/>
            </w:pPr>
            <w:r>
              <w:rPr>
                <w:rFonts w:ascii="Verdana" w:hAnsi="Verdana" w:eastAsia="Verdana" w:cs="Verdana"/>
                <w:sz w:val="16"/>
              </w:rPr>
              <w:t>Руски језик</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6047765">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A9DA5D1">
            <w:pPr>
              <w:spacing w:after="0" w:line="240" w:lineRule="auto"/>
              <w:ind w:left="-723" w:firstLine="680"/>
              <w:jc w:val="center"/>
              <w:rPr>
                <w:rFonts w:ascii="Calibri" w:hAnsi="Calibri" w:eastAsia="Calibri" w:cs="Calibri"/>
              </w:rPr>
            </w:pP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94B4AD6">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04F76C1">
            <w:pPr>
              <w:spacing w:after="0" w:line="240" w:lineRule="auto"/>
              <w:ind w:left="-723" w:firstLine="680"/>
              <w:jc w:val="center"/>
              <w:rPr>
                <w:rFonts w:ascii="Calibri" w:hAnsi="Calibri" w:eastAsia="Calibri" w:cs="Calibri"/>
              </w:rPr>
            </w:pP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A41EBEF">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3EE30C7">
            <w:pPr>
              <w:spacing w:after="0" w:line="240" w:lineRule="auto"/>
              <w:ind w:left="-723" w:firstLine="680"/>
              <w:jc w:val="center"/>
              <w:rPr>
                <w:rFonts w:ascii="Calibri" w:hAnsi="Calibri" w:eastAsia="Calibri" w:cs="Calibri"/>
              </w:rPr>
            </w:pP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D6FB906">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C66B714">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2AF909C">
            <w:pPr>
              <w:spacing w:after="0" w:line="240" w:lineRule="auto"/>
              <w:ind w:left="-723" w:firstLine="680"/>
              <w:jc w:val="center"/>
            </w:pPr>
            <w:r>
              <w:rPr>
                <w:rFonts w:ascii="Verdana" w:hAnsi="Verdana" w:eastAsia="Verdana" w:cs="Verdana"/>
                <w:sz w:val="16"/>
              </w:rPr>
              <w:t>2</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52C2120">
            <w:pPr>
              <w:spacing w:after="0" w:line="240" w:lineRule="auto"/>
              <w:ind w:left="-723" w:firstLine="680"/>
              <w:jc w:val="center"/>
            </w:pPr>
            <w:r>
              <w:rPr>
                <w:rFonts w:ascii="Verdana" w:hAnsi="Verdana" w:eastAsia="Verdana" w:cs="Verdana"/>
                <w:sz w:val="16"/>
              </w:rPr>
              <w:t>144</w:t>
            </w: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CF1A026">
            <w:pPr>
              <w:spacing w:after="0" w:line="240" w:lineRule="auto"/>
              <w:ind w:left="-723" w:firstLine="680"/>
              <w:jc w:val="center"/>
            </w:pPr>
            <w:r>
              <w:rPr>
                <w:rFonts w:ascii="Verdana" w:hAnsi="Verdana" w:eastAsia="Verdana" w:cs="Verdana"/>
                <w:sz w:val="16"/>
              </w:rPr>
              <w:t>2</w:t>
            </w: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ECD12EC">
            <w:pPr>
              <w:spacing w:after="0" w:line="240" w:lineRule="auto"/>
              <w:ind w:left="-723" w:firstLine="680"/>
              <w:jc w:val="center"/>
            </w:pPr>
            <w:r>
              <w:rPr>
                <w:rFonts w:ascii="Verdana" w:hAnsi="Verdana" w:eastAsia="Verdana" w:cs="Verdana"/>
                <w:sz w:val="16"/>
              </w:rPr>
              <w:t>144</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87C529D">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EF1F8A5">
            <w:pPr>
              <w:spacing w:after="0" w:line="240" w:lineRule="auto"/>
              <w:ind w:left="-723" w:firstLine="680"/>
              <w:jc w:val="center"/>
            </w:pPr>
            <w:r>
              <w:rPr>
                <w:rFonts w:ascii="Verdana" w:hAnsi="Verdana" w:eastAsia="Verdana" w:cs="Verdana"/>
                <w:sz w:val="16"/>
              </w:rPr>
              <w:t>144</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D71C43F">
            <w:pPr>
              <w:spacing w:after="0" w:line="240" w:lineRule="auto"/>
              <w:ind w:left="-723" w:firstLine="680"/>
              <w:jc w:val="center"/>
            </w:pPr>
            <w:r>
              <w:rPr>
                <w:rFonts w:ascii="Verdana" w:hAnsi="Verdana" w:eastAsia="Verdana" w:cs="Verdana"/>
                <w:sz w:val="16"/>
              </w:rPr>
              <w:t>2</w:t>
            </w: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5DC1F19">
            <w:pPr>
              <w:spacing w:after="0" w:line="240" w:lineRule="auto"/>
              <w:ind w:left="-723" w:firstLine="680"/>
              <w:jc w:val="center"/>
              <w:rPr>
                <w:rFonts w:ascii="Verdana" w:hAnsi="Verdana" w:eastAsia="Verdana" w:cs="Verdana"/>
                <w:sz w:val="16"/>
              </w:rPr>
            </w:pPr>
          </w:p>
          <w:p w14:paraId="58E9D331">
            <w:pPr>
              <w:spacing w:after="0" w:line="240" w:lineRule="auto"/>
              <w:ind w:left="-723" w:firstLine="680"/>
              <w:jc w:val="center"/>
            </w:pPr>
            <w:r>
              <w:rPr>
                <w:rFonts w:ascii="Verdana" w:hAnsi="Verdana" w:eastAsia="Verdana" w:cs="Verdana"/>
                <w:sz w:val="16"/>
              </w:rPr>
              <w:t>136</w:t>
            </w:r>
          </w:p>
        </w:tc>
      </w:tr>
      <w:tr w14:paraId="47D35221">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6D4501D">
            <w:pPr>
              <w:spacing w:after="0" w:line="240" w:lineRule="auto"/>
            </w:pPr>
            <w:r>
              <w:rPr>
                <w:rFonts w:ascii="Verdana" w:hAnsi="Verdana" w:eastAsia="Verdana" w:cs="Verdana"/>
                <w:sz w:val="16"/>
              </w:rPr>
              <w:t>Ликовна култура</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D9911D1">
            <w:pPr>
              <w:spacing w:after="0" w:line="240" w:lineRule="auto"/>
              <w:ind w:left="-723" w:firstLine="680"/>
              <w:jc w:val="center"/>
            </w:pPr>
            <w:r>
              <w:rPr>
                <w:rFonts w:ascii="Verdana" w:hAnsi="Verdana" w:eastAsia="Verdana" w:cs="Verdana"/>
                <w:sz w:val="16"/>
              </w:rPr>
              <w:t>1</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0F04B7B">
            <w:pPr>
              <w:spacing w:after="0" w:line="240" w:lineRule="auto"/>
              <w:ind w:left="-723" w:firstLine="680"/>
              <w:jc w:val="center"/>
            </w:pPr>
            <w:r>
              <w:rPr>
                <w:rFonts w:ascii="Verdana" w:hAnsi="Verdana" w:eastAsia="Verdana" w:cs="Verdana"/>
                <w:sz w:val="16"/>
              </w:rPr>
              <w:t>324</w:t>
            </w: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1C51A5F">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BCEDF75">
            <w:pPr>
              <w:spacing w:after="0" w:line="240" w:lineRule="auto"/>
              <w:ind w:left="-723" w:firstLine="680"/>
              <w:jc w:val="center"/>
            </w:pPr>
            <w:r>
              <w:rPr>
                <w:rFonts w:ascii="Verdana" w:hAnsi="Verdana" w:eastAsia="Verdana" w:cs="Verdana"/>
                <w:sz w:val="16"/>
              </w:rPr>
              <w:t>720</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5E2B52C">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6553BD0">
            <w:pPr>
              <w:spacing w:after="0" w:line="240" w:lineRule="auto"/>
              <w:ind w:left="-723" w:firstLine="680"/>
              <w:jc w:val="center"/>
            </w:pPr>
            <w:r>
              <w:rPr>
                <w:rFonts w:ascii="Verdana" w:hAnsi="Verdana" w:eastAsia="Verdana" w:cs="Verdana"/>
                <w:sz w:val="16"/>
              </w:rPr>
              <w:t>720</w:t>
            </w: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56CB4A2">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959C727">
            <w:pPr>
              <w:spacing w:after="0" w:line="240" w:lineRule="auto"/>
              <w:ind w:left="-723" w:firstLine="680"/>
              <w:jc w:val="center"/>
            </w:pPr>
            <w:r>
              <w:rPr>
                <w:rFonts w:ascii="Verdana" w:hAnsi="Verdana" w:eastAsia="Verdana" w:cs="Verdana"/>
                <w:sz w:val="16"/>
              </w:rPr>
              <w:t>720</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5170709">
            <w:pPr>
              <w:spacing w:after="0" w:line="240" w:lineRule="auto"/>
              <w:ind w:left="-723" w:firstLine="680"/>
              <w:jc w:val="center"/>
            </w:pPr>
            <w:r>
              <w:rPr>
                <w:rFonts w:ascii="Verdana" w:hAnsi="Verdana" w:eastAsia="Verdana" w:cs="Verdana"/>
                <w:sz w:val="16"/>
              </w:rPr>
              <w:t>2</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F08E1BD">
            <w:pPr>
              <w:spacing w:after="0" w:line="240" w:lineRule="auto"/>
              <w:ind w:left="-723" w:firstLine="680"/>
              <w:jc w:val="center"/>
            </w:pPr>
            <w:r>
              <w:rPr>
                <w:rFonts w:ascii="Verdana" w:hAnsi="Verdana" w:eastAsia="Verdana" w:cs="Verdana"/>
                <w:sz w:val="16"/>
              </w:rPr>
              <w:t>288</w:t>
            </w: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6FECBE3">
            <w:pPr>
              <w:spacing w:after="0" w:line="240" w:lineRule="auto"/>
              <w:ind w:left="-723" w:firstLine="680"/>
              <w:jc w:val="center"/>
            </w:pPr>
            <w:r>
              <w:rPr>
                <w:rFonts w:ascii="Verdana" w:hAnsi="Verdana" w:eastAsia="Verdana" w:cs="Verdana"/>
                <w:sz w:val="16"/>
              </w:rPr>
              <w:t>1</w:t>
            </w: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8CD083F">
            <w:pPr>
              <w:spacing w:after="0" w:line="240" w:lineRule="auto"/>
              <w:ind w:left="-723" w:firstLine="680"/>
              <w:jc w:val="center"/>
            </w:pPr>
            <w:r>
              <w:rPr>
                <w:rFonts w:ascii="Verdana" w:hAnsi="Verdana" w:eastAsia="Verdana" w:cs="Verdana"/>
                <w:sz w:val="16"/>
              </w:rPr>
              <w:t>108</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2A90BEB">
            <w:pPr>
              <w:spacing w:after="0" w:line="240" w:lineRule="auto"/>
              <w:ind w:left="-723" w:firstLine="680"/>
              <w:jc w:val="center"/>
            </w:pPr>
            <w:r>
              <w:rPr>
                <w:rFonts w:ascii="Verdana" w:hAnsi="Verdana" w:eastAsia="Verdana" w:cs="Verdana"/>
                <w:sz w:val="16"/>
              </w:rPr>
              <w:t>1</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7644E6B">
            <w:pPr>
              <w:spacing w:after="0" w:line="240" w:lineRule="auto"/>
              <w:ind w:left="-723" w:firstLine="680"/>
              <w:jc w:val="center"/>
            </w:pPr>
            <w:r>
              <w:rPr>
                <w:rFonts w:ascii="Verdana" w:hAnsi="Verdana" w:eastAsia="Verdana" w:cs="Verdana"/>
                <w:sz w:val="16"/>
              </w:rPr>
              <w:t>144</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5AA8E22">
            <w:pPr>
              <w:spacing w:after="0" w:line="240" w:lineRule="auto"/>
              <w:ind w:left="-723" w:firstLine="680"/>
              <w:jc w:val="center"/>
            </w:pPr>
            <w:r>
              <w:rPr>
                <w:rFonts w:ascii="Verdana" w:hAnsi="Verdana" w:eastAsia="Verdana" w:cs="Verdana"/>
                <w:sz w:val="16"/>
              </w:rPr>
              <w:t>1</w:t>
            </w: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44FF2AA">
            <w:pPr>
              <w:spacing w:after="0" w:line="240" w:lineRule="auto"/>
              <w:ind w:left="-723" w:firstLine="680"/>
              <w:jc w:val="center"/>
              <w:rPr>
                <w:rFonts w:ascii="Verdana" w:hAnsi="Verdana" w:eastAsia="Verdana" w:cs="Verdana"/>
                <w:sz w:val="16"/>
              </w:rPr>
            </w:pPr>
            <w:r>
              <w:rPr>
                <w:rFonts w:ascii="Verdana" w:hAnsi="Verdana" w:eastAsia="Verdana" w:cs="Verdana"/>
                <w:sz w:val="16"/>
              </w:rPr>
              <w:t>136</w:t>
            </w:r>
          </w:p>
          <w:p w14:paraId="028FFE76">
            <w:pPr>
              <w:spacing w:after="0" w:line="240" w:lineRule="auto"/>
              <w:ind w:left="-723" w:firstLine="680"/>
              <w:jc w:val="center"/>
            </w:pPr>
          </w:p>
        </w:tc>
      </w:tr>
      <w:tr w14:paraId="466F399B">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B2A5CCD">
            <w:pPr>
              <w:spacing w:after="0" w:line="240" w:lineRule="auto"/>
            </w:pPr>
            <w:r>
              <w:rPr>
                <w:rFonts w:ascii="Verdana" w:hAnsi="Verdana" w:eastAsia="Verdana" w:cs="Verdana"/>
                <w:sz w:val="16"/>
              </w:rPr>
              <w:t>Музичка култура</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4863FF3">
            <w:pPr>
              <w:spacing w:after="0" w:line="240" w:lineRule="auto"/>
              <w:ind w:left="-723" w:firstLine="680"/>
              <w:jc w:val="center"/>
            </w:pPr>
            <w:r>
              <w:rPr>
                <w:rFonts w:ascii="Verdana" w:hAnsi="Verdana" w:eastAsia="Verdana" w:cs="Verdana"/>
                <w:sz w:val="16"/>
              </w:rPr>
              <w:t>1</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0F336A3">
            <w:pPr>
              <w:spacing w:after="0" w:line="240" w:lineRule="auto"/>
              <w:ind w:left="-723" w:firstLine="680"/>
              <w:jc w:val="center"/>
            </w:pPr>
            <w:r>
              <w:rPr>
                <w:rFonts w:ascii="Verdana" w:hAnsi="Verdana" w:eastAsia="Verdana" w:cs="Verdana"/>
                <w:sz w:val="16"/>
              </w:rPr>
              <w:t>324</w:t>
            </w: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D74944D">
            <w:pPr>
              <w:spacing w:after="0" w:line="240" w:lineRule="auto"/>
              <w:ind w:left="-723" w:firstLine="680"/>
              <w:jc w:val="center"/>
            </w:pPr>
            <w:r>
              <w:rPr>
                <w:rFonts w:ascii="Verdana" w:hAnsi="Verdana" w:eastAsia="Verdana" w:cs="Verdana"/>
                <w:sz w:val="16"/>
              </w:rPr>
              <w:t>1</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264ED06">
            <w:pPr>
              <w:spacing w:after="0" w:line="240" w:lineRule="auto"/>
              <w:ind w:left="-723" w:firstLine="680"/>
              <w:jc w:val="center"/>
            </w:pPr>
            <w:r>
              <w:rPr>
                <w:rFonts w:ascii="Verdana" w:hAnsi="Verdana" w:eastAsia="Verdana" w:cs="Verdana"/>
                <w:sz w:val="16"/>
              </w:rPr>
              <w:t>360</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1E5371B">
            <w:pPr>
              <w:spacing w:after="0" w:line="240" w:lineRule="auto"/>
              <w:ind w:left="-723" w:firstLine="680"/>
              <w:jc w:val="center"/>
            </w:pPr>
            <w:r>
              <w:rPr>
                <w:rFonts w:ascii="Verdana" w:hAnsi="Verdana" w:eastAsia="Verdana" w:cs="Verdana"/>
                <w:sz w:val="16"/>
              </w:rPr>
              <w:t>1</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C4D3300">
            <w:pPr>
              <w:spacing w:after="0" w:line="240" w:lineRule="auto"/>
              <w:ind w:left="-723" w:firstLine="680"/>
              <w:jc w:val="center"/>
            </w:pPr>
            <w:r>
              <w:rPr>
                <w:rFonts w:ascii="Verdana" w:hAnsi="Verdana" w:eastAsia="Verdana" w:cs="Verdana"/>
                <w:sz w:val="16"/>
              </w:rPr>
              <w:t>360</w:t>
            </w: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C5F5016">
            <w:pPr>
              <w:spacing w:after="0" w:line="240" w:lineRule="auto"/>
              <w:ind w:left="-723" w:firstLine="680"/>
              <w:jc w:val="center"/>
            </w:pPr>
            <w:r>
              <w:rPr>
                <w:rFonts w:ascii="Verdana" w:hAnsi="Verdana" w:eastAsia="Verdana" w:cs="Verdana"/>
                <w:sz w:val="16"/>
              </w:rPr>
              <w:t>1</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B6DC39B">
            <w:pPr>
              <w:spacing w:after="0" w:line="240" w:lineRule="auto"/>
              <w:ind w:left="-723" w:firstLine="680"/>
              <w:jc w:val="center"/>
            </w:pPr>
            <w:r>
              <w:rPr>
                <w:rFonts w:ascii="Verdana" w:hAnsi="Verdana" w:eastAsia="Verdana" w:cs="Verdana"/>
                <w:sz w:val="16"/>
              </w:rPr>
              <w:t>360</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2A78BF6">
            <w:pPr>
              <w:spacing w:after="0" w:line="240" w:lineRule="auto"/>
              <w:ind w:left="-723" w:firstLine="680"/>
              <w:jc w:val="center"/>
            </w:pPr>
            <w:r>
              <w:rPr>
                <w:rFonts w:ascii="Verdana" w:hAnsi="Verdana" w:eastAsia="Verdana" w:cs="Verdana"/>
                <w:sz w:val="16"/>
              </w:rPr>
              <w:t>2</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968A6A7">
            <w:pPr>
              <w:spacing w:after="0" w:line="240" w:lineRule="auto"/>
              <w:ind w:left="-723" w:firstLine="680"/>
              <w:jc w:val="center"/>
            </w:pPr>
            <w:r>
              <w:rPr>
                <w:rFonts w:ascii="Verdana" w:hAnsi="Verdana" w:eastAsia="Verdana" w:cs="Verdana"/>
                <w:sz w:val="16"/>
              </w:rPr>
              <w:t>288</w:t>
            </w: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6971FA5">
            <w:pPr>
              <w:spacing w:after="0" w:line="240" w:lineRule="auto"/>
              <w:ind w:left="-723" w:firstLine="680"/>
              <w:jc w:val="center"/>
            </w:pPr>
            <w:r>
              <w:rPr>
                <w:rFonts w:ascii="Verdana" w:hAnsi="Verdana" w:eastAsia="Verdana" w:cs="Verdana"/>
                <w:sz w:val="16"/>
              </w:rPr>
              <w:t>1</w:t>
            </w: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A41D235">
            <w:pPr>
              <w:spacing w:after="0" w:line="240" w:lineRule="auto"/>
              <w:ind w:left="-723" w:firstLine="680"/>
              <w:jc w:val="center"/>
            </w:pPr>
            <w:r>
              <w:rPr>
                <w:rFonts w:ascii="Verdana" w:hAnsi="Verdana" w:eastAsia="Verdana" w:cs="Verdana"/>
                <w:sz w:val="16"/>
              </w:rPr>
              <w:t>108</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BDF2056">
            <w:pPr>
              <w:spacing w:after="0" w:line="240" w:lineRule="auto"/>
              <w:ind w:left="-723" w:firstLine="680"/>
              <w:jc w:val="center"/>
            </w:pPr>
            <w:r>
              <w:rPr>
                <w:rFonts w:ascii="Verdana" w:hAnsi="Verdana" w:eastAsia="Verdana" w:cs="Verdana"/>
                <w:sz w:val="16"/>
              </w:rPr>
              <w:t>1</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85A477F">
            <w:pPr>
              <w:spacing w:after="0" w:line="240" w:lineRule="auto"/>
              <w:ind w:left="-723" w:firstLine="680"/>
              <w:jc w:val="center"/>
            </w:pPr>
            <w:r>
              <w:rPr>
                <w:rFonts w:ascii="Verdana" w:hAnsi="Verdana" w:eastAsia="Verdana" w:cs="Verdana"/>
                <w:sz w:val="16"/>
              </w:rPr>
              <w:t>144</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900070E">
            <w:pPr>
              <w:spacing w:after="0" w:line="240" w:lineRule="auto"/>
              <w:ind w:left="-723" w:firstLine="680"/>
              <w:jc w:val="center"/>
            </w:pPr>
            <w:r>
              <w:rPr>
                <w:rFonts w:ascii="Verdana" w:hAnsi="Verdana" w:eastAsia="Verdana" w:cs="Verdana"/>
                <w:sz w:val="16"/>
              </w:rPr>
              <w:t>1</w:t>
            </w: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9E38922">
            <w:pPr>
              <w:spacing w:after="0" w:line="240" w:lineRule="auto"/>
              <w:ind w:left="-723" w:firstLine="680"/>
              <w:jc w:val="center"/>
              <w:rPr>
                <w:rFonts w:ascii="Verdana" w:hAnsi="Verdana" w:eastAsia="Verdana" w:cs="Verdana"/>
                <w:sz w:val="16"/>
              </w:rPr>
            </w:pPr>
            <w:r>
              <w:rPr>
                <w:rFonts w:ascii="Verdana" w:hAnsi="Verdana" w:eastAsia="Verdana" w:cs="Verdana"/>
                <w:sz w:val="16"/>
              </w:rPr>
              <w:t>136</w:t>
            </w:r>
          </w:p>
          <w:p w14:paraId="3B84CBA0">
            <w:pPr>
              <w:spacing w:after="0" w:line="240" w:lineRule="auto"/>
              <w:ind w:left="-723" w:firstLine="680"/>
              <w:jc w:val="center"/>
            </w:pPr>
          </w:p>
        </w:tc>
      </w:tr>
      <w:tr w14:paraId="065975FA">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A2069DE">
            <w:pPr>
              <w:spacing w:after="0" w:line="240" w:lineRule="auto"/>
            </w:pPr>
            <w:r>
              <w:rPr>
                <w:rFonts w:ascii="Verdana" w:hAnsi="Verdana" w:eastAsia="Verdana" w:cs="Verdana"/>
                <w:sz w:val="16"/>
              </w:rPr>
              <w:t>Природа и друштво</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B987B15">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8F9CEDA">
            <w:pPr>
              <w:spacing w:after="0" w:line="240" w:lineRule="auto"/>
              <w:ind w:left="-723" w:firstLine="680"/>
              <w:jc w:val="center"/>
              <w:rPr>
                <w:rFonts w:ascii="Calibri" w:hAnsi="Calibri" w:eastAsia="Calibri" w:cs="Calibri"/>
              </w:rPr>
            </w:pP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6549DAC">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E390D1A">
            <w:pPr>
              <w:spacing w:after="0" w:line="240" w:lineRule="auto"/>
              <w:ind w:left="-723" w:firstLine="680"/>
              <w:jc w:val="center"/>
              <w:rPr>
                <w:rFonts w:ascii="Calibri" w:hAnsi="Calibri" w:eastAsia="Calibri" w:cs="Calibri"/>
              </w:rPr>
            </w:pP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05BD36A">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A7F1E37">
            <w:pPr>
              <w:spacing w:after="0" w:line="240" w:lineRule="auto"/>
              <w:ind w:left="-723" w:firstLine="680"/>
              <w:jc w:val="center"/>
            </w:pPr>
            <w:r>
              <w:rPr>
                <w:rFonts w:ascii="Verdana" w:hAnsi="Verdana" w:eastAsia="Verdana" w:cs="Verdana"/>
                <w:sz w:val="16"/>
              </w:rPr>
              <w:t>720</w:t>
            </w: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37048AE">
            <w:pPr>
              <w:spacing w:after="0" w:line="240" w:lineRule="auto"/>
              <w:ind w:left="-723" w:firstLine="680"/>
              <w:jc w:val="center"/>
            </w:pPr>
            <w:r>
              <w:rPr>
                <w:rFonts w:ascii="Verdana" w:hAnsi="Verdana" w:eastAsia="Verdana" w:cs="Verdana"/>
                <w:sz w:val="16"/>
              </w:rPr>
              <w:t>21</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83C03EB">
            <w:pPr>
              <w:spacing w:after="0" w:line="240" w:lineRule="auto"/>
              <w:ind w:left="-723" w:firstLine="680"/>
              <w:jc w:val="center"/>
            </w:pPr>
            <w:r>
              <w:rPr>
                <w:rFonts w:ascii="Verdana" w:hAnsi="Verdana" w:eastAsia="Verdana" w:cs="Verdana"/>
                <w:sz w:val="16"/>
              </w:rPr>
              <w:t>720</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A0BAEB1">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C1E4CE2">
            <w:pPr>
              <w:spacing w:after="0" w:line="240" w:lineRule="auto"/>
              <w:ind w:left="-723" w:firstLine="680"/>
              <w:jc w:val="center"/>
              <w:rPr>
                <w:rFonts w:ascii="Calibri" w:hAnsi="Calibri" w:eastAsia="Calibri" w:cs="Calibri"/>
              </w:rPr>
            </w:pP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F116F22">
            <w:pPr>
              <w:spacing w:after="0" w:line="240" w:lineRule="auto"/>
              <w:ind w:left="-723" w:firstLine="680"/>
              <w:jc w:val="center"/>
              <w:rPr>
                <w:rFonts w:ascii="Calibri" w:hAnsi="Calibri" w:eastAsia="Calibri" w:cs="Calibri"/>
              </w:rPr>
            </w:pP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E195A00">
            <w:pPr>
              <w:spacing w:after="0" w:line="240" w:lineRule="auto"/>
              <w:ind w:left="-723" w:firstLine="680"/>
              <w:jc w:val="center"/>
              <w:rPr>
                <w:rFonts w:ascii="Calibri" w:hAnsi="Calibri" w:eastAsia="Calibri" w:cs="Calibri"/>
              </w:rPr>
            </w:pP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B3C28D5">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652EA97">
            <w:pPr>
              <w:spacing w:after="0" w:line="240" w:lineRule="auto"/>
              <w:ind w:left="-723" w:firstLine="680"/>
              <w:jc w:val="center"/>
              <w:rPr>
                <w:rFonts w:ascii="Calibri" w:hAnsi="Calibri" w:eastAsia="Calibri" w:cs="Calibri"/>
              </w:rPr>
            </w:pP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405E2FA">
            <w:pPr>
              <w:spacing w:after="0" w:line="240" w:lineRule="auto"/>
              <w:ind w:left="-723" w:firstLine="680"/>
              <w:jc w:val="center"/>
              <w:rPr>
                <w:rFonts w:ascii="Calibri" w:hAnsi="Calibri" w:eastAsia="Calibri" w:cs="Calibri"/>
              </w:rPr>
            </w:pP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8F3BFD1">
            <w:pPr>
              <w:spacing w:after="0" w:line="240" w:lineRule="auto"/>
              <w:ind w:left="-723" w:firstLine="680"/>
              <w:jc w:val="center"/>
              <w:rPr>
                <w:rFonts w:ascii="Verdana" w:hAnsi="Verdana" w:eastAsia="Verdana" w:cs="Verdana"/>
                <w:sz w:val="16"/>
              </w:rPr>
            </w:pPr>
          </w:p>
          <w:p w14:paraId="769F3E6C">
            <w:pPr>
              <w:spacing w:after="0" w:line="240" w:lineRule="auto"/>
              <w:ind w:left="-723" w:firstLine="680"/>
              <w:jc w:val="center"/>
            </w:pPr>
          </w:p>
        </w:tc>
      </w:tr>
      <w:tr w14:paraId="28B64EE5">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32FDCA7">
            <w:pPr>
              <w:spacing w:after="0" w:line="240" w:lineRule="auto"/>
            </w:pPr>
            <w:r>
              <w:rPr>
                <w:rFonts w:ascii="Verdana" w:hAnsi="Verdana" w:eastAsia="Verdana" w:cs="Verdana"/>
                <w:sz w:val="16"/>
              </w:rPr>
              <w:t>Свет око нас</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FD592B5">
            <w:pPr>
              <w:spacing w:after="0" w:line="240" w:lineRule="auto"/>
              <w:ind w:left="-723" w:firstLine="680"/>
              <w:jc w:val="center"/>
            </w:pPr>
            <w:r>
              <w:rPr>
                <w:rFonts w:ascii="Verdana" w:hAnsi="Verdana" w:eastAsia="Verdana" w:cs="Verdana"/>
                <w:sz w:val="16"/>
              </w:rPr>
              <w:t>2</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FE7E162">
            <w:pPr>
              <w:spacing w:after="0" w:line="240" w:lineRule="auto"/>
              <w:ind w:left="-723" w:firstLine="680"/>
              <w:jc w:val="center"/>
            </w:pPr>
            <w:r>
              <w:rPr>
                <w:rFonts w:ascii="Verdana" w:hAnsi="Verdana" w:eastAsia="Verdana" w:cs="Verdana"/>
                <w:sz w:val="16"/>
              </w:rPr>
              <w:t>648</w:t>
            </w: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C4A6B4D">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C119206">
            <w:pPr>
              <w:spacing w:after="0" w:line="240" w:lineRule="auto"/>
              <w:ind w:left="-723" w:firstLine="680"/>
              <w:jc w:val="center"/>
            </w:pPr>
            <w:r>
              <w:rPr>
                <w:rFonts w:ascii="Verdana" w:hAnsi="Verdana" w:eastAsia="Verdana" w:cs="Verdana"/>
                <w:sz w:val="16"/>
              </w:rPr>
              <w:t>720</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6E15E90">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DE54FD1">
            <w:pPr>
              <w:spacing w:after="0" w:line="240" w:lineRule="auto"/>
              <w:ind w:left="-723" w:firstLine="680"/>
              <w:jc w:val="center"/>
              <w:rPr>
                <w:rFonts w:ascii="Calibri" w:hAnsi="Calibri" w:eastAsia="Calibri" w:cs="Calibri"/>
              </w:rPr>
            </w:pP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5F36AFE">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AFDEC5C">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02A3650">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00DC96A">
            <w:pPr>
              <w:spacing w:after="0" w:line="240" w:lineRule="auto"/>
              <w:ind w:left="-723" w:firstLine="680"/>
              <w:jc w:val="center"/>
              <w:rPr>
                <w:rFonts w:ascii="Calibri" w:hAnsi="Calibri" w:eastAsia="Calibri" w:cs="Calibri"/>
              </w:rPr>
            </w:pP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52AB756">
            <w:pPr>
              <w:spacing w:after="0" w:line="240" w:lineRule="auto"/>
              <w:ind w:left="-723" w:firstLine="680"/>
              <w:jc w:val="center"/>
              <w:rPr>
                <w:rFonts w:ascii="Calibri" w:hAnsi="Calibri" w:eastAsia="Calibri" w:cs="Calibri"/>
              </w:rPr>
            </w:pP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95702C8">
            <w:pPr>
              <w:spacing w:after="0" w:line="240" w:lineRule="auto"/>
              <w:ind w:left="-723" w:firstLine="680"/>
              <w:jc w:val="center"/>
              <w:rPr>
                <w:rFonts w:ascii="Calibri" w:hAnsi="Calibri" w:eastAsia="Calibri" w:cs="Calibri"/>
              </w:rPr>
            </w:pP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AF9CCE8">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1A1601B">
            <w:pPr>
              <w:spacing w:after="0" w:line="240" w:lineRule="auto"/>
              <w:ind w:left="-723" w:firstLine="680"/>
              <w:jc w:val="center"/>
              <w:rPr>
                <w:rFonts w:ascii="Calibri" w:hAnsi="Calibri" w:eastAsia="Calibri" w:cs="Calibri"/>
              </w:rPr>
            </w:pP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350E60F">
            <w:pPr>
              <w:spacing w:after="0" w:line="240" w:lineRule="auto"/>
              <w:ind w:left="-723" w:firstLine="680"/>
              <w:jc w:val="center"/>
              <w:rPr>
                <w:rFonts w:ascii="Calibri" w:hAnsi="Calibri" w:eastAsia="Calibri" w:cs="Calibri"/>
              </w:rPr>
            </w:pP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1549AF8">
            <w:pPr>
              <w:spacing w:after="0" w:line="240" w:lineRule="auto"/>
              <w:ind w:left="-723" w:firstLine="680"/>
              <w:jc w:val="center"/>
              <w:rPr>
                <w:rFonts w:ascii="Verdana" w:hAnsi="Verdana" w:eastAsia="Verdana" w:cs="Verdana"/>
                <w:sz w:val="16"/>
              </w:rPr>
            </w:pPr>
          </w:p>
          <w:p w14:paraId="5BF9F710">
            <w:pPr>
              <w:spacing w:after="0" w:line="240" w:lineRule="auto"/>
              <w:ind w:left="-723" w:firstLine="680"/>
              <w:jc w:val="center"/>
            </w:pPr>
          </w:p>
        </w:tc>
      </w:tr>
      <w:tr w14:paraId="280CD5D1">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AE7A094">
            <w:pPr>
              <w:spacing w:after="0" w:line="240" w:lineRule="auto"/>
            </w:pPr>
            <w:r>
              <w:rPr>
                <w:rFonts w:ascii="Verdana" w:hAnsi="Verdana" w:eastAsia="Verdana" w:cs="Verdana"/>
                <w:sz w:val="16"/>
              </w:rPr>
              <w:t>Историја</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8D81347">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A297424">
            <w:pPr>
              <w:spacing w:after="0" w:line="240" w:lineRule="auto"/>
              <w:ind w:left="-723" w:firstLine="680"/>
              <w:jc w:val="center"/>
              <w:rPr>
                <w:rFonts w:ascii="Calibri" w:hAnsi="Calibri" w:eastAsia="Calibri" w:cs="Calibri"/>
              </w:rPr>
            </w:pP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3DBBBE4">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C81BE5D">
            <w:pPr>
              <w:spacing w:after="0" w:line="240" w:lineRule="auto"/>
              <w:ind w:left="-723" w:firstLine="680"/>
              <w:jc w:val="center"/>
              <w:rPr>
                <w:rFonts w:ascii="Calibri" w:hAnsi="Calibri" w:eastAsia="Calibri" w:cs="Calibri"/>
              </w:rPr>
            </w:pP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D3EA18A">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EDA89BE">
            <w:pPr>
              <w:spacing w:after="0" w:line="240" w:lineRule="auto"/>
              <w:ind w:left="-723" w:firstLine="680"/>
              <w:jc w:val="center"/>
              <w:rPr>
                <w:rFonts w:ascii="Calibri" w:hAnsi="Calibri" w:eastAsia="Calibri" w:cs="Calibri"/>
              </w:rPr>
            </w:pP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64E50B8">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4E4E1AD">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216E41F">
            <w:pPr>
              <w:spacing w:after="0" w:line="240" w:lineRule="auto"/>
              <w:ind w:left="-723" w:firstLine="680"/>
              <w:jc w:val="center"/>
            </w:pPr>
            <w:r>
              <w:rPr>
                <w:rFonts w:ascii="Verdana" w:hAnsi="Verdana" w:eastAsia="Verdana" w:cs="Verdana"/>
                <w:sz w:val="16"/>
              </w:rPr>
              <w:t>1</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5B8C583">
            <w:pPr>
              <w:spacing w:after="0" w:line="240" w:lineRule="auto"/>
              <w:ind w:left="-723" w:firstLine="680"/>
              <w:jc w:val="center"/>
            </w:pPr>
            <w:r>
              <w:rPr>
                <w:rFonts w:ascii="Verdana" w:hAnsi="Verdana" w:eastAsia="Verdana" w:cs="Verdana"/>
                <w:sz w:val="16"/>
              </w:rPr>
              <w:t>144</w:t>
            </w: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6B44D6A">
            <w:pPr>
              <w:spacing w:after="0" w:line="240" w:lineRule="auto"/>
              <w:ind w:left="-723" w:firstLine="680"/>
              <w:jc w:val="center"/>
            </w:pPr>
            <w:r>
              <w:rPr>
                <w:rFonts w:ascii="Verdana" w:hAnsi="Verdana" w:eastAsia="Verdana" w:cs="Verdana"/>
                <w:sz w:val="16"/>
              </w:rPr>
              <w:t>2</w:t>
            </w: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E33517D">
            <w:pPr>
              <w:spacing w:after="0" w:line="240" w:lineRule="auto"/>
              <w:ind w:left="-723" w:firstLine="680"/>
              <w:jc w:val="center"/>
            </w:pPr>
            <w:r>
              <w:rPr>
                <w:rFonts w:ascii="Verdana" w:hAnsi="Verdana" w:eastAsia="Verdana" w:cs="Verdana"/>
                <w:sz w:val="16"/>
              </w:rPr>
              <w:t>216</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9E8AD2C">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9343E82">
            <w:pPr>
              <w:spacing w:after="0" w:line="240" w:lineRule="auto"/>
              <w:ind w:left="-723" w:firstLine="680"/>
              <w:jc w:val="center"/>
            </w:pPr>
            <w:r>
              <w:rPr>
                <w:rFonts w:ascii="Verdana" w:hAnsi="Verdana" w:eastAsia="Verdana" w:cs="Verdana"/>
                <w:sz w:val="16"/>
              </w:rPr>
              <w:t>288</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4C9C13A">
            <w:pPr>
              <w:spacing w:after="0" w:line="240" w:lineRule="auto"/>
              <w:ind w:left="-723" w:firstLine="680"/>
              <w:jc w:val="center"/>
            </w:pPr>
            <w:r>
              <w:rPr>
                <w:rFonts w:ascii="Verdana" w:hAnsi="Verdana" w:eastAsia="Verdana" w:cs="Verdana"/>
                <w:sz w:val="16"/>
              </w:rPr>
              <w:t>2</w:t>
            </w: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5203FC3">
            <w:pPr>
              <w:spacing w:after="0" w:line="240" w:lineRule="auto"/>
              <w:ind w:left="-723" w:firstLine="680"/>
              <w:jc w:val="center"/>
              <w:rPr>
                <w:rFonts w:ascii="Verdana" w:hAnsi="Verdana" w:eastAsia="Verdana" w:cs="Verdana"/>
                <w:sz w:val="16"/>
              </w:rPr>
            </w:pPr>
            <w:r>
              <w:rPr>
                <w:rFonts w:ascii="Verdana" w:hAnsi="Verdana" w:eastAsia="Verdana" w:cs="Verdana"/>
                <w:sz w:val="16"/>
              </w:rPr>
              <w:t>272</w:t>
            </w:r>
          </w:p>
          <w:p w14:paraId="1CCBA1A9">
            <w:pPr>
              <w:spacing w:after="0" w:line="240" w:lineRule="auto"/>
              <w:ind w:left="-723" w:firstLine="680"/>
              <w:jc w:val="center"/>
            </w:pPr>
          </w:p>
        </w:tc>
      </w:tr>
      <w:tr w14:paraId="66A3156D">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383A838">
            <w:pPr>
              <w:spacing w:after="0" w:line="240" w:lineRule="auto"/>
            </w:pPr>
            <w:r>
              <w:rPr>
                <w:rFonts w:ascii="Verdana" w:hAnsi="Verdana" w:eastAsia="Verdana" w:cs="Verdana"/>
                <w:sz w:val="16"/>
              </w:rPr>
              <w:t>Географија</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832D3EB">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D41F394">
            <w:pPr>
              <w:spacing w:after="0" w:line="240" w:lineRule="auto"/>
              <w:ind w:left="-723" w:firstLine="680"/>
              <w:jc w:val="center"/>
              <w:rPr>
                <w:rFonts w:ascii="Calibri" w:hAnsi="Calibri" w:eastAsia="Calibri" w:cs="Calibri"/>
              </w:rPr>
            </w:pP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950DC52">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A4ADB42">
            <w:pPr>
              <w:spacing w:after="0" w:line="240" w:lineRule="auto"/>
              <w:ind w:left="-723" w:firstLine="680"/>
              <w:jc w:val="center"/>
              <w:rPr>
                <w:rFonts w:ascii="Calibri" w:hAnsi="Calibri" w:eastAsia="Calibri" w:cs="Calibri"/>
              </w:rPr>
            </w:pP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F563CED">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7F29356">
            <w:pPr>
              <w:spacing w:after="0" w:line="240" w:lineRule="auto"/>
              <w:ind w:left="-723" w:firstLine="680"/>
              <w:jc w:val="center"/>
              <w:rPr>
                <w:rFonts w:ascii="Calibri" w:hAnsi="Calibri" w:eastAsia="Calibri" w:cs="Calibri"/>
              </w:rPr>
            </w:pP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97E49BE">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DAF0976">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5A2B47F">
            <w:pPr>
              <w:spacing w:after="0" w:line="240" w:lineRule="auto"/>
              <w:ind w:left="-723" w:firstLine="680"/>
              <w:jc w:val="center"/>
            </w:pPr>
            <w:r>
              <w:rPr>
                <w:rFonts w:ascii="Verdana" w:hAnsi="Verdana" w:eastAsia="Verdana" w:cs="Verdana"/>
                <w:sz w:val="16"/>
              </w:rPr>
              <w:t>1</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7A3153C">
            <w:pPr>
              <w:spacing w:after="0" w:line="240" w:lineRule="auto"/>
              <w:ind w:left="-723" w:firstLine="680"/>
              <w:jc w:val="center"/>
            </w:pPr>
            <w:r>
              <w:rPr>
                <w:rFonts w:ascii="Verdana" w:hAnsi="Verdana" w:eastAsia="Verdana" w:cs="Verdana"/>
                <w:sz w:val="16"/>
              </w:rPr>
              <w:t>144</w:t>
            </w: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364FF2B">
            <w:pPr>
              <w:spacing w:after="0" w:line="240" w:lineRule="auto"/>
              <w:ind w:left="-723" w:firstLine="680"/>
              <w:jc w:val="center"/>
            </w:pPr>
            <w:r>
              <w:rPr>
                <w:rFonts w:ascii="Verdana" w:hAnsi="Verdana" w:eastAsia="Verdana" w:cs="Verdana"/>
                <w:sz w:val="16"/>
              </w:rPr>
              <w:t>2</w:t>
            </w: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E677DC2">
            <w:pPr>
              <w:spacing w:after="0" w:line="240" w:lineRule="auto"/>
              <w:ind w:left="-723" w:firstLine="680"/>
              <w:jc w:val="center"/>
            </w:pPr>
            <w:r>
              <w:rPr>
                <w:rFonts w:ascii="Verdana" w:hAnsi="Verdana" w:eastAsia="Verdana" w:cs="Verdana"/>
                <w:sz w:val="16"/>
              </w:rPr>
              <w:t>216</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896EEB3">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839FA47">
            <w:pPr>
              <w:spacing w:after="0" w:line="240" w:lineRule="auto"/>
              <w:ind w:left="-723" w:firstLine="680"/>
              <w:jc w:val="center"/>
            </w:pPr>
            <w:r>
              <w:rPr>
                <w:rFonts w:ascii="Verdana" w:hAnsi="Verdana" w:eastAsia="Verdana" w:cs="Verdana"/>
                <w:sz w:val="16"/>
              </w:rPr>
              <w:t>288</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4E7C50E">
            <w:pPr>
              <w:spacing w:after="0" w:line="240" w:lineRule="auto"/>
              <w:ind w:left="-723" w:firstLine="680"/>
              <w:jc w:val="center"/>
            </w:pPr>
            <w:r>
              <w:rPr>
                <w:rFonts w:ascii="Verdana" w:hAnsi="Verdana" w:eastAsia="Verdana" w:cs="Verdana"/>
                <w:sz w:val="16"/>
              </w:rPr>
              <w:t>2</w:t>
            </w: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9428414">
            <w:pPr>
              <w:spacing w:after="0" w:line="240" w:lineRule="auto"/>
              <w:ind w:left="-723" w:firstLine="680"/>
              <w:jc w:val="center"/>
              <w:rPr>
                <w:rFonts w:ascii="Verdana" w:hAnsi="Verdana" w:eastAsia="Verdana" w:cs="Verdana"/>
                <w:sz w:val="16"/>
              </w:rPr>
            </w:pPr>
          </w:p>
          <w:p w14:paraId="039F08BE">
            <w:pPr>
              <w:spacing w:after="0" w:line="240" w:lineRule="auto"/>
              <w:ind w:left="-723" w:firstLine="680"/>
              <w:jc w:val="center"/>
            </w:pPr>
            <w:r>
              <w:rPr>
                <w:rFonts w:ascii="Verdana" w:hAnsi="Verdana" w:eastAsia="Verdana" w:cs="Verdana"/>
                <w:sz w:val="16"/>
              </w:rPr>
              <w:t>272</w:t>
            </w:r>
          </w:p>
        </w:tc>
      </w:tr>
      <w:tr w14:paraId="7CAF6215">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DB2A4BF">
            <w:pPr>
              <w:spacing w:after="0" w:line="240" w:lineRule="auto"/>
            </w:pPr>
            <w:r>
              <w:rPr>
                <w:rFonts w:ascii="Verdana" w:hAnsi="Verdana" w:eastAsia="Verdana" w:cs="Verdana"/>
                <w:sz w:val="16"/>
              </w:rPr>
              <w:t>Физика</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DDCBC9E">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FC29D15">
            <w:pPr>
              <w:spacing w:after="0" w:line="240" w:lineRule="auto"/>
              <w:ind w:left="-723" w:firstLine="680"/>
              <w:jc w:val="center"/>
              <w:rPr>
                <w:rFonts w:ascii="Calibri" w:hAnsi="Calibri" w:eastAsia="Calibri" w:cs="Calibri"/>
              </w:rPr>
            </w:pP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7E94BAA">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BBAD5CF">
            <w:pPr>
              <w:spacing w:after="0" w:line="240" w:lineRule="auto"/>
              <w:ind w:left="-723" w:firstLine="680"/>
              <w:jc w:val="center"/>
              <w:rPr>
                <w:rFonts w:ascii="Calibri" w:hAnsi="Calibri" w:eastAsia="Calibri" w:cs="Calibri"/>
              </w:rPr>
            </w:pP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E6F6FB8">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502CC26">
            <w:pPr>
              <w:spacing w:after="0" w:line="240" w:lineRule="auto"/>
              <w:ind w:left="-723" w:firstLine="680"/>
              <w:jc w:val="center"/>
              <w:rPr>
                <w:rFonts w:ascii="Calibri" w:hAnsi="Calibri" w:eastAsia="Calibri" w:cs="Calibri"/>
              </w:rPr>
            </w:pP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DDB5EFA">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85642CD">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A7E9052">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25D396C">
            <w:pPr>
              <w:spacing w:after="0" w:line="240" w:lineRule="auto"/>
              <w:ind w:left="-723" w:firstLine="680"/>
              <w:jc w:val="center"/>
              <w:rPr>
                <w:rFonts w:ascii="Calibri" w:hAnsi="Calibri" w:eastAsia="Calibri" w:cs="Calibri"/>
              </w:rPr>
            </w:pP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AA36FB1">
            <w:pPr>
              <w:spacing w:after="0" w:line="240" w:lineRule="auto"/>
              <w:ind w:left="-723" w:firstLine="680"/>
              <w:jc w:val="center"/>
            </w:pPr>
            <w:r>
              <w:rPr>
                <w:rFonts w:ascii="Verdana" w:hAnsi="Verdana" w:eastAsia="Verdana" w:cs="Verdana"/>
                <w:sz w:val="16"/>
              </w:rPr>
              <w:t>2</w:t>
            </w: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17C78E7">
            <w:pPr>
              <w:spacing w:after="0" w:line="240" w:lineRule="auto"/>
              <w:ind w:left="-723" w:firstLine="680"/>
              <w:jc w:val="center"/>
            </w:pPr>
            <w:r>
              <w:rPr>
                <w:rFonts w:ascii="Verdana" w:hAnsi="Verdana" w:eastAsia="Verdana" w:cs="Verdana"/>
                <w:sz w:val="16"/>
              </w:rPr>
              <w:t>216</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33C1967">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B52607B">
            <w:pPr>
              <w:spacing w:after="0" w:line="240" w:lineRule="auto"/>
              <w:ind w:left="-723" w:firstLine="680"/>
              <w:jc w:val="center"/>
            </w:pPr>
            <w:r>
              <w:rPr>
                <w:rFonts w:ascii="Verdana" w:hAnsi="Verdana" w:eastAsia="Verdana" w:cs="Verdana"/>
                <w:sz w:val="16"/>
              </w:rPr>
              <w:t>288</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3440D3A">
            <w:pPr>
              <w:spacing w:after="0" w:line="240" w:lineRule="auto"/>
              <w:ind w:left="-723" w:firstLine="680"/>
              <w:jc w:val="center"/>
            </w:pPr>
            <w:r>
              <w:rPr>
                <w:rFonts w:ascii="Verdana" w:hAnsi="Verdana" w:eastAsia="Verdana" w:cs="Verdana"/>
                <w:sz w:val="16"/>
              </w:rPr>
              <w:t>2</w:t>
            </w: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3297C34">
            <w:pPr>
              <w:spacing w:after="0" w:line="240" w:lineRule="auto"/>
              <w:ind w:left="-723" w:firstLine="680"/>
              <w:jc w:val="center"/>
              <w:rPr>
                <w:rFonts w:ascii="Verdana" w:hAnsi="Verdana" w:eastAsia="Verdana" w:cs="Verdana"/>
                <w:sz w:val="16"/>
              </w:rPr>
            </w:pPr>
            <w:r>
              <w:rPr>
                <w:rFonts w:ascii="Verdana" w:hAnsi="Verdana" w:eastAsia="Verdana" w:cs="Verdana"/>
                <w:sz w:val="16"/>
              </w:rPr>
              <w:t>272</w:t>
            </w:r>
          </w:p>
          <w:p w14:paraId="47075DF7">
            <w:pPr>
              <w:spacing w:after="0" w:line="240" w:lineRule="auto"/>
              <w:ind w:left="-723" w:firstLine="680"/>
              <w:jc w:val="center"/>
            </w:pPr>
          </w:p>
        </w:tc>
      </w:tr>
      <w:tr w14:paraId="30846BBC">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AC044DF">
            <w:pPr>
              <w:spacing w:after="0" w:line="240" w:lineRule="auto"/>
            </w:pPr>
            <w:r>
              <w:rPr>
                <w:rFonts w:ascii="Verdana" w:hAnsi="Verdana" w:eastAsia="Verdana" w:cs="Verdana"/>
                <w:sz w:val="16"/>
              </w:rPr>
              <w:t>Хемија</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64C5525">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4B302AC">
            <w:pPr>
              <w:spacing w:after="0" w:line="240" w:lineRule="auto"/>
              <w:ind w:left="-723" w:firstLine="680"/>
              <w:jc w:val="center"/>
              <w:rPr>
                <w:rFonts w:ascii="Calibri" w:hAnsi="Calibri" w:eastAsia="Calibri" w:cs="Calibri"/>
              </w:rPr>
            </w:pP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AC84A22">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A3E742B">
            <w:pPr>
              <w:spacing w:after="0" w:line="240" w:lineRule="auto"/>
              <w:ind w:left="-723" w:firstLine="680"/>
              <w:jc w:val="center"/>
              <w:rPr>
                <w:rFonts w:ascii="Calibri" w:hAnsi="Calibri" w:eastAsia="Calibri" w:cs="Calibri"/>
              </w:rPr>
            </w:pP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6482F48">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BBEBD84">
            <w:pPr>
              <w:spacing w:after="0" w:line="240" w:lineRule="auto"/>
              <w:ind w:left="-723" w:firstLine="680"/>
              <w:jc w:val="center"/>
              <w:rPr>
                <w:rFonts w:ascii="Calibri" w:hAnsi="Calibri" w:eastAsia="Calibri" w:cs="Calibri"/>
              </w:rPr>
            </w:pP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6F1D3EA">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737D75B">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EE7B31A">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3587DB0">
            <w:pPr>
              <w:spacing w:after="0" w:line="240" w:lineRule="auto"/>
              <w:ind w:left="-723" w:firstLine="680"/>
              <w:jc w:val="center"/>
              <w:rPr>
                <w:rFonts w:ascii="Calibri" w:hAnsi="Calibri" w:eastAsia="Calibri" w:cs="Calibri"/>
              </w:rPr>
            </w:pP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B564EE8">
            <w:pPr>
              <w:spacing w:after="0" w:line="240" w:lineRule="auto"/>
              <w:ind w:left="-723" w:firstLine="680"/>
              <w:jc w:val="center"/>
              <w:rPr>
                <w:rFonts w:ascii="Calibri" w:hAnsi="Calibri" w:eastAsia="Calibri" w:cs="Calibri"/>
              </w:rPr>
            </w:pP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80EDD0E">
            <w:pPr>
              <w:spacing w:after="0" w:line="240" w:lineRule="auto"/>
              <w:ind w:left="-723" w:firstLine="680"/>
              <w:jc w:val="center"/>
              <w:rPr>
                <w:rFonts w:ascii="Calibri" w:hAnsi="Calibri" w:eastAsia="Calibri" w:cs="Calibri"/>
              </w:rPr>
            </w:pP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113CF35">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E1EA941">
            <w:pPr>
              <w:spacing w:after="0" w:line="240" w:lineRule="auto"/>
              <w:ind w:left="-723" w:firstLine="680"/>
              <w:jc w:val="center"/>
            </w:pPr>
            <w:r>
              <w:rPr>
                <w:rFonts w:ascii="Verdana" w:hAnsi="Verdana" w:eastAsia="Verdana" w:cs="Verdana"/>
                <w:sz w:val="16"/>
              </w:rPr>
              <w:t>288</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FFBBEBB">
            <w:pPr>
              <w:spacing w:after="0" w:line="240" w:lineRule="auto"/>
              <w:ind w:left="-723" w:firstLine="680"/>
              <w:jc w:val="center"/>
            </w:pPr>
            <w:r>
              <w:rPr>
                <w:rFonts w:ascii="Verdana" w:hAnsi="Verdana" w:eastAsia="Verdana" w:cs="Verdana"/>
                <w:sz w:val="16"/>
              </w:rPr>
              <w:t>2</w:t>
            </w: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61A1CF9">
            <w:pPr>
              <w:spacing w:after="0" w:line="240" w:lineRule="auto"/>
              <w:ind w:left="-723" w:firstLine="680"/>
              <w:jc w:val="center"/>
              <w:rPr>
                <w:rFonts w:ascii="Verdana" w:hAnsi="Verdana" w:eastAsia="Verdana" w:cs="Verdana"/>
                <w:sz w:val="16"/>
              </w:rPr>
            </w:pPr>
          </w:p>
          <w:p w14:paraId="709F737E">
            <w:pPr>
              <w:spacing w:after="0" w:line="240" w:lineRule="auto"/>
              <w:ind w:left="-723" w:firstLine="680"/>
              <w:jc w:val="center"/>
            </w:pPr>
            <w:r>
              <w:rPr>
                <w:rFonts w:ascii="Verdana" w:hAnsi="Verdana" w:eastAsia="Verdana" w:cs="Verdana"/>
                <w:sz w:val="16"/>
              </w:rPr>
              <w:t>272</w:t>
            </w:r>
          </w:p>
        </w:tc>
      </w:tr>
      <w:tr w14:paraId="6E90D9E3">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B29D7F0">
            <w:pPr>
              <w:spacing w:after="0" w:line="240" w:lineRule="auto"/>
            </w:pPr>
            <w:r>
              <w:rPr>
                <w:rFonts w:ascii="Verdana" w:hAnsi="Verdana" w:eastAsia="Verdana" w:cs="Verdana"/>
                <w:sz w:val="16"/>
              </w:rPr>
              <w:t>Математика</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9553126">
            <w:pPr>
              <w:spacing w:after="0" w:line="240" w:lineRule="auto"/>
              <w:ind w:left="-723" w:firstLine="680"/>
              <w:jc w:val="center"/>
            </w:pPr>
            <w:r>
              <w:rPr>
                <w:rFonts w:ascii="Verdana" w:hAnsi="Verdana" w:eastAsia="Verdana" w:cs="Verdana"/>
                <w:sz w:val="16"/>
              </w:rPr>
              <w:t>5</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85BF943">
            <w:pPr>
              <w:spacing w:after="0" w:line="240" w:lineRule="auto"/>
              <w:ind w:left="-723" w:firstLine="680"/>
              <w:jc w:val="center"/>
            </w:pPr>
            <w:r>
              <w:rPr>
                <w:rFonts w:ascii="Verdana" w:hAnsi="Verdana" w:eastAsia="Verdana" w:cs="Verdana"/>
                <w:sz w:val="16"/>
              </w:rPr>
              <w:t>1620</w:t>
            </w: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52DDC69">
            <w:pPr>
              <w:spacing w:after="0" w:line="240" w:lineRule="auto"/>
              <w:ind w:left="-723" w:firstLine="680"/>
              <w:jc w:val="center"/>
            </w:pPr>
            <w:r>
              <w:rPr>
                <w:rFonts w:ascii="Verdana" w:hAnsi="Verdana" w:eastAsia="Verdana" w:cs="Verdana"/>
                <w:sz w:val="16"/>
              </w:rPr>
              <w:t>5</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1E9125E">
            <w:pPr>
              <w:spacing w:after="0" w:line="240" w:lineRule="auto"/>
              <w:ind w:left="-723" w:firstLine="680"/>
              <w:jc w:val="center"/>
            </w:pPr>
            <w:r>
              <w:rPr>
                <w:rFonts w:ascii="Verdana" w:hAnsi="Verdana" w:eastAsia="Verdana" w:cs="Verdana"/>
                <w:sz w:val="16"/>
              </w:rPr>
              <w:t>1800</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59AE467">
            <w:pPr>
              <w:spacing w:after="0" w:line="240" w:lineRule="auto"/>
              <w:ind w:left="-723" w:firstLine="680"/>
              <w:jc w:val="center"/>
            </w:pPr>
            <w:r>
              <w:rPr>
                <w:rFonts w:ascii="Verdana" w:hAnsi="Verdana" w:eastAsia="Verdana" w:cs="Verdana"/>
                <w:sz w:val="16"/>
              </w:rPr>
              <w:t>5</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0C73EA0">
            <w:pPr>
              <w:spacing w:after="0" w:line="240" w:lineRule="auto"/>
              <w:ind w:left="-723" w:firstLine="680"/>
              <w:jc w:val="center"/>
            </w:pPr>
            <w:r>
              <w:rPr>
                <w:rFonts w:ascii="Verdana" w:hAnsi="Verdana" w:eastAsia="Verdana" w:cs="Verdana"/>
                <w:sz w:val="16"/>
              </w:rPr>
              <w:t>1800</w:t>
            </w: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9A6AEFA">
            <w:pPr>
              <w:spacing w:after="0" w:line="240" w:lineRule="auto"/>
              <w:ind w:left="-723" w:firstLine="680"/>
              <w:jc w:val="center"/>
            </w:pPr>
            <w:r>
              <w:rPr>
                <w:rFonts w:ascii="Verdana" w:hAnsi="Verdana" w:eastAsia="Verdana" w:cs="Verdana"/>
                <w:sz w:val="16"/>
              </w:rPr>
              <w:t>5</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9F91AF6">
            <w:pPr>
              <w:spacing w:after="0" w:line="240" w:lineRule="auto"/>
              <w:ind w:left="-723" w:firstLine="680"/>
              <w:jc w:val="center"/>
            </w:pPr>
            <w:r>
              <w:rPr>
                <w:rFonts w:ascii="Verdana" w:hAnsi="Verdana" w:eastAsia="Verdana" w:cs="Verdana"/>
                <w:sz w:val="16"/>
              </w:rPr>
              <w:t>1800</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3F701B4">
            <w:pPr>
              <w:spacing w:after="0" w:line="240" w:lineRule="auto"/>
              <w:ind w:left="-723" w:firstLine="680"/>
              <w:jc w:val="center"/>
            </w:pPr>
            <w:r>
              <w:rPr>
                <w:rFonts w:ascii="Verdana" w:hAnsi="Verdana" w:eastAsia="Verdana" w:cs="Verdana"/>
                <w:sz w:val="16"/>
              </w:rPr>
              <w:t>4</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3C451B3">
            <w:pPr>
              <w:spacing w:after="0" w:line="240" w:lineRule="auto"/>
              <w:ind w:left="-723" w:firstLine="680"/>
              <w:jc w:val="center"/>
            </w:pPr>
            <w:r>
              <w:rPr>
                <w:rFonts w:ascii="Verdana" w:hAnsi="Verdana" w:eastAsia="Verdana" w:cs="Verdana"/>
                <w:sz w:val="16"/>
              </w:rPr>
              <w:t>576</w:t>
            </w: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0DF871B">
            <w:pPr>
              <w:spacing w:after="0" w:line="240" w:lineRule="auto"/>
              <w:ind w:left="-723"/>
              <w:jc w:val="both"/>
            </w:pPr>
            <w:r>
              <w:rPr>
                <w:rFonts w:ascii="Verdana" w:hAnsi="Verdana" w:eastAsia="Verdana" w:cs="Verdana"/>
                <w:sz w:val="16"/>
              </w:rPr>
              <w:t>4322224</w:t>
            </w: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63DF9CB">
            <w:pPr>
              <w:spacing w:after="0" w:line="240" w:lineRule="auto"/>
              <w:ind w:left="-723" w:firstLine="680"/>
              <w:jc w:val="center"/>
            </w:pPr>
            <w:r>
              <w:rPr>
                <w:rFonts w:ascii="Verdana" w:hAnsi="Verdana" w:eastAsia="Verdana" w:cs="Verdana"/>
                <w:sz w:val="16"/>
              </w:rPr>
              <w:t>432</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7504888">
            <w:pPr>
              <w:spacing w:after="0" w:line="240" w:lineRule="auto"/>
              <w:ind w:left="-723" w:firstLine="680"/>
              <w:jc w:val="center"/>
            </w:pPr>
            <w:r>
              <w:rPr>
                <w:rFonts w:ascii="Verdana" w:hAnsi="Verdana" w:eastAsia="Verdana" w:cs="Verdana"/>
                <w:sz w:val="16"/>
              </w:rPr>
              <w:t>4</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084D0C4">
            <w:pPr>
              <w:spacing w:after="0" w:line="240" w:lineRule="auto"/>
              <w:ind w:left="-723" w:firstLine="680"/>
              <w:jc w:val="center"/>
            </w:pPr>
            <w:r>
              <w:rPr>
                <w:rFonts w:ascii="Verdana" w:hAnsi="Verdana" w:eastAsia="Verdana" w:cs="Verdana"/>
                <w:sz w:val="16"/>
              </w:rPr>
              <w:t>576</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29D30BC">
            <w:pPr>
              <w:spacing w:after="0" w:line="240" w:lineRule="auto"/>
              <w:ind w:left="-723" w:firstLine="680"/>
              <w:jc w:val="center"/>
            </w:pPr>
            <w:r>
              <w:rPr>
                <w:rFonts w:ascii="Verdana" w:hAnsi="Verdana" w:eastAsia="Verdana" w:cs="Verdana"/>
                <w:sz w:val="16"/>
              </w:rPr>
              <w:t>4</w:t>
            </w: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06AE715">
            <w:pPr>
              <w:spacing w:after="0" w:line="240" w:lineRule="auto"/>
              <w:ind w:left="-723" w:firstLine="680"/>
              <w:jc w:val="center"/>
              <w:rPr>
                <w:rFonts w:ascii="Verdana" w:hAnsi="Verdana" w:eastAsia="Verdana" w:cs="Verdana"/>
                <w:sz w:val="16"/>
              </w:rPr>
            </w:pPr>
            <w:r>
              <w:rPr>
                <w:rFonts w:ascii="Verdana" w:hAnsi="Verdana" w:eastAsia="Verdana" w:cs="Verdana"/>
                <w:sz w:val="16"/>
              </w:rPr>
              <w:t>544</w:t>
            </w:r>
          </w:p>
          <w:p w14:paraId="191BD0AC">
            <w:pPr>
              <w:spacing w:after="0" w:line="240" w:lineRule="auto"/>
              <w:ind w:left="-723" w:firstLine="680"/>
              <w:jc w:val="center"/>
            </w:pPr>
          </w:p>
        </w:tc>
      </w:tr>
      <w:tr w14:paraId="5765EBC3">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3DC2932">
            <w:pPr>
              <w:spacing w:after="0" w:line="240" w:lineRule="auto"/>
            </w:pPr>
            <w:r>
              <w:rPr>
                <w:rFonts w:ascii="Verdana" w:hAnsi="Verdana" w:eastAsia="Verdana" w:cs="Verdana"/>
                <w:sz w:val="16"/>
              </w:rPr>
              <w:t>Биологија</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A483DD7">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695B73B">
            <w:pPr>
              <w:spacing w:after="0" w:line="240" w:lineRule="auto"/>
              <w:ind w:left="-723" w:firstLine="680"/>
              <w:jc w:val="center"/>
              <w:rPr>
                <w:rFonts w:ascii="Calibri" w:hAnsi="Calibri" w:eastAsia="Calibri" w:cs="Calibri"/>
              </w:rPr>
            </w:pP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7F08A45">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96CC974">
            <w:pPr>
              <w:spacing w:after="0" w:line="240" w:lineRule="auto"/>
              <w:ind w:left="-723" w:firstLine="680"/>
              <w:jc w:val="center"/>
              <w:rPr>
                <w:rFonts w:ascii="Calibri" w:hAnsi="Calibri" w:eastAsia="Calibri" w:cs="Calibri"/>
              </w:rPr>
            </w:pP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F05C328">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664C5E4">
            <w:pPr>
              <w:spacing w:after="0" w:line="240" w:lineRule="auto"/>
              <w:ind w:left="-723" w:firstLine="680"/>
              <w:jc w:val="center"/>
              <w:rPr>
                <w:rFonts w:ascii="Calibri" w:hAnsi="Calibri" w:eastAsia="Calibri" w:cs="Calibri"/>
              </w:rPr>
            </w:pP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E2A76B8">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ABF1936">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CF3F513">
            <w:pPr>
              <w:spacing w:after="0" w:line="240" w:lineRule="auto"/>
              <w:ind w:left="-723" w:firstLine="680"/>
              <w:jc w:val="center"/>
            </w:pPr>
            <w:r>
              <w:rPr>
                <w:rFonts w:ascii="Verdana" w:hAnsi="Verdana" w:eastAsia="Verdana" w:cs="Verdana"/>
                <w:sz w:val="16"/>
              </w:rPr>
              <w:t>2</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91DC1AD">
            <w:pPr>
              <w:spacing w:after="0" w:line="240" w:lineRule="auto"/>
              <w:ind w:left="-723" w:firstLine="680"/>
              <w:jc w:val="center"/>
            </w:pPr>
            <w:r>
              <w:rPr>
                <w:rFonts w:ascii="Verdana" w:hAnsi="Verdana" w:eastAsia="Verdana" w:cs="Verdana"/>
                <w:sz w:val="16"/>
              </w:rPr>
              <w:t>288</w:t>
            </w: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585AF4E">
            <w:pPr>
              <w:spacing w:after="0" w:line="240" w:lineRule="auto"/>
              <w:ind w:left="-723" w:firstLine="680"/>
              <w:jc w:val="center"/>
            </w:pPr>
            <w:r>
              <w:rPr>
                <w:rFonts w:ascii="Verdana" w:hAnsi="Verdana" w:eastAsia="Verdana" w:cs="Verdana"/>
                <w:sz w:val="16"/>
              </w:rPr>
              <w:t>2</w:t>
            </w: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448B9EB">
            <w:pPr>
              <w:spacing w:after="0" w:line="240" w:lineRule="auto"/>
              <w:ind w:left="-723" w:firstLine="680"/>
              <w:jc w:val="center"/>
            </w:pPr>
            <w:r>
              <w:rPr>
                <w:rFonts w:ascii="Verdana" w:hAnsi="Verdana" w:eastAsia="Verdana" w:cs="Verdana"/>
                <w:sz w:val="16"/>
              </w:rPr>
              <w:t>216</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EAA4F37">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3255B66">
            <w:pPr>
              <w:spacing w:after="0" w:line="240" w:lineRule="auto"/>
              <w:ind w:left="-723" w:firstLine="680"/>
              <w:jc w:val="center"/>
            </w:pPr>
            <w:r>
              <w:rPr>
                <w:rFonts w:ascii="Verdana" w:hAnsi="Verdana" w:eastAsia="Verdana" w:cs="Verdana"/>
                <w:sz w:val="16"/>
              </w:rPr>
              <w:t>288</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112ED18">
            <w:pPr>
              <w:spacing w:after="0" w:line="240" w:lineRule="auto"/>
              <w:ind w:left="-723" w:firstLine="680"/>
              <w:jc w:val="center"/>
            </w:pPr>
            <w:r>
              <w:rPr>
                <w:rFonts w:ascii="Verdana" w:hAnsi="Verdana" w:eastAsia="Verdana" w:cs="Verdana"/>
                <w:sz w:val="16"/>
              </w:rPr>
              <w:t>2</w:t>
            </w: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0760F07">
            <w:pPr>
              <w:spacing w:after="0" w:line="240" w:lineRule="auto"/>
              <w:ind w:left="-723" w:firstLine="680"/>
              <w:jc w:val="center"/>
              <w:rPr>
                <w:rFonts w:ascii="Verdana" w:hAnsi="Verdana" w:eastAsia="Verdana" w:cs="Verdana"/>
                <w:sz w:val="16"/>
              </w:rPr>
            </w:pPr>
            <w:r>
              <w:rPr>
                <w:rFonts w:ascii="Verdana" w:hAnsi="Verdana" w:eastAsia="Verdana" w:cs="Verdana"/>
                <w:sz w:val="16"/>
              </w:rPr>
              <w:t>242</w:t>
            </w:r>
          </w:p>
          <w:p w14:paraId="1BBA3600">
            <w:pPr>
              <w:spacing w:after="0" w:line="240" w:lineRule="auto"/>
              <w:ind w:left="-723" w:firstLine="680"/>
              <w:jc w:val="center"/>
            </w:pPr>
          </w:p>
        </w:tc>
      </w:tr>
      <w:tr w14:paraId="65BADE7D">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0EAB792">
            <w:pPr>
              <w:spacing w:after="0" w:line="240" w:lineRule="auto"/>
            </w:pPr>
            <w:r>
              <w:rPr>
                <w:rFonts w:ascii="Verdana" w:hAnsi="Verdana" w:eastAsia="Verdana" w:cs="Verdana"/>
                <w:sz w:val="16"/>
              </w:rPr>
              <w:t>Физичко и здравствено васпитање</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C4CA8DA">
            <w:pPr>
              <w:spacing w:after="0" w:line="240" w:lineRule="auto"/>
              <w:ind w:left="-723" w:firstLine="680"/>
              <w:jc w:val="center"/>
            </w:pPr>
            <w:r>
              <w:rPr>
                <w:rFonts w:ascii="Verdana" w:hAnsi="Verdana" w:eastAsia="Verdana" w:cs="Verdana"/>
                <w:sz w:val="16"/>
              </w:rPr>
              <w:t>3</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B7FF415">
            <w:pPr>
              <w:spacing w:after="0" w:line="240" w:lineRule="auto"/>
              <w:ind w:left="-723" w:firstLine="680"/>
              <w:jc w:val="center"/>
            </w:pPr>
            <w:r>
              <w:rPr>
                <w:rFonts w:ascii="Verdana" w:hAnsi="Verdana" w:eastAsia="Verdana" w:cs="Verdana"/>
                <w:sz w:val="16"/>
              </w:rPr>
              <w:t>972</w:t>
            </w: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E96CC3E">
            <w:pPr>
              <w:spacing w:after="0" w:line="240" w:lineRule="auto"/>
              <w:ind w:left="-723" w:firstLine="680"/>
              <w:jc w:val="center"/>
            </w:pPr>
            <w:r>
              <w:rPr>
                <w:rFonts w:ascii="Verdana" w:hAnsi="Verdana" w:eastAsia="Verdana" w:cs="Verdana"/>
                <w:sz w:val="16"/>
              </w:rPr>
              <w:t>3</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4910A4F">
            <w:pPr>
              <w:spacing w:after="0" w:line="240" w:lineRule="auto"/>
              <w:ind w:left="-723" w:firstLine="680"/>
              <w:jc w:val="center"/>
            </w:pPr>
            <w:r>
              <w:rPr>
                <w:rFonts w:ascii="Verdana" w:hAnsi="Verdana" w:eastAsia="Verdana" w:cs="Verdana"/>
                <w:sz w:val="16"/>
              </w:rPr>
              <w:t>1080</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E117AE3">
            <w:pPr>
              <w:spacing w:after="0" w:line="240" w:lineRule="auto"/>
              <w:ind w:left="-723" w:firstLine="680"/>
              <w:jc w:val="center"/>
            </w:pPr>
            <w:r>
              <w:rPr>
                <w:rFonts w:ascii="Verdana" w:hAnsi="Verdana" w:eastAsia="Verdana" w:cs="Verdana"/>
                <w:sz w:val="16"/>
              </w:rPr>
              <w:t>3</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AEF8E06">
            <w:pPr>
              <w:spacing w:after="0" w:line="240" w:lineRule="auto"/>
              <w:ind w:left="-723" w:firstLine="680"/>
              <w:jc w:val="center"/>
            </w:pPr>
            <w:r>
              <w:rPr>
                <w:rFonts w:ascii="Verdana" w:hAnsi="Verdana" w:eastAsia="Verdana" w:cs="Verdana"/>
                <w:sz w:val="16"/>
              </w:rPr>
              <w:t>1080</w:t>
            </w: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66C9CD8">
            <w:pPr>
              <w:spacing w:after="0" w:line="240" w:lineRule="auto"/>
              <w:ind w:left="-723" w:firstLine="680"/>
              <w:jc w:val="center"/>
            </w:pPr>
            <w:r>
              <w:rPr>
                <w:rFonts w:ascii="Verdana" w:hAnsi="Verdana" w:eastAsia="Verdana" w:cs="Verdana"/>
                <w:sz w:val="16"/>
              </w:rPr>
              <w:t>3</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BCE530D">
            <w:pPr>
              <w:spacing w:after="0" w:line="240" w:lineRule="auto"/>
              <w:ind w:left="-723" w:firstLine="680"/>
              <w:jc w:val="center"/>
            </w:pPr>
            <w:r>
              <w:rPr>
                <w:rFonts w:ascii="Verdana" w:hAnsi="Verdana" w:eastAsia="Verdana" w:cs="Verdana"/>
                <w:sz w:val="16"/>
              </w:rPr>
              <w:t>1080</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07F92D9">
            <w:pPr>
              <w:spacing w:after="0" w:line="240" w:lineRule="auto"/>
              <w:ind w:left="-723" w:firstLine="680"/>
              <w:jc w:val="center"/>
            </w:pPr>
            <w:r>
              <w:rPr>
                <w:rFonts w:ascii="Verdana" w:hAnsi="Verdana" w:eastAsia="Verdana" w:cs="Verdana"/>
                <w:sz w:val="16"/>
              </w:rPr>
              <w:t>3</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51C8ED6">
            <w:pPr>
              <w:spacing w:after="0" w:line="240" w:lineRule="auto"/>
              <w:ind w:left="-723" w:firstLine="680"/>
              <w:jc w:val="center"/>
            </w:pPr>
            <w:r>
              <w:rPr>
                <w:rFonts w:ascii="Verdana" w:hAnsi="Verdana" w:eastAsia="Verdana" w:cs="Verdana"/>
                <w:sz w:val="16"/>
              </w:rPr>
              <w:t>432</w:t>
            </w: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5D4A639">
            <w:pPr>
              <w:spacing w:after="0" w:line="240" w:lineRule="auto"/>
              <w:ind w:left="-723" w:firstLine="680"/>
              <w:jc w:val="center"/>
            </w:pPr>
            <w:r>
              <w:rPr>
                <w:rFonts w:ascii="Verdana" w:hAnsi="Verdana" w:eastAsia="Verdana" w:cs="Verdana"/>
                <w:sz w:val="16"/>
              </w:rPr>
              <w:t>2+1+1</w:t>
            </w: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DE0B58E">
            <w:pPr>
              <w:spacing w:after="0" w:line="240" w:lineRule="auto"/>
              <w:ind w:left="-723" w:firstLine="680"/>
              <w:jc w:val="center"/>
            </w:pPr>
            <w:r>
              <w:rPr>
                <w:rFonts w:ascii="Verdana" w:hAnsi="Verdana" w:eastAsia="Verdana" w:cs="Verdana"/>
                <w:sz w:val="16"/>
              </w:rPr>
              <w:t>324</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F17AA67">
            <w:pPr>
              <w:spacing w:after="0" w:line="240" w:lineRule="auto"/>
              <w:ind w:left="-723" w:firstLine="680"/>
              <w:jc w:val="center"/>
            </w:pPr>
            <w:r>
              <w:rPr>
                <w:rFonts w:ascii="Verdana" w:hAnsi="Verdana" w:eastAsia="Verdana" w:cs="Verdana"/>
                <w:sz w:val="16"/>
              </w:rPr>
              <w:t>3</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E1C5D0D">
            <w:pPr>
              <w:spacing w:after="0" w:line="240" w:lineRule="auto"/>
              <w:ind w:left="-723" w:firstLine="680"/>
              <w:jc w:val="center"/>
            </w:pPr>
            <w:r>
              <w:rPr>
                <w:rFonts w:ascii="Verdana" w:hAnsi="Verdana" w:eastAsia="Verdana" w:cs="Verdana"/>
                <w:sz w:val="16"/>
              </w:rPr>
              <w:t>432</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D4661C8">
            <w:pPr>
              <w:spacing w:after="0" w:line="240" w:lineRule="auto"/>
              <w:ind w:left="-723" w:firstLine="680"/>
              <w:jc w:val="center"/>
            </w:pPr>
            <w:r>
              <w:rPr>
                <w:rFonts w:ascii="Verdana" w:hAnsi="Verdana" w:eastAsia="Verdana" w:cs="Verdana"/>
                <w:sz w:val="16"/>
              </w:rPr>
              <w:t>3</w:t>
            </w: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D4D8D64">
            <w:pPr>
              <w:spacing w:after="0" w:line="240" w:lineRule="auto"/>
              <w:ind w:left="-723" w:firstLine="680"/>
              <w:jc w:val="center"/>
              <w:rPr>
                <w:rFonts w:ascii="Verdana" w:hAnsi="Verdana" w:eastAsia="Verdana" w:cs="Verdana"/>
                <w:sz w:val="16"/>
              </w:rPr>
            </w:pPr>
            <w:r>
              <w:rPr>
                <w:rFonts w:ascii="Verdana" w:hAnsi="Verdana" w:eastAsia="Verdana" w:cs="Verdana"/>
                <w:sz w:val="16"/>
              </w:rPr>
              <w:t>408</w:t>
            </w:r>
          </w:p>
          <w:p w14:paraId="25161FD8">
            <w:pPr>
              <w:spacing w:after="0" w:line="240" w:lineRule="auto"/>
              <w:ind w:left="-723" w:firstLine="680"/>
              <w:jc w:val="center"/>
              <w:rPr>
                <w:rFonts w:ascii="Verdana" w:hAnsi="Verdana" w:eastAsia="Verdana" w:cs="Verdana"/>
                <w:sz w:val="16"/>
              </w:rPr>
            </w:pPr>
          </w:p>
          <w:p w14:paraId="72DF291C">
            <w:pPr>
              <w:spacing w:after="0" w:line="240" w:lineRule="auto"/>
              <w:ind w:left="-723" w:firstLine="680"/>
              <w:jc w:val="center"/>
            </w:pPr>
          </w:p>
        </w:tc>
      </w:tr>
      <w:tr w14:paraId="21797835">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28C92C2">
            <w:pPr>
              <w:spacing w:after="0" w:line="240" w:lineRule="auto"/>
            </w:pPr>
            <w:r>
              <w:rPr>
                <w:rFonts w:ascii="Verdana" w:hAnsi="Verdana" w:eastAsia="Verdana" w:cs="Verdana"/>
                <w:sz w:val="16"/>
              </w:rPr>
              <w:t>Техника и технологија</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3E52BF8">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FDDFED1">
            <w:pPr>
              <w:spacing w:after="0" w:line="240" w:lineRule="auto"/>
              <w:ind w:left="-723" w:firstLine="680"/>
              <w:jc w:val="center"/>
              <w:rPr>
                <w:rFonts w:ascii="Calibri" w:hAnsi="Calibri" w:eastAsia="Calibri" w:cs="Calibri"/>
              </w:rPr>
            </w:pP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13DF61A">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3FE36B8">
            <w:pPr>
              <w:spacing w:after="0" w:line="240" w:lineRule="auto"/>
              <w:ind w:left="-723" w:firstLine="680"/>
              <w:jc w:val="center"/>
              <w:rPr>
                <w:rFonts w:ascii="Calibri" w:hAnsi="Calibri" w:eastAsia="Calibri" w:cs="Calibri"/>
              </w:rPr>
            </w:pP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D55A48D">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1D289AC">
            <w:pPr>
              <w:spacing w:after="0" w:line="240" w:lineRule="auto"/>
              <w:ind w:left="-723" w:firstLine="680"/>
              <w:jc w:val="center"/>
              <w:rPr>
                <w:rFonts w:ascii="Calibri" w:hAnsi="Calibri" w:eastAsia="Calibri" w:cs="Calibri"/>
              </w:rPr>
            </w:pP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8AE908C">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B04A26F">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0DBF169">
            <w:pPr>
              <w:spacing w:after="0" w:line="240" w:lineRule="auto"/>
              <w:ind w:left="-723" w:firstLine="680"/>
              <w:jc w:val="center"/>
              <w:rPr>
                <w:rFonts w:ascii="Verdana" w:hAnsi="Verdana" w:eastAsia="Verdana" w:cs="Verdana"/>
                <w:sz w:val="16"/>
              </w:rPr>
            </w:pPr>
          </w:p>
          <w:p w14:paraId="7EC47345">
            <w:pPr>
              <w:spacing w:after="0" w:line="240" w:lineRule="auto"/>
              <w:ind w:left="-723" w:firstLine="680"/>
              <w:jc w:val="center"/>
            </w:pPr>
            <w:r>
              <w:rPr>
                <w:rFonts w:ascii="Verdana" w:hAnsi="Verdana" w:eastAsia="Verdana" w:cs="Verdana"/>
                <w:sz w:val="16"/>
              </w:rPr>
              <w:t>2216</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E7E1B21">
            <w:pPr>
              <w:spacing w:after="0" w:line="240" w:lineRule="auto"/>
              <w:ind w:left="-723" w:firstLine="680"/>
              <w:jc w:val="center"/>
            </w:pPr>
            <w:r>
              <w:rPr>
                <w:rFonts w:ascii="Verdana" w:hAnsi="Verdana" w:eastAsia="Verdana" w:cs="Verdana"/>
                <w:sz w:val="16"/>
              </w:rPr>
              <w:t>288</w:t>
            </w: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2F532B8">
            <w:pPr>
              <w:spacing w:after="0" w:line="240" w:lineRule="auto"/>
              <w:ind w:left="-723" w:firstLine="680"/>
              <w:jc w:val="center"/>
            </w:pPr>
            <w:r>
              <w:rPr>
                <w:rFonts w:ascii="Verdana" w:hAnsi="Verdana" w:eastAsia="Verdana" w:cs="Verdana"/>
                <w:sz w:val="16"/>
              </w:rPr>
              <w:t>2</w:t>
            </w: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F720BE4">
            <w:pPr>
              <w:spacing w:after="0" w:line="240" w:lineRule="auto"/>
              <w:ind w:left="-723" w:firstLine="680"/>
              <w:jc w:val="center"/>
            </w:pPr>
            <w:r>
              <w:rPr>
                <w:rFonts w:ascii="Verdana" w:hAnsi="Verdana" w:eastAsia="Verdana" w:cs="Verdana"/>
                <w:sz w:val="16"/>
              </w:rPr>
              <w:t>216</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3602C61">
            <w:pPr>
              <w:spacing w:after="0" w:line="240" w:lineRule="auto"/>
              <w:ind w:left="-723" w:firstLine="680"/>
              <w:jc w:val="center"/>
            </w:pPr>
            <w:r>
              <w:rPr>
                <w:rFonts w:ascii="Verdana" w:hAnsi="Verdana" w:eastAsia="Verdana" w:cs="Verdana"/>
                <w:sz w:val="16"/>
              </w:rPr>
              <w:t>2</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9913A96">
            <w:pPr>
              <w:spacing w:after="0" w:line="240" w:lineRule="auto"/>
              <w:ind w:left="-723" w:firstLine="680"/>
              <w:jc w:val="center"/>
            </w:pPr>
            <w:r>
              <w:rPr>
                <w:rFonts w:ascii="Verdana" w:hAnsi="Verdana" w:eastAsia="Verdana" w:cs="Verdana"/>
                <w:sz w:val="16"/>
              </w:rPr>
              <w:t>288</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382A0C5">
            <w:pPr>
              <w:spacing w:after="0" w:line="240" w:lineRule="auto"/>
              <w:ind w:left="-723" w:firstLine="680"/>
              <w:jc w:val="center"/>
            </w:pPr>
            <w:r>
              <w:rPr>
                <w:rFonts w:ascii="Verdana" w:hAnsi="Verdana" w:eastAsia="Verdana" w:cs="Verdana"/>
                <w:sz w:val="16"/>
              </w:rPr>
              <w:t>2</w:t>
            </w: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004C5E3">
            <w:pPr>
              <w:spacing w:after="0" w:line="240" w:lineRule="auto"/>
              <w:ind w:left="-723" w:firstLine="680"/>
              <w:jc w:val="center"/>
              <w:rPr>
                <w:rFonts w:ascii="Verdana" w:hAnsi="Verdana" w:eastAsia="Verdana" w:cs="Verdana"/>
                <w:sz w:val="16"/>
              </w:rPr>
            </w:pPr>
          </w:p>
          <w:p w14:paraId="5BE2823D">
            <w:pPr>
              <w:spacing w:after="0" w:line="240" w:lineRule="auto"/>
              <w:ind w:left="-723" w:firstLine="680"/>
              <w:jc w:val="center"/>
              <w:rPr>
                <w:rFonts w:ascii="Verdana" w:hAnsi="Verdana" w:eastAsia="Verdana" w:cs="Verdana"/>
                <w:sz w:val="16"/>
              </w:rPr>
            </w:pPr>
            <w:r>
              <w:rPr>
                <w:rFonts w:ascii="Verdana" w:hAnsi="Verdana" w:eastAsia="Verdana" w:cs="Verdana"/>
                <w:sz w:val="16"/>
              </w:rPr>
              <w:t>272</w:t>
            </w:r>
          </w:p>
          <w:p w14:paraId="1AC16427">
            <w:pPr>
              <w:spacing w:after="0" w:line="240" w:lineRule="auto"/>
              <w:ind w:left="-723" w:firstLine="680"/>
              <w:jc w:val="center"/>
            </w:pPr>
          </w:p>
        </w:tc>
      </w:tr>
      <w:tr w14:paraId="2845A37F">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F749C99">
            <w:pPr>
              <w:spacing w:after="0" w:line="240" w:lineRule="auto"/>
            </w:pPr>
            <w:r>
              <w:rPr>
                <w:rFonts w:ascii="Verdana" w:hAnsi="Verdana" w:eastAsia="Verdana" w:cs="Verdana"/>
                <w:sz w:val="16"/>
              </w:rPr>
              <w:t xml:space="preserve"> Информатика и рачунарство</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740191E">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965224F">
            <w:pPr>
              <w:spacing w:after="0" w:line="240" w:lineRule="auto"/>
              <w:ind w:left="-723" w:firstLine="680"/>
              <w:jc w:val="center"/>
              <w:rPr>
                <w:rFonts w:ascii="Calibri" w:hAnsi="Calibri" w:eastAsia="Calibri" w:cs="Calibri"/>
              </w:rPr>
            </w:pP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023B184">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419C558">
            <w:pPr>
              <w:spacing w:after="0" w:line="240" w:lineRule="auto"/>
              <w:ind w:left="-723" w:firstLine="680"/>
              <w:jc w:val="center"/>
              <w:rPr>
                <w:rFonts w:ascii="Calibri" w:hAnsi="Calibri" w:eastAsia="Calibri" w:cs="Calibri"/>
              </w:rPr>
            </w:pP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306C9FA">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75FB169">
            <w:pPr>
              <w:spacing w:after="0" w:line="240" w:lineRule="auto"/>
              <w:ind w:left="-723" w:firstLine="680"/>
              <w:jc w:val="center"/>
              <w:rPr>
                <w:rFonts w:ascii="Calibri" w:hAnsi="Calibri" w:eastAsia="Calibri" w:cs="Calibri"/>
              </w:rPr>
            </w:pP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1837E3F">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A2CF336">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072106A">
            <w:pPr>
              <w:spacing w:after="0" w:line="240" w:lineRule="auto"/>
              <w:ind w:left="-723" w:firstLine="680"/>
              <w:jc w:val="center"/>
            </w:pPr>
            <w:r>
              <w:rPr>
                <w:rFonts w:ascii="Verdana" w:hAnsi="Verdana" w:eastAsia="Verdana" w:cs="Verdana"/>
                <w:sz w:val="16"/>
              </w:rPr>
              <w:t>1</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B73CB84">
            <w:pPr>
              <w:spacing w:after="0" w:line="240" w:lineRule="auto"/>
              <w:ind w:left="-723" w:firstLine="680"/>
              <w:jc w:val="center"/>
            </w:pPr>
            <w:r>
              <w:rPr>
                <w:rFonts w:ascii="Verdana" w:hAnsi="Verdana" w:eastAsia="Verdana" w:cs="Verdana"/>
                <w:sz w:val="16"/>
              </w:rPr>
              <w:t>144</w:t>
            </w: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8C3B794">
            <w:pPr>
              <w:spacing w:after="0" w:line="240" w:lineRule="auto"/>
              <w:ind w:left="-723" w:firstLine="680"/>
              <w:jc w:val="center"/>
            </w:pPr>
            <w:r>
              <w:rPr>
                <w:rFonts w:ascii="Verdana" w:hAnsi="Verdana" w:eastAsia="Verdana" w:cs="Verdana"/>
                <w:sz w:val="16"/>
              </w:rPr>
              <w:t>1</w:t>
            </w: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EE74196">
            <w:pPr>
              <w:spacing w:after="0" w:line="240" w:lineRule="auto"/>
              <w:ind w:left="-723" w:firstLine="680"/>
              <w:jc w:val="center"/>
            </w:pPr>
            <w:r>
              <w:rPr>
                <w:rFonts w:ascii="Verdana" w:hAnsi="Verdana" w:eastAsia="Verdana" w:cs="Verdana"/>
                <w:sz w:val="16"/>
              </w:rPr>
              <w:t>108</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C2FB7F3">
            <w:pPr>
              <w:spacing w:after="0" w:line="240" w:lineRule="auto"/>
              <w:ind w:left="-723" w:firstLine="680"/>
              <w:jc w:val="center"/>
            </w:pPr>
            <w:r>
              <w:rPr>
                <w:rFonts w:ascii="Verdana" w:hAnsi="Verdana" w:eastAsia="Verdana" w:cs="Verdana"/>
                <w:sz w:val="16"/>
              </w:rPr>
              <w:t>1</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A76F33F">
            <w:pPr>
              <w:spacing w:after="0" w:line="240" w:lineRule="auto"/>
              <w:ind w:left="-723" w:firstLine="680"/>
              <w:jc w:val="center"/>
            </w:pPr>
            <w:r>
              <w:rPr>
                <w:rFonts w:ascii="Verdana" w:hAnsi="Verdana" w:eastAsia="Verdana" w:cs="Verdana"/>
                <w:sz w:val="16"/>
              </w:rPr>
              <w:t>144</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F25A0B3">
            <w:pPr>
              <w:spacing w:after="0" w:line="240" w:lineRule="auto"/>
              <w:ind w:left="-723" w:firstLine="680"/>
              <w:jc w:val="center"/>
            </w:pPr>
            <w:r>
              <w:rPr>
                <w:rFonts w:ascii="Verdana" w:hAnsi="Verdana" w:eastAsia="Verdana" w:cs="Verdana"/>
                <w:sz w:val="16"/>
              </w:rPr>
              <w:t>1</w:t>
            </w: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978D5E2">
            <w:pPr>
              <w:spacing w:after="0" w:line="240" w:lineRule="auto"/>
              <w:ind w:left="-723" w:firstLine="680"/>
              <w:jc w:val="center"/>
              <w:rPr>
                <w:rFonts w:ascii="Verdana" w:hAnsi="Verdana" w:eastAsia="Verdana" w:cs="Verdana"/>
                <w:sz w:val="16"/>
              </w:rPr>
            </w:pPr>
          </w:p>
          <w:p w14:paraId="454D6EF6">
            <w:pPr>
              <w:spacing w:after="0" w:line="240" w:lineRule="auto"/>
              <w:ind w:left="-723" w:firstLine="680"/>
              <w:jc w:val="center"/>
              <w:rPr>
                <w:rFonts w:ascii="Verdana" w:hAnsi="Verdana" w:eastAsia="Verdana" w:cs="Verdana"/>
                <w:sz w:val="16"/>
              </w:rPr>
            </w:pPr>
          </w:p>
          <w:p w14:paraId="7FCC6D4B">
            <w:pPr>
              <w:spacing w:after="0" w:line="240" w:lineRule="auto"/>
              <w:ind w:left="-723" w:firstLine="680"/>
              <w:jc w:val="center"/>
            </w:pPr>
            <w:r>
              <w:rPr>
                <w:rFonts w:ascii="Verdana" w:hAnsi="Verdana" w:eastAsia="Verdana" w:cs="Verdana"/>
                <w:sz w:val="16"/>
              </w:rPr>
              <w:t>136</w:t>
            </w:r>
          </w:p>
        </w:tc>
      </w:tr>
      <w:tr w14:paraId="54099217">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21339C2">
            <w:pPr>
              <w:spacing w:after="0" w:line="240" w:lineRule="auto"/>
            </w:pPr>
            <w:r>
              <w:rPr>
                <w:rFonts w:ascii="Verdana" w:hAnsi="Verdana" w:eastAsia="Verdana" w:cs="Verdana"/>
                <w:sz w:val="16"/>
              </w:rPr>
              <w:t>Дигитални свет</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A3049BD">
            <w:pPr>
              <w:spacing w:after="0" w:line="240" w:lineRule="auto"/>
              <w:ind w:left="-723" w:firstLine="680"/>
              <w:jc w:val="center"/>
            </w:pPr>
            <w:r>
              <w:rPr>
                <w:rFonts w:ascii="Verdana" w:hAnsi="Verdana" w:eastAsia="Verdana" w:cs="Verdana"/>
                <w:sz w:val="16"/>
              </w:rPr>
              <w:t>1</w:t>
            </w: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C944DF8">
            <w:pPr>
              <w:spacing w:after="0" w:line="240" w:lineRule="auto"/>
              <w:ind w:left="-723" w:firstLine="680"/>
              <w:jc w:val="center"/>
            </w:pPr>
            <w:r>
              <w:rPr>
                <w:rFonts w:ascii="Verdana" w:hAnsi="Verdana" w:eastAsia="Verdana" w:cs="Verdana"/>
                <w:sz w:val="16"/>
              </w:rPr>
              <w:t>324</w:t>
            </w: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703ABEA">
            <w:pPr>
              <w:spacing w:after="0" w:line="240" w:lineRule="auto"/>
              <w:ind w:left="-723" w:firstLine="680"/>
              <w:jc w:val="center"/>
            </w:pPr>
            <w:r>
              <w:rPr>
                <w:rFonts w:ascii="Verdana" w:hAnsi="Verdana" w:eastAsia="Verdana" w:cs="Verdana"/>
                <w:sz w:val="16"/>
              </w:rPr>
              <w:t>1</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F368FB0">
            <w:pPr>
              <w:spacing w:after="0" w:line="240" w:lineRule="auto"/>
              <w:ind w:left="-723" w:firstLine="680"/>
              <w:jc w:val="center"/>
            </w:pPr>
            <w:r>
              <w:rPr>
                <w:rFonts w:ascii="Verdana" w:hAnsi="Verdana" w:eastAsia="Verdana" w:cs="Verdana"/>
                <w:sz w:val="16"/>
              </w:rPr>
              <w:t>360</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A0F4011">
            <w:pPr>
              <w:spacing w:after="0" w:line="240" w:lineRule="auto"/>
              <w:ind w:left="-723" w:firstLine="680"/>
              <w:jc w:val="center"/>
            </w:pPr>
            <w:r>
              <w:rPr>
                <w:rFonts w:ascii="Verdana" w:hAnsi="Verdana" w:eastAsia="Verdana" w:cs="Verdana"/>
                <w:sz w:val="16"/>
              </w:rPr>
              <w:t>1</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0D3BFC5">
            <w:pPr>
              <w:spacing w:after="0" w:line="240" w:lineRule="auto"/>
              <w:ind w:left="-723" w:firstLine="680"/>
              <w:jc w:val="center"/>
            </w:pPr>
            <w:r>
              <w:rPr>
                <w:rFonts w:ascii="Verdana" w:hAnsi="Verdana" w:eastAsia="Verdana" w:cs="Verdana"/>
                <w:sz w:val="16"/>
              </w:rPr>
              <w:t>360</w:t>
            </w: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C600267">
            <w:pPr>
              <w:spacing w:after="0" w:line="240" w:lineRule="auto"/>
              <w:ind w:left="-723" w:firstLine="680"/>
              <w:jc w:val="center"/>
            </w:pPr>
            <w:r>
              <w:rPr>
                <w:rFonts w:ascii="Verdana" w:hAnsi="Verdana" w:eastAsia="Verdana" w:cs="Verdana"/>
                <w:sz w:val="16"/>
              </w:rPr>
              <w:t>1</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5854AC1">
            <w:pPr>
              <w:spacing w:after="0" w:line="240" w:lineRule="auto"/>
              <w:ind w:left="-723" w:firstLine="680"/>
              <w:jc w:val="both"/>
            </w:pPr>
            <w:r>
              <w:rPr>
                <w:rFonts w:ascii="Verdana" w:hAnsi="Verdana" w:eastAsia="Verdana" w:cs="Verdana"/>
                <w:sz w:val="16"/>
              </w:rPr>
              <w:t>360</w:t>
            </w: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5783769">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85E57AE">
            <w:pPr>
              <w:spacing w:after="0" w:line="240" w:lineRule="auto"/>
              <w:ind w:left="-723" w:firstLine="680"/>
              <w:jc w:val="center"/>
              <w:rPr>
                <w:rFonts w:ascii="Calibri" w:hAnsi="Calibri" w:eastAsia="Calibri" w:cs="Calibri"/>
              </w:rPr>
            </w:pP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573D45D">
            <w:pPr>
              <w:spacing w:after="0" w:line="240" w:lineRule="auto"/>
              <w:ind w:left="-723" w:firstLine="680"/>
              <w:jc w:val="center"/>
              <w:rPr>
                <w:rFonts w:ascii="Calibri" w:hAnsi="Calibri" w:eastAsia="Calibri" w:cs="Calibri"/>
              </w:rPr>
            </w:pP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0C3EC03">
            <w:pPr>
              <w:spacing w:after="0" w:line="240" w:lineRule="auto"/>
              <w:ind w:left="-723" w:firstLine="680"/>
              <w:jc w:val="center"/>
              <w:rPr>
                <w:rFonts w:ascii="Calibri" w:hAnsi="Calibri" w:eastAsia="Calibri" w:cs="Calibri"/>
              </w:rPr>
            </w:pP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C680BA3">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4646D51">
            <w:pPr>
              <w:spacing w:after="0" w:line="240" w:lineRule="auto"/>
              <w:ind w:left="-723" w:firstLine="680"/>
              <w:jc w:val="center"/>
              <w:rPr>
                <w:rFonts w:ascii="Calibri" w:hAnsi="Calibri" w:eastAsia="Calibri" w:cs="Calibri"/>
              </w:rPr>
            </w:pP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7B70AEC">
            <w:pPr>
              <w:spacing w:after="0" w:line="240" w:lineRule="auto"/>
              <w:ind w:left="-723" w:firstLine="680"/>
              <w:jc w:val="center"/>
              <w:rPr>
                <w:rFonts w:ascii="Calibri" w:hAnsi="Calibri" w:eastAsia="Calibri" w:cs="Calibri"/>
              </w:rPr>
            </w:pP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C1E2170">
            <w:pPr>
              <w:spacing w:after="0" w:line="240" w:lineRule="auto"/>
              <w:ind w:left="-723" w:firstLine="680"/>
              <w:jc w:val="center"/>
              <w:rPr>
                <w:rFonts w:ascii="Calibri" w:hAnsi="Calibri" w:eastAsia="Calibri" w:cs="Calibri"/>
              </w:rPr>
            </w:pPr>
          </w:p>
        </w:tc>
      </w:tr>
      <w:tr w14:paraId="67E99033">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5838A21">
            <w:pPr>
              <w:spacing w:after="0" w:line="240" w:lineRule="auto"/>
            </w:pPr>
            <w:r>
              <w:rPr>
                <w:rFonts w:ascii="Verdana" w:hAnsi="Verdana" w:eastAsia="Verdana" w:cs="Verdana"/>
                <w:sz w:val="16"/>
              </w:rPr>
              <w:t>Пројектна настава</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E9C8D1B">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CEEF2EB">
            <w:pPr>
              <w:spacing w:after="0" w:line="240" w:lineRule="auto"/>
              <w:ind w:left="-723" w:firstLine="680"/>
              <w:jc w:val="center"/>
              <w:rPr>
                <w:rFonts w:ascii="Calibri" w:hAnsi="Calibri" w:eastAsia="Calibri" w:cs="Calibri"/>
              </w:rPr>
            </w:pP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8F07909">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86C573B">
            <w:pPr>
              <w:spacing w:after="0" w:line="240" w:lineRule="auto"/>
              <w:ind w:left="-723" w:firstLine="680"/>
              <w:jc w:val="center"/>
              <w:rPr>
                <w:rFonts w:ascii="Calibri" w:hAnsi="Calibri" w:eastAsia="Calibri" w:cs="Calibri"/>
              </w:rPr>
            </w:pP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565EB7E">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6C38E90">
            <w:pPr>
              <w:spacing w:after="0" w:line="240" w:lineRule="auto"/>
              <w:ind w:left="-723" w:firstLine="680"/>
              <w:jc w:val="center"/>
              <w:rPr>
                <w:rFonts w:ascii="Calibri" w:hAnsi="Calibri" w:eastAsia="Calibri" w:cs="Calibri"/>
              </w:rPr>
            </w:pP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9E53938">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6A66D79">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98BDFC8">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C4B86F8">
            <w:pPr>
              <w:spacing w:after="0" w:line="240" w:lineRule="auto"/>
              <w:ind w:left="-723" w:firstLine="680"/>
              <w:jc w:val="center"/>
              <w:rPr>
                <w:rFonts w:ascii="Calibri" w:hAnsi="Calibri" w:eastAsia="Calibri" w:cs="Calibri"/>
              </w:rPr>
            </w:pP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DFBA8CF">
            <w:pPr>
              <w:spacing w:after="0" w:line="240" w:lineRule="auto"/>
              <w:ind w:left="-723" w:firstLine="680"/>
              <w:jc w:val="center"/>
              <w:rPr>
                <w:rFonts w:ascii="Calibri" w:hAnsi="Calibri" w:eastAsia="Calibri" w:cs="Calibri"/>
              </w:rPr>
            </w:pP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4C64EEF">
            <w:pPr>
              <w:spacing w:after="0" w:line="240" w:lineRule="auto"/>
              <w:ind w:left="-723" w:firstLine="680"/>
              <w:jc w:val="center"/>
              <w:rPr>
                <w:rFonts w:ascii="Calibri" w:hAnsi="Calibri" w:eastAsia="Calibri" w:cs="Calibri"/>
              </w:rPr>
            </w:pP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646C92F">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1C1407A">
            <w:pPr>
              <w:spacing w:after="0" w:line="240" w:lineRule="auto"/>
              <w:ind w:left="-723" w:firstLine="680"/>
              <w:jc w:val="center"/>
              <w:rPr>
                <w:rFonts w:ascii="Calibri" w:hAnsi="Calibri" w:eastAsia="Calibri" w:cs="Calibri"/>
              </w:rPr>
            </w:pP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C178993">
            <w:pPr>
              <w:spacing w:after="0" w:line="240" w:lineRule="auto"/>
              <w:ind w:left="-723" w:firstLine="680"/>
              <w:jc w:val="center"/>
              <w:rPr>
                <w:rFonts w:ascii="Calibri" w:hAnsi="Calibri" w:eastAsia="Calibri" w:cs="Calibri"/>
              </w:rPr>
            </w:pP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D68B56A">
            <w:pPr>
              <w:spacing w:after="0" w:line="240" w:lineRule="auto"/>
              <w:ind w:left="-723" w:firstLine="680"/>
              <w:jc w:val="center"/>
              <w:rPr>
                <w:rFonts w:ascii="Calibri" w:hAnsi="Calibri" w:eastAsia="Calibri" w:cs="Calibri"/>
              </w:rPr>
            </w:pPr>
          </w:p>
        </w:tc>
      </w:tr>
      <w:tr w14:paraId="282782FB">
        <w:tblPrEx>
          <w:tblCellMar>
            <w:top w:w="0" w:type="dxa"/>
            <w:left w:w="108" w:type="dxa"/>
            <w:bottom w:w="0" w:type="dxa"/>
            <w:right w:w="108" w:type="dxa"/>
          </w:tblCellMar>
        </w:tblPrEx>
        <w:trPr>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97A1BF8">
            <w:pPr>
              <w:spacing w:after="0" w:line="240" w:lineRule="auto"/>
              <w:ind w:firstLine="680"/>
              <w:jc w:val="both"/>
            </w:pPr>
            <w:r>
              <w:rPr>
                <w:rFonts w:ascii="Verdana" w:hAnsi="Verdana" w:eastAsia="Verdana" w:cs="Verdana"/>
                <w:b/>
                <w:sz w:val="16"/>
              </w:rPr>
              <w:t>Укупно</w:t>
            </w:r>
          </w:p>
        </w:tc>
        <w:tc>
          <w:tcPr>
            <w:tcW w:w="329"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AA651EF">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7D195A7">
            <w:pPr>
              <w:spacing w:after="0" w:line="240" w:lineRule="auto"/>
              <w:ind w:left="-723" w:firstLine="680"/>
              <w:jc w:val="center"/>
            </w:pPr>
            <w:r>
              <w:rPr>
                <w:rFonts w:ascii="Verdana" w:hAnsi="Verdana" w:eastAsia="Verdana" w:cs="Verdana"/>
                <w:sz w:val="16"/>
              </w:rPr>
              <w:t>6480</w:t>
            </w:r>
          </w:p>
        </w:tc>
        <w:tc>
          <w:tcPr>
            <w:tcW w:w="33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7B8DB4F">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59330EC">
            <w:pPr>
              <w:spacing w:after="0" w:line="240" w:lineRule="auto"/>
              <w:ind w:left="-723" w:firstLine="680"/>
              <w:jc w:val="center"/>
            </w:pPr>
            <w:r>
              <w:rPr>
                <w:rFonts w:ascii="Verdana" w:hAnsi="Verdana" w:eastAsia="Verdana" w:cs="Verdana"/>
                <w:sz w:val="16"/>
              </w:rPr>
              <w:t>7560</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CCB88CE">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97A416A">
            <w:pPr>
              <w:spacing w:after="0" w:line="240" w:lineRule="auto"/>
              <w:ind w:left="-723" w:firstLine="680"/>
              <w:jc w:val="center"/>
            </w:pPr>
            <w:r>
              <w:rPr>
                <w:rFonts w:ascii="Verdana" w:hAnsi="Verdana" w:eastAsia="Verdana" w:cs="Verdana"/>
                <w:sz w:val="16"/>
              </w:rPr>
              <w:t>8640</w:t>
            </w:r>
          </w:p>
        </w:tc>
        <w:tc>
          <w:tcPr>
            <w:tcW w:w="37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3C8789A">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3563E58">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256A7AE">
            <w:pPr>
              <w:spacing w:after="0" w:line="240" w:lineRule="auto"/>
              <w:ind w:left="-723" w:firstLine="680"/>
              <w:jc w:val="center"/>
              <w:rPr>
                <w:rFonts w:ascii="Calibri" w:hAnsi="Calibri" w:eastAsia="Calibri" w:cs="Calibri"/>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5B764D1">
            <w:pPr>
              <w:spacing w:after="0" w:line="240" w:lineRule="auto"/>
              <w:ind w:left="-723" w:firstLine="680"/>
              <w:jc w:val="both"/>
            </w:pPr>
            <w:r>
              <w:rPr>
                <w:rFonts w:ascii="Verdana" w:hAnsi="Verdana" w:eastAsia="Verdana" w:cs="Verdana"/>
                <w:sz w:val="16"/>
              </w:rPr>
              <w:t>3888</w:t>
            </w:r>
          </w:p>
        </w:tc>
        <w:tc>
          <w:tcPr>
            <w:tcW w:w="718"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AF4181F">
            <w:pPr>
              <w:spacing w:after="0" w:line="240" w:lineRule="auto"/>
              <w:ind w:left="-723" w:firstLine="680"/>
              <w:jc w:val="center"/>
              <w:rPr>
                <w:rFonts w:ascii="Calibri" w:hAnsi="Calibri" w:eastAsia="Calibri" w:cs="Calibri"/>
              </w:rPr>
            </w:pPr>
          </w:p>
        </w:tc>
        <w:tc>
          <w:tcPr>
            <w:tcW w:w="60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428B135">
            <w:pPr>
              <w:spacing w:after="0" w:line="240" w:lineRule="auto"/>
              <w:jc w:val="both"/>
            </w:pPr>
            <w:r>
              <w:rPr>
                <w:rFonts w:ascii="Verdana" w:hAnsi="Verdana" w:eastAsia="Verdana" w:cs="Verdana"/>
                <w:sz w:val="16"/>
              </w:rPr>
              <w:t>3024</w:t>
            </w:r>
          </w:p>
        </w:tc>
        <w:tc>
          <w:tcPr>
            <w:tcW w:w="33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9EEC734">
            <w:pPr>
              <w:spacing w:after="0" w:line="240" w:lineRule="auto"/>
              <w:ind w:left="-723" w:firstLine="680"/>
              <w:jc w:val="center"/>
              <w:rPr>
                <w:rFonts w:ascii="Calibri" w:hAnsi="Calibri" w:eastAsia="Calibri" w:cs="Calibri"/>
              </w:rPr>
            </w:pPr>
          </w:p>
        </w:tc>
        <w:tc>
          <w:tcPr>
            <w:tcW w:w="56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C6B9357">
            <w:pPr>
              <w:spacing w:after="0" w:line="240" w:lineRule="auto"/>
              <w:ind w:left="-723" w:firstLine="680"/>
              <w:jc w:val="center"/>
            </w:pPr>
            <w:r>
              <w:rPr>
                <w:rFonts w:ascii="Verdana" w:hAnsi="Verdana" w:eastAsia="Verdana" w:cs="Verdana"/>
                <w:sz w:val="16"/>
              </w:rPr>
              <w:t>4176</w:t>
            </w:r>
          </w:p>
        </w:tc>
        <w:tc>
          <w:tcPr>
            <w:tcW w:w="34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62DEF69">
            <w:pPr>
              <w:spacing w:after="0" w:line="240" w:lineRule="auto"/>
              <w:ind w:left="-723" w:firstLine="680"/>
              <w:jc w:val="center"/>
              <w:rPr>
                <w:rFonts w:ascii="Calibri" w:hAnsi="Calibri" w:eastAsia="Calibri" w:cs="Calibri"/>
              </w:rPr>
            </w:pPr>
          </w:p>
        </w:tc>
        <w:tc>
          <w:tcPr>
            <w:tcW w:w="563"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4B8F873">
            <w:pPr>
              <w:spacing w:after="0" w:line="240" w:lineRule="auto"/>
              <w:jc w:val="both"/>
              <w:rPr>
                <w:rFonts w:ascii="Verdana" w:hAnsi="Verdana" w:eastAsia="Verdana" w:cs="Verdana"/>
                <w:sz w:val="16"/>
              </w:rPr>
            </w:pPr>
          </w:p>
          <w:p w14:paraId="22CE2C12">
            <w:pPr>
              <w:spacing w:after="0" w:line="240" w:lineRule="auto"/>
              <w:ind w:left="-723" w:firstLine="680"/>
              <w:jc w:val="both"/>
            </w:pPr>
            <w:r>
              <w:rPr>
                <w:rFonts w:ascii="Verdana" w:hAnsi="Verdana" w:eastAsia="Verdana" w:cs="Verdana"/>
                <w:sz w:val="16"/>
              </w:rPr>
              <w:t>4050</w:t>
            </w:r>
          </w:p>
        </w:tc>
      </w:tr>
    </w:tbl>
    <w:p w14:paraId="4C16E932">
      <w:pPr>
        <w:spacing w:after="0" w:line="240" w:lineRule="auto"/>
        <w:jc w:val="both"/>
        <w:rPr>
          <w:rFonts w:ascii="Verdana" w:hAnsi="Verdana" w:eastAsia="Verdana" w:cs="Verdana"/>
          <w:sz w:val="16"/>
        </w:rPr>
      </w:pPr>
    </w:p>
    <w:p w14:paraId="64629CE8">
      <w:pPr>
        <w:rPr>
          <w:rFonts w:ascii="Verdana" w:hAnsi="Verdana" w:eastAsia="Verdana" w:cs="Verdana"/>
          <w:b/>
          <w:sz w:val="16"/>
        </w:rPr>
      </w:pPr>
      <w:r>
        <w:rPr>
          <w:rFonts w:ascii="Verdana" w:hAnsi="Verdana" w:eastAsia="Verdana" w:cs="Verdana"/>
          <w:b/>
          <w:sz w:val="16"/>
        </w:rPr>
        <w:t xml:space="preserve"> </w:t>
      </w:r>
    </w:p>
    <w:p w14:paraId="531CB75B">
      <w:pPr>
        <w:tabs>
          <w:tab w:val="left" w:pos="1155"/>
        </w:tabs>
        <w:spacing w:before="240" w:after="240" w:line="240" w:lineRule="auto"/>
        <w:jc w:val="center"/>
        <w:rPr>
          <w:rFonts w:ascii="Times New Roman" w:hAnsi="Times New Roman" w:eastAsia="Times New Roman" w:cs="Times New Roman"/>
          <w:b/>
        </w:rPr>
      </w:pPr>
      <w:r>
        <w:rPr>
          <w:rFonts w:ascii="Times New Roman" w:hAnsi="Times New Roman" w:eastAsia="Times New Roman" w:cs="Times New Roman"/>
          <w:b/>
        </w:rPr>
        <w:t>ДОПУНСКА И ДОДАТНА НАСТАВА</w:t>
      </w:r>
    </w:p>
    <w:tbl>
      <w:tblPr>
        <w:tblStyle w:val="3"/>
        <w:tblW w:w="8389" w:type="dxa"/>
        <w:jc w:val="center"/>
        <w:tblLayout w:type="fixed"/>
        <w:tblCellMar>
          <w:top w:w="0" w:type="dxa"/>
          <w:left w:w="108" w:type="dxa"/>
          <w:bottom w:w="0" w:type="dxa"/>
          <w:right w:w="108" w:type="dxa"/>
        </w:tblCellMar>
      </w:tblPr>
      <w:tblGrid>
        <w:gridCol w:w="1515"/>
        <w:gridCol w:w="1635"/>
        <w:gridCol w:w="1680"/>
        <w:gridCol w:w="1903"/>
        <w:gridCol w:w="1656"/>
      </w:tblGrid>
      <w:tr w14:paraId="717E48A3">
        <w:tblPrEx>
          <w:tblCellMar>
            <w:top w:w="0" w:type="dxa"/>
            <w:left w:w="108" w:type="dxa"/>
            <w:bottom w:w="0" w:type="dxa"/>
            <w:right w:w="108" w:type="dxa"/>
          </w:tblCellMar>
        </w:tblPrEx>
        <w:trPr>
          <w:jc w:val="center"/>
        </w:trPr>
        <w:tc>
          <w:tcPr>
            <w:tcW w:w="1515" w:type="dxa"/>
            <w:vMerge w:val="restart"/>
            <w:tcBorders>
              <w:top w:val="single" w:color="000000" w:sz="4" w:space="0"/>
              <w:left w:val="single" w:color="000000" w:sz="4" w:space="0"/>
              <w:bottom w:val="single" w:color="000000" w:sz="4" w:space="0"/>
              <w:right w:val="single" w:color="000000" w:sz="4" w:space="0"/>
            </w:tcBorders>
            <w:shd w:val="clear" w:color="000000" w:fill="FFFFFF"/>
          </w:tcPr>
          <w:p w14:paraId="186B8CD3">
            <w:pPr>
              <w:spacing w:after="0" w:line="240" w:lineRule="auto"/>
              <w:ind w:left="108" w:firstLine="680"/>
              <w:rPr>
                <w:rFonts w:ascii="Verdana" w:hAnsi="Verdana" w:eastAsia="Verdana" w:cs="Verdana"/>
                <w:b/>
                <w:sz w:val="16"/>
              </w:rPr>
            </w:pPr>
          </w:p>
          <w:p w14:paraId="68182865">
            <w:pPr>
              <w:spacing w:after="0" w:line="240" w:lineRule="auto"/>
              <w:ind w:left="108" w:firstLine="680"/>
            </w:pPr>
          </w:p>
        </w:tc>
        <w:tc>
          <w:tcPr>
            <w:tcW w:w="3315"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345D0350">
            <w:pPr>
              <w:spacing w:after="0" w:line="240" w:lineRule="auto"/>
              <w:jc w:val="center"/>
            </w:pPr>
            <w:r>
              <w:rPr>
                <w:rFonts w:ascii="Verdana" w:hAnsi="Verdana" w:eastAsia="Verdana" w:cs="Verdana"/>
                <w:b/>
                <w:sz w:val="16"/>
              </w:rPr>
              <w:t>ДОДАТНА</w:t>
            </w:r>
          </w:p>
        </w:tc>
        <w:tc>
          <w:tcPr>
            <w:tcW w:w="3559"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400513BE">
            <w:pPr>
              <w:spacing w:after="0" w:line="240" w:lineRule="auto"/>
              <w:jc w:val="center"/>
            </w:pPr>
            <w:r>
              <w:rPr>
                <w:rFonts w:ascii="Verdana" w:hAnsi="Verdana" w:eastAsia="Verdana" w:cs="Verdana"/>
                <w:b/>
                <w:sz w:val="16"/>
              </w:rPr>
              <w:t>ДОПУНСКА</w:t>
            </w:r>
          </w:p>
        </w:tc>
      </w:tr>
      <w:tr w14:paraId="65CDB2B3">
        <w:tblPrEx>
          <w:tblCellMar>
            <w:top w:w="0" w:type="dxa"/>
            <w:left w:w="108" w:type="dxa"/>
            <w:bottom w:w="0" w:type="dxa"/>
            <w:right w:w="108" w:type="dxa"/>
          </w:tblCellMar>
        </w:tblPrEx>
        <w:trPr>
          <w:jc w:val="center"/>
        </w:trPr>
        <w:tc>
          <w:tcPr>
            <w:tcW w:w="1515"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7B218C76">
            <w:pPr>
              <w:spacing w:after="200" w:line="276" w:lineRule="auto"/>
              <w:rPr>
                <w:rFonts w:ascii="Calibri" w:hAnsi="Calibri" w:eastAsia="Calibri" w:cs="Calibri"/>
              </w:rPr>
            </w:pPr>
          </w:p>
        </w:tc>
        <w:tc>
          <w:tcPr>
            <w:tcW w:w="1635" w:type="dxa"/>
            <w:tcBorders>
              <w:top w:val="single" w:color="000000" w:sz="4" w:space="0"/>
              <w:left w:val="single" w:color="000000" w:sz="4" w:space="0"/>
              <w:bottom w:val="single" w:color="000000" w:sz="4" w:space="0"/>
              <w:right w:val="single" w:color="000000" w:sz="4" w:space="0"/>
            </w:tcBorders>
            <w:shd w:val="clear" w:color="000000" w:fill="FFFFFF"/>
          </w:tcPr>
          <w:p w14:paraId="7B720516">
            <w:pPr>
              <w:spacing w:after="0" w:line="240" w:lineRule="auto"/>
              <w:jc w:val="center"/>
            </w:pPr>
            <w:r>
              <w:rPr>
                <w:rFonts w:ascii="Verdana" w:hAnsi="Verdana" w:eastAsia="Verdana" w:cs="Verdana"/>
                <w:sz w:val="16"/>
              </w:rPr>
              <w:t>НЕДЕЉНО</w:t>
            </w:r>
          </w:p>
        </w:tc>
        <w:tc>
          <w:tcPr>
            <w:tcW w:w="1680" w:type="dxa"/>
            <w:tcBorders>
              <w:top w:val="single" w:color="000000" w:sz="4" w:space="0"/>
              <w:left w:val="single" w:color="000000" w:sz="4" w:space="0"/>
              <w:bottom w:val="single" w:color="000000" w:sz="4" w:space="0"/>
              <w:right w:val="single" w:color="000000" w:sz="4" w:space="0"/>
            </w:tcBorders>
            <w:shd w:val="clear" w:color="000000" w:fill="FFFFFF"/>
          </w:tcPr>
          <w:p w14:paraId="49D55A96">
            <w:pPr>
              <w:spacing w:after="0" w:line="240" w:lineRule="auto"/>
              <w:jc w:val="center"/>
            </w:pPr>
            <w:r>
              <w:rPr>
                <w:rFonts w:ascii="Verdana" w:hAnsi="Verdana" w:eastAsia="Verdana" w:cs="Verdana"/>
                <w:sz w:val="16"/>
              </w:rPr>
              <w:t>ГОДИШЊЕ</w:t>
            </w:r>
          </w:p>
        </w:tc>
        <w:tc>
          <w:tcPr>
            <w:tcW w:w="1903" w:type="dxa"/>
            <w:tcBorders>
              <w:top w:val="single" w:color="000000" w:sz="4" w:space="0"/>
              <w:left w:val="single" w:color="000000" w:sz="4" w:space="0"/>
              <w:bottom w:val="single" w:color="000000" w:sz="4" w:space="0"/>
              <w:right w:val="single" w:color="000000" w:sz="4" w:space="0"/>
            </w:tcBorders>
            <w:shd w:val="clear" w:color="000000" w:fill="FFFFFF"/>
          </w:tcPr>
          <w:p w14:paraId="554E4716">
            <w:pPr>
              <w:spacing w:after="0" w:line="240" w:lineRule="auto"/>
              <w:jc w:val="center"/>
            </w:pPr>
            <w:r>
              <w:rPr>
                <w:rFonts w:ascii="Verdana" w:hAnsi="Verdana" w:eastAsia="Verdana" w:cs="Verdana"/>
                <w:sz w:val="16"/>
              </w:rPr>
              <w:t>НЕДЕЉНО</w:t>
            </w:r>
          </w:p>
        </w:tc>
        <w:tc>
          <w:tcPr>
            <w:tcW w:w="1656" w:type="dxa"/>
            <w:tcBorders>
              <w:top w:val="single" w:color="000000" w:sz="4" w:space="0"/>
              <w:left w:val="single" w:color="000000" w:sz="4" w:space="0"/>
              <w:bottom w:val="single" w:color="000000" w:sz="4" w:space="0"/>
              <w:right w:val="single" w:color="000000" w:sz="4" w:space="0"/>
            </w:tcBorders>
            <w:shd w:val="clear" w:color="000000" w:fill="FFFFFF"/>
          </w:tcPr>
          <w:p w14:paraId="786FECE8">
            <w:pPr>
              <w:spacing w:after="0" w:line="240" w:lineRule="auto"/>
              <w:jc w:val="center"/>
            </w:pPr>
            <w:r>
              <w:rPr>
                <w:rFonts w:ascii="Verdana" w:hAnsi="Verdana" w:eastAsia="Verdana" w:cs="Verdana"/>
                <w:sz w:val="16"/>
              </w:rPr>
              <w:t>ГОДИШЊЕ</w:t>
            </w:r>
          </w:p>
        </w:tc>
      </w:tr>
      <w:tr w14:paraId="037C4135">
        <w:tblPrEx>
          <w:tblCellMar>
            <w:top w:w="0" w:type="dxa"/>
            <w:left w:w="108" w:type="dxa"/>
            <w:bottom w:w="0" w:type="dxa"/>
            <w:right w:w="108" w:type="dxa"/>
          </w:tblCellMar>
        </w:tblPrEx>
        <w:trPr>
          <w:trHeight w:val="1" w:hRule="atLeast"/>
          <w:jc w:val="center"/>
        </w:trPr>
        <w:tc>
          <w:tcPr>
            <w:tcW w:w="1515" w:type="dxa"/>
            <w:tcBorders>
              <w:top w:val="single" w:color="000000" w:sz="4" w:space="0"/>
              <w:left w:val="single" w:color="000000" w:sz="4" w:space="0"/>
              <w:bottom w:val="single" w:color="000000" w:sz="4" w:space="0"/>
              <w:right w:val="single" w:color="000000" w:sz="4" w:space="0"/>
            </w:tcBorders>
            <w:shd w:val="clear" w:color="000000" w:fill="FFFFFF"/>
          </w:tcPr>
          <w:p w14:paraId="48A7CDF6">
            <w:pPr>
              <w:spacing w:after="0" w:line="240" w:lineRule="auto"/>
            </w:pPr>
            <w:r>
              <w:rPr>
                <w:rFonts w:ascii="Verdana" w:hAnsi="Verdana" w:eastAsia="Verdana" w:cs="Verdana"/>
                <w:b/>
                <w:sz w:val="16"/>
              </w:rPr>
              <w:t>I разред</w:t>
            </w:r>
          </w:p>
        </w:tc>
        <w:tc>
          <w:tcPr>
            <w:tcW w:w="1635" w:type="dxa"/>
            <w:tcBorders>
              <w:top w:val="single" w:color="000000" w:sz="4" w:space="0"/>
              <w:left w:val="single" w:color="000000" w:sz="4" w:space="0"/>
              <w:bottom w:val="single" w:color="000000" w:sz="4" w:space="0"/>
              <w:right w:val="single" w:color="000000" w:sz="4" w:space="0"/>
            </w:tcBorders>
            <w:shd w:val="clear" w:color="000000" w:fill="FFFFFF"/>
          </w:tcPr>
          <w:p w14:paraId="64920A03">
            <w:pPr>
              <w:spacing w:after="0" w:line="240" w:lineRule="auto"/>
              <w:jc w:val="both"/>
              <w:rPr>
                <w:rFonts w:ascii="Calibri" w:hAnsi="Calibri" w:eastAsia="Calibri" w:cs="Calibri"/>
              </w:rPr>
            </w:pPr>
          </w:p>
        </w:tc>
        <w:tc>
          <w:tcPr>
            <w:tcW w:w="1680" w:type="dxa"/>
            <w:tcBorders>
              <w:top w:val="single" w:color="000000" w:sz="4" w:space="0"/>
              <w:left w:val="single" w:color="000000" w:sz="4" w:space="0"/>
              <w:bottom w:val="single" w:color="000000" w:sz="4" w:space="0"/>
              <w:right w:val="single" w:color="000000" w:sz="4" w:space="0"/>
            </w:tcBorders>
            <w:shd w:val="clear" w:color="000000" w:fill="FFFFFF"/>
          </w:tcPr>
          <w:p w14:paraId="71897696">
            <w:pPr>
              <w:spacing w:after="0" w:line="240" w:lineRule="auto"/>
              <w:jc w:val="center"/>
              <w:rPr>
                <w:rFonts w:ascii="Calibri" w:hAnsi="Calibri" w:eastAsia="Calibri" w:cs="Calibri"/>
              </w:rPr>
            </w:pPr>
          </w:p>
        </w:tc>
        <w:tc>
          <w:tcPr>
            <w:tcW w:w="1903" w:type="dxa"/>
            <w:tcBorders>
              <w:top w:val="single" w:color="000000" w:sz="4" w:space="0"/>
              <w:left w:val="single" w:color="000000" w:sz="4" w:space="0"/>
              <w:bottom w:val="single" w:color="000000" w:sz="4" w:space="0"/>
              <w:right w:val="single" w:color="000000" w:sz="4" w:space="0"/>
            </w:tcBorders>
            <w:shd w:val="clear" w:color="000000" w:fill="FFFFFF"/>
          </w:tcPr>
          <w:p w14:paraId="636B0B71">
            <w:pPr>
              <w:spacing w:after="0" w:line="240" w:lineRule="auto"/>
              <w:jc w:val="center"/>
            </w:pPr>
            <w:r>
              <w:rPr>
                <w:rFonts w:ascii="Verdana" w:hAnsi="Verdana" w:eastAsia="Verdana" w:cs="Verdana"/>
                <w:sz w:val="18"/>
              </w:rPr>
              <w:t>10</w:t>
            </w:r>
          </w:p>
        </w:tc>
        <w:tc>
          <w:tcPr>
            <w:tcW w:w="1656" w:type="dxa"/>
            <w:tcBorders>
              <w:top w:val="single" w:color="000000" w:sz="4" w:space="0"/>
              <w:left w:val="single" w:color="000000" w:sz="4" w:space="0"/>
              <w:bottom w:val="single" w:color="000000" w:sz="4" w:space="0"/>
              <w:right w:val="single" w:color="000000" w:sz="4" w:space="0"/>
            </w:tcBorders>
            <w:shd w:val="clear" w:color="000000" w:fill="FFFFFF"/>
          </w:tcPr>
          <w:p w14:paraId="3852C3D3">
            <w:pPr>
              <w:spacing w:after="0" w:line="240" w:lineRule="auto"/>
              <w:jc w:val="center"/>
            </w:pPr>
            <w:r>
              <w:rPr>
                <w:rFonts w:ascii="Verdana" w:hAnsi="Verdana" w:eastAsia="Verdana" w:cs="Verdana"/>
                <w:sz w:val="18"/>
              </w:rPr>
              <w:t>360</w:t>
            </w:r>
          </w:p>
        </w:tc>
      </w:tr>
      <w:tr w14:paraId="4B40BD76">
        <w:tblPrEx>
          <w:tblCellMar>
            <w:top w:w="0" w:type="dxa"/>
            <w:left w:w="108" w:type="dxa"/>
            <w:bottom w:w="0" w:type="dxa"/>
            <w:right w:w="108" w:type="dxa"/>
          </w:tblCellMar>
        </w:tblPrEx>
        <w:trPr>
          <w:trHeight w:val="1" w:hRule="atLeast"/>
          <w:jc w:val="center"/>
        </w:trPr>
        <w:tc>
          <w:tcPr>
            <w:tcW w:w="1515" w:type="dxa"/>
            <w:tcBorders>
              <w:top w:val="single" w:color="000000" w:sz="4" w:space="0"/>
              <w:left w:val="single" w:color="000000" w:sz="4" w:space="0"/>
              <w:bottom w:val="single" w:color="000000" w:sz="4" w:space="0"/>
              <w:right w:val="single" w:color="000000" w:sz="4" w:space="0"/>
            </w:tcBorders>
            <w:shd w:val="clear" w:color="000000" w:fill="FFFFFF"/>
          </w:tcPr>
          <w:p w14:paraId="7EAA8B0A">
            <w:pPr>
              <w:spacing w:after="0" w:line="240" w:lineRule="auto"/>
            </w:pPr>
            <w:r>
              <w:rPr>
                <w:rFonts w:ascii="Verdana" w:hAnsi="Verdana" w:eastAsia="Verdana" w:cs="Verdana"/>
                <w:b/>
                <w:sz w:val="16"/>
              </w:rPr>
              <w:t>II разред</w:t>
            </w:r>
          </w:p>
        </w:tc>
        <w:tc>
          <w:tcPr>
            <w:tcW w:w="1635" w:type="dxa"/>
            <w:tcBorders>
              <w:top w:val="single" w:color="000000" w:sz="4" w:space="0"/>
              <w:left w:val="single" w:color="000000" w:sz="4" w:space="0"/>
              <w:bottom w:val="single" w:color="000000" w:sz="4" w:space="0"/>
              <w:right w:val="single" w:color="000000" w:sz="4" w:space="0"/>
            </w:tcBorders>
            <w:shd w:val="clear" w:color="000000" w:fill="FFFFFF"/>
          </w:tcPr>
          <w:p w14:paraId="1FD90D04">
            <w:pPr>
              <w:spacing w:after="0" w:line="240" w:lineRule="auto"/>
              <w:jc w:val="center"/>
              <w:rPr>
                <w:rFonts w:ascii="Calibri" w:hAnsi="Calibri" w:eastAsia="Calibri" w:cs="Calibri"/>
              </w:rPr>
            </w:pPr>
          </w:p>
        </w:tc>
        <w:tc>
          <w:tcPr>
            <w:tcW w:w="1680" w:type="dxa"/>
            <w:tcBorders>
              <w:top w:val="single" w:color="000000" w:sz="4" w:space="0"/>
              <w:left w:val="single" w:color="000000" w:sz="4" w:space="0"/>
              <w:bottom w:val="single" w:color="000000" w:sz="4" w:space="0"/>
              <w:right w:val="single" w:color="000000" w:sz="4" w:space="0"/>
            </w:tcBorders>
            <w:shd w:val="clear" w:color="000000" w:fill="FFFFFF"/>
          </w:tcPr>
          <w:p w14:paraId="0C9A23C5">
            <w:pPr>
              <w:spacing w:after="0" w:line="240" w:lineRule="auto"/>
              <w:jc w:val="center"/>
              <w:rPr>
                <w:rFonts w:ascii="Calibri" w:hAnsi="Calibri" w:eastAsia="Calibri" w:cs="Calibri"/>
              </w:rPr>
            </w:pPr>
          </w:p>
        </w:tc>
        <w:tc>
          <w:tcPr>
            <w:tcW w:w="1903" w:type="dxa"/>
            <w:tcBorders>
              <w:top w:val="single" w:color="000000" w:sz="4" w:space="0"/>
              <w:left w:val="single" w:color="000000" w:sz="4" w:space="0"/>
              <w:bottom w:val="single" w:color="000000" w:sz="4" w:space="0"/>
              <w:right w:val="single" w:color="000000" w:sz="4" w:space="0"/>
            </w:tcBorders>
            <w:shd w:val="clear" w:color="000000" w:fill="FFFFFF"/>
          </w:tcPr>
          <w:p w14:paraId="7850F11D">
            <w:pPr>
              <w:spacing w:after="0" w:line="240" w:lineRule="auto"/>
              <w:jc w:val="center"/>
            </w:pPr>
            <w:r>
              <w:rPr>
                <w:rFonts w:ascii="Verdana" w:hAnsi="Verdana" w:eastAsia="Verdana" w:cs="Verdana"/>
                <w:sz w:val="18"/>
              </w:rPr>
              <w:t>11</w:t>
            </w:r>
          </w:p>
        </w:tc>
        <w:tc>
          <w:tcPr>
            <w:tcW w:w="1656" w:type="dxa"/>
            <w:tcBorders>
              <w:top w:val="single" w:color="000000" w:sz="4" w:space="0"/>
              <w:left w:val="single" w:color="000000" w:sz="4" w:space="0"/>
              <w:bottom w:val="single" w:color="000000" w:sz="4" w:space="0"/>
              <w:right w:val="single" w:color="000000" w:sz="4" w:space="0"/>
            </w:tcBorders>
            <w:shd w:val="clear" w:color="000000" w:fill="FFFFFF"/>
          </w:tcPr>
          <w:p w14:paraId="2DDD7C6B">
            <w:pPr>
              <w:spacing w:after="0" w:line="240" w:lineRule="auto"/>
              <w:jc w:val="center"/>
            </w:pPr>
            <w:r>
              <w:rPr>
                <w:rFonts w:ascii="Verdana" w:hAnsi="Verdana" w:eastAsia="Verdana" w:cs="Verdana"/>
                <w:sz w:val="18"/>
              </w:rPr>
              <w:t>396</w:t>
            </w:r>
          </w:p>
        </w:tc>
      </w:tr>
      <w:tr w14:paraId="72C4406A">
        <w:tblPrEx>
          <w:tblCellMar>
            <w:top w:w="0" w:type="dxa"/>
            <w:left w:w="108" w:type="dxa"/>
            <w:bottom w:w="0" w:type="dxa"/>
            <w:right w:w="108" w:type="dxa"/>
          </w:tblCellMar>
        </w:tblPrEx>
        <w:trPr>
          <w:trHeight w:val="1" w:hRule="atLeast"/>
          <w:jc w:val="center"/>
        </w:trPr>
        <w:tc>
          <w:tcPr>
            <w:tcW w:w="1515" w:type="dxa"/>
            <w:tcBorders>
              <w:top w:val="single" w:color="000000" w:sz="4" w:space="0"/>
              <w:left w:val="single" w:color="000000" w:sz="4" w:space="0"/>
              <w:bottom w:val="single" w:color="000000" w:sz="4" w:space="0"/>
              <w:right w:val="single" w:color="000000" w:sz="4" w:space="0"/>
            </w:tcBorders>
            <w:shd w:val="clear" w:color="000000" w:fill="FFFFFF"/>
          </w:tcPr>
          <w:p w14:paraId="48C0B744">
            <w:pPr>
              <w:spacing w:after="0" w:line="240" w:lineRule="auto"/>
            </w:pPr>
            <w:r>
              <w:rPr>
                <w:rFonts w:ascii="Verdana" w:hAnsi="Verdana" w:eastAsia="Verdana" w:cs="Verdana"/>
                <w:b/>
                <w:sz w:val="16"/>
              </w:rPr>
              <w:t>III разред</w:t>
            </w:r>
          </w:p>
        </w:tc>
        <w:tc>
          <w:tcPr>
            <w:tcW w:w="1635" w:type="dxa"/>
            <w:tcBorders>
              <w:top w:val="single" w:color="000000" w:sz="4" w:space="0"/>
              <w:left w:val="single" w:color="000000" w:sz="4" w:space="0"/>
              <w:bottom w:val="single" w:color="000000" w:sz="4" w:space="0"/>
              <w:right w:val="single" w:color="000000" w:sz="4" w:space="0"/>
            </w:tcBorders>
            <w:shd w:val="clear" w:color="000000" w:fill="FFFFFF"/>
          </w:tcPr>
          <w:p w14:paraId="32085CC3">
            <w:pPr>
              <w:spacing w:after="0" w:line="240" w:lineRule="auto"/>
              <w:jc w:val="center"/>
              <w:rPr>
                <w:rFonts w:ascii="Calibri" w:hAnsi="Calibri" w:eastAsia="Calibri" w:cs="Calibri"/>
              </w:rPr>
            </w:pPr>
            <w:r>
              <w:rPr>
                <w:rFonts w:eastAsia="Calibri" w:cs="Calibri"/>
              </w:rPr>
              <w:t>9</w:t>
            </w:r>
          </w:p>
        </w:tc>
        <w:tc>
          <w:tcPr>
            <w:tcW w:w="1680" w:type="dxa"/>
            <w:tcBorders>
              <w:top w:val="single" w:color="000000" w:sz="4" w:space="0"/>
              <w:left w:val="single" w:color="000000" w:sz="4" w:space="0"/>
              <w:bottom w:val="single" w:color="000000" w:sz="4" w:space="0"/>
              <w:right w:val="single" w:color="000000" w:sz="4" w:space="0"/>
            </w:tcBorders>
            <w:shd w:val="clear" w:color="000000" w:fill="FFFFFF"/>
          </w:tcPr>
          <w:p w14:paraId="4F9928FB">
            <w:pPr>
              <w:spacing w:after="0" w:line="240" w:lineRule="auto"/>
              <w:jc w:val="center"/>
              <w:rPr>
                <w:rFonts w:ascii="Calibri" w:hAnsi="Calibri" w:eastAsia="Calibri" w:cs="Calibri"/>
              </w:rPr>
            </w:pPr>
            <w:r>
              <w:rPr>
                <w:rFonts w:eastAsia="Calibri" w:cs="Calibri"/>
              </w:rPr>
              <w:t>324</w:t>
            </w:r>
          </w:p>
        </w:tc>
        <w:tc>
          <w:tcPr>
            <w:tcW w:w="1903" w:type="dxa"/>
            <w:tcBorders>
              <w:top w:val="single" w:color="000000" w:sz="4" w:space="0"/>
              <w:left w:val="single" w:color="000000" w:sz="4" w:space="0"/>
              <w:bottom w:val="single" w:color="000000" w:sz="4" w:space="0"/>
              <w:right w:val="single" w:color="000000" w:sz="4" w:space="0"/>
            </w:tcBorders>
            <w:shd w:val="clear" w:color="000000" w:fill="FFFFFF"/>
          </w:tcPr>
          <w:p w14:paraId="02684B7F">
            <w:pPr>
              <w:spacing w:after="0" w:line="240" w:lineRule="auto"/>
              <w:jc w:val="center"/>
            </w:pPr>
            <w:r>
              <w:t>9</w:t>
            </w:r>
          </w:p>
        </w:tc>
        <w:tc>
          <w:tcPr>
            <w:tcW w:w="1656" w:type="dxa"/>
            <w:tcBorders>
              <w:top w:val="single" w:color="000000" w:sz="4" w:space="0"/>
              <w:left w:val="single" w:color="000000" w:sz="4" w:space="0"/>
              <w:bottom w:val="single" w:color="000000" w:sz="4" w:space="0"/>
              <w:right w:val="single" w:color="000000" w:sz="4" w:space="0"/>
            </w:tcBorders>
            <w:shd w:val="clear" w:color="000000" w:fill="FFFFFF"/>
          </w:tcPr>
          <w:p w14:paraId="359337DD">
            <w:pPr>
              <w:spacing w:after="0" w:line="240" w:lineRule="auto"/>
              <w:jc w:val="center"/>
            </w:pPr>
            <w:r>
              <w:rPr>
                <w:rFonts w:ascii="Verdana" w:hAnsi="Verdana" w:eastAsia="Verdana" w:cs="Verdana"/>
                <w:sz w:val="18"/>
              </w:rPr>
              <w:t>324</w:t>
            </w:r>
          </w:p>
        </w:tc>
      </w:tr>
      <w:tr w14:paraId="2AC98FF2">
        <w:tblPrEx>
          <w:tblCellMar>
            <w:top w:w="0" w:type="dxa"/>
            <w:left w:w="108" w:type="dxa"/>
            <w:bottom w:w="0" w:type="dxa"/>
            <w:right w:w="108" w:type="dxa"/>
          </w:tblCellMar>
        </w:tblPrEx>
        <w:trPr>
          <w:trHeight w:val="1" w:hRule="atLeast"/>
          <w:jc w:val="center"/>
        </w:trPr>
        <w:tc>
          <w:tcPr>
            <w:tcW w:w="1515" w:type="dxa"/>
            <w:tcBorders>
              <w:top w:val="single" w:color="000000" w:sz="4" w:space="0"/>
              <w:left w:val="single" w:color="000000" w:sz="4" w:space="0"/>
              <w:bottom w:val="single" w:color="000000" w:sz="4" w:space="0"/>
              <w:right w:val="single" w:color="000000" w:sz="4" w:space="0"/>
            </w:tcBorders>
            <w:shd w:val="clear" w:color="000000" w:fill="FFFFFF"/>
          </w:tcPr>
          <w:p w14:paraId="70262C68">
            <w:pPr>
              <w:spacing w:after="0" w:line="240" w:lineRule="auto"/>
            </w:pPr>
            <w:r>
              <w:rPr>
                <w:rFonts w:ascii="Verdana" w:hAnsi="Verdana" w:eastAsia="Verdana" w:cs="Verdana"/>
                <w:b/>
                <w:sz w:val="16"/>
              </w:rPr>
              <w:t>IV разред</w:t>
            </w:r>
          </w:p>
        </w:tc>
        <w:tc>
          <w:tcPr>
            <w:tcW w:w="1635" w:type="dxa"/>
            <w:tcBorders>
              <w:top w:val="single" w:color="000000" w:sz="4" w:space="0"/>
              <w:left w:val="single" w:color="000000" w:sz="4" w:space="0"/>
              <w:bottom w:val="single" w:color="000000" w:sz="4" w:space="0"/>
              <w:right w:val="single" w:color="000000" w:sz="4" w:space="0"/>
            </w:tcBorders>
            <w:shd w:val="clear" w:color="000000" w:fill="FFFFFF"/>
          </w:tcPr>
          <w:p w14:paraId="32B1C592">
            <w:pPr>
              <w:spacing w:after="0" w:line="240" w:lineRule="auto"/>
              <w:jc w:val="center"/>
            </w:pPr>
            <w:r>
              <w:rPr>
                <w:rFonts w:ascii="Verdana" w:hAnsi="Verdana" w:eastAsia="Verdana" w:cs="Verdana"/>
                <w:sz w:val="18"/>
              </w:rPr>
              <w:t>9</w:t>
            </w:r>
          </w:p>
        </w:tc>
        <w:tc>
          <w:tcPr>
            <w:tcW w:w="1680" w:type="dxa"/>
            <w:tcBorders>
              <w:top w:val="single" w:color="000000" w:sz="4" w:space="0"/>
              <w:left w:val="single" w:color="000000" w:sz="4" w:space="0"/>
              <w:bottom w:val="single" w:color="000000" w:sz="4" w:space="0"/>
              <w:right w:val="single" w:color="000000" w:sz="4" w:space="0"/>
            </w:tcBorders>
            <w:shd w:val="clear" w:color="000000" w:fill="FFFFFF"/>
          </w:tcPr>
          <w:p w14:paraId="35952D20">
            <w:pPr>
              <w:spacing w:after="0" w:line="240" w:lineRule="auto"/>
              <w:jc w:val="center"/>
            </w:pPr>
            <w:r>
              <w:rPr>
                <w:rFonts w:ascii="Verdana" w:hAnsi="Verdana" w:eastAsia="Verdana" w:cs="Verdana"/>
                <w:sz w:val="18"/>
              </w:rPr>
              <w:t>324</w:t>
            </w:r>
          </w:p>
        </w:tc>
        <w:tc>
          <w:tcPr>
            <w:tcW w:w="1903" w:type="dxa"/>
            <w:tcBorders>
              <w:top w:val="single" w:color="000000" w:sz="4" w:space="0"/>
              <w:left w:val="single" w:color="000000" w:sz="4" w:space="0"/>
              <w:bottom w:val="single" w:color="000000" w:sz="4" w:space="0"/>
              <w:right w:val="single" w:color="000000" w:sz="4" w:space="0"/>
            </w:tcBorders>
            <w:shd w:val="clear" w:color="000000" w:fill="FFFFFF"/>
          </w:tcPr>
          <w:p w14:paraId="1F0047B4">
            <w:pPr>
              <w:spacing w:after="0" w:line="240" w:lineRule="auto"/>
              <w:jc w:val="center"/>
            </w:pPr>
            <w:r>
              <w:rPr>
                <w:rFonts w:ascii="Verdana" w:hAnsi="Verdana" w:eastAsia="Verdana" w:cs="Verdana"/>
                <w:sz w:val="18"/>
              </w:rPr>
              <w:t>9</w:t>
            </w:r>
          </w:p>
        </w:tc>
        <w:tc>
          <w:tcPr>
            <w:tcW w:w="1656" w:type="dxa"/>
            <w:tcBorders>
              <w:top w:val="single" w:color="000000" w:sz="4" w:space="0"/>
              <w:left w:val="single" w:color="000000" w:sz="4" w:space="0"/>
              <w:bottom w:val="single" w:color="000000" w:sz="4" w:space="0"/>
              <w:right w:val="single" w:color="000000" w:sz="4" w:space="0"/>
            </w:tcBorders>
            <w:shd w:val="clear" w:color="000000" w:fill="FFFFFF"/>
          </w:tcPr>
          <w:p w14:paraId="7F1C6254">
            <w:pPr>
              <w:spacing w:after="0" w:line="240" w:lineRule="auto"/>
              <w:jc w:val="center"/>
            </w:pPr>
            <w:r>
              <w:rPr>
                <w:rFonts w:ascii="Verdana" w:hAnsi="Verdana" w:eastAsia="Verdana" w:cs="Verdana"/>
                <w:sz w:val="18"/>
              </w:rPr>
              <w:t>324</w:t>
            </w:r>
          </w:p>
        </w:tc>
      </w:tr>
      <w:tr w14:paraId="368AEBC9">
        <w:tblPrEx>
          <w:tblCellMar>
            <w:top w:w="0" w:type="dxa"/>
            <w:left w:w="108" w:type="dxa"/>
            <w:bottom w:w="0" w:type="dxa"/>
            <w:right w:w="108" w:type="dxa"/>
          </w:tblCellMar>
        </w:tblPrEx>
        <w:trPr>
          <w:trHeight w:val="1" w:hRule="atLeast"/>
          <w:jc w:val="center"/>
        </w:trPr>
        <w:tc>
          <w:tcPr>
            <w:tcW w:w="1515" w:type="dxa"/>
            <w:tcBorders>
              <w:top w:val="single" w:color="000000" w:sz="4" w:space="0"/>
              <w:left w:val="single" w:color="000000" w:sz="4" w:space="0"/>
              <w:bottom w:val="single" w:color="000000" w:sz="4" w:space="0"/>
              <w:right w:val="single" w:color="000000" w:sz="4" w:space="0"/>
            </w:tcBorders>
            <w:shd w:val="clear" w:color="000000" w:fill="FFFFFF"/>
          </w:tcPr>
          <w:p w14:paraId="1799316F">
            <w:pPr>
              <w:spacing w:after="0" w:line="240" w:lineRule="auto"/>
            </w:pPr>
            <w:r>
              <w:rPr>
                <w:rFonts w:ascii="Verdana" w:hAnsi="Verdana" w:eastAsia="Verdana" w:cs="Verdana"/>
                <w:b/>
                <w:sz w:val="16"/>
              </w:rPr>
              <w:t>V разред</w:t>
            </w:r>
          </w:p>
        </w:tc>
        <w:tc>
          <w:tcPr>
            <w:tcW w:w="1635" w:type="dxa"/>
            <w:tcBorders>
              <w:top w:val="single" w:color="000000" w:sz="4" w:space="0"/>
              <w:left w:val="single" w:color="000000" w:sz="4" w:space="0"/>
              <w:bottom w:val="single" w:color="000000" w:sz="4" w:space="0"/>
              <w:right w:val="single" w:color="000000" w:sz="4" w:space="0"/>
            </w:tcBorders>
            <w:shd w:val="clear" w:color="000000" w:fill="FFFFFF"/>
          </w:tcPr>
          <w:p w14:paraId="555C6126">
            <w:pPr>
              <w:spacing w:after="0" w:line="240" w:lineRule="auto"/>
              <w:jc w:val="center"/>
            </w:pPr>
            <w:r>
              <w:rPr>
                <w:rFonts w:ascii="Verdana" w:hAnsi="Verdana" w:eastAsia="Verdana" w:cs="Verdana"/>
                <w:sz w:val="18"/>
              </w:rPr>
              <w:t>4</w:t>
            </w:r>
          </w:p>
        </w:tc>
        <w:tc>
          <w:tcPr>
            <w:tcW w:w="1680" w:type="dxa"/>
            <w:tcBorders>
              <w:top w:val="single" w:color="000000" w:sz="4" w:space="0"/>
              <w:left w:val="single" w:color="000000" w:sz="4" w:space="0"/>
              <w:bottom w:val="single" w:color="000000" w:sz="4" w:space="0"/>
              <w:right w:val="single" w:color="000000" w:sz="4" w:space="0"/>
            </w:tcBorders>
            <w:shd w:val="clear" w:color="000000" w:fill="FFFFFF"/>
          </w:tcPr>
          <w:p w14:paraId="47C1CF67">
            <w:pPr>
              <w:spacing w:after="0" w:line="240" w:lineRule="auto"/>
              <w:jc w:val="center"/>
            </w:pPr>
            <w:r>
              <w:rPr>
                <w:rFonts w:ascii="Verdana" w:hAnsi="Verdana" w:eastAsia="Verdana" w:cs="Verdana"/>
                <w:sz w:val="18"/>
              </w:rPr>
              <w:t>144</w:t>
            </w:r>
          </w:p>
        </w:tc>
        <w:tc>
          <w:tcPr>
            <w:tcW w:w="1903" w:type="dxa"/>
            <w:tcBorders>
              <w:top w:val="single" w:color="000000" w:sz="4" w:space="0"/>
              <w:left w:val="single" w:color="000000" w:sz="4" w:space="0"/>
              <w:bottom w:val="single" w:color="000000" w:sz="4" w:space="0"/>
              <w:right w:val="single" w:color="000000" w:sz="4" w:space="0"/>
            </w:tcBorders>
            <w:shd w:val="clear" w:color="000000" w:fill="FFFFFF"/>
          </w:tcPr>
          <w:p w14:paraId="12ED18F3">
            <w:pPr>
              <w:spacing w:after="0" w:line="240" w:lineRule="auto"/>
              <w:jc w:val="center"/>
            </w:pPr>
            <w:r>
              <w:rPr>
                <w:rFonts w:ascii="Verdana" w:hAnsi="Verdana" w:eastAsia="Verdana" w:cs="Verdana"/>
                <w:sz w:val="18"/>
              </w:rPr>
              <w:t>4</w:t>
            </w:r>
          </w:p>
        </w:tc>
        <w:tc>
          <w:tcPr>
            <w:tcW w:w="1656" w:type="dxa"/>
            <w:tcBorders>
              <w:top w:val="single" w:color="000000" w:sz="4" w:space="0"/>
              <w:left w:val="single" w:color="000000" w:sz="4" w:space="0"/>
              <w:bottom w:val="single" w:color="000000" w:sz="4" w:space="0"/>
              <w:right w:val="single" w:color="000000" w:sz="4" w:space="0"/>
            </w:tcBorders>
            <w:shd w:val="clear" w:color="000000" w:fill="FFFFFF"/>
          </w:tcPr>
          <w:p w14:paraId="4D35ACF9">
            <w:pPr>
              <w:spacing w:after="0" w:line="240" w:lineRule="auto"/>
              <w:jc w:val="center"/>
            </w:pPr>
            <w:r>
              <w:rPr>
                <w:rFonts w:ascii="Verdana" w:hAnsi="Verdana" w:eastAsia="Verdana" w:cs="Verdana"/>
                <w:sz w:val="18"/>
              </w:rPr>
              <w:t>144</w:t>
            </w:r>
          </w:p>
        </w:tc>
      </w:tr>
      <w:tr w14:paraId="05C155E9">
        <w:tblPrEx>
          <w:tblCellMar>
            <w:top w:w="0" w:type="dxa"/>
            <w:left w:w="108" w:type="dxa"/>
            <w:bottom w:w="0" w:type="dxa"/>
            <w:right w:w="108" w:type="dxa"/>
          </w:tblCellMar>
        </w:tblPrEx>
        <w:trPr>
          <w:trHeight w:val="1" w:hRule="atLeast"/>
          <w:jc w:val="center"/>
        </w:trPr>
        <w:tc>
          <w:tcPr>
            <w:tcW w:w="1515" w:type="dxa"/>
            <w:tcBorders>
              <w:top w:val="single" w:color="000000" w:sz="4" w:space="0"/>
              <w:left w:val="single" w:color="000000" w:sz="4" w:space="0"/>
              <w:bottom w:val="single" w:color="000000" w:sz="4" w:space="0"/>
              <w:right w:val="single" w:color="000000" w:sz="4" w:space="0"/>
            </w:tcBorders>
            <w:shd w:val="clear" w:color="000000" w:fill="FFFFFF"/>
          </w:tcPr>
          <w:p w14:paraId="2B85C97B">
            <w:pPr>
              <w:spacing w:after="0" w:line="240" w:lineRule="auto"/>
            </w:pPr>
            <w:r>
              <w:rPr>
                <w:rFonts w:ascii="Verdana" w:hAnsi="Verdana" w:eastAsia="Verdana" w:cs="Verdana"/>
                <w:b/>
                <w:sz w:val="16"/>
              </w:rPr>
              <w:t>VI разред</w:t>
            </w:r>
          </w:p>
        </w:tc>
        <w:tc>
          <w:tcPr>
            <w:tcW w:w="1635" w:type="dxa"/>
            <w:tcBorders>
              <w:top w:val="single" w:color="000000" w:sz="4" w:space="0"/>
              <w:left w:val="single" w:color="000000" w:sz="4" w:space="0"/>
              <w:bottom w:val="single" w:color="000000" w:sz="4" w:space="0"/>
              <w:right w:val="single" w:color="000000" w:sz="4" w:space="0"/>
            </w:tcBorders>
            <w:shd w:val="clear" w:color="000000" w:fill="FFFFFF"/>
          </w:tcPr>
          <w:p w14:paraId="56639D75">
            <w:pPr>
              <w:spacing w:after="0" w:line="240" w:lineRule="auto"/>
              <w:jc w:val="center"/>
            </w:pPr>
            <w:r>
              <w:rPr>
                <w:rFonts w:ascii="Verdana" w:hAnsi="Verdana" w:eastAsia="Verdana" w:cs="Verdana"/>
                <w:b/>
                <w:sz w:val="18"/>
              </w:rPr>
              <w:t>4</w:t>
            </w:r>
          </w:p>
        </w:tc>
        <w:tc>
          <w:tcPr>
            <w:tcW w:w="1680" w:type="dxa"/>
            <w:tcBorders>
              <w:top w:val="single" w:color="000000" w:sz="4" w:space="0"/>
              <w:left w:val="single" w:color="000000" w:sz="4" w:space="0"/>
              <w:bottom w:val="single" w:color="000000" w:sz="4" w:space="0"/>
              <w:right w:val="single" w:color="000000" w:sz="4" w:space="0"/>
            </w:tcBorders>
            <w:shd w:val="clear" w:color="000000" w:fill="FFFFFF"/>
          </w:tcPr>
          <w:p w14:paraId="7AA58637">
            <w:pPr>
              <w:spacing w:after="0" w:line="240" w:lineRule="auto"/>
              <w:jc w:val="center"/>
            </w:pPr>
            <w:r>
              <w:rPr>
                <w:rFonts w:ascii="Verdana" w:hAnsi="Verdana" w:eastAsia="Verdana" w:cs="Verdana"/>
                <w:sz w:val="18"/>
              </w:rPr>
              <w:t>144</w:t>
            </w:r>
          </w:p>
        </w:tc>
        <w:tc>
          <w:tcPr>
            <w:tcW w:w="1903" w:type="dxa"/>
            <w:tcBorders>
              <w:top w:val="single" w:color="000000" w:sz="4" w:space="0"/>
              <w:left w:val="single" w:color="000000" w:sz="4" w:space="0"/>
              <w:bottom w:val="single" w:color="000000" w:sz="4" w:space="0"/>
              <w:right w:val="single" w:color="000000" w:sz="4" w:space="0"/>
            </w:tcBorders>
            <w:shd w:val="clear" w:color="000000" w:fill="FFFFFF"/>
          </w:tcPr>
          <w:p w14:paraId="4D8BCAF9">
            <w:pPr>
              <w:spacing w:after="0" w:line="240" w:lineRule="auto"/>
              <w:jc w:val="center"/>
            </w:pPr>
            <w:r>
              <w:rPr>
                <w:rFonts w:ascii="Verdana" w:hAnsi="Verdana" w:eastAsia="Verdana" w:cs="Verdana"/>
                <w:sz w:val="18"/>
              </w:rPr>
              <w:t>4</w:t>
            </w:r>
          </w:p>
        </w:tc>
        <w:tc>
          <w:tcPr>
            <w:tcW w:w="1656" w:type="dxa"/>
            <w:tcBorders>
              <w:top w:val="single" w:color="000000" w:sz="4" w:space="0"/>
              <w:left w:val="single" w:color="000000" w:sz="4" w:space="0"/>
              <w:bottom w:val="single" w:color="000000" w:sz="4" w:space="0"/>
              <w:right w:val="single" w:color="000000" w:sz="4" w:space="0"/>
            </w:tcBorders>
            <w:shd w:val="clear" w:color="000000" w:fill="FFFFFF"/>
          </w:tcPr>
          <w:p w14:paraId="2247F722">
            <w:pPr>
              <w:spacing w:after="0" w:line="240" w:lineRule="auto"/>
              <w:jc w:val="center"/>
            </w:pPr>
            <w:r>
              <w:rPr>
                <w:rFonts w:ascii="Verdana" w:hAnsi="Verdana" w:eastAsia="Verdana" w:cs="Verdana"/>
                <w:sz w:val="18"/>
              </w:rPr>
              <w:t>144</w:t>
            </w:r>
          </w:p>
        </w:tc>
      </w:tr>
      <w:tr w14:paraId="31177611">
        <w:tblPrEx>
          <w:tblCellMar>
            <w:top w:w="0" w:type="dxa"/>
            <w:left w:w="108" w:type="dxa"/>
            <w:bottom w:w="0" w:type="dxa"/>
            <w:right w:w="108" w:type="dxa"/>
          </w:tblCellMar>
        </w:tblPrEx>
        <w:trPr>
          <w:trHeight w:val="1" w:hRule="atLeast"/>
          <w:jc w:val="center"/>
        </w:trPr>
        <w:tc>
          <w:tcPr>
            <w:tcW w:w="1515" w:type="dxa"/>
            <w:tcBorders>
              <w:top w:val="single" w:color="000000" w:sz="4" w:space="0"/>
              <w:left w:val="single" w:color="000000" w:sz="4" w:space="0"/>
              <w:bottom w:val="single" w:color="000000" w:sz="4" w:space="0"/>
              <w:right w:val="single" w:color="000000" w:sz="4" w:space="0"/>
            </w:tcBorders>
            <w:shd w:val="clear" w:color="000000" w:fill="FFFFFF"/>
          </w:tcPr>
          <w:p w14:paraId="083AB7FC">
            <w:pPr>
              <w:spacing w:after="0" w:line="240" w:lineRule="auto"/>
            </w:pPr>
            <w:r>
              <w:rPr>
                <w:rFonts w:ascii="Verdana" w:hAnsi="Verdana" w:eastAsia="Verdana" w:cs="Verdana"/>
                <w:b/>
                <w:sz w:val="16"/>
              </w:rPr>
              <w:t>VII разред</w:t>
            </w:r>
          </w:p>
        </w:tc>
        <w:tc>
          <w:tcPr>
            <w:tcW w:w="1635" w:type="dxa"/>
            <w:tcBorders>
              <w:top w:val="single" w:color="000000" w:sz="4" w:space="0"/>
              <w:left w:val="single" w:color="000000" w:sz="4" w:space="0"/>
              <w:bottom w:val="single" w:color="000000" w:sz="4" w:space="0"/>
              <w:right w:val="single" w:color="000000" w:sz="4" w:space="0"/>
            </w:tcBorders>
            <w:shd w:val="clear" w:color="000000" w:fill="FFFFFF"/>
          </w:tcPr>
          <w:p w14:paraId="45E97D71">
            <w:pPr>
              <w:spacing w:after="0" w:line="240" w:lineRule="auto"/>
              <w:jc w:val="center"/>
            </w:pPr>
            <w:r>
              <w:rPr>
                <w:rFonts w:ascii="Verdana" w:hAnsi="Verdana" w:eastAsia="Verdana" w:cs="Verdana"/>
                <w:b/>
                <w:sz w:val="18"/>
              </w:rPr>
              <w:t>3</w:t>
            </w:r>
          </w:p>
        </w:tc>
        <w:tc>
          <w:tcPr>
            <w:tcW w:w="1680" w:type="dxa"/>
            <w:tcBorders>
              <w:top w:val="single" w:color="000000" w:sz="4" w:space="0"/>
              <w:left w:val="single" w:color="000000" w:sz="4" w:space="0"/>
              <w:bottom w:val="single" w:color="000000" w:sz="4" w:space="0"/>
              <w:right w:val="single" w:color="000000" w:sz="4" w:space="0"/>
            </w:tcBorders>
            <w:shd w:val="clear" w:color="000000" w:fill="FFFFFF"/>
          </w:tcPr>
          <w:p w14:paraId="5F6F7998">
            <w:pPr>
              <w:spacing w:after="0" w:line="240" w:lineRule="auto"/>
              <w:jc w:val="center"/>
            </w:pPr>
            <w:r>
              <w:rPr>
                <w:rFonts w:ascii="Verdana" w:hAnsi="Verdana" w:eastAsia="Verdana" w:cs="Verdana"/>
                <w:sz w:val="18"/>
              </w:rPr>
              <w:t>108</w:t>
            </w:r>
          </w:p>
        </w:tc>
        <w:tc>
          <w:tcPr>
            <w:tcW w:w="1903" w:type="dxa"/>
            <w:tcBorders>
              <w:top w:val="single" w:color="000000" w:sz="4" w:space="0"/>
              <w:left w:val="single" w:color="000000" w:sz="4" w:space="0"/>
              <w:bottom w:val="single" w:color="000000" w:sz="4" w:space="0"/>
              <w:right w:val="single" w:color="000000" w:sz="4" w:space="0"/>
            </w:tcBorders>
            <w:shd w:val="clear" w:color="000000" w:fill="FFFFFF"/>
          </w:tcPr>
          <w:p w14:paraId="19993275">
            <w:pPr>
              <w:spacing w:after="0" w:line="240" w:lineRule="auto"/>
              <w:jc w:val="center"/>
            </w:pPr>
            <w:r>
              <w:rPr>
                <w:rFonts w:ascii="Verdana" w:hAnsi="Verdana" w:eastAsia="Verdana" w:cs="Verdana"/>
                <w:sz w:val="18"/>
              </w:rPr>
              <w:t>3</w:t>
            </w:r>
          </w:p>
        </w:tc>
        <w:tc>
          <w:tcPr>
            <w:tcW w:w="1656" w:type="dxa"/>
            <w:tcBorders>
              <w:top w:val="single" w:color="000000" w:sz="4" w:space="0"/>
              <w:left w:val="single" w:color="000000" w:sz="4" w:space="0"/>
              <w:bottom w:val="single" w:color="000000" w:sz="4" w:space="0"/>
              <w:right w:val="single" w:color="000000" w:sz="4" w:space="0"/>
            </w:tcBorders>
            <w:shd w:val="clear" w:color="000000" w:fill="FFFFFF"/>
          </w:tcPr>
          <w:p w14:paraId="6B252DCB">
            <w:pPr>
              <w:spacing w:after="0" w:line="240" w:lineRule="auto"/>
              <w:jc w:val="center"/>
            </w:pPr>
            <w:r>
              <w:rPr>
                <w:rFonts w:ascii="Verdana" w:hAnsi="Verdana" w:eastAsia="Verdana" w:cs="Verdana"/>
                <w:sz w:val="18"/>
              </w:rPr>
              <w:t>144</w:t>
            </w:r>
          </w:p>
        </w:tc>
      </w:tr>
      <w:tr w14:paraId="5D10681F">
        <w:tblPrEx>
          <w:tblCellMar>
            <w:top w:w="0" w:type="dxa"/>
            <w:left w:w="108" w:type="dxa"/>
            <w:bottom w:w="0" w:type="dxa"/>
            <w:right w:w="108" w:type="dxa"/>
          </w:tblCellMar>
        </w:tblPrEx>
        <w:trPr>
          <w:trHeight w:val="1" w:hRule="atLeast"/>
          <w:jc w:val="center"/>
        </w:trPr>
        <w:tc>
          <w:tcPr>
            <w:tcW w:w="1515" w:type="dxa"/>
            <w:tcBorders>
              <w:top w:val="single" w:color="000000" w:sz="4" w:space="0"/>
              <w:left w:val="single" w:color="000000" w:sz="4" w:space="0"/>
              <w:bottom w:val="single" w:color="000000" w:sz="4" w:space="0"/>
              <w:right w:val="single" w:color="000000" w:sz="4" w:space="0"/>
            </w:tcBorders>
            <w:shd w:val="clear" w:color="000000" w:fill="FFFFFF"/>
          </w:tcPr>
          <w:p w14:paraId="281BEB5D">
            <w:pPr>
              <w:spacing w:after="0" w:line="240" w:lineRule="auto"/>
            </w:pPr>
            <w:r>
              <w:rPr>
                <w:rFonts w:ascii="Verdana" w:hAnsi="Verdana" w:eastAsia="Verdana" w:cs="Verdana"/>
                <w:b/>
                <w:sz w:val="16"/>
              </w:rPr>
              <w:t>VIIIразред</w:t>
            </w:r>
          </w:p>
        </w:tc>
        <w:tc>
          <w:tcPr>
            <w:tcW w:w="1635" w:type="dxa"/>
            <w:tcBorders>
              <w:top w:val="single" w:color="000000" w:sz="4" w:space="0"/>
              <w:left w:val="single" w:color="000000" w:sz="4" w:space="0"/>
              <w:bottom w:val="single" w:color="000000" w:sz="4" w:space="0"/>
              <w:right w:val="single" w:color="000000" w:sz="4" w:space="0"/>
            </w:tcBorders>
            <w:shd w:val="clear" w:color="000000" w:fill="FFFFFF"/>
          </w:tcPr>
          <w:p w14:paraId="5EBF9892">
            <w:pPr>
              <w:spacing w:after="0" w:line="240" w:lineRule="auto"/>
              <w:ind w:left="12"/>
              <w:jc w:val="center"/>
            </w:pPr>
            <w:r>
              <w:rPr>
                <w:rFonts w:ascii="Verdana" w:hAnsi="Verdana" w:eastAsia="Verdana" w:cs="Verdana"/>
                <w:b/>
                <w:sz w:val="18"/>
              </w:rPr>
              <w:t>3</w:t>
            </w:r>
          </w:p>
        </w:tc>
        <w:tc>
          <w:tcPr>
            <w:tcW w:w="1680" w:type="dxa"/>
            <w:tcBorders>
              <w:top w:val="single" w:color="000000" w:sz="4" w:space="0"/>
              <w:left w:val="single" w:color="000000" w:sz="4" w:space="0"/>
              <w:bottom w:val="single" w:color="000000" w:sz="4" w:space="0"/>
              <w:right w:val="single" w:color="000000" w:sz="4" w:space="0"/>
            </w:tcBorders>
            <w:shd w:val="clear" w:color="000000" w:fill="FFFFFF"/>
          </w:tcPr>
          <w:p w14:paraId="0153E0D5">
            <w:pPr>
              <w:spacing w:after="0" w:line="240" w:lineRule="auto"/>
              <w:ind w:left="12"/>
              <w:jc w:val="center"/>
            </w:pPr>
            <w:r>
              <w:rPr>
                <w:rFonts w:ascii="Verdana" w:hAnsi="Verdana" w:eastAsia="Verdana" w:cs="Verdana"/>
                <w:sz w:val="18"/>
              </w:rPr>
              <w:t>102</w:t>
            </w:r>
          </w:p>
        </w:tc>
        <w:tc>
          <w:tcPr>
            <w:tcW w:w="1903" w:type="dxa"/>
            <w:tcBorders>
              <w:top w:val="single" w:color="000000" w:sz="4" w:space="0"/>
              <w:left w:val="single" w:color="000000" w:sz="4" w:space="0"/>
              <w:bottom w:val="single" w:color="000000" w:sz="4" w:space="0"/>
              <w:right w:val="single" w:color="000000" w:sz="4" w:space="0"/>
            </w:tcBorders>
            <w:shd w:val="clear" w:color="000000" w:fill="FFFFFF"/>
          </w:tcPr>
          <w:p w14:paraId="32643D91">
            <w:pPr>
              <w:spacing w:after="0" w:line="240" w:lineRule="auto"/>
              <w:ind w:left="12"/>
              <w:jc w:val="center"/>
            </w:pPr>
            <w:r>
              <w:rPr>
                <w:rFonts w:ascii="Verdana" w:hAnsi="Verdana" w:eastAsia="Verdana" w:cs="Verdana"/>
                <w:sz w:val="18"/>
              </w:rPr>
              <w:t>3</w:t>
            </w:r>
          </w:p>
        </w:tc>
        <w:tc>
          <w:tcPr>
            <w:tcW w:w="1656" w:type="dxa"/>
            <w:tcBorders>
              <w:top w:val="single" w:color="000000" w:sz="4" w:space="0"/>
              <w:left w:val="single" w:color="000000" w:sz="4" w:space="0"/>
              <w:bottom w:val="single" w:color="000000" w:sz="4" w:space="0"/>
              <w:right w:val="single" w:color="000000" w:sz="4" w:space="0"/>
            </w:tcBorders>
            <w:shd w:val="clear" w:color="000000" w:fill="FFFFFF"/>
          </w:tcPr>
          <w:p w14:paraId="68B8E713">
            <w:pPr>
              <w:spacing w:after="0" w:line="240" w:lineRule="auto"/>
              <w:ind w:left="12"/>
              <w:jc w:val="center"/>
            </w:pPr>
            <w:r>
              <w:rPr>
                <w:rFonts w:ascii="Verdana" w:hAnsi="Verdana" w:eastAsia="Verdana" w:cs="Verdana"/>
                <w:sz w:val="18"/>
              </w:rPr>
              <w:t>102</w:t>
            </w:r>
          </w:p>
        </w:tc>
      </w:tr>
    </w:tbl>
    <w:p w14:paraId="4C998896">
      <w:pPr>
        <w:tabs>
          <w:tab w:val="left" w:pos="1155"/>
        </w:tabs>
        <w:spacing w:after="0" w:line="240" w:lineRule="auto"/>
        <w:jc w:val="center"/>
        <w:rPr>
          <w:rFonts w:ascii="Times New Roman" w:hAnsi="Times New Roman" w:eastAsia="Times New Roman" w:cs="Times New Roman"/>
          <w:b/>
        </w:rPr>
      </w:pPr>
    </w:p>
    <w:p w14:paraId="674EFD80">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Припремна настава</w:t>
      </w:r>
    </w:p>
    <w:p w14:paraId="3A5158B5">
      <w:pPr>
        <w:spacing w:after="0" w:line="240" w:lineRule="auto"/>
        <w:jc w:val="both"/>
        <w:rPr>
          <w:rFonts w:ascii="Verdana" w:hAnsi="Verdana" w:eastAsia="Verdana" w:cs="Verdana"/>
          <w:b/>
        </w:rPr>
      </w:pPr>
    </w:p>
    <w:p w14:paraId="36AAD3EB">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Припремна настава реализоваће се за ученике осмог разреда за припрему за полагање завршног испита. Време реализације припремне наставе биће у првој и другој недељи јуна у просторијама школе. Предмети за које ће се организовати припремна настава су: математика(10), српски(10), физика(10), биологија(10),историја(10), географија(10), хемија (10).  Школа ће организовати и припремну наставу за ученике који полажу разредни испит. За ученике који у августу полажу поправни испит организоваће се припремна настава у првој половини августа.</w:t>
      </w:r>
    </w:p>
    <w:p w14:paraId="43630FF8">
      <w:pPr>
        <w:spacing w:after="0" w:line="240" w:lineRule="auto"/>
        <w:ind w:firstLine="708"/>
        <w:jc w:val="both"/>
        <w:rPr>
          <w:rFonts w:ascii="Times New Roman" w:hAnsi="Times New Roman" w:eastAsia="Times New Roman" w:cs="Times New Roman"/>
          <w:sz w:val="24"/>
        </w:rPr>
      </w:pPr>
    </w:p>
    <w:p w14:paraId="1E60C19B">
      <w:pPr>
        <w:tabs>
          <w:tab w:val="left" w:pos="1155"/>
        </w:tabs>
        <w:spacing w:after="240" w:line="240" w:lineRule="auto"/>
        <w:jc w:val="both"/>
        <w:rPr>
          <w:rFonts w:ascii="Times New Roman" w:hAnsi="Times New Roman" w:eastAsia="Times New Roman" w:cs="Times New Roman"/>
          <w:b/>
        </w:rPr>
      </w:pPr>
      <w:r>
        <w:rPr>
          <w:rFonts w:ascii="Times New Roman" w:hAnsi="Times New Roman" w:eastAsia="Times New Roman" w:cs="Times New Roman"/>
          <w:b/>
        </w:rPr>
        <w:t>План одржавања часова за ученике четвртог разреда</w:t>
      </w:r>
    </w:p>
    <w:p w14:paraId="2AA07B55">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У циљу приближавања и лакшег прилагођавања ученика четвртог разреда на предметну наставу, наставници предметне наставе ће у првом и другом полугођу одржати по један час ученицима четвртог разреда по следећем распореду:</w:t>
      </w:r>
    </w:p>
    <w:p w14:paraId="0B66D2ED">
      <w:pPr>
        <w:tabs>
          <w:tab w:val="left" w:pos="1155"/>
        </w:tabs>
        <w:spacing w:after="0" w:line="240" w:lineRule="auto"/>
        <w:jc w:val="both"/>
        <w:rPr>
          <w:rFonts w:ascii="Times New Roman" w:hAnsi="Times New Roman" w:eastAsia="Times New Roman" w:cs="Times New Roman"/>
        </w:rPr>
      </w:pPr>
    </w:p>
    <w:p w14:paraId="3426D2FE">
      <w:pPr>
        <w:tabs>
          <w:tab w:val="left" w:pos="1155"/>
        </w:tabs>
        <w:spacing w:after="240" w:line="240" w:lineRule="auto"/>
        <w:jc w:val="both"/>
        <w:rPr>
          <w:rFonts w:ascii="Times New Roman" w:hAnsi="Times New Roman" w:eastAsia="Times New Roman" w:cs="Times New Roman"/>
          <w:b/>
        </w:rPr>
      </w:pPr>
      <w:r>
        <w:rPr>
          <w:rFonts w:ascii="Times New Roman" w:hAnsi="Times New Roman" w:eastAsia="Times New Roman" w:cs="Times New Roman"/>
          <w:b/>
          <w:color w:val="auto"/>
        </w:rPr>
        <w:t>Прво полугође</w:t>
      </w:r>
      <w:r>
        <w:rPr>
          <w:rFonts w:ascii="Times New Roman" w:hAnsi="Times New Roman" w:eastAsia="Times New Roman" w:cs="Times New Roman"/>
          <w:b/>
        </w:rPr>
        <w:t xml:space="preserve"> – прва недеља децембра</w:t>
      </w:r>
    </w:p>
    <w:tbl>
      <w:tblPr>
        <w:tblStyle w:val="3"/>
        <w:tblW w:w="9056" w:type="dxa"/>
        <w:tblInd w:w="109" w:type="dxa"/>
        <w:tblLayout w:type="fixed"/>
        <w:tblCellMar>
          <w:top w:w="0" w:type="dxa"/>
          <w:left w:w="108" w:type="dxa"/>
          <w:bottom w:w="0" w:type="dxa"/>
          <w:right w:w="108" w:type="dxa"/>
        </w:tblCellMar>
      </w:tblPr>
      <w:tblGrid>
        <w:gridCol w:w="4529"/>
        <w:gridCol w:w="4527"/>
      </w:tblGrid>
      <w:tr w14:paraId="0B12EAFE">
        <w:tc>
          <w:tcPr>
            <w:tcW w:w="4528" w:type="dxa"/>
            <w:tcBorders>
              <w:top w:val="single" w:color="000000" w:sz="4" w:space="0"/>
              <w:left w:val="single" w:color="000000" w:sz="4" w:space="0"/>
              <w:bottom w:val="single" w:color="000000" w:sz="4" w:space="0"/>
              <w:right w:val="single" w:color="000000" w:sz="4" w:space="0"/>
            </w:tcBorders>
            <w:shd w:val="clear" w:color="000000" w:fill="FFFFFF"/>
          </w:tcPr>
          <w:p w14:paraId="663B4767">
            <w:pPr>
              <w:spacing w:after="0" w:line="240" w:lineRule="auto"/>
              <w:jc w:val="center"/>
            </w:pPr>
            <w:r>
              <w:rPr>
                <w:rFonts w:ascii="Times New Roman" w:hAnsi="Times New Roman" w:eastAsia="Times New Roman" w:cs="Times New Roman"/>
                <w:b/>
              </w:rPr>
              <w:t>Предмет</w:t>
            </w:r>
          </w:p>
        </w:tc>
        <w:tc>
          <w:tcPr>
            <w:tcW w:w="4527" w:type="dxa"/>
            <w:tcBorders>
              <w:top w:val="single" w:color="000000" w:sz="4" w:space="0"/>
              <w:left w:val="single" w:color="000000" w:sz="4" w:space="0"/>
              <w:bottom w:val="single" w:color="000000" w:sz="4" w:space="0"/>
              <w:right w:val="single" w:color="000000" w:sz="4" w:space="0"/>
            </w:tcBorders>
            <w:shd w:val="clear" w:color="000000" w:fill="FFFFFF"/>
          </w:tcPr>
          <w:p w14:paraId="5AE29410">
            <w:pPr>
              <w:spacing w:after="0" w:line="240" w:lineRule="auto"/>
              <w:jc w:val="center"/>
            </w:pPr>
            <w:r>
              <w:rPr>
                <w:rFonts w:ascii="Times New Roman" w:hAnsi="Times New Roman" w:eastAsia="Times New Roman" w:cs="Times New Roman"/>
                <w:b/>
              </w:rPr>
              <w:t>Задужени наставник</w:t>
            </w:r>
          </w:p>
        </w:tc>
      </w:tr>
      <w:tr w14:paraId="784570F0">
        <w:tblPrEx>
          <w:tblCellMar>
            <w:top w:w="0" w:type="dxa"/>
            <w:left w:w="108" w:type="dxa"/>
            <w:bottom w:w="0" w:type="dxa"/>
            <w:right w:w="108" w:type="dxa"/>
          </w:tblCellMar>
        </w:tblPrEx>
        <w:tc>
          <w:tcPr>
            <w:tcW w:w="4528" w:type="dxa"/>
            <w:tcBorders>
              <w:top w:val="single" w:color="000000" w:sz="4" w:space="0"/>
              <w:left w:val="single" w:color="000000" w:sz="4" w:space="0"/>
              <w:bottom w:val="single" w:color="000000" w:sz="4" w:space="0"/>
              <w:right w:val="single" w:color="000000" w:sz="4" w:space="0"/>
            </w:tcBorders>
            <w:shd w:val="clear" w:color="000000" w:fill="FFFFFF"/>
          </w:tcPr>
          <w:p w14:paraId="4F98D068">
            <w:pPr>
              <w:spacing w:after="0" w:line="240" w:lineRule="auto"/>
              <w:jc w:val="center"/>
            </w:pPr>
            <w:r>
              <w:rPr>
                <w:rFonts w:ascii="Times New Roman" w:hAnsi="Times New Roman" w:eastAsia="Times New Roman" w:cs="Times New Roman"/>
              </w:rPr>
              <w:t>Географија</w:t>
            </w:r>
          </w:p>
        </w:tc>
        <w:tc>
          <w:tcPr>
            <w:tcW w:w="4527" w:type="dxa"/>
            <w:tcBorders>
              <w:top w:val="single" w:color="000000" w:sz="4" w:space="0"/>
              <w:left w:val="single" w:color="000000" w:sz="4" w:space="0"/>
              <w:bottom w:val="single" w:color="000000" w:sz="4" w:space="0"/>
              <w:right w:val="single" w:color="000000" w:sz="4" w:space="0"/>
            </w:tcBorders>
            <w:shd w:val="clear" w:color="000000" w:fill="FFFFFF"/>
          </w:tcPr>
          <w:p w14:paraId="63F2FA7D">
            <w:pPr>
              <w:spacing w:after="0" w:line="240" w:lineRule="auto"/>
              <w:jc w:val="center"/>
              <w:rPr>
                <w:rFonts w:hint="default"/>
                <w:lang w:val="sr-Cyrl-RS"/>
              </w:rPr>
            </w:pPr>
            <w:r>
              <w:rPr>
                <w:rFonts w:hint="default"/>
                <w:lang w:val="sr-Cyrl-RS"/>
              </w:rPr>
              <w:t>Драган Марковић</w:t>
            </w:r>
          </w:p>
        </w:tc>
      </w:tr>
      <w:tr w14:paraId="41FAA8CC">
        <w:tblPrEx>
          <w:tblCellMar>
            <w:top w:w="0" w:type="dxa"/>
            <w:left w:w="108" w:type="dxa"/>
            <w:bottom w:w="0" w:type="dxa"/>
            <w:right w:w="108" w:type="dxa"/>
          </w:tblCellMar>
        </w:tblPrEx>
        <w:tc>
          <w:tcPr>
            <w:tcW w:w="4528" w:type="dxa"/>
            <w:tcBorders>
              <w:top w:val="single" w:color="000000" w:sz="4" w:space="0"/>
              <w:left w:val="single" w:color="000000" w:sz="4" w:space="0"/>
              <w:bottom w:val="single" w:color="000000" w:sz="4" w:space="0"/>
              <w:right w:val="single" w:color="000000" w:sz="4" w:space="0"/>
            </w:tcBorders>
            <w:shd w:val="clear" w:color="000000" w:fill="FFFFFF"/>
          </w:tcPr>
          <w:p w14:paraId="05A9CE50">
            <w:pPr>
              <w:spacing w:after="0" w:line="240" w:lineRule="auto"/>
              <w:jc w:val="center"/>
            </w:pPr>
            <w:r>
              <w:rPr>
                <w:rFonts w:ascii="Times New Roman" w:hAnsi="Times New Roman" w:eastAsia="Times New Roman" w:cs="Times New Roman"/>
              </w:rPr>
              <w:t>Музичка култура</w:t>
            </w:r>
          </w:p>
        </w:tc>
        <w:tc>
          <w:tcPr>
            <w:tcW w:w="4527" w:type="dxa"/>
            <w:tcBorders>
              <w:top w:val="single" w:color="000000" w:sz="4" w:space="0"/>
              <w:left w:val="single" w:color="000000" w:sz="4" w:space="0"/>
              <w:bottom w:val="single" w:color="000000" w:sz="4" w:space="0"/>
              <w:right w:val="single" w:color="000000" w:sz="4" w:space="0"/>
            </w:tcBorders>
            <w:shd w:val="clear" w:color="000000" w:fill="FFFFFF"/>
          </w:tcPr>
          <w:p w14:paraId="4504C2C1">
            <w:pPr>
              <w:spacing w:after="0" w:line="240" w:lineRule="auto"/>
              <w:jc w:val="center"/>
            </w:pPr>
            <w:r>
              <w:rPr>
                <w:rFonts w:ascii="Times New Roman" w:hAnsi="Times New Roman" w:eastAsia="Times New Roman" w:cs="Times New Roman"/>
              </w:rPr>
              <w:t>Горан Здравковић</w:t>
            </w:r>
          </w:p>
        </w:tc>
      </w:tr>
      <w:tr w14:paraId="03A38E22">
        <w:tblPrEx>
          <w:tblCellMar>
            <w:top w:w="0" w:type="dxa"/>
            <w:left w:w="108" w:type="dxa"/>
            <w:bottom w:w="0" w:type="dxa"/>
            <w:right w:w="108" w:type="dxa"/>
          </w:tblCellMar>
        </w:tblPrEx>
        <w:tc>
          <w:tcPr>
            <w:tcW w:w="4528" w:type="dxa"/>
            <w:tcBorders>
              <w:top w:val="single" w:color="000000" w:sz="4" w:space="0"/>
              <w:left w:val="single" w:color="000000" w:sz="4" w:space="0"/>
              <w:bottom w:val="single" w:color="000000" w:sz="4" w:space="0"/>
              <w:right w:val="single" w:color="000000" w:sz="4" w:space="0"/>
            </w:tcBorders>
            <w:shd w:val="clear" w:color="000000" w:fill="FFFFFF"/>
          </w:tcPr>
          <w:p w14:paraId="74E4F48B">
            <w:pPr>
              <w:spacing w:after="0" w:line="240" w:lineRule="auto"/>
              <w:jc w:val="center"/>
            </w:pPr>
            <w:r>
              <w:rPr>
                <w:rFonts w:ascii="Times New Roman" w:hAnsi="Times New Roman" w:eastAsia="Times New Roman" w:cs="Times New Roman"/>
              </w:rPr>
              <w:t>Биологија</w:t>
            </w:r>
          </w:p>
        </w:tc>
        <w:tc>
          <w:tcPr>
            <w:tcW w:w="4527" w:type="dxa"/>
            <w:tcBorders>
              <w:top w:val="single" w:color="000000" w:sz="4" w:space="0"/>
              <w:left w:val="single" w:color="000000" w:sz="4" w:space="0"/>
              <w:bottom w:val="single" w:color="000000" w:sz="4" w:space="0"/>
              <w:right w:val="single" w:color="000000" w:sz="4" w:space="0"/>
            </w:tcBorders>
            <w:shd w:val="clear" w:color="000000" w:fill="FFFFFF"/>
          </w:tcPr>
          <w:p w14:paraId="241B284C">
            <w:pPr>
              <w:spacing w:after="0" w:line="240" w:lineRule="auto"/>
              <w:jc w:val="center"/>
            </w:pPr>
            <w:r>
              <w:rPr>
                <w:rFonts w:ascii="Times New Roman" w:hAnsi="Times New Roman" w:eastAsia="Times New Roman" w:cs="Times New Roman"/>
              </w:rPr>
              <w:t>Рада Крстић</w:t>
            </w:r>
          </w:p>
        </w:tc>
      </w:tr>
      <w:tr w14:paraId="6608089C">
        <w:tblPrEx>
          <w:tblCellMar>
            <w:top w:w="0" w:type="dxa"/>
            <w:left w:w="108" w:type="dxa"/>
            <w:bottom w:w="0" w:type="dxa"/>
            <w:right w:w="108" w:type="dxa"/>
          </w:tblCellMar>
        </w:tblPrEx>
        <w:tc>
          <w:tcPr>
            <w:tcW w:w="4528" w:type="dxa"/>
            <w:tcBorders>
              <w:top w:val="single" w:color="000000" w:sz="4" w:space="0"/>
              <w:left w:val="single" w:color="000000" w:sz="4" w:space="0"/>
              <w:bottom w:val="single" w:color="000000" w:sz="4" w:space="0"/>
              <w:right w:val="single" w:color="000000" w:sz="4" w:space="0"/>
            </w:tcBorders>
            <w:shd w:val="clear" w:color="000000" w:fill="FFFFFF"/>
          </w:tcPr>
          <w:p w14:paraId="4AF8673B">
            <w:pPr>
              <w:spacing w:after="0" w:line="240" w:lineRule="auto"/>
              <w:jc w:val="center"/>
            </w:pPr>
            <w:r>
              <w:rPr>
                <w:rFonts w:ascii="Times New Roman" w:hAnsi="Times New Roman" w:eastAsia="Times New Roman" w:cs="Times New Roman"/>
              </w:rPr>
              <w:t>Историја</w:t>
            </w:r>
          </w:p>
        </w:tc>
        <w:tc>
          <w:tcPr>
            <w:tcW w:w="4527" w:type="dxa"/>
            <w:tcBorders>
              <w:top w:val="single" w:color="000000" w:sz="4" w:space="0"/>
              <w:left w:val="single" w:color="000000" w:sz="4" w:space="0"/>
              <w:bottom w:val="single" w:color="000000" w:sz="4" w:space="0"/>
              <w:right w:val="single" w:color="000000" w:sz="4" w:space="0"/>
            </w:tcBorders>
            <w:shd w:val="clear" w:color="000000" w:fill="FFFFFF"/>
          </w:tcPr>
          <w:p w14:paraId="6B1C13D6">
            <w:pPr>
              <w:spacing w:after="0" w:line="240" w:lineRule="auto"/>
              <w:jc w:val="center"/>
            </w:pPr>
            <w:r>
              <w:rPr>
                <w:rFonts w:ascii="Times New Roman" w:hAnsi="Times New Roman" w:eastAsia="Times New Roman" w:cs="Times New Roman"/>
              </w:rPr>
              <w:t>Оливера Спајић</w:t>
            </w:r>
          </w:p>
        </w:tc>
      </w:tr>
      <w:tr w14:paraId="14C78F72">
        <w:tblPrEx>
          <w:tblCellMar>
            <w:top w:w="0" w:type="dxa"/>
            <w:left w:w="108" w:type="dxa"/>
            <w:bottom w:w="0" w:type="dxa"/>
            <w:right w:w="108" w:type="dxa"/>
          </w:tblCellMar>
        </w:tblPrEx>
        <w:tc>
          <w:tcPr>
            <w:tcW w:w="4528" w:type="dxa"/>
            <w:tcBorders>
              <w:top w:val="single" w:color="000000" w:sz="4" w:space="0"/>
              <w:left w:val="single" w:color="000000" w:sz="4" w:space="0"/>
              <w:bottom w:val="single" w:color="000000" w:sz="4" w:space="0"/>
              <w:right w:val="single" w:color="000000" w:sz="4" w:space="0"/>
            </w:tcBorders>
            <w:shd w:val="clear" w:color="000000" w:fill="FFFFFF"/>
          </w:tcPr>
          <w:p w14:paraId="6407BA20">
            <w:pPr>
              <w:spacing w:after="0" w:line="240" w:lineRule="auto"/>
              <w:jc w:val="center"/>
            </w:pPr>
            <w:r>
              <w:rPr>
                <w:rFonts w:ascii="Times New Roman" w:hAnsi="Times New Roman" w:eastAsia="Times New Roman" w:cs="Times New Roman"/>
              </w:rPr>
              <w:t>Страни језици</w:t>
            </w:r>
          </w:p>
        </w:tc>
        <w:tc>
          <w:tcPr>
            <w:tcW w:w="4527" w:type="dxa"/>
            <w:tcBorders>
              <w:top w:val="single" w:color="000000" w:sz="4" w:space="0"/>
              <w:left w:val="single" w:color="000000" w:sz="4" w:space="0"/>
              <w:bottom w:val="single" w:color="000000" w:sz="4" w:space="0"/>
              <w:right w:val="single" w:color="000000" w:sz="4" w:space="0"/>
            </w:tcBorders>
            <w:shd w:val="clear" w:color="000000" w:fill="FFFFFF"/>
          </w:tcPr>
          <w:p w14:paraId="18B2E3AF">
            <w:pPr>
              <w:spacing w:after="0" w:line="240" w:lineRule="auto"/>
              <w:jc w:val="center"/>
            </w:pPr>
            <w:r>
              <w:rPr>
                <w:rFonts w:ascii="Times New Roman" w:hAnsi="Times New Roman" w:eastAsia="Times New Roman" w:cs="Times New Roman"/>
              </w:rPr>
              <w:t xml:space="preserve"> Нинослав Ратковић</w:t>
            </w:r>
          </w:p>
        </w:tc>
      </w:tr>
    </w:tbl>
    <w:p w14:paraId="6C44A8FB">
      <w:pPr>
        <w:tabs>
          <w:tab w:val="left" w:pos="1155"/>
        </w:tabs>
        <w:spacing w:after="0" w:line="240" w:lineRule="auto"/>
        <w:jc w:val="both"/>
        <w:rPr>
          <w:rFonts w:ascii="Times New Roman" w:hAnsi="Times New Roman" w:eastAsia="Times New Roman" w:cs="Times New Roman"/>
          <w:b/>
        </w:rPr>
      </w:pPr>
    </w:p>
    <w:p w14:paraId="2BB9E12F">
      <w:pPr>
        <w:tabs>
          <w:tab w:val="left" w:pos="1155"/>
        </w:tabs>
        <w:spacing w:after="240" w:line="240" w:lineRule="auto"/>
        <w:jc w:val="both"/>
        <w:rPr>
          <w:rFonts w:ascii="Times New Roman" w:hAnsi="Times New Roman" w:eastAsia="Times New Roman" w:cs="Times New Roman"/>
          <w:b/>
        </w:rPr>
      </w:pPr>
      <w:r>
        <w:rPr>
          <w:rFonts w:ascii="Times New Roman" w:hAnsi="Times New Roman" w:eastAsia="Times New Roman" w:cs="Times New Roman"/>
          <w:b/>
        </w:rPr>
        <w:t>Друго полугође – прва недеља маја</w:t>
      </w:r>
    </w:p>
    <w:tbl>
      <w:tblPr>
        <w:tblStyle w:val="3"/>
        <w:tblW w:w="9072" w:type="dxa"/>
        <w:tblInd w:w="109" w:type="dxa"/>
        <w:tblLayout w:type="fixed"/>
        <w:tblCellMar>
          <w:top w:w="0" w:type="dxa"/>
          <w:left w:w="108" w:type="dxa"/>
          <w:bottom w:w="0" w:type="dxa"/>
          <w:right w:w="108" w:type="dxa"/>
        </w:tblCellMar>
      </w:tblPr>
      <w:tblGrid>
        <w:gridCol w:w="4537"/>
        <w:gridCol w:w="4535"/>
      </w:tblGrid>
      <w:tr w14:paraId="3BDA98B3">
        <w:tblPrEx>
          <w:tblCellMar>
            <w:top w:w="0" w:type="dxa"/>
            <w:left w:w="108" w:type="dxa"/>
            <w:bottom w:w="0" w:type="dxa"/>
            <w:right w:w="108" w:type="dxa"/>
          </w:tblCellMar>
        </w:tblPrEx>
        <w:tc>
          <w:tcPr>
            <w:tcW w:w="4536" w:type="dxa"/>
            <w:tcBorders>
              <w:top w:val="single" w:color="000000" w:sz="4" w:space="0"/>
              <w:left w:val="single" w:color="000000" w:sz="4" w:space="0"/>
              <w:bottom w:val="single" w:color="000000" w:sz="4" w:space="0"/>
              <w:right w:val="single" w:color="000000" w:sz="4" w:space="0"/>
            </w:tcBorders>
            <w:shd w:val="clear" w:color="000000" w:fill="FFFFFF"/>
          </w:tcPr>
          <w:p w14:paraId="73619B62">
            <w:pPr>
              <w:spacing w:after="0" w:line="240" w:lineRule="auto"/>
              <w:jc w:val="center"/>
            </w:pPr>
            <w:r>
              <w:rPr>
                <w:rFonts w:ascii="Times New Roman" w:hAnsi="Times New Roman" w:eastAsia="Times New Roman" w:cs="Times New Roman"/>
                <w:b/>
              </w:rPr>
              <w:t>Предмет</w:t>
            </w:r>
          </w:p>
        </w:tc>
        <w:tc>
          <w:tcPr>
            <w:tcW w:w="4535" w:type="dxa"/>
            <w:tcBorders>
              <w:top w:val="single" w:color="000000" w:sz="4" w:space="0"/>
              <w:left w:val="single" w:color="000000" w:sz="4" w:space="0"/>
              <w:bottom w:val="single" w:color="000000" w:sz="4" w:space="0"/>
              <w:right w:val="single" w:color="000000" w:sz="4" w:space="0"/>
            </w:tcBorders>
            <w:shd w:val="clear" w:color="000000" w:fill="FFFFFF"/>
          </w:tcPr>
          <w:p w14:paraId="73D05320">
            <w:pPr>
              <w:spacing w:after="0" w:line="240" w:lineRule="auto"/>
              <w:jc w:val="center"/>
            </w:pPr>
            <w:r>
              <w:rPr>
                <w:rFonts w:ascii="Times New Roman" w:hAnsi="Times New Roman" w:eastAsia="Times New Roman" w:cs="Times New Roman"/>
                <w:b/>
              </w:rPr>
              <w:t>Задужени наставник</w:t>
            </w:r>
          </w:p>
        </w:tc>
      </w:tr>
      <w:tr w14:paraId="39DA6B48">
        <w:tblPrEx>
          <w:tblCellMar>
            <w:top w:w="0" w:type="dxa"/>
            <w:left w:w="108" w:type="dxa"/>
            <w:bottom w:w="0" w:type="dxa"/>
            <w:right w:w="108" w:type="dxa"/>
          </w:tblCellMar>
        </w:tblPrEx>
        <w:tc>
          <w:tcPr>
            <w:tcW w:w="4536" w:type="dxa"/>
            <w:tcBorders>
              <w:top w:val="single" w:color="000000" w:sz="4" w:space="0"/>
              <w:left w:val="single" w:color="000000" w:sz="4" w:space="0"/>
              <w:bottom w:val="single" w:color="000000" w:sz="4" w:space="0"/>
              <w:right w:val="single" w:color="000000" w:sz="4" w:space="0"/>
            </w:tcBorders>
            <w:shd w:val="clear" w:color="000000" w:fill="FFFFFF"/>
          </w:tcPr>
          <w:p w14:paraId="1511FEDE">
            <w:pPr>
              <w:spacing w:after="0" w:line="240" w:lineRule="auto"/>
              <w:jc w:val="center"/>
            </w:pPr>
            <w:r>
              <w:rPr>
                <w:rFonts w:ascii="Times New Roman" w:hAnsi="Times New Roman" w:eastAsia="Times New Roman" w:cs="Times New Roman"/>
              </w:rPr>
              <w:t>Биологија</w:t>
            </w:r>
          </w:p>
        </w:tc>
        <w:tc>
          <w:tcPr>
            <w:tcW w:w="4535" w:type="dxa"/>
            <w:tcBorders>
              <w:top w:val="single" w:color="000000" w:sz="4" w:space="0"/>
              <w:left w:val="single" w:color="000000" w:sz="4" w:space="0"/>
              <w:bottom w:val="single" w:color="000000" w:sz="4" w:space="0"/>
              <w:right w:val="single" w:color="000000" w:sz="4" w:space="0"/>
            </w:tcBorders>
            <w:shd w:val="clear" w:color="000000" w:fill="FFFFFF"/>
          </w:tcPr>
          <w:p w14:paraId="72ECC9A7">
            <w:pPr>
              <w:spacing w:after="0" w:line="240" w:lineRule="auto"/>
              <w:jc w:val="center"/>
            </w:pPr>
            <w:r>
              <w:rPr>
                <w:rFonts w:ascii="Times New Roman" w:hAnsi="Times New Roman" w:eastAsia="Times New Roman" w:cs="Times New Roman"/>
              </w:rPr>
              <w:t>Дајана Ђорђевић Николић</w:t>
            </w:r>
          </w:p>
        </w:tc>
      </w:tr>
      <w:tr w14:paraId="3308945F">
        <w:tblPrEx>
          <w:tblCellMar>
            <w:top w:w="0" w:type="dxa"/>
            <w:left w:w="108" w:type="dxa"/>
            <w:bottom w:w="0" w:type="dxa"/>
            <w:right w:w="108" w:type="dxa"/>
          </w:tblCellMar>
        </w:tblPrEx>
        <w:tc>
          <w:tcPr>
            <w:tcW w:w="4536" w:type="dxa"/>
            <w:tcBorders>
              <w:top w:val="single" w:color="000000" w:sz="4" w:space="0"/>
              <w:left w:val="single" w:color="000000" w:sz="4" w:space="0"/>
              <w:bottom w:val="single" w:color="000000" w:sz="4" w:space="0"/>
              <w:right w:val="single" w:color="000000" w:sz="4" w:space="0"/>
            </w:tcBorders>
            <w:shd w:val="clear" w:color="000000" w:fill="FFFFFF"/>
          </w:tcPr>
          <w:p w14:paraId="33BE8973">
            <w:pPr>
              <w:spacing w:after="0" w:line="240" w:lineRule="auto"/>
              <w:jc w:val="center"/>
            </w:pPr>
            <w:r>
              <w:rPr>
                <w:rFonts w:ascii="Times New Roman" w:hAnsi="Times New Roman" w:eastAsia="Times New Roman" w:cs="Times New Roman"/>
              </w:rPr>
              <w:t>Историја</w:t>
            </w:r>
          </w:p>
        </w:tc>
        <w:tc>
          <w:tcPr>
            <w:tcW w:w="4535" w:type="dxa"/>
            <w:tcBorders>
              <w:top w:val="single" w:color="000000" w:sz="4" w:space="0"/>
              <w:left w:val="single" w:color="000000" w:sz="4" w:space="0"/>
              <w:bottom w:val="single" w:color="000000" w:sz="4" w:space="0"/>
              <w:right w:val="single" w:color="000000" w:sz="4" w:space="0"/>
            </w:tcBorders>
            <w:shd w:val="clear" w:color="000000" w:fill="FFFFFF"/>
          </w:tcPr>
          <w:p w14:paraId="69623943">
            <w:pPr>
              <w:spacing w:after="0" w:line="240" w:lineRule="auto"/>
              <w:jc w:val="center"/>
              <w:rPr>
                <w:rFonts w:hint="default"/>
                <w:lang w:val="sr-Cyrl-RS"/>
              </w:rPr>
            </w:pPr>
            <w:r>
              <w:rPr>
                <w:lang w:val="sr-Cyrl-RS"/>
              </w:rPr>
              <w:t>Милош</w:t>
            </w:r>
            <w:r>
              <w:rPr>
                <w:rFonts w:hint="default"/>
                <w:lang w:val="sr-Cyrl-RS"/>
              </w:rPr>
              <w:t xml:space="preserve"> Стојановић</w:t>
            </w:r>
          </w:p>
        </w:tc>
      </w:tr>
      <w:tr w14:paraId="4D060B06">
        <w:tblPrEx>
          <w:tblCellMar>
            <w:top w:w="0" w:type="dxa"/>
            <w:left w:w="108" w:type="dxa"/>
            <w:bottom w:w="0" w:type="dxa"/>
            <w:right w:w="108" w:type="dxa"/>
          </w:tblCellMar>
        </w:tblPrEx>
        <w:tc>
          <w:tcPr>
            <w:tcW w:w="4536" w:type="dxa"/>
            <w:tcBorders>
              <w:top w:val="single" w:color="000000" w:sz="4" w:space="0"/>
              <w:left w:val="single" w:color="000000" w:sz="4" w:space="0"/>
              <w:bottom w:val="single" w:color="000000" w:sz="4" w:space="0"/>
              <w:right w:val="single" w:color="000000" w:sz="4" w:space="0"/>
            </w:tcBorders>
            <w:shd w:val="clear" w:color="000000" w:fill="FFFFFF"/>
          </w:tcPr>
          <w:p w14:paraId="40B27645">
            <w:pPr>
              <w:spacing w:after="0" w:line="240" w:lineRule="auto"/>
              <w:jc w:val="center"/>
            </w:pPr>
            <w:r>
              <w:rPr>
                <w:rFonts w:ascii="Times New Roman" w:hAnsi="Times New Roman" w:eastAsia="Times New Roman" w:cs="Times New Roman"/>
              </w:rPr>
              <w:t>Географија</w:t>
            </w:r>
          </w:p>
        </w:tc>
        <w:tc>
          <w:tcPr>
            <w:tcW w:w="4535" w:type="dxa"/>
            <w:tcBorders>
              <w:top w:val="single" w:color="000000" w:sz="4" w:space="0"/>
              <w:left w:val="single" w:color="000000" w:sz="4" w:space="0"/>
              <w:bottom w:val="single" w:color="000000" w:sz="4" w:space="0"/>
              <w:right w:val="single" w:color="000000" w:sz="4" w:space="0"/>
            </w:tcBorders>
            <w:shd w:val="clear" w:color="000000" w:fill="FFFFFF"/>
          </w:tcPr>
          <w:p w14:paraId="7764A100">
            <w:pPr>
              <w:spacing w:after="0" w:line="240" w:lineRule="auto"/>
              <w:jc w:val="center"/>
            </w:pPr>
            <w:r>
              <w:rPr>
                <w:rFonts w:ascii="Times New Roman" w:hAnsi="Times New Roman" w:eastAsia="Times New Roman" w:cs="Times New Roman"/>
              </w:rPr>
              <w:t>Татјана Вучић Стојановић</w:t>
            </w:r>
          </w:p>
        </w:tc>
      </w:tr>
      <w:tr w14:paraId="295E3819">
        <w:tblPrEx>
          <w:tblCellMar>
            <w:top w:w="0" w:type="dxa"/>
            <w:left w:w="108" w:type="dxa"/>
            <w:bottom w:w="0" w:type="dxa"/>
            <w:right w:w="108" w:type="dxa"/>
          </w:tblCellMar>
        </w:tblPrEx>
        <w:tc>
          <w:tcPr>
            <w:tcW w:w="4536" w:type="dxa"/>
            <w:tcBorders>
              <w:top w:val="single" w:color="000000" w:sz="4" w:space="0"/>
              <w:left w:val="single" w:color="000000" w:sz="4" w:space="0"/>
              <w:bottom w:val="single" w:color="000000" w:sz="4" w:space="0"/>
              <w:right w:val="single" w:color="000000" w:sz="4" w:space="0"/>
            </w:tcBorders>
            <w:shd w:val="clear" w:color="000000" w:fill="FFFFFF"/>
          </w:tcPr>
          <w:p w14:paraId="7341772C">
            <w:pPr>
              <w:spacing w:after="0" w:line="240" w:lineRule="auto"/>
              <w:jc w:val="center"/>
            </w:pPr>
            <w:r>
              <w:rPr>
                <w:rFonts w:ascii="Times New Roman" w:hAnsi="Times New Roman" w:eastAsia="Times New Roman" w:cs="Times New Roman"/>
              </w:rPr>
              <w:t>Ликовна култура</w:t>
            </w:r>
          </w:p>
        </w:tc>
        <w:tc>
          <w:tcPr>
            <w:tcW w:w="4535" w:type="dxa"/>
            <w:tcBorders>
              <w:top w:val="single" w:color="000000" w:sz="4" w:space="0"/>
              <w:left w:val="single" w:color="000000" w:sz="4" w:space="0"/>
              <w:bottom w:val="single" w:color="000000" w:sz="4" w:space="0"/>
              <w:right w:val="single" w:color="000000" w:sz="4" w:space="0"/>
            </w:tcBorders>
            <w:shd w:val="clear" w:color="000000" w:fill="FFFFFF"/>
          </w:tcPr>
          <w:p w14:paraId="3AFF2F68">
            <w:pPr>
              <w:spacing w:after="0" w:line="240" w:lineRule="auto"/>
              <w:jc w:val="center"/>
            </w:pPr>
            <w:r>
              <w:rPr>
                <w:rFonts w:ascii="Times New Roman" w:hAnsi="Times New Roman" w:eastAsia="Times New Roman" w:cs="Times New Roman"/>
              </w:rPr>
              <w:t>Софија Марковић</w:t>
            </w:r>
          </w:p>
        </w:tc>
      </w:tr>
      <w:tr w14:paraId="4165A089">
        <w:tblPrEx>
          <w:tblCellMar>
            <w:top w:w="0" w:type="dxa"/>
            <w:left w:w="108" w:type="dxa"/>
            <w:bottom w:w="0" w:type="dxa"/>
            <w:right w:w="108" w:type="dxa"/>
          </w:tblCellMar>
        </w:tblPrEx>
        <w:tc>
          <w:tcPr>
            <w:tcW w:w="4536" w:type="dxa"/>
            <w:tcBorders>
              <w:top w:val="single" w:color="000000" w:sz="4" w:space="0"/>
              <w:left w:val="single" w:color="000000" w:sz="4" w:space="0"/>
              <w:bottom w:val="single" w:color="000000" w:sz="4" w:space="0"/>
              <w:right w:val="single" w:color="000000" w:sz="4" w:space="0"/>
            </w:tcBorders>
            <w:shd w:val="clear" w:color="000000" w:fill="FFFFFF"/>
          </w:tcPr>
          <w:p w14:paraId="46AC9E7C">
            <w:pPr>
              <w:spacing w:after="0" w:line="240" w:lineRule="auto"/>
              <w:jc w:val="center"/>
            </w:pPr>
            <w:r>
              <w:rPr>
                <w:rFonts w:ascii="Times New Roman" w:hAnsi="Times New Roman" w:eastAsia="Times New Roman" w:cs="Times New Roman"/>
              </w:rPr>
              <w:t>Техника и технологија</w:t>
            </w:r>
          </w:p>
        </w:tc>
        <w:tc>
          <w:tcPr>
            <w:tcW w:w="4535" w:type="dxa"/>
            <w:tcBorders>
              <w:top w:val="single" w:color="000000" w:sz="4" w:space="0"/>
              <w:left w:val="single" w:color="000000" w:sz="4" w:space="0"/>
              <w:bottom w:val="single" w:color="000000" w:sz="4" w:space="0"/>
              <w:right w:val="single" w:color="000000" w:sz="4" w:space="0"/>
            </w:tcBorders>
            <w:shd w:val="clear" w:color="000000" w:fill="FFFFFF"/>
          </w:tcPr>
          <w:p w14:paraId="11E0EE2F">
            <w:pPr>
              <w:spacing w:after="0" w:line="240" w:lineRule="auto"/>
              <w:jc w:val="center"/>
            </w:pPr>
            <w:r>
              <w:rPr>
                <w:rFonts w:ascii="Times New Roman" w:hAnsi="Times New Roman" w:eastAsia="Times New Roman" w:cs="Times New Roman"/>
              </w:rPr>
              <w:t>Стеван Митровић</w:t>
            </w:r>
          </w:p>
        </w:tc>
      </w:tr>
      <w:tr w14:paraId="5421C998">
        <w:tblPrEx>
          <w:tblCellMar>
            <w:top w:w="0" w:type="dxa"/>
            <w:left w:w="108" w:type="dxa"/>
            <w:bottom w:w="0" w:type="dxa"/>
            <w:right w:w="108" w:type="dxa"/>
          </w:tblCellMar>
        </w:tblPrEx>
        <w:tc>
          <w:tcPr>
            <w:tcW w:w="4536" w:type="dxa"/>
            <w:tcBorders>
              <w:top w:val="single" w:color="000000" w:sz="4" w:space="0"/>
              <w:left w:val="single" w:color="000000" w:sz="4" w:space="0"/>
              <w:bottom w:val="single" w:color="000000" w:sz="4" w:space="0"/>
              <w:right w:val="single" w:color="000000" w:sz="4" w:space="0"/>
            </w:tcBorders>
            <w:shd w:val="clear" w:color="000000" w:fill="FFFFFF"/>
          </w:tcPr>
          <w:p w14:paraId="4CD2C660">
            <w:pPr>
              <w:spacing w:after="0" w:line="240" w:lineRule="auto"/>
              <w:jc w:val="center"/>
            </w:pPr>
            <w:r>
              <w:rPr>
                <w:rFonts w:ascii="Times New Roman" w:hAnsi="Times New Roman" w:eastAsia="Times New Roman" w:cs="Times New Roman"/>
              </w:rPr>
              <w:t>Информатика и рачунарство</w:t>
            </w:r>
          </w:p>
        </w:tc>
        <w:tc>
          <w:tcPr>
            <w:tcW w:w="4535" w:type="dxa"/>
            <w:tcBorders>
              <w:top w:val="single" w:color="000000" w:sz="4" w:space="0"/>
              <w:left w:val="single" w:color="000000" w:sz="4" w:space="0"/>
              <w:bottom w:val="single" w:color="000000" w:sz="4" w:space="0"/>
              <w:right w:val="single" w:color="000000" w:sz="4" w:space="0"/>
            </w:tcBorders>
            <w:shd w:val="clear" w:color="000000" w:fill="FFFFFF"/>
          </w:tcPr>
          <w:p w14:paraId="6B4256C8">
            <w:pPr>
              <w:spacing w:after="0" w:line="240" w:lineRule="auto"/>
              <w:jc w:val="center"/>
            </w:pPr>
            <w:r>
              <w:rPr>
                <w:rFonts w:ascii="Times New Roman" w:hAnsi="Times New Roman" w:eastAsia="Times New Roman" w:cs="Times New Roman"/>
              </w:rPr>
              <w:t>Јелена Крстић</w:t>
            </w:r>
          </w:p>
        </w:tc>
      </w:tr>
    </w:tbl>
    <w:p w14:paraId="6CD8D602">
      <w:pPr>
        <w:keepNext/>
        <w:keepLines/>
        <w:spacing w:before="240" w:after="240" w:line="240" w:lineRule="auto"/>
        <w:jc w:val="center"/>
        <w:rPr>
          <w:rFonts w:ascii="Times New Roman" w:hAnsi="Times New Roman" w:eastAsia="Times New Roman" w:cs="Times New Roman"/>
          <w:b/>
          <w:sz w:val="32"/>
        </w:rPr>
      </w:pPr>
      <w:r>
        <w:rPr>
          <w:rFonts w:ascii="Times New Roman" w:hAnsi="Times New Roman" w:eastAsia="Times New Roman" w:cs="Times New Roman"/>
          <w:b/>
          <w:sz w:val="32"/>
        </w:rPr>
        <w:t>5.  ОПШТИ ПОДАЦИ О УЧЕНИЦИМА</w:t>
      </w:r>
    </w:p>
    <w:p w14:paraId="55AE3F8C">
      <w:pPr>
        <w:keepNext/>
        <w:keepLines/>
        <w:spacing w:before="40" w:after="240" w:line="240" w:lineRule="auto"/>
        <w:ind w:left="567"/>
        <w:rPr>
          <w:rFonts w:ascii="Times New Roman" w:hAnsi="Times New Roman" w:eastAsia="Times New Roman" w:cs="Times New Roman"/>
          <w:b/>
          <w:sz w:val="28"/>
        </w:rPr>
      </w:pPr>
      <w:r>
        <w:rPr>
          <w:rFonts w:ascii="Times New Roman" w:hAnsi="Times New Roman" w:eastAsia="Times New Roman" w:cs="Times New Roman"/>
          <w:b/>
          <w:sz w:val="28"/>
        </w:rPr>
        <w:t>5.1. Бројно стање ученика</w:t>
      </w:r>
    </w:p>
    <w:p w14:paraId="637011AD">
      <w:pPr>
        <w:keepNext/>
        <w:keepLines/>
        <w:spacing w:before="40" w:after="0" w:line="240" w:lineRule="auto"/>
        <w:ind w:left="630"/>
        <w:jc w:val="both"/>
        <w:rPr>
          <w:rFonts w:ascii="Times New Roman" w:hAnsi="Times New Roman" w:eastAsia="Times New Roman" w:cs="Times New Roman"/>
          <w:b/>
          <w:sz w:val="26"/>
        </w:rPr>
      </w:pPr>
      <w:r>
        <w:rPr>
          <w:rFonts w:ascii="Times New Roman" w:hAnsi="Times New Roman" w:eastAsia="Times New Roman" w:cs="Times New Roman"/>
          <w:b/>
          <w:sz w:val="26"/>
        </w:rPr>
        <w:t>5.1.1. Матична школа</w:t>
      </w:r>
    </w:p>
    <w:p w14:paraId="3068CF4D">
      <w:pPr>
        <w:spacing w:after="0" w:line="240" w:lineRule="auto"/>
        <w:jc w:val="both"/>
        <w:rPr>
          <w:rFonts w:ascii="Verdana" w:hAnsi="Verdana" w:eastAsia="Verdana" w:cs="Verdana"/>
          <w:sz w:val="16"/>
        </w:rPr>
      </w:pPr>
    </w:p>
    <w:tbl>
      <w:tblPr>
        <w:tblStyle w:val="3"/>
        <w:tblW w:w="7229" w:type="dxa"/>
        <w:jc w:val="center"/>
        <w:tblLayout w:type="fixed"/>
        <w:tblCellMar>
          <w:top w:w="0" w:type="dxa"/>
          <w:left w:w="108" w:type="dxa"/>
          <w:bottom w:w="0" w:type="dxa"/>
          <w:right w:w="108" w:type="dxa"/>
        </w:tblCellMar>
      </w:tblPr>
      <w:tblGrid>
        <w:gridCol w:w="1984"/>
        <w:gridCol w:w="2552"/>
        <w:gridCol w:w="2693"/>
      </w:tblGrid>
      <w:tr w14:paraId="51BEBEA1">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93A705B">
            <w:pPr>
              <w:spacing w:after="0" w:line="276" w:lineRule="auto"/>
              <w:ind w:left="567" w:hanging="489"/>
              <w:jc w:val="center"/>
            </w:pPr>
            <w:r>
              <w:rPr>
                <w:rFonts w:ascii="Verdana" w:hAnsi="Verdana" w:eastAsia="Verdana" w:cs="Verdana"/>
                <w:sz w:val="16"/>
                <w:shd w:val="clear" w:color="auto" w:fill="FFFFFF"/>
              </w:rPr>
              <w:t>Разред</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E266EAA">
            <w:pPr>
              <w:spacing w:after="0" w:line="276" w:lineRule="auto"/>
              <w:ind w:left="567" w:hanging="489"/>
              <w:jc w:val="center"/>
            </w:pPr>
            <w:r>
              <w:rPr>
                <w:rFonts w:ascii="Verdana" w:hAnsi="Verdana" w:eastAsia="Verdana" w:cs="Verdana"/>
                <w:sz w:val="16"/>
                <w:shd w:val="clear" w:color="auto" w:fill="FFFFFF"/>
              </w:rPr>
              <w:t>Број одељења</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5E9AA5F">
            <w:pPr>
              <w:spacing w:after="0" w:line="276" w:lineRule="auto"/>
              <w:ind w:left="567" w:hanging="489"/>
              <w:jc w:val="center"/>
            </w:pPr>
            <w:r>
              <w:rPr>
                <w:rFonts w:ascii="Verdana" w:hAnsi="Verdana" w:eastAsia="Verdana" w:cs="Verdana"/>
                <w:sz w:val="16"/>
                <w:shd w:val="clear" w:color="auto" w:fill="FFFFFF"/>
              </w:rPr>
              <w:t>Број ученика</w:t>
            </w:r>
          </w:p>
        </w:tc>
      </w:tr>
      <w:tr w14:paraId="6D6F583A">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4D02756">
            <w:pPr>
              <w:spacing w:after="0" w:line="276" w:lineRule="auto"/>
              <w:ind w:left="567" w:hanging="489"/>
              <w:jc w:val="center"/>
            </w:pPr>
            <w:r>
              <w:rPr>
                <w:rFonts w:ascii="Verdana" w:hAnsi="Verdana" w:eastAsia="Verdana" w:cs="Verdana"/>
                <w:sz w:val="16"/>
                <w:shd w:val="clear" w:color="auto" w:fill="FFFFFF"/>
              </w:rPr>
              <w:t>1.</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654C146">
            <w:pPr>
              <w:spacing w:after="0" w:line="276" w:lineRule="auto"/>
              <w:ind w:left="567" w:hanging="489"/>
              <w:jc w:val="center"/>
              <w:rPr>
                <w:rFonts w:hint="default"/>
                <w:lang w:val="sr-Cyrl-RS"/>
              </w:rPr>
            </w:pPr>
            <w:r>
              <w:rPr>
                <w:rFonts w:hint="default"/>
                <w:lang w:val="sr-Cyrl-RS"/>
              </w:rPr>
              <w:t>3</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C4153B0">
            <w:pPr>
              <w:spacing w:after="0" w:line="276" w:lineRule="auto"/>
              <w:jc w:val="center"/>
              <w:rPr>
                <w:rFonts w:hint="default"/>
                <w:lang w:val="sr-Cyrl-RS"/>
              </w:rPr>
            </w:pPr>
            <w:r>
              <w:rPr>
                <w:rFonts w:hint="default"/>
                <w:lang w:val="sr-Cyrl-RS"/>
              </w:rPr>
              <w:t>58</w:t>
            </w:r>
          </w:p>
        </w:tc>
      </w:tr>
      <w:tr w14:paraId="58B794B6">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D40E602">
            <w:pPr>
              <w:spacing w:after="0" w:line="276" w:lineRule="auto"/>
              <w:ind w:left="567" w:hanging="489"/>
              <w:jc w:val="center"/>
            </w:pPr>
            <w:r>
              <w:rPr>
                <w:rFonts w:ascii="Verdana" w:hAnsi="Verdana" w:eastAsia="Verdana" w:cs="Verdana"/>
                <w:sz w:val="16"/>
                <w:shd w:val="clear" w:color="auto" w:fill="FFFFFF"/>
              </w:rPr>
              <w:t>2.</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7225C5C">
            <w:pPr>
              <w:spacing w:after="0" w:line="276" w:lineRule="auto"/>
              <w:ind w:left="567" w:hanging="489"/>
              <w:jc w:val="center"/>
              <w:rPr>
                <w:rFonts w:hint="default"/>
                <w:lang w:val="sr-Cyrl-RS"/>
              </w:rPr>
            </w:pPr>
            <w:r>
              <w:rPr>
                <w:rFonts w:hint="default"/>
                <w:lang w:val="sr-Cyrl-RS"/>
              </w:rPr>
              <w:t>2</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CFBF080">
            <w:pPr>
              <w:spacing w:after="0" w:line="276" w:lineRule="auto"/>
              <w:jc w:val="center"/>
              <w:rPr>
                <w:rFonts w:hint="default"/>
                <w:lang w:val="sr-Cyrl-RS"/>
              </w:rPr>
            </w:pPr>
            <w:r>
              <w:rPr>
                <w:rFonts w:hint="default"/>
                <w:lang w:val="sr-Cyrl-RS"/>
              </w:rPr>
              <w:t>40</w:t>
            </w:r>
          </w:p>
        </w:tc>
      </w:tr>
      <w:tr w14:paraId="163B2C9B">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D9E20BF">
            <w:pPr>
              <w:spacing w:after="0" w:line="276" w:lineRule="auto"/>
              <w:ind w:left="567" w:hanging="489"/>
              <w:jc w:val="center"/>
            </w:pPr>
            <w:r>
              <w:rPr>
                <w:rFonts w:ascii="Verdana" w:hAnsi="Verdana" w:eastAsia="Verdana" w:cs="Verdana"/>
                <w:sz w:val="16"/>
                <w:shd w:val="clear" w:color="auto" w:fill="FFFFFF"/>
              </w:rPr>
              <w:t>3.</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D97AD31">
            <w:pPr>
              <w:spacing w:after="0" w:line="276" w:lineRule="auto"/>
              <w:ind w:left="567" w:hanging="489"/>
              <w:jc w:val="center"/>
              <w:rPr>
                <w:rFonts w:hint="default"/>
                <w:lang w:val="sr-Cyrl-RS"/>
              </w:rPr>
            </w:pPr>
            <w:r>
              <w:rPr>
                <w:rFonts w:hint="default"/>
                <w:lang w:val="sr-Cyrl-RS"/>
              </w:rPr>
              <w:t>3</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50154D5">
            <w:pPr>
              <w:spacing w:after="0" w:line="276" w:lineRule="auto"/>
              <w:jc w:val="both"/>
              <w:rPr>
                <w:rFonts w:hint="default"/>
                <w:lang w:val="sr-Cyrl-RS"/>
              </w:rPr>
            </w:pPr>
            <w:r>
              <w:rPr>
                <w:rFonts w:ascii="Verdana" w:hAnsi="Verdana" w:eastAsia="Verdana" w:cs="Verdana"/>
                <w:sz w:val="16"/>
                <w:shd w:val="clear" w:color="auto" w:fill="FFFFFF"/>
              </w:rPr>
              <w:t xml:space="preserve">                    </w:t>
            </w:r>
            <w:r>
              <w:rPr>
                <w:rFonts w:hint="default" w:ascii="Verdana" w:hAnsi="Verdana" w:eastAsia="Verdana" w:cs="Verdana"/>
                <w:sz w:val="16"/>
                <w:shd w:val="clear" w:color="auto" w:fill="FFFFFF"/>
                <w:lang w:val="sr-Cyrl-RS"/>
              </w:rPr>
              <w:t>61</w:t>
            </w:r>
          </w:p>
        </w:tc>
      </w:tr>
      <w:tr w14:paraId="0A25A27C">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57B0CD7">
            <w:pPr>
              <w:spacing w:after="0" w:line="276" w:lineRule="auto"/>
              <w:ind w:left="567" w:hanging="489"/>
              <w:jc w:val="center"/>
            </w:pPr>
            <w:r>
              <w:rPr>
                <w:rFonts w:ascii="Verdana" w:hAnsi="Verdana" w:eastAsia="Verdana" w:cs="Verdana"/>
                <w:sz w:val="16"/>
                <w:shd w:val="clear" w:color="auto" w:fill="FFFFFF"/>
              </w:rPr>
              <w:t>4.</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7B11529">
            <w:pPr>
              <w:spacing w:after="0" w:line="276" w:lineRule="auto"/>
              <w:ind w:left="567" w:hanging="489"/>
              <w:jc w:val="center"/>
              <w:rPr>
                <w:rFonts w:hint="default"/>
                <w:lang w:val="sr-Cyrl-RS"/>
              </w:rPr>
            </w:pPr>
            <w:r>
              <w:rPr>
                <w:rFonts w:hint="default"/>
                <w:lang w:val="sr-Cyrl-RS"/>
              </w:rPr>
              <w:t>2</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2BC6060">
            <w:pPr>
              <w:spacing w:after="0" w:line="276" w:lineRule="auto"/>
              <w:jc w:val="both"/>
              <w:rPr>
                <w:rFonts w:hint="default"/>
                <w:lang w:val="sr-Cyrl-RS"/>
              </w:rPr>
            </w:pPr>
            <w:r>
              <w:rPr>
                <w:rFonts w:ascii="Verdana" w:hAnsi="Verdana" w:eastAsia="Verdana" w:cs="Verdana"/>
                <w:sz w:val="16"/>
                <w:shd w:val="clear" w:color="auto" w:fill="FFFFFF"/>
              </w:rPr>
              <w:t xml:space="preserve">                    </w:t>
            </w:r>
            <w:r>
              <w:rPr>
                <w:rFonts w:hint="default" w:ascii="Verdana" w:hAnsi="Verdana" w:eastAsia="Verdana" w:cs="Verdana"/>
                <w:sz w:val="16"/>
                <w:shd w:val="clear" w:color="auto" w:fill="FFFFFF"/>
                <w:lang w:val="sr-Cyrl-RS"/>
              </w:rPr>
              <w:t>51</w:t>
            </w:r>
          </w:p>
        </w:tc>
      </w:tr>
      <w:tr w14:paraId="1029C109">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22F9E7E">
            <w:pPr>
              <w:spacing w:after="0" w:line="276" w:lineRule="auto"/>
              <w:ind w:left="567" w:hanging="489"/>
              <w:jc w:val="center"/>
            </w:pPr>
            <w:r>
              <w:rPr>
                <w:rFonts w:ascii="Verdana" w:hAnsi="Verdana" w:eastAsia="Verdana" w:cs="Verdana"/>
                <w:sz w:val="16"/>
                <w:shd w:val="clear" w:color="auto" w:fill="FFFFFF"/>
              </w:rPr>
              <w:t>5.</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884E296">
            <w:pPr>
              <w:spacing w:after="0" w:line="276" w:lineRule="auto"/>
              <w:ind w:left="567" w:hanging="489"/>
              <w:jc w:val="center"/>
            </w:pPr>
            <w:r>
              <w:rPr>
                <w:rFonts w:ascii="Verdana" w:hAnsi="Verdana" w:eastAsia="Verdana" w:cs="Verdana"/>
                <w:sz w:val="16"/>
                <w:shd w:val="clear" w:color="auto" w:fill="FFFFFF"/>
              </w:rPr>
              <w:t>4</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847B1D8">
            <w:pPr>
              <w:spacing w:after="0" w:line="276" w:lineRule="auto"/>
              <w:jc w:val="both"/>
            </w:pPr>
            <w:r>
              <w:rPr>
                <w:rFonts w:ascii="Verdana" w:hAnsi="Verdana" w:eastAsia="Verdana" w:cs="Verdana"/>
                <w:sz w:val="16"/>
                <w:shd w:val="clear" w:color="auto" w:fill="FFFFFF"/>
              </w:rPr>
              <w:t xml:space="preserve">                    85</w:t>
            </w:r>
          </w:p>
        </w:tc>
      </w:tr>
      <w:tr w14:paraId="13F75B12">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4CD10F9">
            <w:pPr>
              <w:spacing w:after="0" w:line="276" w:lineRule="auto"/>
              <w:ind w:left="567" w:hanging="489"/>
              <w:jc w:val="center"/>
            </w:pPr>
            <w:r>
              <w:rPr>
                <w:rFonts w:ascii="Verdana" w:hAnsi="Verdana" w:eastAsia="Verdana" w:cs="Verdana"/>
                <w:sz w:val="16"/>
                <w:shd w:val="clear" w:color="auto" w:fill="FFFFFF"/>
              </w:rPr>
              <w:t>6.</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2D6275C">
            <w:pPr>
              <w:spacing w:after="0" w:line="276" w:lineRule="auto"/>
              <w:ind w:left="567" w:hanging="489"/>
              <w:jc w:val="center"/>
            </w:pPr>
            <w:r>
              <w:rPr>
                <w:rFonts w:ascii="Verdana" w:hAnsi="Verdana" w:eastAsia="Verdana" w:cs="Verdana"/>
                <w:sz w:val="16"/>
                <w:shd w:val="clear" w:color="auto" w:fill="FFFFFF"/>
              </w:rPr>
              <w:t>4</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F32441D">
            <w:pPr>
              <w:spacing w:after="0" w:line="276" w:lineRule="auto"/>
              <w:jc w:val="center"/>
              <w:rPr>
                <w:rFonts w:hint="default"/>
                <w:lang w:val="sr-Cyrl-RS"/>
              </w:rPr>
            </w:pPr>
            <w:r>
              <w:rPr>
                <w:rFonts w:hint="default"/>
                <w:lang w:val="sr-Cyrl-RS"/>
              </w:rPr>
              <w:t>84</w:t>
            </w:r>
          </w:p>
        </w:tc>
      </w:tr>
      <w:tr w14:paraId="0BCC81EC">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3F9D6BB">
            <w:pPr>
              <w:spacing w:after="0" w:line="276" w:lineRule="auto"/>
              <w:ind w:left="567" w:hanging="489"/>
              <w:jc w:val="center"/>
            </w:pPr>
            <w:r>
              <w:rPr>
                <w:rFonts w:ascii="Verdana" w:hAnsi="Verdana" w:eastAsia="Verdana" w:cs="Verdana"/>
                <w:sz w:val="16"/>
                <w:shd w:val="clear" w:color="auto" w:fill="FFFFFF"/>
              </w:rPr>
              <w:t>7.</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4485006">
            <w:pPr>
              <w:spacing w:after="0" w:line="276" w:lineRule="auto"/>
              <w:ind w:left="567" w:hanging="489"/>
              <w:jc w:val="center"/>
              <w:rPr>
                <w:rFonts w:hint="default"/>
                <w:lang w:val="sr-Cyrl-RS"/>
              </w:rPr>
            </w:pPr>
            <w:r>
              <w:rPr>
                <w:rFonts w:hint="default"/>
                <w:lang w:val="sr-Cyrl-RS"/>
              </w:rPr>
              <w:t>4</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BC48017">
            <w:pPr>
              <w:spacing w:after="0" w:line="276" w:lineRule="auto"/>
              <w:jc w:val="center"/>
              <w:rPr>
                <w:rFonts w:hint="default"/>
                <w:lang w:val="sr-Cyrl-RS"/>
              </w:rPr>
            </w:pPr>
            <w:r>
              <w:rPr>
                <w:rFonts w:hint="default"/>
                <w:lang w:val="sr-Cyrl-RS"/>
              </w:rPr>
              <w:t>81</w:t>
            </w:r>
          </w:p>
        </w:tc>
      </w:tr>
      <w:tr w14:paraId="33FEA46D">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C69ECEF">
            <w:pPr>
              <w:spacing w:after="0" w:line="276" w:lineRule="auto"/>
              <w:ind w:left="567" w:hanging="489"/>
              <w:jc w:val="center"/>
            </w:pPr>
            <w:r>
              <w:rPr>
                <w:rFonts w:ascii="Verdana" w:hAnsi="Verdana" w:eastAsia="Verdana" w:cs="Verdana"/>
                <w:sz w:val="16"/>
                <w:shd w:val="clear" w:color="auto" w:fill="FFFFFF"/>
              </w:rPr>
              <w:t>8.</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8E5D34B">
            <w:pPr>
              <w:spacing w:after="0" w:line="276" w:lineRule="auto"/>
              <w:ind w:left="567" w:hanging="489"/>
              <w:jc w:val="center"/>
            </w:pPr>
            <w:r>
              <w:rPr>
                <w:rFonts w:ascii="Verdana" w:hAnsi="Verdana" w:eastAsia="Verdana" w:cs="Verdana"/>
                <w:sz w:val="16"/>
                <w:shd w:val="clear" w:color="auto" w:fill="FFFFFF"/>
              </w:rPr>
              <w:t>3</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C74A4D0">
            <w:pPr>
              <w:spacing w:after="0" w:line="276" w:lineRule="auto"/>
              <w:jc w:val="center"/>
              <w:rPr>
                <w:rFonts w:hint="default"/>
                <w:lang w:val="sr-Cyrl-RS"/>
              </w:rPr>
            </w:pPr>
            <w:r>
              <w:rPr>
                <w:rFonts w:hint="default"/>
                <w:lang w:val="sr-Cyrl-RS"/>
              </w:rPr>
              <w:t>66</w:t>
            </w:r>
          </w:p>
        </w:tc>
      </w:tr>
      <w:tr w14:paraId="369F29A0">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9537A36">
            <w:pPr>
              <w:spacing w:after="0" w:line="276" w:lineRule="auto"/>
              <w:ind w:left="567" w:hanging="489"/>
              <w:jc w:val="center"/>
            </w:pPr>
            <w:r>
              <w:rPr>
                <w:rFonts w:ascii="Verdana" w:hAnsi="Verdana" w:eastAsia="Verdana" w:cs="Verdana"/>
                <w:sz w:val="16"/>
                <w:shd w:val="clear" w:color="auto" w:fill="FFFFFF"/>
              </w:rPr>
              <w:t>УКУПНО:</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6E61BEE">
            <w:pPr>
              <w:spacing w:after="0" w:line="276" w:lineRule="auto"/>
              <w:jc w:val="center"/>
              <w:rPr>
                <w:rFonts w:hint="default"/>
                <w:lang w:val="sr-Cyrl-RS"/>
              </w:rPr>
            </w:pPr>
            <w:r>
              <w:rPr>
                <w:rFonts w:ascii="Verdana" w:hAnsi="Verdana" w:eastAsia="Verdana" w:cs="Verdana"/>
                <w:sz w:val="16"/>
                <w:shd w:val="clear" w:color="auto" w:fill="FFFFFF"/>
              </w:rPr>
              <w:t>2</w:t>
            </w:r>
            <w:r>
              <w:rPr>
                <w:rFonts w:hint="default" w:ascii="Verdana" w:hAnsi="Verdana" w:eastAsia="Verdana" w:cs="Verdana"/>
                <w:sz w:val="16"/>
                <w:shd w:val="clear" w:color="auto" w:fill="FFFFFF"/>
                <w:lang w:val="sr-Cyrl-RS"/>
              </w:rPr>
              <w:t>5</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05A00E8">
            <w:pPr>
              <w:spacing w:after="0" w:line="276" w:lineRule="auto"/>
              <w:jc w:val="center"/>
              <w:rPr>
                <w:rFonts w:hint="default"/>
                <w:lang w:val="sr-Cyrl-RS"/>
              </w:rPr>
            </w:pPr>
            <w:r>
              <w:rPr>
                <w:rFonts w:hint="default"/>
                <w:lang w:val="sr-Cyrl-RS"/>
              </w:rPr>
              <w:t>526</w:t>
            </w:r>
          </w:p>
        </w:tc>
      </w:tr>
    </w:tbl>
    <w:p w14:paraId="39B8E31F">
      <w:pPr>
        <w:spacing w:after="0" w:line="240" w:lineRule="auto"/>
        <w:jc w:val="both"/>
        <w:rPr>
          <w:rFonts w:ascii="Verdana" w:hAnsi="Verdana" w:eastAsia="Verdana" w:cs="Verdana"/>
          <w:sz w:val="16"/>
        </w:rPr>
      </w:pPr>
    </w:p>
    <w:p w14:paraId="3AAE3779">
      <w:pPr>
        <w:keepNext/>
        <w:keepLines/>
        <w:spacing w:before="40" w:after="0" w:line="240" w:lineRule="auto"/>
        <w:ind w:left="630"/>
        <w:jc w:val="both"/>
        <w:rPr>
          <w:rFonts w:ascii="Times New Roman" w:hAnsi="Times New Roman" w:eastAsia="Times New Roman" w:cs="Times New Roman"/>
          <w:b/>
          <w:sz w:val="26"/>
        </w:rPr>
      </w:pPr>
      <w:r>
        <w:rPr>
          <w:rFonts w:ascii="Times New Roman" w:hAnsi="Times New Roman" w:eastAsia="Times New Roman" w:cs="Times New Roman"/>
          <w:b/>
          <w:sz w:val="26"/>
        </w:rPr>
        <w:t>5.1.2. Издвојено одељење у Придворици</w:t>
      </w:r>
    </w:p>
    <w:p w14:paraId="0B0C9CFC">
      <w:pPr>
        <w:spacing w:after="0" w:line="240" w:lineRule="auto"/>
        <w:jc w:val="both"/>
        <w:rPr>
          <w:rFonts w:ascii="Verdana" w:hAnsi="Verdana" w:eastAsia="Verdana" w:cs="Verdana"/>
          <w:sz w:val="16"/>
        </w:rPr>
      </w:pPr>
    </w:p>
    <w:tbl>
      <w:tblPr>
        <w:tblStyle w:val="3"/>
        <w:tblW w:w="7229" w:type="dxa"/>
        <w:jc w:val="center"/>
        <w:tblLayout w:type="fixed"/>
        <w:tblCellMar>
          <w:top w:w="0" w:type="dxa"/>
          <w:left w:w="108" w:type="dxa"/>
          <w:bottom w:w="0" w:type="dxa"/>
          <w:right w:w="108" w:type="dxa"/>
        </w:tblCellMar>
      </w:tblPr>
      <w:tblGrid>
        <w:gridCol w:w="1984"/>
        <w:gridCol w:w="2552"/>
        <w:gridCol w:w="2693"/>
      </w:tblGrid>
      <w:tr w14:paraId="59CF52B0">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69156E98">
            <w:pPr>
              <w:spacing w:after="0" w:line="276" w:lineRule="auto"/>
              <w:ind w:left="567" w:hanging="489"/>
              <w:jc w:val="center"/>
            </w:pPr>
            <w:r>
              <w:rPr>
                <w:rFonts w:ascii="Verdana" w:hAnsi="Verdana" w:eastAsia="Verdana" w:cs="Verdana"/>
                <w:sz w:val="16"/>
                <w:shd w:val="clear" w:color="auto" w:fill="FFFFFF"/>
              </w:rPr>
              <w:t>Разред</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0E0CC59D">
            <w:pPr>
              <w:spacing w:after="0" w:line="276" w:lineRule="auto"/>
              <w:ind w:left="567" w:hanging="489"/>
              <w:jc w:val="center"/>
            </w:pPr>
            <w:r>
              <w:rPr>
                <w:rFonts w:ascii="Verdana" w:hAnsi="Verdana" w:eastAsia="Verdana" w:cs="Verdana"/>
                <w:sz w:val="16"/>
                <w:shd w:val="clear" w:color="auto" w:fill="FFFFFF"/>
              </w:rPr>
              <w:t>Број одељења</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55EFA6CE">
            <w:pPr>
              <w:spacing w:after="0" w:line="276" w:lineRule="auto"/>
              <w:ind w:left="567" w:hanging="489"/>
              <w:jc w:val="center"/>
            </w:pPr>
            <w:r>
              <w:rPr>
                <w:rFonts w:ascii="Verdana" w:hAnsi="Verdana" w:eastAsia="Verdana" w:cs="Verdana"/>
                <w:sz w:val="16"/>
                <w:shd w:val="clear" w:color="auto" w:fill="FFFFFF"/>
              </w:rPr>
              <w:t>Број ученика</w:t>
            </w:r>
          </w:p>
        </w:tc>
      </w:tr>
      <w:tr w14:paraId="2A8B0AAA">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5ED7A643">
            <w:pPr>
              <w:spacing w:after="0" w:line="276" w:lineRule="auto"/>
              <w:ind w:left="567" w:hanging="489"/>
            </w:pPr>
            <w:r>
              <w:rPr>
                <w:rFonts w:ascii="Verdana" w:hAnsi="Verdana" w:eastAsia="Verdana" w:cs="Verdana"/>
                <w:sz w:val="16"/>
                <w:shd w:val="clear" w:color="auto" w:fill="FFFFFF"/>
              </w:rPr>
              <w:t>1.</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7B3DA070">
            <w:pPr>
              <w:spacing w:after="0" w:line="276" w:lineRule="auto"/>
              <w:ind w:left="567" w:hanging="489"/>
              <w:jc w:val="center"/>
            </w:pPr>
            <w:r>
              <w:rPr>
                <w:rFonts w:ascii="Verdana" w:hAnsi="Verdana" w:eastAsia="Verdana" w:cs="Verdana"/>
                <w:sz w:val="16"/>
                <w:shd w:val="clear" w:color="auto" w:fill="FFFFFF"/>
              </w:rPr>
              <w:t>1</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9AE22F8">
            <w:pPr>
              <w:spacing w:after="0" w:line="276" w:lineRule="auto"/>
              <w:jc w:val="center"/>
              <w:rPr>
                <w:rFonts w:hint="default"/>
                <w:lang w:val="sr-Cyrl-RS"/>
              </w:rPr>
            </w:pPr>
            <w:r>
              <w:rPr>
                <w:rFonts w:hint="default"/>
                <w:lang w:val="sr-Cyrl-RS"/>
              </w:rPr>
              <w:t>7</w:t>
            </w:r>
          </w:p>
        </w:tc>
      </w:tr>
      <w:tr w14:paraId="0946C083">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2838A551">
            <w:pPr>
              <w:spacing w:after="0" w:line="276" w:lineRule="auto"/>
              <w:ind w:left="567" w:hanging="489"/>
            </w:pPr>
            <w:r>
              <w:rPr>
                <w:rFonts w:ascii="Verdana" w:hAnsi="Verdana" w:eastAsia="Verdana" w:cs="Verdana"/>
                <w:sz w:val="16"/>
                <w:shd w:val="clear" w:color="auto" w:fill="FFFFFF"/>
              </w:rPr>
              <w:t>2.</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0569792A">
            <w:pPr>
              <w:spacing w:after="0" w:line="276" w:lineRule="auto"/>
              <w:ind w:left="567" w:hanging="489"/>
              <w:jc w:val="center"/>
            </w:pPr>
            <w:r>
              <w:rPr>
                <w:rFonts w:ascii="Verdana" w:hAnsi="Verdana" w:eastAsia="Verdana" w:cs="Verdana"/>
                <w:sz w:val="16"/>
                <w:shd w:val="clear" w:color="auto" w:fill="FFFFFF"/>
              </w:rPr>
              <w:t>1</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026B218">
            <w:pPr>
              <w:spacing w:after="0" w:line="276" w:lineRule="auto"/>
              <w:jc w:val="center"/>
              <w:rPr>
                <w:rFonts w:hint="default"/>
                <w:lang w:val="sr-Cyrl-RS"/>
              </w:rPr>
            </w:pPr>
            <w:r>
              <w:rPr>
                <w:rFonts w:hint="default"/>
                <w:lang w:val="sr-Cyrl-RS"/>
              </w:rPr>
              <w:t>9</w:t>
            </w:r>
          </w:p>
        </w:tc>
      </w:tr>
      <w:tr w14:paraId="580B7510">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408AFCDB">
            <w:pPr>
              <w:spacing w:after="0" w:line="276" w:lineRule="auto"/>
              <w:ind w:left="567" w:hanging="489"/>
            </w:pPr>
            <w:r>
              <w:rPr>
                <w:rFonts w:ascii="Verdana" w:hAnsi="Verdana" w:eastAsia="Verdana" w:cs="Verdana"/>
                <w:sz w:val="16"/>
                <w:shd w:val="clear" w:color="auto" w:fill="FFFFFF"/>
              </w:rPr>
              <w:t>3.</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4FD67574">
            <w:pPr>
              <w:spacing w:after="0" w:line="276" w:lineRule="auto"/>
              <w:ind w:left="567" w:hanging="489"/>
              <w:jc w:val="both"/>
            </w:pPr>
            <w:r>
              <w:rPr>
                <w:rFonts w:ascii="Verdana" w:hAnsi="Verdana" w:eastAsia="Verdana" w:cs="Verdana"/>
                <w:sz w:val="16"/>
                <w:shd w:val="clear" w:color="auto" w:fill="FFFFFF"/>
              </w:rPr>
              <w:t xml:space="preserve">                   1</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C616475">
            <w:pPr>
              <w:spacing w:after="0" w:line="276" w:lineRule="auto"/>
              <w:jc w:val="center"/>
              <w:rPr>
                <w:rFonts w:hint="default"/>
                <w:lang w:val="sr-Cyrl-RS"/>
              </w:rPr>
            </w:pPr>
            <w:r>
              <w:rPr>
                <w:rFonts w:hint="default"/>
                <w:lang w:val="sr-Cyrl-RS"/>
              </w:rPr>
              <w:t>10</w:t>
            </w:r>
          </w:p>
        </w:tc>
      </w:tr>
      <w:tr w14:paraId="22CCEA99">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5E1CA544">
            <w:pPr>
              <w:spacing w:after="0" w:line="276" w:lineRule="auto"/>
              <w:ind w:left="567" w:hanging="489"/>
            </w:pPr>
            <w:r>
              <w:rPr>
                <w:rFonts w:ascii="Verdana" w:hAnsi="Verdana" w:eastAsia="Verdana" w:cs="Verdana"/>
                <w:sz w:val="16"/>
                <w:shd w:val="clear" w:color="auto" w:fill="FFFFFF"/>
              </w:rPr>
              <w:t>4.</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42483393">
            <w:pPr>
              <w:spacing w:after="0" w:line="276" w:lineRule="auto"/>
              <w:ind w:left="567" w:hanging="489"/>
              <w:jc w:val="center"/>
            </w:pPr>
            <w:r>
              <w:rPr>
                <w:rFonts w:ascii="Verdana" w:hAnsi="Verdana" w:eastAsia="Verdana" w:cs="Verdana"/>
                <w:sz w:val="16"/>
                <w:shd w:val="clear" w:color="auto" w:fill="FFFFFF"/>
              </w:rPr>
              <w:t>1</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8C7A3BE">
            <w:pPr>
              <w:spacing w:after="0" w:line="276" w:lineRule="auto"/>
              <w:jc w:val="center"/>
              <w:rPr>
                <w:rFonts w:hint="default"/>
                <w:lang w:val="sr-Cyrl-RS"/>
              </w:rPr>
            </w:pPr>
            <w:r>
              <w:rPr>
                <w:rFonts w:hint="default"/>
                <w:lang w:val="sr-Cyrl-RS"/>
              </w:rPr>
              <w:t>5</w:t>
            </w:r>
          </w:p>
        </w:tc>
      </w:tr>
      <w:tr w14:paraId="4226C25A">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51C190D3">
            <w:pPr>
              <w:spacing w:after="0" w:line="276" w:lineRule="auto"/>
              <w:ind w:left="567" w:hanging="489"/>
            </w:pPr>
            <w:r>
              <w:rPr>
                <w:rFonts w:ascii="Verdana" w:hAnsi="Verdana" w:eastAsia="Verdana" w:cs="Verdana"/>
                <w:sz w:val="16"/>
                <w:shd w:val="clear" w:color="auto" w:fill="FFFFFF"/>
              </w:rPr>
              <w:t>УКУПНО:</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186B0938">
            <w:pPr>
              <w:spacing w:after="0" w:line="276" w:lineRule="auto"/>
              <w:ind w:left="567" w:hanging="489"/>
              <w:jc w:val="center"/>
            </w:pPr>
            <w:r>
              <w:rPr>
                <w:rFonts w:ascii="Verdana" w:hAnsi="Verdana" w:eastAsia="Verdana" w:cs="Verdana"/>
                <w:sz w:val="16"/>
                <w:shd w:val="clear" w:color="auto" w:fill="FFFFFF"/>
              </w:rPr>
              <w:t>4</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0F74C7C">
            <w:pPr>
              <w:spacing w:after="0" w:line="276" w:lineRule="auto"/>
              <w:jc w:val="center"/>
              <w:rPr>
                <w:rFonts w:hint="default"/>
                <w:lang w:val="sr-Cyrl-RS"/>
              </w:rPr>
            </w:pPr>
            <w:r>
              <w:rPr>
                <w:rFonts w:hint="default"/>
                <w:lang w:val="sr-Cyrl-RS"/>
              </w:rPr>
              <w:t>31</w:t>
            </w:r>
          </w:p>
        </w:tc>
      </w:tr>
    </w:tbl>
    <w:p w14:paraId="71967019">
      <w:pPr>
        <w:spacing w:after="0" w:line="240" w:lineRule="auto"/>
        <w:jc w:val="both"/>
        <w:rPr>
          <w:rFonts w:ascii="Verdana" w:hAnsi="Verdana" w:eastAsia="Verdana" w:cs="Verdana"/>
          <w:sz w:val="16"/>
        </w:rPr>
      </w:pPr>
    </w:p>
    <w:p w14:paraId="516D7D38">
      <w:pPr>
        <w:keepNext/>
        <w:keepLines/>
        <w:spacing w:before="40" w:after="240" w:line="240" w:lineRule="auto"/>
        <w:ind w:left="630"/>
        <w:jc w:val="both"/>
        <w:rPr>
          <w:rFonts w:ascii="Times New Roman" w:hAnsi="Times New Roman" w:eastAsia="Times New Roman" w:cs="Times New Roman"/>
          <w:b/>
          <w:sz w:val="26"/>
        </w:rPr>
      </w:pPr>
      <w:r>
        <w:rPr>
          <w:rFonts w:ascii="Times New Roman" w:hAnsi="Times New Roman" w:eastAsia="Times New Roman" w:cs="Times New Roman"/>
          <w:b/>
          <w:sz w:val="26"/>
        </w:rPr>
        <w:t>5.1.3. Издвојено одељење у Ђинђуши</w:t>
      </w:r>
    </w:p>
    <w:tbl>
      <w:tblPr>
        <w:tblStyle w:val="3"/>
        <w:tblW w:w="7229" w:type="dxa"/>
        <w:jc w:val="center"/>
        <w:tblLayout w:type="fixed"/>
        <w:tblCellMar>
          <w:top w:w="0" w:type="dxa"/>
          <w:left w:w="108" w:type="dxa"/>
          <w:bottom w:w="0" w:type="dxa"/>
          <w:right w:w="108" w:type="dxa"/>
        </w:tblCellMar>
      </w:tblPr>
      <w:tblGrid>
        <w:gridCol w:w="1984"/>
        <w:gridCol w:w="2552"/>
        <w:gridCol w:w="2693"/>
      </w:tblGrid>
      <w:tr w14:paraId="1D6BBCA7">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6BBA1227">
            <w:pPr>
              <w:spacing w:after="0" w:line="276" w:lineRule="auto"/>
              <w:ind w:left="567" w:hanging="489"/>
              <w:jc w:val="center"/>
            </w:pPr>
            <w:r>
              <w:rPr>
                <w:rFonts w:ascii="Verdana" w:hAnsi="Verdana" w:eastAsia="Verdana" w:cs="Verdana"/>
                <w:sz w:val="16"/>
                <w:shd w:val="clear" w:color="auto" w:fill="FFFFFF"/>
              </w:rPr>
              <w:t>Разред</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14114327">
            <w:pPr>
              <w:spacing w:after="0" w:line="276" w:lineRule="auto"/>
              <w:ind w:left="567" w:hanging="489"/>
              <w:jc w:val="center"/>
            </w:pPr>
            <w:r>
              <w:rPr>
                <w:rFonts w:ascii="Verdana" w:hAnsi="Verdana" w:eastAsia="Verdana" w:cs="Verdana"/>
                <w:sz w:val="16"/>
                <w:shd w:val="clear" w:color="auto" w:fill="FFFFFF"/>
              </w:rPr>
              <w:t>Број одељења</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4AABAA2F">
            <w:pPr>
              <w:spacing w:after="0" w:line="276" w:lineRule="auto"/>
              <w:ind w:left="567" w:hanging="489"/>
              <w:jc w:val="center"/>
            </w:pPr>
            <w:r>
              <w:rPr>
                <w:rFonts w:ascii="Verdana" w:hAnsi="Verdana" w:eastAsia="Verdana" w:cs="Verdana"/>
                <w:sz w:val="16"/>
                <w:shd w:val="clear" w:color="auto" w:fill="FFFFFF"/>
              </w:rPr>
              <w:t>Број ученика</w:t>
            </w:r>
          </w:p>
        </w:tc>
      </w:tr>
      <w:tr w14:paraId="533B8229">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7025CB86">
            <w:pPr>
              <w:spacing w:after="0" w:line="276" w:lineRule="auto"/>
              <w:ind w:left="567" w:hanging="489"/>
            </w:pPr>
            <w:r>
              <w:rPr>
                <w:rFonts w:ascii="Verdana" w:hAnsi="Verdana" w:eastAsia="Verdana" w:cs="Verdana"/>
                <w:sz w:val="16"/>
                <w:shd w:val="clear" w:color="auto" w:fill="FFFFFF"/>
              </w:rPr>
              <w:t>1.</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069F2BF5">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121B4605">
            <w:pPr>
              <w:spacing w:after="0" w:line="276" w:lineRule="auto"/>
              <w:ind w:left="567" w:hanging="489"/>
              <w:jc w:val="center"/>
              <w:rPr>
                <w:rFonts w:hint="default"/>
                <w:lang w:val="sr-Cyrl-RS"/>
              </w:rPr>
            </w:pPr>
            <w:r>
              <w:rPr>
                <w:rFonts w:hint="default"/>
                <w:lang w:val="sr-Cyrl-RS"/>
              </w:rPr>
              <w:t>4</w:t>
            </w:r>
          </w:p>
        </w:tc>
      </w:tr>
      <w:tr w14:paraId="7D2D125C">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54B5368A">
            <w:pPr>
              <w:spacing w:after="0" w:line="276" w:lineRule="auto"/>
              <w:ind w:left="567" w:hanging="489"/>
            </w:pPr>
            <w:r>
              <w:rPr>
                <w:rFonts w:ascii="Verdana" w:hAnsi="Verdana" w:eastAsia="Verdana" w:cs="Verdana"/>
                <w:sz w:val="16"/>
                <w:shd w:val="clear" w:color="auto" w:fill="FFFFFF"/>
              </w:rPr>
              <w:t>2.</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471814DC">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3D255936">
            <w:pPr>
              <w:spacing w:after="0" w:line="276" w:lineRule="auto"/>
              <w:ind w:left="567" w:hanging="489"/>
              <w:jc w:val="center"/>
              <w:rPr>
                <w:rFonts w:hint="default"/>
                <w:lang w:val="sr-Cyrl-RS"/>
              </w:rPr>
            </w:pPr>
            <w:r>
              <w:rPr>
                <w:rFonts w:hint="default"/>
                <w:lang w:val="sr-Cyrl-RS"/>
              </w:rPr>
              <w:t>6</w:t>
            </w:r>
          </w:p>
        </w:tc>
      </w:tr>
      <w:tr w14:paraId="443AB557">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20D4A8ED">
            <w:pPr>
              <w:spacing w:after="0" w:line="276" w:lineRule="auto"/>
              <w:ind w:left="567" w:hanging="489"/>
            </w:pPr>
            <w:r>
              <w:rPr>
                <w:rFonts w:ascii="Verdana" w:hAnsi="Verdana" w:eastAsia="Verdana" w:cs="Verdana"/>
                <w:sz w:val="16"/>
                <w:shd w:val="clear" w:color="auto" w:fill="FFFFFF"/>
              </w:rPr>
              <w:t>3.</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640ED7BF">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22FACFDF">
            <w:pPr>
              <w:spacing w:after="0" w:line="276" w:lineRule="auto"/>
              <w:ind w:left="567" w:hanging="489"/>
              <w:jc w:val="center"/>
              <w:rPr>
                <w:rFonts w:hint="default"/>
                <w:lang w:val="sr-Cyrl-RS"/>
              </w:rPr>
            </w:pPr>
            <w:r>
              <w:rPr>
                <w:rFonts w:hint="default"/>
                <w:lang w:val="sr-Cyrl-RS"/>
              </w:rPr>
              <w:t>2</w:t>
            </w:r>
          </w:p>
        </w:tc>
      </w:tr>
      <w:tr w14:paraId="23A57970">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326401B4">
            <w:pPr>
              <w:spacing w:after="0" w:line="276" w:lineRule="auto"/>
              <w:ind w:left="567" w:hanging="489"/>
            </w:pPr>
            <w:r>
              <w:rPr>
                <w:rFonts w:ascii="Verdana" w:hAnsi="Verdana" w:eastAsia="Verdana" w:cs="Verdana"/>
                <w:sz w:val="16"/>
                <w:shd w:val="clear" w:color="auto" w:fill="FFFFFF"/>
              </w:rPr>
              <w:t>4.</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44969D03">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01AA8A51">
            <w:pPr>
              <w:spacing w:after="0" w:line="276" w:lineRule="auto"/>
              <w:ind w:left="567" w:hanging="489"/>
              <w:jc w:val="center"/>
              <w:rPr>
                <w:rFonts w:hint="default"/>
                <w:lang w:val="sr-Cyrl-RS"/>
              </w:rPr>
            </w:pPr>
            <w:r>
              <w:rPr>
                <w:rFonts w:hint="default"/>
                <w:lang w:val="sr-Cyrl-RS"/>
              </w:rPr>
              <w:t>4</w:t>
            </w:r>
          </w:p>
        </w:tc>
      </w:tr>
      <w:tr w14:paraId="59AA1366">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1B416F0E">
            <w:pPr>
              <w:spacing w:after="0" w:line="276" w:lineRule="auto"/>
              <w:ind w:left="567" w:hanging="489"/>
            </w:pPr>
            <w:r>
              <w:rPr>
                <w:rFonts w:ascii="Verdana" w:hAnsi="Verdana" w:eastAsia="Verdana" w:cs="Verdana"/>
                <w:sz w:val="16"/>
                <w:shd w:val="clear" w:color="auto" w:fill="FFFFFF"/>
              </w:rPr>
              <w:t>УКУПНО:</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2BE44887">
            <w:pPr>
              <w:spacing w:after="0" w:line="276" w:lineRule="auto"/>
              <w:ind w:left="567" w:hanging="489"/>
              <w:jc w:val="center"/>
            </w:pPr>
            <w:r>
              <w:rPr>
                <w:rFonts w:ascii="Verdana" w:hAnsi="Verdana" w:eastAsia="Verdana" w:cs="Verdana"/>
                <w:sz w:val="16"/>
                <w:shd w:val="clear" w:color="auto" w:fill="FFFFFF"/>
              </w:rPr>
              <w:t>2</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4DB5A2BC">
            <w:pPr>
              <w:spacing w:after="0" w:line="276" w:lineRule="auto"/>
              <w:ind w:left="567" w:hanging="489"/>
              <w:jc w:val="center"/>
              <w:rPr>
                <w:rFonts w:hint="default"/>
                <w:lang w:val="sr-Cyrl-RS"/>
              </w:rPr>
            </w:pPr>
            <w:r>
              <w:rPr>
                <w:rFonts w:ascii="Verdana" w:hAnsi="Verdana" w:eastAsia="Verdana" w:cs="Verdana"/>
                <w:sz w:val="16"/>
                <w:shd w:val="clear" w:color="auto" w:fill="FFFFFF"/>
              </w:rPr>
              <w:t>1</w:t>
            </w:r>
            <w:r>
              <w:rPr>
                <w:rFonts w:hint="default" w:ascii="Verdana" w:hAnsi="Verdana" w:eastAsia="Verdana" w:cs="Verdana"/>
                <w:sz w:val="16"/>
                <w:shd w:val="clear" w:color="auto" w:fill="FFFFFF"/>
                <w:lang w:val="sr-Cyrl-RS"/>
              </w:rPr>
              <w:t>6</w:t>
            </w:r>
          </w:p>
        </w:tc>
      </w:tr>
    </w:tbl>
    <w:p w14:paraId="18C11282">
      <w:pPr>
        <w:spacing w:after="0" w:line="240" w:lineRule="auto"/>
        <w:jc w:val="both"/>
        <w:rPr>
          <w:rFonts w:ascii="Times New Roman" w:hAnsi="Times New Roman" w:eastAsia="Verdana" w:cs="Times New Roman"/>
        </w:rPr>
      </w:pPr>
    </w:p>
    <w:p w14:paraId="25AFB3B0">
      <w:pPr>
        <w:spacing w:after="0" w:line="240" w:lineRule="auto"/>
        <w:jc w:val="both"/>
        <w:rPr>
          <w:rFonts w:ascii="Times New Roman" w:hAnsi="Times New Roman" w:eastAsia="Verdana" w:cs="Times New Roman"/>
        </w:rPr>
      </w:pPr>
      <w:r>
        <w:rPr>
          <w:rFonts w:ascii="Times New Roman" w:hAnsi="Times New Roman" w:eastAsia="Verdana" w:cs="Times New Roman"/>
        </w:rPr>
        <w:t>Комбинација разреда 1. и 3.; 2. и 4.</w:t>
      </w:r>
    </w:p>
    <w:p w14:paraId="0BC45675">
      <w:pPr>
        <w:spacing w:after="0" w:line="240" w:lineRule="auto"/>
        <w:jc w:val="both"/>
        <w:rPr>
          <w:rFonts w:ascii="Verdana" w:hAnsi="Verdana" w:eastAsia="Verdana" w:cs="Verdana"/>
          <w:sz w:val="16"/>
        </w:rPr>
      </w:pPr>
    </w:p>
    <w:p w14:paraId="5A5868B2">
      <w:pPr>
        <w:keepNext/>
        <w:keepLines/>
        <w:spacing w:before="40" w:after="240" w:line="240" w:lineRule="auto"/>
        <w:ind w:left="630"/>
        <w:jc w:val="both"/>
        <w:rPr>
          <w:rFonts w:ascii="Times New Roman" w:hAnsi="Times New Roman" w:eastAsia="Times New Roman" w:cs="Times New Roman"/>
          <w:b/>
          <w:sz w:val="26"/>
        </w:rPr>
      </w:pPr>
      <w:r>
        <w:rPr>
          <w:rFonts w:ascii="Times New Roman" w:hAnsi="Times New Roman" w:eastAsia="Times New Roman" w:cs="Times New Roman"/>
          <w:b/>
          <w:sz w:val="26"/>
        </w:rPr>
        <w:t>5.1.4. Издвојено одељење у Лапотинцу</w:t>
      </w:r>
    </w:p>
    <w:tbl>
      <w:tblPr>
        <w:tblStyle w:val="3"/>
        <w:tblW w:w="7229" w:type="dxa"/>
        <w:jc w:val="center"/>
        <w:tblLayout w:type="fixed"/>
        <w:tblCellMar>
          <w:top w:w="0" w:type="dxa"/>
          <w:left w:w="108" w:type="dxa"/>
          <w:bottom w:w="0" w:type="dxa"/>
          <w:right w:w="108" w:type="dxa"/>
        </w:tblCellMar>
      </w:tblPr>
      <w:tblGrid>
        <w:gridCol w:w="1984"/>
        <w:gridCol w:w="2552"/>
        <w:gridCol w:w="2693"/>
      </w:tblGrid>
      <w:tr w14:paraId="789AEC4B">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35FFAA5C">
            <w:pPr>
              <w:spacing w:after="0" w:line="276" w:lineRule="auto"/>
              <w:ind w:left="567" w:hanging="489"/>
              <w:jc w:val="center"/>
            </w:pPr>
            <w:r>
              <w:rPr>
                <w:rFonts w:ascii="Verdana" w:hAnsi="Verdana" w:eastAsia="Verdana" w:cs="Verdana"/>
                <w:sz w:val="16"/>
                <w:shd w:val="clear" w:color="auto" w:fill="FFFFFF"/>
              </w:rPr>
              <w:t>Разред</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54558EFF">
            <w:pPr>
              <w:spacing w:after="0" w:line="276" w:lineRule="auto"/>
              <w:ind w:left="567" w:hanging="489"/>
              <w:jc w:val="center"/>
            </w:pPr>
            <w:r>
              <w:rPr>
                <w:rFonts w:ascii="Verdana" w:hAnsi="Verdana" w:eastAsia="Verdana" w:cs="Verdana"/>
                <w:sz w:val="16"/>
                <w:shd w:val="clear" w:color="auto" w:fill="FFFFFF"/>
              </w:rPr>
              <w:t>Број одељења</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49DC6617">
            <w:pPr>
              <w:spacing w:after="0" w:line="276" w:lineRule="auto"/>
              <w:ind w:left="567" w:hanging="489"/>
              <w:jc w:val="center"/>
            </w:pPr>
            <w:r>
              <w:rPr>
                <w:rFonts w:ascii="Verdana" w:hAnsi="Verdana" w:eastAsia="Verdana" w:cs="Verdana"/>
                <w:sz w:val="16"/>
                <w:shd w:val="clear" w:color="auto" w:fill="FFFFFF"/>
              </w:rPr>
              <w:t>Број ученика</w:t>
            </w:r>
          </w:p>
        </w:tc>
      </w:tr>
      <w:tr w14:paraId="205413D5">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5A84F85B">
            <w:pPr>
              <w:spacing w:after="0" w:line="276" w:lineRule="auto"/>
              <w:ind w:left="567" w:hanging="489"/>
            </w:pPr>
            <w:r>
              <w:rPr>
                <w:rFonts w:ascii="Verdana" w:hAnsi="Verdana" w:eastAsia="Verdana" w:cs="Verdana"/>
                <w:sz w:val="16"/>
                <w:shd w:val="clear" w:color="auto" w:fill="FFFFFF"/>
              </w:rPr>
              <w:t>1.</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4433435A">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3DAAB530">
            <w:pPr>
              <w:spacing w:after="0" w:line="276" w:lineRule="auto"/>
              <w:ind w:left="567" w:hanging="489"/>
              <w:jc w:val="center"/>
              <w:rPr>
                <w:rFonts w:hint="default"/>
                <w:lang w:val="sr-Cyrl-RS"/>
              </w:rPr>
            </w:pPr>
            <w:r>
              <w:rPr>
                <w:rFonts w:hint="default"/>
                <w:lang w:val="sr-Cyrl-RS"/>
              </w:rPr>
              <w:t>4</w:t>
            </w:r>
          </w:p>
        </w:tc>
      </w:tr>
      <w:tr w14:paraId="216D1E57">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6BA1F82F">
            <w:pPr>
              <w:spacing w:after="0" w:line="276" w:lineRule="auto"/>
              <w:ind w:left="567" w:hanging="489"/>
            </w:pPr>
            <w:r>
              <w:rPr>
                <w:rFonts w:ascii="Verdana" w:hAnsi="Verdana" w:eastAsia="Verdana" w:cs="Verdana"/>
                <w:sz w:val="16"/>
                <w:shd w:val="clear" w:color="auto" w:fill="FFFFFF"/>
              </w:rPr>
              <w:t>2.</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4E3D4B2F">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79502CD5">
            <w:pPr>
              <w:spacing w:after="0" w:line="276" w:lineRule="auto"/>
              <w:ind w:left="567" w:hanging="489"/>
              <w:jc w:val="center"/>
              <w:rPr>
                <w:rFonts w:hint="default"/>
                <w:lang w:val="sr-Cyrl-RS"/>
              </w:rPr>
            </w:pPr>
            <w:r>
              <w:rPr>
                <w:rFonts w:hint="default"/>
                <w:lang w:val="sr-Cyrl-RS"/>
              </w:rPr>
              <w:t>5</w:t>
            </w:r>
          </w:p>
        </w:tc>
      </w:tr>
      <w:tr w14:paraId="27D65B56">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7E296626">
            <w:pPr>
              <w:spacing w:after="0" w:line="276" w:lineRule="auto"/>
              <w:ind w:left="567" w:hanging="489"/>
            </w:pPr>
            <w:r>
              <w:rPr>
                <w:rFonts w:ascii="Verdana" w:hAnsi="Verdana" w:eastAsia="Verdana" w:cs="Verdana"/>
                <w:sz w:val="16"/>
                <w:shd w:val="clear" w:color="auto" w:fill="FFFFFF"/>
              </w:rPr>
              <w:t>3.</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0DB877F9">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4648FB98">
            <w:pPr>
              <w:spacing w:after="0" w:line="276" w:lineRule="auto"/>
              <w:ind w:left="567" w:hanging="489"/>
              <w:jc w:val="center"/>
              <w:rPr>
                <w:rFonts w:hint="default"/>
                <w:lang w:val="sr-Cyrl-RS"/>
              </w:rPr>
            </w:pPr>
            <w:r>
              <w:rPr>
                <w:rFonts w:hint="default"/>
                <w:lang w:val="sr-Cyrl-RS"/>
              </w:rPr>
              <w:t>6</w:t>
            </w:r>
          </w:p>
        </w:tc>
      </w:tr>
      <w:tr w14:paraId="74B3ACA7">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66F768F9">
            <w:pPr>
              <w:spacing w:after="0" w:line="276" w:lineRule="auto"/>
              <w:ind w:left="567" w:hanging="489"/>
            </w:pPr>
            <w:r>
              <w:rPr>
                <w:rFonts w:ascii="Verdana" w:hAnsi="Verdana" w:eastAsia="Verdana" w:cs="Verdana"/>
                <w:sz w:val="16"/>
                <w:shd w:val="clear" w:color="auto" w:fill="FFFFFF"/>
              </w:rPr>
              <w:t>4.</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1A4B3673">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15B95E9C">
            <w:pPr>
              <w:spacing w:after="0" w:line="276" w:lineRule="auto"/>
              <w:ind w:left="567" w:hanging="489"/>
              <w:jc w:val="center"/>
              <w:rPr>
                <w:rFonts w:hint="default"/>
                <w:lang w:val="sr-Cyrl-RS"/>
              </w:rPr>
            </w:pPr>
            <w:r>
              <w:rPr>
                <w:rFonts w:hint="default"/>
                <w:lang w:val="sr-Cyrl-RS"/>
              </w:rPr>
              <w:t>5</w:t>
            </w:r>
          </w:p>
        </w:tc>
      </w:tr>
      <w:tr w14:paraId="562E0B19">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65C2FC41">
            <w:pPr>
              <w:spacing w:after="0" w:line="276" w:lineRule="auto"/>
              <w:ind w:left="567" w:hanging="489"/>
            </w:pPr>
            <w:r>
              <w:rPr>
                <w:rFonts w:ascii="Verdana" w:hAnsi="Verdana" w:eastAsia="Verdana" w:cs="Verdana"/>
                <w:sz w:val="16"/>
                <w:shd w:val="clear" w:color="auto" w:fill="FFFFFF"/>
              </w:rPr>
              <w:t>УКУПНО:</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028F4E78">
            <w:pPr>
              <w:spacing w:after="0" w:line="276" w:lineRule="auto"/>
              <w:ind w:left="567" w:hanging="489"/>
              <w:jc w:val="center"/>
            </w:pPr>
            <w:r>
              <w:rPr>
                <w:rFonts w:ascii="Verdana" w:hAnsi="Verdana" w:eastAsia="Verdana" w:cs="Verdana"/>
                <w:sz w:val="16"/>
                <w:shd w:val="clear" w:color="auto" w:fill="FFFFFF"/>
              </w:rPr>
              <w:t>2</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4B1AE561">
            <w:pPr>
              <w:spacing w:after="0" w:line="276" w:lineRule="auto"/>
              <w:ind w:left="567" w:hanging="489"/>
              <w:jc w:val="center"/>
              <w:rPr>
                <w:rFonts w:hint="default"/>
                <w:lang w:val="sr-Cyrl-RS"/>
              </w:rPr>
            </w:pPr>
            <w:r>
              <w:rPr>
                <w:rFonts w:ascii="Verdana" w:hAnsi="Verdana" w:eastAsia="Verdana" w:cs="Verdana"/>
                <w:sz w:val="16"/>
                <w:shd w:val="clear" w:color="auto" w:fill="FFFFFF"/>
              </w:rPr>
              <w:t>2</w:t>
            </w:r>
            <w:r>
              <w:rPr>
                <w:rFonts w:hint="default" w:ascii="Verdana" w:hAnsi="Verdana" w:eastAsia="Verdana" w:cs="Verdana"/>
                <w:sz w:val="16"/>
                <w:shd w:val="clear" w:color="auto" w:fill="FFFFFF"/>
                <w:lang w:val="sr-Cyrl-RS"/>
              </w:rPr>
              <w:t>0</w:t>
            </w:r>
          </w:p>
        </w:tc>
      </w:tr>
    </w:tbl>
    <w:p w14:paraId="14247E30">
      <w:pPr>
        <w:spacing w:before="240" w:after="240" w:line="240" w:lineRule="auto"/>
        <w:jc w:val="both"/>
        <w:rPr>
          <w:rFonts w:ascii="Times New Roman" w:hAnsi="Times New Roman" w:eastAsia="Verdana" w:cs="Times New Roman"/>
        </w:rPr>
      </w:pPr>
    </w:p>
    <w:p w14:paraId="2EF9D1B9">
      <w:pPr>
        <w:spacing w:before="240" w:after="240" w:line="240" w:lineRule="auto"/>
        <w:jc w:val="both"/>
        <w:rPr>
          <w:rFonts w:ascii="Times New Roman" w:hAnsi="Times New Roman" w:eastAsia="Verdana" w:cs="Times New Roman"/>
        </w:rPr>
      </w:pPr>
      <w:r>
        <w:rPr>
          <w:rFonts w:ascii="Times New Roman" w:hAnsi="Times New Roman" w:eastAsia="Verdana" w:cs="Times New Roman"/>
        </w:rPr>
        <w:t>Комбинација разреда 1. и 3.; 2. и 4.</w:t>
      </w:r>
    </w:p>
    <w:p w14:paraId="6740E6CA">
      <w:pPr>
        <w:keepNext/>
        <w:keepLines/>
        <w:spacing w:before="40" w:after="240" w:line="240" w:lineRule="auto"/>
        <w:ind w:left="630"/>
        <w:jc w:val="both"/>
        <w:rPr>
          <w:rFonts w:ascii="Times New Roman" w:hAnsi="Times New Roman" w:eastAsia="Times New Roman" w:cs="Times New Roman"/>
          <w:b/>
          <w:sz w:val="26"/>
        </w:rPr>
      </w:pPr>
      <w:r>
        <w:rPr>
          <w:rFonts w:ascii="Times New Roman" w:hAnsi="Times New Roman" w:eastAsia="Times New Roman" w:cs="Times New Roman"/>
          <w:b/>
          <w:sz w:val="26"/>
        </w:rPr>
        <w:t>5.1.5. Издвојено одељење у Коњувцу</w:t>
      </w:r>
    </w:p>
    <w:tbl>
      <w:tblPr>
        <w:tblStyle w:val="3"/>
        <w:tblW w:w="7229" w:type="dxa"/>
        <w:jc w:val="center"/>
        <w:tblLayout w:type="fixed"/>
        <w:tblCellMar>
          <w:top w:w="0" w:type="dxa"/>
          <w:left w:w="108" w:type="dxa"/>
          <w:bottom w:w="0" w:type="dxa"/>
          <w:right w:w="108" w:type="dxa"/>
        </w:tblCellMar>
      </w:tblPr>
      <w:tblGrid>
        <w:gridCol w:w="1984"/>
        <w:gridCol w:w="2552"/>
        <w:gridCol w:w="2693"/>
      </w:tblGrid>
      <w:tr w14:paraId="02DDF719">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2FDF9DF6">
            <w:pPr>
              <w:spacing w:after="0" w:line="276" w:lineRule="auto"/>
              <w:ind w:left="567" w:hanging="489"/>
              <w:jc w:val="center"/>
            </w:pPr>
            <w:r>
              <w:rPr>
                <w:rFonts w:ascii="Verdana" w:hAnsi="Verdana" w:eastAsia="Verdana" w:cs="Verdana"/>
                <w:sz w:val="16"/>
                <w:shd w:val="clear" w:color="auto" w:fill="FFFFFF"/>
              </w:rPr>
              <w:t>Разред</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1C786126">
            <w:pPr>
              <w:spacing w:after="0" w:line="276" w:lineRule="auto"/>
              <w:ind w:left="567" w:hanging="489"/>
              <w:jc w:val="center"/>
            </w:pPr>
            <w:r>
              <w:rPr>
                <w:rFonts w:ascii="Verdana" w:hAnsi="Verdana" w:eastAsia="Verdana" w:cs="Verdana"/>
                <w:sz w:val="16"/>
                <w:shd w:val="clear" w:color="auto" w:fill="FFFFFF"/>
              </w:rPr>
              <w:t>Број одељења</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2CA37624">
            <w:pPr>
              <w:spacing w:after="0" w:line="276" w:lineRule="auto"/>
              <w:ind w:left="567" w:hanging="489"/>
              <w:jc w:val="center"/>
            </w:pPr>
            <w:r>
              <w:rPr>
                <w:rFonts w:ascii="Verdana" w:hAnsi="Verdana" w:eastAsia="Verdana" w:cs="Verdana"/>
                <w:sz w:val="16"/>
                <w:shd w:val="clear" w:color="auto" w:fill="FFFFFF"/>
              </w:rPr>
              <w:t>Број ученика</w:t>
            </w:r>
          </w:p>
        </w:tc>
      </w:tr>
      <w:tr w14:paraId="374D13B5">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5C1CDB33">
            <w:pPr>
              <w:spacing w:after="0" w:line="276" w:lineRule="auto"/>
              <w:ind w:left="567" w:hanging="489"/>
            </w:pPr>
            <w:r>
              <w:rPr>
                <w:rFonts w:ascii="Verdana" w:hAnsi="Verdana" w:eastAsia="Verdana" w:cs="Verdana"/>
                <w:sz w:val="16"/>
                <w:shd w:val="clear" w:color="auto" w:fill="FFFFFF"/>
              </w:rPr>
              <w:t>1.</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1965D55C">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6A2535C1">
            <w:pPr>
              <w:spacing w:after="0" w:line="276" w:lineRule="auto"/>
              <w:ind w:left="567" w:hanging="489"/>
              <w:jc w:val="center"/>
              <w:rPr>
                <w:rFonts w:hint="default"/>
                <w:lang w:val="sr-Cyrl-RS"/>
              </w:rPr>
            </w:pPr>
            <w:r>
              <w:rPr>
                <w:rFonts w:hint="default"/>
                <w:lang w:val="sr-Cyrl-RS"/>
              </w:rPr>
              <w:t>1</w:t>
            </w:r>
          </w:p>
        </w:tc>
      </w:tr>
      <w:tr w14:paraId="1DBCAE25">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65159AA4">
            <w:pPr>
              <w:spacing w:after="0" w:line="276" w:lineRule="auto"/>
              <w:ind w:left="567" w:hanging="489"/>
            </w:pPr>
            <w:r>
              <w:rPr>
                <w:rFonts w:ascii="Verdana" w:hAnsi="Verdana" w:eastAsia="Verdana" w:cs="Verdana"/>
                <w:sz w:val="16"/>
                <w:shd w:val="clear" w:color="auto" w:fill="FFFFFF"/>
              </w:rPr>
              <w:t>2.</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4DC6DE38">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33DD9C6C">
            <w:pPr>
              <w:spacing w:after="0" w:line="276" w:lineRule="auto"/>
              <w:ind w:left="567" w:hanging="489"/>
              <w:jc w:val="center"/>
              <w:rPr>
                <w:rFonts w:hint="default"/>
                <w:lang w:val="sr-Cyrl-RS"/>
              </w:rPr>
            </w:pPr>
            <w:r>
              <w:rPr>
                <w:rFonts w:hint="default"/>
                <w:lang w:val="sr-Cyrl-RS"/>
              </w:rPr>
              <w:t>4</w:t>
            </w:r>
          </w:p>
        </w:tc>
      </w:tr>
      <w:tr w14:paraId="0961F52A">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5F3DF8C7">
            <w:pPr>
              <w:spacing w:after="0" w:line="276" w:lineRule="auto"/>
              <w:ind w:left="567" w:hanging="489"/>
            </w:pPr>
            <w:r>
              <w:rPr>
                <w:rFonts w:ascii="Verdana" w:hAnsi="Verdana" w:eastAsia="Verdana" w:cs="Verdana"/>
                <w:sz w:val="16"/>
                <w:shd w:val="clear" w:color="auto" w:fill="FFFFFF"/>
              </w:rPr>
              <w:t>3.</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52DD6B3B">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638EBDB7">
            <w:pPr>
              <w:spacing w:after="0" w:line="276" w:lineRule="auto"/>
              <w:ind w:left="567" w:hanging="489"/>
              <w:jc w:val="center"/>
              <w:rPr>
                <w:rFonts w:hint="default"/>
                <w:lang w:val="sr-Cyrl-RS"/>
              </w:rPr>
            </w:pPr>
            <w:r>
              <w:rPr>
                <w:rFonts w:hint="default"/>
                <w:lang w:val="sr-Cyrl-RS"/>
              </w:rPr>
              <w:t>8</w:t>
            </w:r>
          </w:p>
        </w:tc>
      </w:tr>
      <w:tr w14:paraId="105DF038">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5D2B9B6D">
            <w:pPr>
              <w:spacing w:after="0" w:line="276" w:lineRule="auto"/>
              <w:ind w:left="567" w:hanging="489"/>
            </w:pPr>
            <w:r>
              <w:rPr>
                <w:rFonts w:ascii="Verdana" w:hAnsi="Verdana" w:eastAsia="Verdana" w:cs="Verdana"/>
                <w:sz w:val="16"/>
                <w:shd w:val="clear" w:color="auto" w:fill="FFFFFF"/>
              </w:rPr>
              <w:t>4.</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3C7640C5">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2CDE26F3">
            <w:pPr>
              <w:spacing w:after="0" w:line="276" w:lineRule="auto"/>
              <w:ind w:left="567" w:hanging="489"/>
              <w:jc w:val="center"/>
              <w:rPr>
                <w:rFonts w:hint="default"/>
                <w:lang w:val="sr-Cyrl-RS"/>
              </w:rPr>
            </w:pPr>
            <w:r>
              <w:rPr>
                <w:rFonts w:hint="default"/>
                <w:lang w:val="sr-Cyrl-RS"/>
              </w:rPr>
              <w:t>5</w:t>
            </w:r>
          </w:p>
        </w:tc>
      </w:tr>
      <w:tr w14:paraId="5E49F35E">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55E995A0">
            <w:pPr>
              <w:spacing w:after="0" w:line="276" w:lineRule="auto"/>
              <w:ind w:left="567" w:hanging="489"/>
              <w:rPr>
                <w:rFonts w:ascii="Times New Roman" w:hAnsi="Times New Roman" w:cs="Times New Roman"/>
              </w:rPr>
            </w:pPr>
            <w:r>
              <w:rPr>
                <w:rFonts w:ascii="Times New Roman" w:hAnsi="Times New Roman" w:eastAsia="Verdana" w:cs="Times New Roman"/>
                <w:shd w:val="clear" w:color="auto" w:fill="FFFFFF"/>
              </w:rPr>
              <w:t>УКУПНО:</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1C452990">
            <w:pPr>
              <w:spacing w:after="0" w:line="276" w:lineRule="auto"/>
              <w:ind w:left="567" w:hanging="489"/>
              <w:jc w:val="center"/>
              <w:rPr>
                <w:rFonts w:ascii="Times New Roman" w:hAnsi="Times New Roman" w:cs="Times New Roman"/>
              </w:rPr>
            </w:pPr>
            <w:r>
              <w:rPr>
                <w:rFonts w:ascii="Times New Roman" w:hAnsi="Times New Roman" w:eastAsia="Verdana" w:cs="Times New Roman"/>
                <w:shd w:val="clear" w:color="auto" w:fill="FFFFFF"/>
              </w:rPr>
              <w:t>2</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69004620">
            <w:pPr>
              <w:spacing w:after="0" w:line="276" w:lineRule="auto"/>
              <w:ind w:left="567" w:hanging="489"/>
              <w:jc w:val="center"/>
              <w:rPr>
                <w:rFonts w:hint="default" w:ascii="Times New Roman" w:hAnsi="Times New Roman" w:cs="Times New Roman"/>
                <w:lang w:val="sr-Cyrl-RS"/>
              </w:rPr>
            </w:pPr>
            <w:r>
              <w:rPr>
                <w:rFonts w:hint="default" w:ascii="Times New Roman" w:hAnsi="Times New Roman" w:cs="Times New Roman"/>
                <w:lang w:val="sr-Cyrl-RS"/>
              </w:rPr>
              <w:t>18</w:t>
            </w:r>
          </w:p>
        </w:tc>
      </w:tr>
    </w:tbl>
    <w:p w14:paraId="7966FC35">
      <w:pPr>
        <w:spacing w:after="0" w:line="240" w:lineRule="auto"/>
        <w:jc w:val="both"/>
        <w:rPr>
          <w:rFonts w:ascii="Times New Roman" w:hAnsi="Times New Roman" w:eastAsia="Verdana" w:cs="Times New Roman"/>
        </w:rPr>
      </w:pPr>
    </w:p>
    <w:p w14:paraId="2D0B2848">
      <w:pPr>
        <w:spacing w:after="0" w:line="240" w:lineRule="auto"/>
        <w:jc w:val="both"/>
        <w:rPr>
          <w:rFonts w:ascii="Times New Roman" w:hAnsi="Times New Roman" w:eastAsia="Verdana" w:cs="Times New Roman"/>
        </w:rPr>
      </w:pPr>
      <w:r>
        <w:rPr>
          <w:rFonts w:ascii="Times New Roman" w:hAnsi="Times New Roman" w:eastAsia="Verdana" w:cs="Times New Roman"/>
        </w:rPr>
        <w:t>Комбинација разреда 1. и 3.; 2. и 4.</w:t>
      </w:r>
    </w:p>
    <w:p w14:paraId="2C5A005B">
      <w:pPr>
        <w:spacing w:after="0" w:line="240" w:lineRule="auto"/>
        <w:jc w:val="both"/>
        <w:rPr>
          <w:rFonts w:ascii="Verdana" w:hAnsi="Verdana" w:eastAsia="Verdana" w:cs="Verdana"/>
          <w:sz w:val="16"/>
        </w:rPr>
      </w:pPr>
    </w:p>
    <w:p w14:paraId="2FD689C0">
      <w:pPr>
        <w:keepNext/>
        <w:keepLines/>
        <w:spacing w:before="40" w:after="240" w:line="240" w:lineRule="auto"/>
        <w:ind w:left="630"/>
        <w:jc w:val="both"/>
        <w:rPr>
          <w:rFonts w:ascii="Times New Roman" w:hAnsi="Times New Roman" w:eastAsia="Times New Roman" w:cs="Times New Roman"/>
          <w:b/>
          <w:sz w:val="26"/>
        </w:rPr>
      </w:pPr>
      <w:r>
        <w:rPr>
          <w:rFonts w:ascii="Times New Roman" w:hAnsi="Times New Roman" w:eastAsia="Times New Roman" w:cs="Times New Roman"/>
          <w:b/>
          <w:sz w:val="26"/>
        </w:rPr>
        <w:t>5.1.6. Издвојено одељење у Црквици</w:t>
      </w:r>
    </w:p>
    <w:tbl>
      <w:tblPr>
        <w:tblStyle w:val="3"/>
        <w:tblW w:w="7229" w:type="dxa"/>
        <w:jc w:val="center"/>
        <w:tblLayout w:type="fixed"/>
        <w:tblCellMar>
          <w:top w:w="0" w:type="dxa"/>
          <w:left w:w="108" w:type="dxa"/>
          <w:bottom w:w="0" w:type="dxa"/>
          <w:right w:w="108" w:type="dxa"/>
        </w:tblCellMar>
      </w:tblPr>
      <w:tblGrid>
        <w:gridCol w:w="1984"/>
        <w:gridCol w:w="2552"/>
        <w:gridCol w:w="2693"/>
      </w:tblGrid>
      <w:tr w14:paraId="13EDDCD1">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032F0738">
            <w:pPr>
              <w:spacing w:after="0" w:line="276" w:lineRule="auto"/>
              <w:ind w:left="567" w:hanging="489"/>
              <w:jc w:val="center"/>
            </w:pPr>
            <w:r>
              <w:rPr>
                <w:rFonts w:ascii="Verdana" w:hAnsi="Verdana" w:eastAsia="Verdana" w:cs="Verdana"/>
                <w:sz w:val="16"/>
                <w:shd w:val="clear" w:color="auto" w:fill="FFFFFF"/>
              </w:rPr>
              <w:t>Разред</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5D305B03">
            <w:pPr>
              <w:spacing w:after="0" w:line="276" w:lineRule="auto"/>
              <w:ind w:left="567" w:hanging="489"/>
              <w:jc w:val="center"/>
            </w:pPr>
            <w:r>
              <w:rPr>
                <w:rFonts w:ascii="Verdana" w:hAnsi="Verdana" w:eastAsia="Verdana" w:cs="Verdana"/>
                <w:sz w:val="16"/>
                <w:shd w:val="clear" w:color="auto" w:fill="FFFFFF"/>
              </w:rPr>
              <w:t>Број одељења</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3F5EEB96">
            <w:pPr>
              <w:spacing w:after="0" w:line="276" w:lineRule="auto"/>
              <w:ind w:left="567" w:hanging="489"/>
              <w:jc w:val="center"/>
            </w:pPr>
            <w:r>
              <w:rPr>
                <w:rFonts w:ascii="Verdana" w:hAnsi="Verdana" w:eastAsia="Verdana" w:cs="Verdana"/>
                <w:sz w:val="16"/>
                <w:shd w:val="clear" w:color="auto" w:fill="FFFFFF"/>
              </w:rPr>
              <w:t>Број ученика</w:t>
            </w:r>
          </w:p>
        </w:tc>
      </w:tr>
      <w:tr w14:paraId="1D066C10">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72A8F486">
            <w:pPr>
              <w:spacing w:after="0" w:line="276" w:lineRule="auto"/>
              <w:ind w:left="567" w:hanging="489"/>
            </w:pPr>
            <w:r>
              <w:rPr>
                <w:rFonts w:ascii="Verdana" w:hAnsi="Verdana" w:eastAsia="Verdana" w:cs="Verdana"/>
                <w:sz w:val="16"/>
                <w:shd w:val="clear" w:color="auto" w:fill="FFFFFF"/>
              </w:rPr>
              <w:t>1.</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38388854">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68C13EAC">
            <w:pPr>
              <w:spacing w:after="0" w:line="276" w:lineRule="auto"/>
              <w:ind w:left="567" w:hanging="489"/>
              <w:jc w:val="center"/>
              <w:rPr>
                <w:rFonts w:hint="default"/>
                <w:lang w:val="sr-Cyrl-RS"/>
              </w:rPr>
            </w:pPr>
            <w:r>
              <w:rPr>
                <w:rFonts w:hint="default"/>
                <w:lang w:val="sr-Cyrl-RS"/>
              </w:rPr>
              <w:t>5</w:t>
            </w:r>
          </w:p>
        </w:tc>
      </w:tr>
      <w:tr w14:paraId="2E469B22">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5DB81B89">
            <w:pPr>
              <w:spacing w:after="0" w:line="276" w:lineRule="auto"/>
              <w:ind w:left="567" w:hanging="489"/>
            </w:pPr>
            <w:r>
              <w:rPr>
                <w:rFonts w:ascii="Verdana" w:hAnsi="Verdana" w:eastAsia="Verdana" w:cs="Verdana"/>
                <w:sz w:val="16"/>
                <w:shd w:val="clear" w:color="auto" w:fill="FFFFFF"/>
              </w:rPr>
              <w:t>2.</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723C0E60">
            <w:pPr>
              <w:spacing w:after="0" w:line="276" w:lineRule="auto"/>
              <w:ind w:left="567" w:hanging="489"/>
              <w:jc w:val="both"/>
            </w:pPr>
            <w:r>
              <w:rPr>
                <w:rFonts w:ascii="Verdana" w:hAnsi="Verdana" w:eastAsia="Verdana" w:cs="Verdana"/>
                <w:sz w:val="16"/>
                <w:shd w:val="clear" w:color="auto" w:fill="FFFFFF"/>
              </w:rPr>
              <w:t xml:space="preserve">                   </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12EC01CC">
            <w:pPr>
              <w:spacing w:after="0" w:line="276" w:lineRule="auto"/>
              <w:ind w:left="567" w:hanging="489"/>
              <w:jc w:val="center"/>
            </w:pPr>
            <w:r>
              <w:rPr>
                <w:rFonts w:ascii="Verdana" w:hAnsi="Verdana" w:eastAsia="Verdana" w:cs="Verdana"/>
                <w:sz w:val="16"/>
                <w:shd w:val="clear" w:color="auto" w:fill="FFFFFF"/>
              </w:rPr>
              <w:t>5</w:t>
            </w:r>
          </w:p>
        </w:tc>
      </w:tr>
      <w:tr w14:paraId="17E30FBE">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3EF5F866">
            <w:pPr>
              <w:spacing w:after="0" w:line="276" w:lineRule="auto"/>
              <w:ind w:left="567" w:hanging="489"/>
            </w:pPr>
            <w:r>
              <w:rPr>
                <w:rFonts w:ascii="Verdana" w:hAnsi="Verdana" w:eastAsia="Verdana" w:cs="Verdana"/>
                <w:sz w:val="16"/>
                <w:shd w:val="clear" w:color="auto" w:fill="FFFFFF"/>
              </w:rPr>
              <w:t>3.</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35F611B9">
            <w:pPr>
              <w:spacing w:after="0" w:line="276" w:lineRule="auto"/>
              <w:ind w:left="567" w:hanging="489"/>
              <w:jc w:val="center"/>
              <w:rPr>
                <w:rFonts w:hint="default" w:ascii="Calibri" w:hAnsi="Calibri" w:eastAsia="Calibri" w:cs="Calibri"/>
                <w:lang w:val="sr-Cyrl-RS"/>
              </w:rPr>
            </w:pPr>
            <w:r>
              <w:rPr>
                <w:rFonts w:hint="default" w:ascii="Calibri" w:hAnsi="Calibri" w:eastAsia="Calibri" w:cs="Calibri"/>
                <w:lang w:val="sr-Cyrl-RS"/>
              </w:rPr>
              <w:t>1</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239FEEEE">
            <w:pPr>
              <w:spacing w:after="0" w:line="276" w:lineRule="auto"/>
              <w:ind w:left="567" w:hanging="489"/>
              <w:jc w:val="center"/>
              <w:rPr>
                <w:rFonts w:hint="default"/>
                <w:lang w:val="sr-Cyrl-RS"/>
              </w:rPr>
            </w:pPr>
            <w:r>
              <w:rPr>
                <w:rFonts w:hint="default"/>
                <w:lang w:val="sr-Cyrl-RS"/>
              </w:rPr>
              <w:t>4</w:t>
            </w:r>
          </w:p>
        </w:tc>
      </w:tr>
      <w:tr w14:paraId="3B061E54">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65235BEC">
            <w:pPr>
              <w:spacing w:after="0" w:line="276" w:lineRule="auto"/>
              <w:ind w:left="567" w:hanging="489"/>
            </w:pPr>
            <w:r>
              <w:rPr>
                <w:rFonts w:ascii="Verdana" w:hAnsi="Verdana" w:eastAsia="Verdana" w:cs="Verdana"/>
                <w:sz w:val="16"/>
                <w:shd w:val="clear" w:color="auto" w:fill="FFFFFF"/>
              </w:rPr>
              <w:t>4.</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16D61B18">
            <w:pPr>
              <w:spacing w:after="0" w:line="276" w:lineRule="auto"/>
              <w:ind w:left="567" w:hanging="489"/>
              <w:jc w:val="center"/>
            </w:pPr>
            <w:r>
              <w:rPr>
                <w:rFonts w:ascii="Verdana" w:hAnsi="Verdana" w:eastAsia="Verdana" w:cs="Verdana"/>
                <w:sz w:val="16"/>
                <w:shd w:val="clear" w:color="auto" w:fill="FFFFFF"/>
              </w:rPr>
              <w:t>1</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1D355D76">
            <w:pPr>
              <w:spacing w:after="0" w:line="276" w:lineRule="auto"/>
              <w:jc w:val="both"/>
              <w:rPr>
                <w:rFonts w:hint="default"/>
                <w:lang w:val="sr-Cyrl-RS"/>
              </w:rPr>
            </w:pPr>
            <w:r>
              <w:rPr>
                <w:rFonts w:ascii="Verdana" w:hAnsi="Verdana" w:eastAsia="Verdana" w:cs="Verdana"/>
                <w:sz w:val="16"/>
                <w:shd w:val="clear" w:color="auto" w:fill="FFFFFF"/>
              </w:rPr>
              <w:t xml:space="preserve">                      </w:t>
            </w:r>
            <w:r>
              <w:rPr>
                <w:rFonts w:hint="default" w:ascii="Verdana" w:hAnsi="Verdana" w:eastAsia="Verdana" w:cs="Verdana"/>
                <w:sz w:val="16"/>
                <w:shd w:val="clear" w:color="auto" w:fill="FFFFFF"/>
                <w:lang w:val="sr-Cyrl-RS"/>
              </w:rPr>
              <w:t>6</w:t>
            </w:r>
          </w:p>
        </w:tc>
      </w:tr>
      <w:tr w14:paraId="3941C3A5">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4F21C513">
            <w:pPr>
              <w:spacing w:after="0" w:line="276" w:lineRule="auto"/>
              <w:ind w:left="567" w:hanging="489"/>
            </w:pPr>
            <w:r>
              <w:rPr>
                <w:rFonts w:ascii="Verdana" w:hAnsi="Verdana" w:eastAsia="Verdana" w:cs="Verdana"/>
                <w:sz w:val="16"/>
                <w:shd w:val="clear" w:color="auto" w:fill="FFFFFF"/>
              </w:rPr>
              <w:t>УКУПНО:</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3379F401">
            <w:pPr>
              <w:spacing w:after="0" w:line="276" w:lineRule="auto"/>
              <w:ind w:left="567" w:hanging="489"/>
              <w:jc w:val="center"/>
            </w:pPr>
            <w:r>
              <w:rPr>
                <w:rFonts w:ascii="Verdana" w:hAnsi="Verdana" w:eastAsia="Verdana" w:cs="Verdana"/>
                <w:sz w:val="16"/>
                <w:shd w:val="clear" w:color="auto" w:fill="FFFFFF"/>
              </w:rPr>
              <w:t>3</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22345570">
            <w:pPr>
              <w:spacing w:after="0" w:line="276" w:lineRule="auto"/>
              <w:ind w:left="567" w:hanging="489"/>
              <w:jc w:val="both"/>
              <w:rPr>
                <w:rFonts w:hint="default"/>
                <w:lang w:val="sr-Cyrl-RS"/>
              </w:rPr>
            </w:pPr>
            <w:r>
              <w:rPr>
                <w:rFonts w:ascii="Verdana" w:hAnsi="Verdana" w:eastAsia="Verdana" w:cs="Verdana"/>
                <w:sz w:val="16"/>
                <w:shd w:val="clear" w:color="auto" w:fill="FFFFFF"/>
              </w:rPr>
              <w:t xml:space="preserve">                  2</w:t>
            </w:r>
            <w:r>
              <w:rPr>
                <w:rFonts w:hint="default" w:ascii="Verdana" w:hAnsi="Verdana" w:eastAsia="Verdana" w:cs="Verdana"/>
                <w:sz w:val="16"/>
                <w:shd w:val="clear" w:color="auto" w:fill="FFFFFF"/>
                <w:lang w:val="sr-Cyrl-RS"/>
              </w:rPr>
              <w:t>0</w:t>
            </w:r>
          </w:p>
        </w:tc>
      </w:tr>
    </w:tbl>
    <w:p w14:paraId="2E1C921D">
      <w:pPr>
        <w:spacing w:after="0" w:line="240" w:lineRule="auto"/>
        <w:jc w:val="both"/>
        <w:rPr>
          <w:rFonts w:ascii="Verdana" w:hAnsi="Verdana" w:eastAsia="Verdana" w:cs="Verdana"/>
          <w:sz w:val="16"/>
        </w:rPr>
      </w:pPr>
    </w:p>
    <w:p w14:paraId="1A914D89">
      <w:pPr>
        <w:spacing w:after="0" w:line="240" w:lineRule="auto"/>
        <w:jc w:val="both"/>
        <w:rPr>
          <w:rFonts w:ascii="Times New Roman" w:hAnsi="Times New Roman" w:eastAsia="Verdana" w:cs="Times New Roman"/>
        </w:rPr>
      </w:pPr>
      <w:r>
        <w:rPr>
          <w:rFonts w:ascii="Times New Roman" w:hAnsi="Times New Roman" w:eastAsia="Verdana" w:cs="Times New Roman"/>
        </w:rPr>
        <w:t>Комбинација разреда 1. и 3.</w:t>
      </w:r>
    </w:p>
    <w:p w14:paraId="7D4B5330">
      <w:pPr>
        <w:spacing w:after="0" w:line="240" w:lineRule="auto"/>
        <w:jc w:val="both"/>
        <w:rPr>
          <w:rFonts w:ascii="Verdana" w:hAnsi="Verdana" w:eastAsia="Verdana" w:cs="Verdana"/>
          <w:sz w:val="16"/>
        </w:rPr>
      </w:pPr>
    </w:p>
    <w:p w14:paraId="7FC05E61">
      <w:pPr>
        <w:keepNext/>
        <w:keepLines/>
        <w:spacing w:before="40" w:after="240" w:line="240" w:lineRule="auto"/>
        <w:ind w:left="630"/>
        <w:jc w:val="both"/>
        <w:rPr>
          <w:rFonts w:ascii="Times New Roman" w:hAnsi="Times New Roman" w:eastAsia="Times New Roman" w:cs="Times New Roman"/>
          <w:b/>
          <w:sz w:val="26"/>
        </w:rPr>
      </w:pPr>
      <w:r>
        <w:rPr>
          <w:rFonts w:ascii="Times New Roman" w:hAnsi="Times New Roman" w:eastAsia="Times New Roman" w:cs="Times New Roman"/>
          <w:b/>
          <w:sz w:val="26"/>
        </w:rPr>
        <w:t>5.1.7. Издвојено одељење у Зелетову</w:t>
      </w:r>
    </w:p>
    <w:tbl>
      <w:tblPr>
        <w:tblStyle w:val="3"/>
        <w:tblW w:w="7229" w:type="dxa"/>
        <w:jc w:val="center"/>
        <w:tblLayout w:type="fixed"/>
        <w:tblCellMar>
          <w:top w:w="0" w:type="dxa"/>
          <w:left w:w="108" w:type="dxa"/>
          <w:bottom w:w="0" w:type="dxa"/>
          <w:right w:w="108" w:type="dxa"/>
        </w:tblCellMar>
      </w:tblPr>
      <w:tblGrid>
        <w:gridCol w:w="1984"/>
        <w:gridCol w:w="2552"/>
        <w:gridCol w:w="2693"/>
      </w:tblGrid>
      <w:tr w14:paraId="7A8F7E99">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29B885A1">
            <w:pPr>
              <w:spacing w:after="0" w:line="276" w:lineRule="auto"/>
              <w:ind w:left="567" w:hanging="489"/>
              <w:jc w:val="center"/>
            </w:pPr>
            <w:r>
              <w:rPr>
                <w:rFonts w:ascii="Verdana" w:hAnsi="Verdana" w:eastAsia="Verdana" w:cs="Verdana"/>
                <w:sz w:val="16"/>
                <w:shd w:val="clear" w:color="auto" w:fill="FFFFFF"/>
              </w:rPr>
              <w:t>Разред</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0AC3A440">
            <w:pPr>
              <w:spacing w:after="0" w:line="276" w:lineRule="auto"/>
              <w:ind w:left="567" w:hanging="489"/>
              <w:jc w:val="center"/>
            </w:pPr>
            <w:r>
              <w:rPr>
                <w:rFonts w:ascii="Verdana" w:hAnsi="Verdana" w:eastAsia="Verdana" w:cs="Verdana"/>
                <w:sz w:val="16"/>
                <w:shd w:val="clear" w:color="auto" w:fill="FFFFFF"/>
              </w:rPr>
              <w:t>Број одељења</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37D1D656">
            <w:pPr>
              <w:spacing w:after="0" w:line="276" w:lineRule="auto"/>
              <w:ind w:left="567" w:hanging="489"/>
              <w:jc w:val="center"/>
            </w:pPr>
            <w:r>
              <w:rPr>
                <w:rFonts w:ascii="Verdana" w:hAnsi="Verdana" w:eastAsia="Verdana" w:cs="Verdana"/>
                <w:sz w:val="16"/>
                <w:shd w:val="clear" w:color="auto" w:fill="FFFFFF"/>
              </w:rPr>
              <w:t>Број ученика</w:t>
            </w:r>
          </w:p>
        </w:tc>
      </w:tr>
      <w:tr w14:paraId="002F7975">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2260875C">
            <w:pPr>
              <w:spacing w:after="0" w:line="276" w:lineRule="auto"/>
              <w:ind w:left="567" w:hanging="489"/>
            </w:pPr>
            <w:r>
              <w:rPr>
                <w:rFonts w:ascii="Verdana" w:hAnsi="Verdana" w:eastAsia="Verdana" w:cs="Verdana"/>
                <w:sz w:val="16"/>
                <w:shd w:val="clear" w:color="auto" w:fill="FFFFFF"/>
              </w:rPr>
              <w:t>1.</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72CE0DCF">
            <w:pPr>
              <w:spacing w:after="0" w:line="276" w:lineRule="auto"/>
              <w:ind w:left="567" w:hanging="489"/>
              <w:jc w:val="both"/>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240743BE">
            <w:pPr>
              <w:spacing w:after="0" w:line="276" w:lineRule="auto"/>
              <w:ind w:left="567" w:hanging="489"/>
              <w:jc w:val="center"/>
            </w:pPr>
          </w:p>
        </w:tc>
      </w:tr>
      <w:tr w14:paraId="3F36160C">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50A4DE82">
            <w:pPr>
              <w:spacing w:after="0" w:line="276" w:lineRule="auto"/>
              <w:ind w:left="567" w:hanging="489"/>
            </w:pPr>
            <w:r>
              <w:rPr>
                <w:rFonts w:ascii="Verdana" w:hAnsi="Verdana" w:eastAsia="Verdana" w:cs="Verdana"/>
                <w:sz w:val="16"/>
                <w:shd w:val="clear" w:color="auto" w:fill="FFFFFF"/>
              </w:rPr>
              <w:t>2.</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09FB2770">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3EC0BE9C">
            <w:pPr>
              <w:spacing w:after="0" w:line="276" w:lineRule="auto"/>
              <w:ind w:left="567" w:hanging="489"/>
              <w:jc w:val="center"/>
            </w:pPr>
            <w:r>
              <w:rPr>
                <w:rFonts w:ascii="Verdana" w:hAnsi="Verdana" w:eastAsia="Verdana" w:cs="Verdana"/>
                <w:sz w:val="16"/>
                <w:shd w:val="clear" w:color="auto" w:fill="FFFFFF"/>
              </w:rPr>
              <w:t>1</w:t>
            </w:r>
          </w:p>
        </w:tc>
      </w:tr>
      <w:tr w14:paraId="14DD0FEE">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3455A328">
            <w:pPr>
              <w:spacing w:after="0" w:line="276" w:lineRule="auto"/>
              <w:ind w:left="567" w:hanging="489"/>
            </w:pPr>
            <w:r>
              <w:rPr>
                <w:rFonts w:ascii="Verdana" w:hAnsi="Verdana" w:eastAsia="Verdana" w:cs="Verdana"/>
                <w:sz w:val="16"/>
                <w:shd w:val="clear" w:color="auto" w:fill="FFFFFF"/>
              </w:rPr>
              <w:t>3.</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5C37B17E">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109DF9F5">
            <w:pPr>
              <w:spacing w:after="0" w:line="276" w:lineRule="auto"/>
              <w:ind w:left="567" w:hanging="489"/>
              <w:jc w:val="center"/>
              <w:rPr>
                <w:rFonts w:hint="default" w:ascii="Calibri" w:hAnsi="Calibri" w:eastAsia="Calibri" w:cs="Calibri"/>
                <w:lang w:val="sr-Cyrl-RS"/>
              </w:rPr>
            </w:pPr>
            <w:r>
              <w:rPr>
                <w:rFonts w:hint="default" w:ascii="Calibri" w:hAnsi="Calibri" w:eastAsia="Calibri" w:cs="Calibri"/>
                <w:lang w:val="sr-Cyrl-RS"/>
              </w:rPr>
              <w:t>1</w:t>
            </w:r>
          </w:p>
        </w:tc>
      </w:tr>
      <w:tr w14:paraId="6C3D7B10">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11952E05">
            <w:pPr>
              <w:spacing w:after="0" w:line="276" w:lineRule="auto"/>
              <w:ind w:left="567" w:hanging="489"/>
            </w:pPr>
            <w:r>
              <w:rPr>
                <w:rFonts w:ascii="Verdana" w:hAnsi="Verdana" w:eastAsia="Verdana" w:cs="Verdana"/>
                <w:sz w:val="16"/>
                <w:shd w:val="clear" w:color="auto" w:fill="FFFFFF"/>
              </w:rPr>
              <w:t>4.</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505876F3">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26085C7E">
            <w:pPr>
              <w:spacing w:after="0" w:line="276" w:lineRule="auto"/>
              <w:ind w:left="567" w:hanging="489"/>
              <w:jc w:val="center"/>
              <w:rPr>
                <w:rFonts w:ascii="Calibri" w:hAnsi="Calibri" w:eastAsia="Calibri" w:cs="Calibri"/>
              </w:rPr>
            </w:pPr>
          </w:p>
        </w:tc>
      </w:tr>
      <w:tr w14:paraId="200D0E67">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253AEA5B">
            <w:pPr>
              <w:spacing w:after="0" w:line="276" w:lineRule="auto"/>
              <w:ind w:left="567" w:hanging="489"/>
            </w:pPr>
            <w:r>
              <w:rPr>
                <w:rFonts w:ascii="Verdana" w:hAnsi="Verdana" w:eastAsia="Verdana" w:cs="Verdana"/>
                <w:sz w:val="16"/>
                <w:shd w:val="clear" w:color="auto" w:fill="FFFFFF"/>
              </w:rPr>
              <w:t>УКУПНО:</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7959BB62">
            <w:pPr>
              <w:spacing w:after="0" w:line="276" w:lineRule="auto"/>
              <w:ind w:left="567" w:hanging="489"/>
              <w:jc w:val="both"/>
            </w:pPr>
            <w:r>
              <w:rPr>
                <w:rFonts w:ascii="Verdana" w:hAnsi="Verdana" w:eastAsia="Verdana" w:cs="Verdana"/>
                <w:sz w:val="16"/>
                <w:shd w:val="clear" w:color="auto" w:fill="FFFFFF"/>
              </w:rPr>
              <w:t xml:space="preserve">  1</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52238DDC">
            <w:pPr>
              <w:spacing w:after="0" w:line="276" w:lineRule="auto"/>
              <w:jc w:val="both"/>
            </w:pPr>
            <w:r>
              <w:rPr>
                <w:rFonts w:ascii="Verdana" w:hAnsi="Verdana" w:eastAsia="Verdana" w:cs="Verdana"/>
                <w:sz w:val="16"/>
                <w:shd w:val="clear" w:color="auto" w:fill="FFFFFF"/>
              </w:rPr>
              <w:t xml:space="preserve">                     2</w:t>
            </w:r>
          </w:p>
        </w:tc>
      </w:tr>
    </w:tbl>
    <w:p w14:paraId="1BC34033">
      <w:pPr>
        <w:spacing w:after="0" w:line="240" w:lineRule="auto"/>
        <w:jc w:val="both"/>
        <w:rPr>
          <w:rFonts w:ascii="Times New Roman" w:hAnsi="Times New Roman" w:eastAsia="Verdana" w:cs="Times New Roman"/>
        </w:rPr>
      </w:pPr>
      <w:r>
        <w:rPr>
          <w:rFonts w:ascii="Times New Roman" w:hAnsi="Times New Roman" w:eastAsia="Verdana" w:cs="Times New Roman"/>
        </w:rPr>
        <w:t>Комбинација разреда 1.и 2.</w:t>
      </w:r>
    </w:p>
    <w:p w14:paraId="6420E090">
      <w:pPr>
        <w:keepNext/>
        <w:keepLines/>
        <w:spacing w:before="40" w:after="240" w:line="240" w:lineRule="auto"/>
        <w:ind w:left="630"/>
        <w:jc w:val="both"/>
        <w:rPr>
          <w:rFonts w:ascii="Times New Roman" w:hAnsi="Times New Roman" w:eastAsia="Times New Roman" w:cs="Times New Roman"/>
          <w:b/>
          <w:sz w:val="26"/>
        </w:rPr>
      </w:pPr>
      <w:r>
        <w:rPr>
          <w:rFonts w:ascii="Times New Roman" w:hAnsi="Times New Roman" w:eastAsia="Times New Roman" w:cs="Times New Roman"/>
          <w:b/>
          <w:sz w:val="26"/>
        </w:rPr>
        <w:t>5.1.8. Издвојено одељење у Мрвешу</w:t>
      </w:r>
    </w:p>
    <w:tbl>
      <w:tblPr>
        <w:tblStyle w:val="3"/>
        <w:tblW w:w="7229" w:type="dxa"/>
        <w:jc w:val="center"/>
        <w:tblLayout w:type="fixed"/>
        <w:tblCellMar>
          <w:top w:w="0" w:type="dxa"/>
          <w:left w:w="108" w:type="dxa"/>
          <w:bottom w:w="0" w:type="dxa"/>
          <w:right w:w="108" w:type="dxa"/>
        </w:tblCellMar>
      </w:tblPr>
      <w:tblGrid>
        <w:gridCol w:w="1984"/>
        <w:gridCol w:w="2552"/>
        <w:gridCol w:w="2693"/>
      </w:tblGrid>
      <w:tr w14:paraId="5F5C0EDB">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6F97EE01">
            <w:pPr>
              <w:spacing w:after="0" w:line="276" w:lineRule="auto"/>
              <w:ind w:left="567" w:hanging="489"/>
              <w:jc w:val="center"/>
            </w:pPr>
            <w:r>
              <w:rPr>
                <w:rFonts w:ascii="Verdana" w:hAnsi="Verdana" w:eastAsia="Verdana" w:cs="Verdana"/>
                <w:sz w:val="16"/>
                <w:shd w:val="clear" w:color="auto" w:fill="FFFFFF"/>
              </w:rPr>
              <w:t>Разред</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50A88F15">
            <w:pPr>
              <w:spacing w:after="0" w:line="276" w:lineRule="auto"/>
              <w:ind w:left="567" w:hanging="489"/>
              <w:jc w:val="center"/>
            </w:pPr>
            <w:r>
              <w:rPr>
                <w:rFonts w:ascii="Verdana" w:hAnsi="Verdana" w:eastAsia="Verdana" w:cs="Verdana"/>
                <w:sz w:val="16"/>
                <w:shd w:val="clear" w:color="auto" w:fill="FFFFFF"/>
              </w:rPr>
              <w:t>Број одељења</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624DF948">
            <w:pPr>
              <w:spacing w:after="0" w:line="276" w:lineRule="auto"/>
              <w:ind w:left="567" w:hanging="489"/>
              <w:jc w:val="center"/>
            </w:pPr>
            <w:r>
              <w:rPr>
                <w:rFonts w:ascii="Verdana" w:hAnsi="Verdana" w:eastAsia="Verdana" w:cs="Verdana"/>
                <w:sz w:val="16"/>
                <w:shd w:val="clear" w:color="auto" w:fill="FFFFFF"/>
              </w:rPr>
              <w:t>Број ученика</w:t>
            </w:r>
          </w:p>
        </w:tc>
      </w:tr>
      <w:tr w14:paraId="7ACA0224">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68C09831">
            <w:pPr>
              <w:spacing w:after="0" w:line="276" w:lineRule="auto"/>
              <w:ind w:left="567" w:hanging="489"/>
            </w:pPr>
            <w:r>
              <w:rPr>
                <w:rFonts w:ascii="Verdana" w:hAnsi="Verdana" w:eastAsia="Verdana" w:cs="Verdana"/>
                <w:sz w:val="16"/>
                <w:shd w:val="clear" w:color="auto" w:fill="FFFFFF"/>
              </w:rPr>
              <w:t>1.</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345F8FE1">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783285E4">
            <w:pPr>
              <w:spacing w:after="0" w:line="276" w:lineRule="auto"/>
              <w:ind w:left="567" w:hanging="489"/>
              <w:jc w:val="center"/>
            </w:pPr>
            <w:r>
              <w:rPr>
                <w:rFonts w:ascii="Verdana" w:hAnsi="Verdana" w:eastAsia="Verdana" w:cs="Verdana"/>
                <w:sz w:val="16"/>
                <w:shd w:val="clear" w:color="auto" w:fill="FFFFFF"/>
              </w:rPr>
              <w:t>1</w:t>
            </w:r>
          </w:p>
        </w:tc>
      </w:tr>
      <w:tr w14:paraId="11DB660A">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32DBD639">
            <w:pPr>
              <w:spacing w:after="0" w:line="276" w:lineRule="auto"/>
              <w:ind w:left="567" w:hanging="489"/>
            </w:pPr>
            <w:r>
              <w:rPr>
                <w:rFonts w:ascii="Verdana" w:hAnsi="Verdana" w:eastAsia="Verdana" w:cs="Verdana"/>
                <w:sz w:val="16"/>
                <w:shd w:val="clear" w:color="auto" w:fill="FFFFFF"/>
              </w:rPr>
              <w:t>2.</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2929EAE8">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68FAF521">
            <w:pPr>
              <w:spacing w:after="0" w:line="276" w:lineRule="auto"/>
              <w:ind w:left="567" w:hanging="489"/>
              <w:jc w:val="center"/>
            </w:pPr>
            <w:r>
              <w:rPr>
                <w:rFonts w:ascii="Verdana" w:hAnsi="Verdana" w:eastAsia="Verdana" w:cs="Verdana"/>
                <w:sz w:val="16"/>
                <w:shd w:val="clear" w:color="auto" w:fill="FFFFFF"/>
              </w:rPr>
              <w:t>1</w:t>
            </w:r>
          </w:p>
        </w:tc>
      </w:tr>
      <w:tr w14:paraId="5C9CF5BA">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24F9FBBE">
            <w:pPr>
              <w:spacing w:after="0" w:line="276" w:lineRule="auto"/>
              <w:ind w:left="567" w:hanging="489"/>
            </w:pPr>
            <w:r>
              <w:rPr>
                <w:rFonts w:ascii="Verdana" w:hAnsi="Verdana" w:eastAsia="Verdana" w:cs="Verdana"/>
                <w:sz w:val="16"/>
                <w:shd w:val="clear" w:color="auto" w:fill="FFFFFF"/>
              </w:rPr>
              <w:t>3.</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2DAD42A2">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0A3FB54C">
            <w:pPr>
              <w:spacing w:after="0" w:line="276" w:lineRule="auto"/>
              <w:ind w:left="567" w:hanging="489"/>
              <w:jc w:val="center"/>
              <w:rPr>
                <w:rFonts w:hint="default"/>
                <w:lang w:val="sr-Cyrl-RS"/>
              </w:rPr>
            </w:pPr>
            <w:r>
              <w:rPr>
                <w:rFonts w:hint="default"/>
                <w:lang w:val="sr-Cyrl-RS"/>
              </w:rPr>
              <w:t>1</w:t>
            </w:r>
          </w:p>
        </w:tc>
      </w:tr>
      <w:tr w14:paraId="129CCFC5">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5ADE6E04">
            <w:pPr>
              <w:spacing w:after="0" w:line="276" w:lineRule="auto"/>
              <w:ind w:left="567" w:hanging="489"/>
            </w:pPr>
            <w:r>
              <w:rPr>
                <w:rFonts w:ascii="Verdana" w:hAnsi="Verdana" w:eastAsia="Verdana" w:cs="Verdana"/>
                <w:sz w:val="16"/>
                <w:shd w:val="clear" w:color="auto" w:fill="FFFFFF"/>
              </w:rPr>
              <w:t>4.</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758F75AE">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3602416F">
            <w:pPr>
              <w:spacing w:after="0" w:line="276" w:lineRule="auto"/>
              <w:ind w:left="567" w:hanging="489"/>
              <w:jc w:val="center"/>
              <w:rPr>
                <w:rFonts w:hint="default"/>
                <w:lang w:val="sr-Cyrl-RS"/>
              </w:rPr>
            </w:pPr>
            <w:r>
              <w:rPr>
                <w:rFonts w:hint="default"/>
                <w:lang w:val="sr-Cyrl-RS"/>
              </w:rPr>
              <w:t>2</w:t>
            </w:r>
          </w:p>
        </w:tc>
      </w:tr>
      <w:tr w14:paraId="40451BE5">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152A5AD9">
            <w:pPr>
              <w:spacing w:after="0" w:line="276" w:lineRule="auto"/>
              <w:ind w:left="567" w:hanging="489"/>
            </w:pPr>
            <w:r>
              <w:rPr>
                <w:rFonts w:ascii="Verdana" w:hAnsi="Verdana" w:eastAsia="Verdana" w:cs="Verdana"/>
                <w:sz w:val="16"/>
                <w:shd w:val="clear" w:color="auto" w:fill="FFFFFF"/>
              </w:rPr>
              <w:t>УКУПНО:</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06278276">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1E66A274">
            <w:pPr>
              <w:spacing w:after="0" w:line="276" w:lineRule="auto"/>
              <w:ind w:left="567" w:hanging="489"/>
              <w:jc w:val="center"/>
            </w:pPr>
            <w:r>
              <w:rPr>
                <w:rFonts w:ascii="Verdana" w:hAnsi="Verdana" w:eastAsia="Verdana" w:cs="Verdana"/>
                <w:sz w:val="16"/>
                <w:shd w:val="clear" w:color="auto" w:fill="FFFFFF"/>
              </w:rPr>
              <w:t>5</w:t>
            </w:r>
          </w:p>
        </w:tc>
      </w:tr>
    </w:tbl>
    <w:p w14:paraId="6EAD120A">
      <w:pPr>
        <w:spacing w:after="0" w:line="240" w:lineRule="auto"/>
        <w:jc w:val="both"/>
        <w:rPr>
          <w:rFonts w:ascii="Verdana" w:hAnsi="Verdana" w:eastAsia="Verdana" w:cs="Verdana"/>
          <w:sz w:val="16"/>
        </w:rPr>
      </w:pPr>
    </w:p>
    <w:p w14:paraId="3D9BDE0B">
      <w:pPr>
        <w:spacing w:after="0" w:line="240" w:lineRule="auto"/>
        <w:jc w:val="both"/>
        <w:rPr>
          <w:rFonts w:ascii="Verdana" w:hAnsi="Verdana" w:eastAsia="Verdana" w:cs="Verdana"/>
          <w:sz w:val="16"/>
        </w:rPr>
      </w:pPr>
    </w:p>
    <w:p w14:paraId="1A38B344">
      <w:pPr>
        <w:spacing w:after="0" w:line="240" w:lineRule="auto"/>
        <w:jc w:val="both"/>
        <w:rPr>
          <w:rFonts w:ascii="Verdana" w:hAnsi="Verdana" w:eastAsia="Verdana" w:cs="Verdana"/>
          <w:sz w:val="16"/>
        </w:rPr>
      </w:pPr>
    </w:p>
    <w:p w14:paraId="2BD90160">
      <w:pPr>
        <w:spacing w:after="0" w:line="240" w:lineRule="auto"/>
        <w:jc w:val="both"/>
        <w:rPr>
          <w:rFonts w:ascii="Times New Roman" w:hAnsi="Times New Roman" w:eastAsia="Verdana" w:cs="Times New Roman"/>
        </w:rPr>
      </w:pPr>
      <w:r>
        <w:rPr>
          <w:rFonts w:ascii="Times New Roman" w:hAnsi="Times New Roman" w:eastAsia="Verdana" w:cs="Times New Roman"/>
        </w:rPr>
        <w:t>Комбинација разреда 1.2.3.и 4.</w:t>
      </w:r>
    </w:p>
    <w:p w14:paraId="199D2F7B">
      <w:pPr>
        <w:rPr>
          <w:rFonts w:ascii="Verdana" w:hAnsi="Verdana" w:eastAsia="Verdana" w:cs="Verdana"/>
          <w:sz w:val="16"/>
        </w:rPr>
      </w:pPr>
    </w:p>
    <w:p w14:paraId="11E4F281">
      <w:pPr>
        <w:keepNext/>
        <w:keepLines/>
        <w:spacing w:before="40" w:after="240" w:line="240" w:lineRule="auto"/>
        <w:ind w:left="630"/>
        <w:jc w:val="both"/>
        <w:rPr>
          <w:rFonts w:ascii="Times New Roman" w:hAnsi="Times New Roman" w:eastAsia="Times New Roman" w:cs="Times New Roman"/>
          <w:b/>
          <w:sz w:val="26"/>
        </w:rPr>
      </w:pPr>
      <w:r>
        <w:rPr>
          <w:rFonts w:ascii="Times New Roman" w:hAnsi="Times New Roman" w:eastAsia="Times New Roman" w:cs="Times New Roman"/>
          <w:b/>
          <w:sz w:val="26"/>
        </w:rPr>
        <w:t>5.1.9. Издвојено одељење у Плавцу</w:t>
      </w:r>
    </w:p>
    <w:tbl>
      <w:tblPr>
        <w:tblStyle w:val="3"/>
        <w:tblW w:w="7229" w:type="dxa"/>
        <w:jc w:val="center"/>
        <w:tblLayout w:type="fixed"/>
        <w:tblCellMar>
          <w:top w:w="0" w:type="dxa"/>
          <w:left w:w="108" w:type="dxa"/>
          <w:bottom w:w="0" w:type="dxa"/>
          <w:right w:w="108" w:type="dxa"/>
        </w:tblCellMar>
      </w:tblPr>
      <w:tblGrid>
        <w:gridCol w:w="1984"/>
        <w:gridCol w:w="2552"/>
        <w:gridCol w:w="2693"/>
      </w:tblGrid>
      <w:tr w14:paraId="20EFB03E">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4283FC3E">
            <w:pPr>
              <w:spacing w:after="0" w:line="276" w:lineRule="auto"/>
              <w:ind w:left="567" w:hanging="489"/>
              <w:jc w:val="center"/>
            </w:pPr>
            <w:r>
              <w:rPr>
                <w:rFonts w:ascii="Verdana" w:hAnsi="Verdana" w:eastAsia="Verdana" w:cs="Verdana"/>
                <w:sz w:val="16"/>
                <w:shd w:val="clear" w:color="auto" w:fill="FFFFFF"/>
              </w:rPr>
              <w:t>Разред</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6E9BE6D6">
            <w:pPr>
              <w:spacing w:after="0" w:line="276" w:lineRule="auto"/>
              <w:ind w:left="567" w:hanging="489"/>
              <w:jc w:val="center"/>
            </w:pPr>
            <w:r>
              <w:rPr>
                <w:rFonts w:ascii="Verdana" w:hAnsi="Verdana" w:eastAsia="Verdana" w:cs="Verdana"/>
                <w:sz w:val="16"/>
                <w:shd w:val="clear" w:color="auto" w:fill="FFFFFF"/>
              </w:rPr>
              <w:t>Број одељења</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205A3A25">
            <w:pPr>
              <w:spacing w:after="0" w:line="276" w:lineRule="auto"/>
              <w:ind w:left="567" w:hanging="489"/>
              <w:jc w:val="center"/>
            </w:pPr>
            <w:r>
              <w:rPr>
                <w:rFonts w:ascii="Verdana" w:hAnsi="Verdana" w:eastAsia="Verdana" w:cs="Verdana"/>
                <w:sz w:val="16"/>
                <w:shd w:val="clear" w:color="auto" w:fill="FFFFFF"/>
              </w:rPr>
              <w:t>Број ученика</w:t>
            </w:r>
          </w:p>
        </w:tc>
      </w:tr>
      <w:tr w14:paraId="0ABBE480">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379B32EC">
            <w:pPr>
              <w:spacing w:after="0" w:line="276" w:lineRule="auto"/>
              <w:ind w:left="567" w:hanging="489"/>
            </w:pPr>
            <w:r>
              <w:rPr>
                <w:rFonts w:ascii="Verdana" w:hAnsi="Verdana" w:eastAsia="Verdana" w:cs="Verdana"/>
                <w:sz w:val="16"/>
                <w:shd w:val="clear" w:color="auto" w:fill="FFFFFF"/>
              </w:rPr>
              <w:t>1.</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1CB3E479">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0DA89E50">
            <w:pPr>
              <w:spacing w:after="0" w:line="276" w:lineRule="auto"/>
              <w:ind w:left="567" w:hanging="489"/>
              <w:jc w:val="center"/>
              <w:rPr>
                <w:rFonts w:hint="default"/>
                <w:lang w:val="sr-Cyrl-RS"/>
              </w:rPr>
            </w:pPr>
            <w:r>
              <w:rPr>
                <w:rFonts w:hint="default"/>
                <w:lang w:val="sr-Cyrl-RS"/>
              </w:rPr>
              <w:t>2</w:t>
            </w:r>
          </w:p>
        </w:tc>
      </w:tr>
      <w:tr w14:paraId="21A6EBE2">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4A14AB56">
            <w:pPr>
              <w:spacing w:after="0" w:line="276" w:lineRule="auto"/>
              <w:ind w:left="567" w:hanging="489"/>
            </w:pPr>
            <w:r>
              <w:rPr>
                <w:rFonts w:ascii="Verdana" w:hAnsi="Verdana" w:eastAsia="Verdana" w:cs="Verdana"/>
                <w:sz w:val="16"/>
                <w:shd w:val="clear" w:color="auto" w:fill="FFFFFF"/>
              </w:rPr>
              <w:t>2.</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79711579">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0F207206">
            <w:pPr>
              <w:spacing w:after="0" w:line="276" w:lineRule="auto"/>
              <w:ind w:left="567" w:hanging="489"/>
              <w:jc w:val="center"/>
              <w:rPr>
                <w:rFonts w:hint="default"/>
                <w:lang w:val="sr-Cyrl-RS"/>
              </w:rPr>
            </w:pPr>
            <w:r>
              <w:rPr>
                <w:rFonts w:hint="default"/>
                <w:lang w:val="sr-Cyrl-RS"/>
              </w:rPr>
              <w:t>2</w:t>
            </w:r>
          </w:p>
        </w:tc>
      </w:tr>
      <w:tr w14:paraId="4E796DCF">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53B7CB7E">
            <w:pPr>
              <w:spacing w:after="0" w:line="276" w:lineRule="auto"/>
              <w:ind w:left="567" w:hanging="489"/>
            </w:pPr>
            <w:r>
              <w:rPr>
                <w:rFonts w:ascii="Verdana" w:hAnsi="Verdana" w:eastAsia="Verdana" w:cs="Verdana"/>
                <w:sz w:val="16"/>
                <w:shd w:val="clear" w:color="auto" w:fill="FFFFFF"/>
              </w:rPr>
              <w:t>3.</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5E5EC164">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0E80949F">
            <w:pPr>
              <w:spacing w:after="0" w:line="276" w:lineRule="auto"/>
              <w:ind w:left="567" w:hanging="489"/>
              <w:jc w:val="center"/>
              <w:rPr>
                <w:rFonts w:hint="default"/>
                <w:lang w:val="sr-Cyrl-RS"/>
              </w:rPr>
            </w:pPr>
            <w:r>
              <w:rPr>
                <w:rFonts w:hint="default"/>
                <w:lang w:val="sr-Cyrl-RS"/>
              </w:rPr>
              <w:t>2</w:t>
            </w:r>
          </w:p>
        </w:tc>
      </w:tr>
      <w:tr w14:paraId="659CA7AD">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3ACB426D">
            <w:pPr>
              <w:spacing w:after="0" w:line="276" w:lineRule="auto"/>
              <w:ind w:left="567" w:hanging="489"/>
            </w:pPr>
            <w:r>
              <w:rPr>
                <w:rFonts w:ascii="Verdana" w:hAnsi="Verdana" w:eastAsia="Verdana" w:cs="Verdana"/>
                <w:sz w:val="16"/>
                <w:shd w:val="clear" w:color="auto" w:fill="FFFFFF"/>
              </w:rPr>
              <w:t>4.</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3601DE97">
            <w:pPr>
              <w:spacing w:after="0" w:line="276" w:lineRule="auto"/>
              <w:ind w:left="567" w:hanging="489"/>
              <w:jc w:val="center"/>
              <w:rPr>
                <w:rFonts w:ascii="Calibri" w:hAnsi="Calibri" w:eastAsia="Calibri" w:cs="Calibri"/>
              </w:rPr>
            </w:pP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05BEA86F">
            <w:pPr>
              <w:spacing w:after="0" w:line="276" w:lineRule="auto"/>
              <w:ind w:left="567" w:hanging="489"/>
              <w:jc w:val="center"/>
              <w:rPr>
                <w:rFonts w:hint="default"/>
                <w:lang w:val="sr-Cyrl-RS"/>
              </w:rPr>
            </w:pPr>
            <w:r>
              <w:rPr>
                <w:rFonts w:hint="default"/>
                <w:lang w:val="sr-Cyrl-RS"/>
              </w:rPr>
              <w:t>4</w:t>
            </w:r>
          </w:p>
        </w:tc>
      </w:tr>
      <w:tr w14:paraId="5B806C8D">
        <w:tblPrEx>
          <w:tblCellMar>
            <w:top w:w="0" w:type="dxa"/>
            <w:left w:w="108" w:type="dxa"/>
            <w:bottom w:w="0" w:type="dxa"/>
            <w:right w:w="108" w:type="dxa"/>
          </w:tblCellMar>
        </w:tblPrEx>
        <w:trPr>
          <w:jc w:val="center"/>
        </w:trPr>
        <w:tc>
          <w:tcPr>
            <w:tcW w:w="1984" w:type="dxa"/>
            <w:tcBorders>
              <w:top w:val="single" w:color="000000" w:sz="4" w:space="0"/>
              <w:left w:val="single" w:color="000000" w:sz="4" w:space="0"/>
              <w:bottom w:val="single" w:color="000000" w:sz="4" w:space="0"/>
              <w:right w:val="single" w:color="000000" w:sz="4" w:space="0"/>
            </w:tcBorders>
            <w:shd w:val="clear" w:color="000000" w:fill="FFFFFF"/>
          </w:tcPr>
          <w:p w14:paraId="237DC439">
            <w:pPr>
              <w:spacing w:after="0" w:line="276" w:lineRule="auto"/>
              <w:ind w:left="567" w:hanging="489"/>
            </w:pPr>
            <w:r>
              <w:rPr>
                <w:rFonts w:ascii="Verdana" w:hAnsi="Verdana" w:eastAsia="Verdana" w:cs="Verdana"/>
                <w:sz w:val="16"/>
                <w:shd w:val="clear" w:color="auto" w:fill="FFFFFF"/>
              </w:rPr>
              <w:t>УКУПНО:</w:t>
            </w:r>
          </w:p>
        </w:tc>
        <w:tc>
          <w:tcPr>
            <w:tcW w:w="2552" w:type="dxa"/>
            <w:tcBorders>
              <w:top w:val="single" w:color="000000" w:sz="4" w:space="0"/>
              <w:left w:val="single" w:color="000000" w:sz="4" w:space="0"/>
              <w:bottom w:val="single" w:color="000000" w:sz="4" w:space="0"/>
              <w:right w:val="single" w:color="000000" w:sz="4" w:space="0"/>
            </w:tcBorders>
            <w:shd w:val="clear" w:color="000000" w:fill="FFFFFF"/>
          </w:tcPr>
          <w:p w14:paraId="066EE932">
            <w:pPr>
              <w:spacing w:after="0" w:line="276" w:lineRule="auto"/>
              <w:ind w:left="567" w:hanging="489"/>
              <w:jc w:val="center"/>
            </w:pPr>
            <w:r>
              <w:rPr>
                <w:rFonts w:ascii="Verdana" w:hAnsi="Verdana" w:eastAsia="Verdana" w:cs="Verdana"/>
                <w:sz w:val="16"/>
                <w:shd w:val="clear" w:color="auto" w:fill="FFFFFF"/>
              </w:rPr>
              <w:t>2</w:t>
            </w:r>
          </w:p>
        </w:tc>
        <w:tc>
          <w:tcPr>
            <w:tcW w:w="2693" w:type="dxa"/>
            <w:tcBorders>
              <w:top w:val="single" w:color="000000" w:sz="4" w:space="0"/>
              <w:left w:val="single" w:color="000000" w:sz="4" w:space="0"/>
              <w:bottom w:val="single" w:color="000000" w:sz="4" w:space="0"/>
              <w:right w:val="single" w:color="000000" w:sz="4" w:space="0"/>
            </w:tcBorders>
            <w:shd w:val="clear" w:color="000000" w:fill="FFFFFF"/>
          </w:tcPr>
          <w:p w14:paraId="39CCC570">
            <w:pPr>
              <w:spacing w:after="0" w:line="276" w:lineRule="auto"/>
              <w:ind w:left="567" w:hanging="489"/>
              <w:jc w:val="center"/>
              <w:rPr>
                <w:rFonts w:ascii="Verdana" w:hAnsi="Verdana" w:eastAsia="Verdana" w:cs="Verdana"/>
                <w:sz w:val="16"/>
                <w:shd w:val="clear" w:color="auto" w:fill="FFFFFF"/>
              </w:rPr>
            </w:pPr>
          </w:p>
          <w:p w14:paraId="58B9864A">
            <w:pPr>
              <w:spacing w:after="0" w:line="276" w:lineRule="auto"/>
              <w:ind w:left="567" w:hanging="489"/>
              <w:jc w:val="center"/>
              <w:rPr>
                <w:rFonts w:hint="default"/>
                <w:lang w:val="sr-Cyrl-RS"/>
              </w:rPr>
            </w:pPr>
            <w:r>
              <w:rPr>
                <w:rFonts w:hint="default"/>
                <w:lang w:val="sr-Cyrl-RS"/>
              </w:rPr>
              <w:t>10</w:t>
            </w:r>
          </w:p>
        </w:tc>
      </w:tr>
    </w:tbl>
    <w:p w14:paraId="568C708C">
      <w:pPr>
        <w:tabs>
          <w:tab w:val="left" w:pos="1155"/>
        </w:tabs>
        <w:spacing w:after="0" w:line="240" w:lineRule="auto"/>
        <w:jc w:val="both"/>
        <w:rPr>
          <w:rFonts w:ascii="Times New Roman" w:hAnsi="Times New Roman" w:eastAsia="Verdana" w:cs="Times New Roman"/>
        </w:rPr>
      </w:pPr>
    </w:p>
    <w:p w14:paraId="6E241ABC">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У овој школској години по ИОПу ће радити следећи број ученика: </w:t>
      </w:r>
    </w:p>
    <w:p w14:paraId="6604EC12">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У првом разреду </w:t>
      </w:r>
      <w:r>
        <w:rPr>
          <w:rFonts w:hint="default" w:ascii="Times New Roman" w:hAnsi="Times New Roman" w:eastAsia="Times New Roman" w:cs="Times New Roman"/>
          <w:lang w:val="sr-Cyrl-RS"/>
        </w:rPr>
        <w:t>2</w:t>
      </w:r>
      <w:r>
        <w:rPr>
          <w:rFonts w:ascii="Times New Roman" w:hAnsi="Times New Roman" w:eastAsia="Times New Roman" w:cs="Times New Roman"/>
        </w:rPr>
        <w:t xml:space="preserve"> ученикa,</w:t>
      </w:r>
    </w:p>
    <w:p w14:paraId="491BFDEA">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 другом разреду </w:t>
      </w:r>
      <w:r>
        <w:rPr>
          <w:rFonts w:hint="default" w:ascii="Times New Roman" w:hAnsi="Times New Roman" w:eastAsia="Times New Roman" w:cs="Times New Roman"/>
          <w:lang w:val="sr-Cyrl-RS"/>
        </w:rPr>
        <w:t>5</w:t>
      </w:r>
      <w:r>
        <w:rPr>
          <w:rFonts w:ascii="Times New Roman" w:hAnsi="Times New Roman" w:eastAsia="Times New Roman" w:cs="Times New Roman"/>
        </w:rPr>
        <w:t xml:space="preserve"> ИОП1 и 1ИОП2,</w:t>
      </w:r>
    </w:p>
    <w:p w14:paraId="29B0CD58">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 у трећем </w:t>
      </w:r>
      <w:r>
        <w:rPr>
          <w:rFonts w:hint="default" w:ascii="Times New Roman" w:hAnsi="Times New Roman" w:eastAsia="Times New Roman" w:cs="Times New Roman"/>
          <w:lang w:val="sr-Cyrl-RS"/>
        </w:rPr>
        <w:t>5</w:t>
      </w:r>
      <w:r>
        <w:rPr>
          <w:rFonts w:ascii="Times New Roman" w:hAnsi="Times New Roman" w:eastAsia="Times New Roman" w:cs="Times New Roman"/>
        </w:rPr>
        <w:t xml:space="preserve"> ИОП/1 и 1 ИОП/2</w:t>
      </w:r>
    </w:p>
    <w:p w14:paraId="394BF083">
      <w:pPr>
        <w:tabs>
          <w:tab w:val="left" w:pos="1155"/>
        </w:tabs>
        <w:spacing w:after="0" w:line="240" w:lineRule="auto"/>
        <w:jc w:val="both"/>
        <w:rPr>
          <w:rFonts w:hint="default" w:ascii="Times New Roman" w:hAnsi="Times New Roman" w:eastAsia="Times New Roman" w:cs="Times New Roman"/>
          <w:lang w:val="sr-Cyrl-RS"/>
        </w:rPr>
      </w:pPr>
      <w:r>
        <w:rPr>
          <w:rFonts w:ascii="Times New Roman" w:hAnsi="Times New Roman" w:eastAsia="Times New Roman" w:cs="Times New Roman"/>
        </w:rPr>
        <w:t xml:space="preserve">у четвртом </w:t>
      </w:r>
      <w:r>
        <w:rPr>
          <w:rFonts w:hint="default" w:ascii="Times New Roman" w:hAnsi="Times New Roman" w:eastAsia="Times New Roman" w:cs="Times New Roman"/>
          <w:lang w:val="sr-Cyrl-RS"/>
        </w:rPr>
        <w:t xml:space="preserve">5 </w:t>
      </w:r>
      <w:r>
        <w:rPr>
          <w:rFonts w:ascii="Times New Roman" w:hAnsi="Times New Roman" w:eastAsia="Times New Roman" w:cs="Times New Roman"/>
        </w:rPr>
        <w:t xml:space="preserve"> ИОП/1</w:t>
      </w:r>
      <w:r>
        <w:rPr>
          <w:rFonts w:hint="default" w:ascii="Times New Roman" w:hAnsi="Times New Roman" w:eastAsia="Times New Roman" w:cs="Times New Roman"/>
          <w:lang w:val="sr-Cyrl-RS"/>
        </w:rPr>
        <w:t xml:space="preserve"> И 1 ИОП2</w:t>
      </w:r>
    </w:p>
    <w:p w14:paraId="421073B6">
      <w:pPr>
        <w:tabs>
          <w:tab w:val="left" w:pos="1155"/>
        </w:tabs>
        <w:spacing w:after="0" w:line="240" w:lineRule="auto"/>
        <w:jc w:val="both"/>
        <w:rPr>
          <w:rFonts w:hint="default" w:ascii="Times New Roman" w:hAnsi="Times New Roman" w:eastAsia="Times New Roman" w:cs="Times New Roman"/>
          <w:lang w:val="sr-Cyrl-RS"/>
        </w:rPr>
      </w:pPr>
      <w:r>
        <w:rPr>
          <w:rFonts w:ascii="Times New Roman" w:hAnsi="Times New Roman" w:eastAsia="Times New Roman" w:cs="Times New Roman"/>
        </w:rPr>
        <w:t xml:space="preserve"> у петом </w:t>
      </w:r>
      <w:r>
        <w:rPr>
          <w:rFonts w:hint="default" w:ascii="Times New Roman" w:hAnsi="Times New Roman" w:eastAsia="Times New Roman" w:cs="Times New Roman"/>
          <w:lang w:val="sr-Cyrl-RS"/>
        </w:rPr>
        <w:t xml:space="preserve"> 11 </w:t>
      </w:r>
      <w:r>
        <w:rPr>
          <w:rFonts w:ascii="Times New Roman" w:hAnsi="Times New Roman" w:eastAsia="Times New Roman" w:cs="Times New Roman"/>
        </w:rPr>
        <w:t xml:space="preserve">ИОП/1 </w:t>
      </w:r>
      <w:r>
        <w:rPr>
          <w:rFonts w:ascii="Times New Roman" w:hAnsi="Times New Roman" w:eastAsia="Times New Roman" w:cs="Times New Roman"/>
          <w:lang w:val="sr-Cyrl-RS"/>
        </w:rPr>
        <w:t>И</w:t>
      </w:r>
      <w:r>
        <w:rPr>
          <w:rFonts w:hint="default" w:ascii="Times New Roman" w:hAnsi="Times New Roman" w:eastAsia="Times New Roman" w:cs="Times New Roman"/>
          <w:lang w:val="sr-Cyrl-RS"/>
        </w:rPr>
        <w:t xml:space="preserve"> 1 ИОП2</w:t>
      </w:r>
    </w:p>
    <w:p w14:paraId="7B3C4259">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 у шестом  ИОП1 и 1 ИОП2,</w:t>
      </w:r>
    </w:p>
    <w:p w14:paraId="2E5B94ED">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 у седмом 3 ученика ИОП/1  и 1 ИОП/2</w:t>
      </w:r>
    </w:p>
    <w:p w14:paraId="2F3F0F6D">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 у осмом 1ИОП1 .  Два ученика првог разреда радиће по ИОПу због успостављене дијагнозе а остали коју су показали слаб резултат на тестирању пратиће се током првог тромесечја.</w:t>
      </w:r>
    </w:p>
    <w:p w14:paraId="676C1CCE">
      <w:pPr>
        <w:tabs>
          <w:tab w:val="left" w:pos="1155"/>
        </w:tabs>
        <w:spacing w:after="0" w:line="240" w:lineRule="auto"/>
        <w:jc w:val="both"/>
        <w:rPr>
          <w:rFonts w:ascii="Times New Roman" w:hAnsi="Times New Roman" w:eastAsia="Times New Roman" w:cs="Times New Roman"/>
        </w:rPr>
      </w:pPr>
    </w:p>
    <w:p w14:paraId="3A1B9D05">
      <w:pPr>
        <w:keepNext/>
        <w:keepLines/>
        <w:spacing w:before="40" w:after="240" w:line="240" w:lineRule="auto"/>
        <w:rPr>
          <w:rFonts w:ascii="Times New Roman" w:hAnsi="Times New Roman" w:eastAsia="Times New Roman" w:cs="Times New Roman"/>
          <w:b/>
          <w:sz w:val="28"/>
        </w:rPr>
      </w:pPr>
      <w:r>
        <w:rPr>
          <w:rFonts w:ascii="Times New Roman" w:hAnsi="Times New Roman" w:eastAsia="Times New Roman" w:cs="Times New Roman"/>
          <w:b/>
          <w:sz w:val="28"/>
        </w:rPr>
        <w:t>5.2. Лични и породични услови живота и рада ученика</w:t>
      </w:r>
    </w:p>
    <w:tbl>
      <w:tblPr>
        <w:tblStyle w:val="3"/>
        <w:tblW w:w="9177" w:type="dxa"/>
        <w:jc w:val="center"/>
        <w:tblLayout w:type="fixed"/>
        <w:tblCellMar>
          <w:top w:w="0" w:type="dxa"/>
          <w:left w:w="108" w:type="dxa"/>
          <w:bottom w:w="0" w:type="dxa"/>
          <w:right w:w="108" w:type="dxa"/>
        </w:tblCellMar>
      </w:tblPr>
      <w:tblGrid>
        <w:gridCol w:w="1058"/>
        <w:gridCol w:w="1063"/>
        <w:gridCol w:w="366"/>
        <w:gridCol w:w="437"/>
        <w:gridCol w:w="279"/>
        <w:gridCol w:w="558"/>
        <w:gridCol w:w="304"/>
        <w:gridCol w:w="516"/>
        <w:gridCol w:w="249"/>
        <w:gridCol w:w="458"/>
        <w:gridCol w:w="457"/>
        <w:gridCol w:w="726"/>
        <w:gridCol w:w="1522"/>
        <w:gridCol w:w="1184"/>
      </w:tblGrid>
      <w:tr w14:paraId="068ECCEC">
        <w:tblPrEx>
          <w:tblCellMar>
            <w:top w:w="0" w:type="dxa"/>
            <w:left w:w="108" w:type="dxa"/>
            <w:bottom w:w="0" w:type="dxa"/>
            <w:right w:w="108" w:type="dxa"/>
          </w:tblCellMar>
        </w:tblPrEx>
        <w:trPr>
          <w:jc w:val="center"/>
        </w:trPr>
        <w:tc>
          <w:tcPr>
            <w:tcW w:w="1057" w:type="dxa"/>
            <w:vMerge w:val="restart"/>
            <w:tcBorders>
              <w:top w:val="single" w:color="000000" w:sz="4" w:space="0"/>
              <w:left w:val="single" w:color="000000" w:sz="4" w:space="0"/>
              <w:bottom w:val="single" w:color="000000" w:sz="4" w:space="0"/>
              <w:right w:val="single" w:color="000000" w:sz="4" w:space="0"/>
            </w:tcBorders>
            <w:shd w:val="clear" w:color="000000" w:fill="FFFFFF"/>
          </w:tcPr>
          <w:p w14:paraId="7A483BFC">
            <w:pPr>
              <w:spacing w:after="0" w:line="240" w:lineRule="auto"/>
              <w:jc w:val="center"/>
            </w:pPr>
            <w:r>
              <w:rPr>
                <w:rFonts w:ascii="Verdana" w:hAnsi="Verdana" w:eastAsia="Verdana" w:cs="Verdana"/>
                <w:b/>
                <w:sz w:val="20"/>
              </w:rPr>
              <w:t>Разред</w:t>
            </w:r>
          </w:p>
        </w:tc>
        <w:tc>
          <w:tcPr>
            <w:tcW w:w="1062" w:type="dxa"/>
            <w:tcBorders>
              <w:top w:val="single" w:color="000000" w:sz="4" w:space="0"/>
              <w:left w:val="single" w:color="000000" w:sz="4" w:space="0"/>
              <w:bottom w:val="single" w:color="000000" w:sz="4" w:space="0"/>
              <w:right w:val="single" w:color="000000" w:sz="4" w:space="0"/>
            </w:tcBorders>
            <w:shd w:val="clear" w:color="000000" w:fill="FFFFFF"/>
          </w:tcPr>
          <w:p w14:paraId="58E0E7C4">
            <w:pPr>
              <w:spacing w:after="0" w:line="240" w:lineRule="auto"/>
              <w:jc w:val="center"/>
              <w:rPr>
                <w:rFonts w:ascii="Calibri" w:hAnsi="Calibri" w:eastAsia="Calibri" w:cs="Calibri"/>
              </w:rPr>
            </w:pPr>
          </w:p>
        </w:tc>
        <w:tc>
          <w:tcPr>
            <w:tcW w:w="3624" w:type="dxa"/>
            <w:gridSpan w:val="9"/>
            <w:tcBorders>
              <w:top w:val="single" w:color="000000" w:sz="4" w:space="0"/>
              <w:left w:val="single" w:color="000000" w:sz="4" w:space="0"/>
              <w:bottom w:val="single" w:color="000000" w:sz="4" w:space="0"/>
              <w:right w:val="single" w:color="000000" w:sz="4" w:space="0"/>
            </w:tcBorders>
            <w:shd w:val="clear" w:color="000000" w:fill="FFFFFF"/>
          </w:tcPr>
          <w:p w14:paraId="25D4C530">
            <w:pPr>
              <w:spacing w:after="0" w:line="240" w:lineRule="auto"/>
              <w:jc w:val="center"/>
            </w:pPr>
            <w:r>
              <w:rPr>
                <w:rFonts w:ascii="Verdana" w:hAnsi="Verdana" w:eastAsia="Verdana" w:cs="Verdana"/>
                <w:b/>
                <w:sz w:val="20"/>
              </w:rPr>
              <w:t>Материјални статус</w:t>
            </w:r>
          </w:p>
        </w:tc>
        <w:tc>
          <w:tcPr>
            <w:tcW w:w="2248"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5930FA5F">
            <w:pPr>
              <w:spacing w:after="0" w:line="240" w:lineRule="auto"/>
              <w:jc w:val="center"/>
            </w:pPr>
            <w:r>
              <w:rPr>
                <w:rFonts w:ascii="Verdana" w:hAnsi="Verdana" w:eastAsia="Verdana" w:cs="Verdana"/>
                <w:b/>
                <w:sz w:val="20"/>
              </w:rPr>
              <w:t>Од укупног броја</w:t>
            </w:r>
          </w:p>
        </w:tc>
        <w:tc>
          <w:tcPr>
            <w:tcW w:w="1184" w:type="dxa"/>
            <w:tcBorders>
              <w:top w:val="single" w:color="000000" w:sz="4" w:space="0"/>
              <w:left w:val="single" w:color="000000" w:sz="4" w:space="0"/>
              <w:bottom w:val="single" w:color="000000" w:sz="4" w:space="0"/>
              <w:right w:val="single" w:color="000000" w:sz="4" w:space="0"/>
            </w:tcBorders>
            <w:shd w:val="clear" w:color="000000" w:fill="FFFFFF"/>
          </w:tcPr>
          <w:p w14:paraId="634C66F9">
            <w:pPr>
              <w:spacing w:after="0" w:line="240" w:lineRule="auto"/>
              <w:jc w:val="center"/>
            </w:pPr>
            <w:r>
              <w:rPr>
                <w:rFonts w:ascii="Verdana" w:hAnsi="Verdana" w:eastAsia="Verdana" w:cs="Verdana"/>
                <w:b/>
                <w:sz w:val="20"/>
              </w:rPr>
              <w:t>Свега ученика</w:t>
            </w:r>
          </w:p>
        </w:tc>
      </w:tr>
      <w:tr w14:paraId="66B91CD9">
        <w:tblPrEx>
          <w:tblCellMar>
            <w:top w:w="0" w:type="dxa"/>
            <w:left w:w="108" w:type="dxa"/>
            <w:bottom w:w="0" w:type="dxa"/>
            <w:right w:w="108" w:type="dxa"/>
          </w:tblCellMar>
        </w:tblPrEx>
        <w:trPr>
          <w:jc w:val="center"/>
        </w:trPr>
        <w:tc>
          <w:tcPr>
            <w:tcW w:w="1057"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44B663CB">
            <w:pPr>
              <w:spacing w:after="200" w:line="276" w:lineRule="auto"/>
              <w:rPr>
                <w:rFonts w:ascii="Calibri" w:hAnsi="Calibri" w:eastAsia="Calibri" w:cs="Calibri"/>
              </w:rPr>
            </w:pPr>
          </w:p>
        </w:tc>
        <w:tc>
          <w:tcPr>
            <w:tcW w:w="1428" w:type="dxa"/>
            <w:gridSpan w:val="2"/>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3AF228D0">
            <w:pPr>
              <w:spacing w:after="0" w:line="240" w:lineRule="auto"/>
              <w:jc w:val="center"/>
              <w:rPr>
                <w:rFonts w:ascii="Times New Roman" w:hAnsi="Times New Roman" w:eastAsia="Times New Roman" w:cs="Times New Roman"/>
                <w:b/>
                <w:sz w:val="20"/>
              </w:rPr>
            </w:pPr>
            <w:r>
              <w:rPr>
                <w:rFonts w:ascii="Times New Roman" w:hAnsi="Times New Roman" w:eastAsia="Times New Roman" w:cs="Times New Roman"/>
                <w:b/>
                <w:sz w:val="20"/>
              </w:rPr>
              <w:t>Прима материјално</w:t>
            </w:r>
          </w:p>
          <w:p w14:paraId="5F132193">
            <w:pPr>
              <w:spacing w:after="0" w:line="240" w:lineRule="auto"/>
              <w:jc w:val="center"/>
            </w:pPr>
          </w:p>
        </w:tc>
        <w:tc>
          <w:tcPr>
            <w:tcW w:w="716" w:type="dxa"/>
            <w:gridSpan w:val="2"/>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0CE66673">
            <w:pPr>
              <w:spacing w:after="0" w:line="240" w:lineRule="auto"/>
              <w:jc w:val="center"/>
              <w:rPr>
                <w:rFonts w:ascii="Calibri" w:hAnsi="Calibri" w:eastAsia="Calibri" w:cs="Calibri"/>
              </w:rPr>
            </w:pPr>
          </w:p>
        </w:tc>
        <w:tc>
          <w:tcPr>
            <w:tcW w:w="1378" w:type="dxa"/>
            <w:gridSpan w:val="3"/>
            <w:tcBorders>
              <w:top w:val="single" w:color="000000" w:sz="4" w:space="0"/>
              <w:left w:val="single" w:color="000000" w:sz="4" w:space="0"/>
              <w:bottom w:val="single" w:color="000000" w:sz="4" w:space="0"/>
              <w:right w:val="single" w:color="000000" w:sz="4" w:space="0"/>
            </w:tcBorders>
            <w:shd w:val="clear" w:color="000000" w:fill="FFFFFF"/>
            <w:vAlign w:val="center"/>
          </w:tcPr>
          <w:p w14:paraId="78A0D138">
            <w:pPr>
              <w:spacing w:after="0" w:line="240" w:lineRule="auto"/>
              <w:jc w:val="center"/>
            </w:pPr>
            <w:r>
              <w:rPr>
                <w:rFonts w:ascii="Times New Roman" w:hAnsi="Times New Roman" w:eastAsia="Times New Roman" w:cs="Times New Roman"/>
                <w:b/>
                <w:sz w:val="20"/>
              </w:rPr>
              <w:t>Без посла</w:t>
            </w:r>
          </w:p>
        </w:tc>
        <w:tc>
          <w:tcPr>
            <w:tcW w:w="1164" w:type="dxa"/>
            <w:gridSpan w:val="3"/>
            <w:tcBorders>
              <w:top w:val="single" w:color="000000" w:sz="4" w:space="0"/>
              <w:left w:val="single" w:color="000000" w:sz="4" w:space="0"/>
              <w:bottom w:val="single" w:color="000000" w:sz="4" w:space="0"/>
              <w:right w:val="single" w:color="000000" w:sz="4" w:space="0"/>
            </w:tcBorders>
            <w:shd w:val="clear" w:color="000000" w:fill="FFFFFF"/>
            <w:vAlign w:val="center"/>
          </w:tcPr>
          <w:p w14:paraId="50503AA4">
            <w:pPr>
              <w:spacing w:after="0" w:line="240" w:lineRule="auto"/>
              <w:jc w:val="center"/>
              <w:rPr>
                <w:rFonts w:ascii="Times New Roman" w:hAnsi="Times New Roman" w:eastAsia="Times New Roman" w:cs="Times New Roman"/>
                <w:b/>
                <w:sz w:val="20"/>
              </w:rPr>
            </w:pPr>
            <w:r>
              <w:rPr>
                <w:rFonts w:ascii="Times New Roman" w:hAnsi="Times New Roman" w:eastAsia="Times New Roman" w:cs="Times New Roman"/>
                <w:b/>
                <w:sz w:val="20"/>
              </w:rPr>
              <w:t>У радном односу</w:t>
            </w:r>
          </w:p>
          <w:p w14:paraId="51C21369">
            <w:pPr>
              <w:spacing w:after="0" w:line="240" w:lineRule="auto"/>
              <w:jc w:val="center"/>
            </w:pPr>
          </w:p>
        </w:tc>
        <w:tc>
          <w:tcPr>
            <w:tcW w:w="72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2FCC0F8">
            <w:pPr>
              <w:spacing w:after="0" w:line="240" w:lineRule="auto"/>
              <w:jc w:val="center"/>
            </w:pPr>
            <w:r>
              <w:rPr>
                <w:rFonts w:ascii="Times New Roman" w:hAnsi="Times New Roman" w:eastAsia="Times New Roman" w:cs="Times New Roman"/>
                <w:b/>
                <w:sz w:val="20"/>
              </w:rPr>
              <w:t>Роми</w:t>
            </w:r>
          </w:p>
        </w:tc>
        <w:tc>
          <w:tcPr>
            <w:tcW w:w="152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31AE805">
            <w:pPr>
              <w:spacing w:after="0" w:line="240" w:lineRule="auto"/>
              <w:jc w:val="center"/>
            </w:pPr>
            <w:r>
              <w:rPr>
                <w:rFonts w:ascii="Times New Roman" w:hAnsi="Times New Roman" w:eastAsia="Times New Roman" w:cs="Times New Roman"/>
                <w:b/>
                <w:sz w:val="20"/>
              </w:rPr>
              <w:t>Хранитељпор.</w:t>
            </w:r>
          </w:p>
        </w:tc>
        <w:tc>
          <w:tcPr>
            <w:tcW w:w="118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31072F5">
            <w:pPr>
              <w:spacing w:after="0" w:line="276" w:lineRule="auto"/>
              <w:jc w:val="center"/>
            </w:pPr>
            <w:r>
              <w:rPr>
                <w:rFonts w:ascii="Times New Roman" w:hAnsi="Times New Roman" w:eastAsia="Times New Roman" w:cs="Times New Roman"/>
                <w:b/>
                <w:sz w:val="20"/>
              </w:rPr>
              <w:t>Свега ученика</w:t>
            </w:r>
          </w:p>
        </w:tc>
      </w:tr>
      <w:tr w14:paraId="22284A95">
        <w:tblPrEx>
          <w:tblCellMar>
            <w:top w:w="0" w:type="dxa"/>
            <w:left w:w="108" w:type="dxa"/>
            <w:bottom w:w="0" w:type="dxa"/>
            <w:right w:w="108" w:type="dxa"/>
          </w:tblCellMar>
        </w:tblPrEx>
        <w:trPr>
          <w:jc w:val="center"/>
        </w:trPr>
        <w:tc>
          <w:tcPr>
            <w:tcW w:w="1057"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3995F530">
            <w:pPr>
              <w:spacing w:after="200" w:line="276" w:lineRule="auto"/>
              <w:rPr>
                <w:rFonts w:ascii="Calibri" w:hAnsi="Calibri" w:eastAsia="Calibri" w:cs="Calibri"/>
              </w:rPr>
            </w:pPr>
          </w:p>
        </w:tc>
        <w:tc>
          <w:tcPr>
            <w:tcW w:w="1428" w:type="dxa"/>
            <w:gridSpan w:val="2"/>
            <w:vMerge w:val="continue"/>
            <w:tcBorders>
              <w:top w:val="single" w:color="000000" w:sz="4" w:space="0"/>
              <w:left w:val="single" w:color="000000" w:sz="4" w:space="0"/>
              <w:bottom w:val="single" w:color="000000" w:sz="4" w:space="0"/>
              <w:right w:val="single" w:color="000000" w:sz="4" w:space="0"/>
            </w:tcBorders>
            <w:shd w:val="clear" w:color="000000" w:fill="FFFFFF"/>
          </w:tcPr>
          <w:p w14:paraId="4811C471">
            <w:pPr>
              <w:spacing w:after="200" w:line="276" w:lineRule="auto"/>
              <w:rPr>
                <w:rFonts w:ascii="Calibri" w:hAnsi="Calibri" w:eastAsia="Calibri" w:cs="Calibri"/>
              </w:rPr>
            </w:pPr>
          </w:p>
        </w:tc>
        <w:tc>
          <w:tcPr>
            <w:tcW w:w="716" w:type="dxa"/>
            <w:gridSpan w:val="2"/>
            <w:vMerge w:val="continue"/>
            <w:tcBorders>
              <w:top w:val="single" w:color="000000" w:sz="4" w:space="0"/>
              <w:left w:val="single" w:color="000000" w:sz="4" w:space="0"/>
              <w:bottom w:val="single" w:color="000000" w:sz="4" w:space="0"/>
              <w:right w:val="single" w:color="000000" w:sz="4" w:space="0"/>
            </w:tcBorders>
            <w:shd w:val="clear" w:color="000000" w:fill="FFFFFF"/>
          </w:tcPr>
          <w:p w14:paraId="73F42470">
            <w:pPr>
              <w:spacing w:after="200" w:line="276" w:lineRule="auto"/>
              <w:rPr>
                <w:rFonts w:ascii="Calibri" w:hAnsi="Calibri" w:eastAsia="Calibri" w:cs="Calibri"/>
              </w:rPr>
            </w:pPr>
          </w:p>
        </w:tc>
        <w:tc>
          <w:tcPr>
            <w:tcW w:w="558" w:type="dxa"/>
            <w:tcBorders>
              <w:top w:val="single" w:color="000000" w:sz="4" w:space="0"/>
              <w:left w:val="single" w:color="000000" w:sz="4" w:space="0"/>
              <w:bottom w:val="single" w:color="000000" w:sz="4" w:space="0"/>
              <w:right w:val="single" w:color="000000" w:sz="4" w:space="0"/>
            </w:tcBorders>
            <w:shd w:val="clear" w:color="000000" w:fill="FFFFFF"/>
          </w:tcPr>
          <w:p w14:paraId="1E275DAF">
            <w:pPr>
              <w:spacing w:after="0" w:line="240" w:lineRule="auto"/>
              <w:jc w:val="center"/>
            </w:pPr>
            <w:r>
              <w:rPr>
                <w:rFonts w:ascii="Verdana" w:hAnsi="Verdana" w:eastAsia="Verdana" w:cs="Verdana"/>
                <w:b/>
                <w:sz w:val="16"/>
              </w:rPr>
              <w:t>О</w:t>
            </w:r>
          </w:p>
        </w:tc>
        <w:tc>
          <w:tcPr>
            <w:tcW w:w="820"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764406D4">
            <w:pPr>
              <w:spacing w:after="0" w:line="240" w:lineRule="auto"/>
              <w:jc w:val="center"/>
            </w:pPr>
            <w:r>
              <w:rPr>
                <w:rFonts w:ascii="Verdana" w:hAnsi="Verdana" w:eastAsia="Verdana" w:cs="Verdana"/>
                <w:b/>
                <w:sz w:val="16"/>
              </w:rPr>
              <w:t>М</w:t>
            </w:r>
          </w:p>
        </w:tc>
        <w:tc>
          <w:tcPr>
            <w:tcW w:w="707"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6A16B763">
            <w:pPr>
              <w:spacing w:after="0" w:line="240" w:lineRule="auto"/>
              <w:jc w:val="center"/>
            </w:pPr>
            <w:r>
              <w:rPr>
                <w:rFonts w:ascii="Verdana" w:hAnsi="Verdana" w:eastAsia="Verdana" w:cs="Verdana"/>
                <w:b/>
                <w:sz w:val="16"/>
              </w:rPr>
              <w:t>О</w:t>
            </w:r>
          </w:p>
        </w:tc>
        <w:tc>
          <w:tcPr>
            <w:tcW w:w="457" w:type="dxa"/>
            <w:tcBorders>
              <w:top w:val="single" w:color="000000" w:sz="4" w:space="0"/>
              <w:left w:val="single" w:color="000000" w:sz="4" w:space="0"/>
              <w:bottom w:val="single" w:color="000000" w:sz="4" w:space="0"/>
              <w:right w:val="single" w:color="000000" w:sz="4" w:space="0"/>
            </w:tcBorders>
            <w:shd w:val="clear" w:color="000000" w:fill="FFFFFF"/>
          </w:tcPr>
          <w:p w14:paraId="53F4B060">
            <w:pPr>
              <w:spacing w:after="0" w:line="240" w:lineRule="auto"/>
              <w:jc w:val="center"/>
            </w:pPr>
            <w:r>
              <w:rPr>
                <w:rFonts w:ascii="Verdana" w:hAnsi="Verdana" w:eastAsia="Verdana" w:cs="Verdana"/>
                <w:b/>
                <w:sz w:val="16"/>
              </w:rPr>
              <w:t>М</w:t>
            </w:r>
          </w:p>
        </w:tc>
        <w:tc>
          <w:tcPr>
            <w:tcW w:w="726" w:type="dxa"/>
            <w:tcBorders>
              <w:top w:val="single" w:color="000000" w:sz="4" w:space="0"/>
              <w:left w:val="single" w:color="000000" w:sz="4" w:space="0"/>
              <w:bottom w:val="single" w:color="000000" w:sz="4" w:space="0"/>
              <w:right w:val="single" w:color="000000" w:sz="4" w:space="0"/>
            </w:tcBorders>
            <w:shd w:val="clear" w:color="000000" w:fill="FFFFFF"/>
          </w:tcPr>
          <w:p w14:paraId="15118B74">
            <w:pPr>
              <w:spacing w:after="0" w:line="240" w:lineRule="auto"/>
              <w:ind w:firstLine="680"/>
              <w:jc w:val="center"/>
              <w:rPr>
                <w:rFonts w:ascii="Calibri" w:hAnsi="Calibri" w:eastAsia="Calibri" w:cs="Calibri"/>
              </w:rPr>
            </w:pPr>
          </w:p>
        </w:tc>
        <w:tc>
          <w:tcPr>
            <w:tcW w:w="1522" w:type="dxa"/>
            <w:tcBorders>
              <w:top w:val="single" w:color="000000" w:sz="4" w:space="0"/>
              <w:left w:val="single" w:color="000000" w:sz="4" w:space="0"/>
              <w:bottom w:val="single" w:color="000000" w:sz="4" w:space="0"/>
              <w:right w:val="single" w:color="000000" w:sz="4" w:space="0"/>
            </w:tcBorders>
            <w:shd w:val="clear" w:color="000000" w:fill="FFFFFF"/>
          </w:tcPr>
          <w:p w14:paraId="6CB39E88">
            <w:pPr>
              <w:spacing w:after="0" w:line="240" w:lineRule="auto"/>
              <w:ind w:firstLine="680"/>
              <w:jc w:val="center"/>
              <w:rPr>
                <w:rFonts w:ascii="Calibri" w:hAnsi="Calibri" w:eastAsia="Calibri" w:cs="Calibri"/>
              </w:rPr>
            </w:pPr>
          </w:p>
        </w:tc>
        <w:tc>
          <w:tcPr>
            <w:tcW w:w="1184" w:type="dxa"/>
            <w:tcBorders>
              <w:top w:val="single" w:color="000000" w:sz="4" w:space="0"/>
              <w:left w:val="single" w:color="000000" w:sz="4" w:space="0"/>
              <w:bottom w:val="single" w:color="000000" w:sz="4" w:space="0"/>
              <w:right w:val="single" w:color="000000" w:sz="4" w:space="0"/>
            </w:tcBorders>
            <w:shd w:val="clear" w:color="000000" w:fill="FFFFFF"/>
          </w:tcPr>
          <w:p w14:paraId="1BF254FD">
            <w:pPr>
              <w:spacing w:after="0" w:line="276" w:lineRule="auto"/>
              <w:rPr>
                <w:rFonts w:ascii="Calibri" w:hAnsi="Calibri" w:eastAsia="Calibri" w:cs="Calibri"/>
              </w:rPr>
            </w:pPr>
          </w:p>
        </w:tc>
      </w:tr>
      <w:tr w14:paraId="59242B0F">
        <w:tblPrEx>
          <w:tblCellMar>
            <w:top w:w="0" w:type="dxa"/>
            <w:left w:w="108" w:type="dxa"/>
            <w:bottom w:w="0" w:type="dxa"/>
            <w:right w:w="108" w:type="dxa"/>
          </w:tblCellMar>
        </w:tblPrEx>
        <w:trPr>
          <w:jc w:val="center"/>
        </w:trPr>
        <w:tc>
          <w:tcPr>
            <w:tcW w:w="1057" w:type="dxa"/>
            <w:tcBorders>
              <w:top w:val="single" w:color="000000" w:sz="4" w:space="0"/>
              <w:left w:val="single" w:color="000000" w:sz="4" w:space="0"/>
              <w:bottom w:val="single" w:color="000000" w:sz="4" w:space="0"/>
              <w:right w:val="single" w:color="000000" w:sz="4" w:space="0"/>
            </w:tcBorders>
            <w:shd w:val="clear" w:color="000000" w:fill="FFFFFF"/>
          </w:tcPr>
          <w:p w14:paraId="785A1200">
            <w:pPr>
              <w:spacing w:after="0" w:line="240" w:lineRule="auto"/>
              <w:jc w:val="center"/>
            </w:pPr>
            <w:r>
              <w:rPr>
                <w:rFonts w:ascii="Times New Roman" w:hAnsi="Times New Roman" w:eastAsia="Times New Roman" w:cs="Times New Roman"/>
                <w:b/>
              </w:rPr>
              <w:t>I</w:t>
            </w:r>
          </w:p>
        </w:tc>
        <w:tc>
          <w:tcPr>
            <w:tcW w:w="1428"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03CAEAEF">
            <w:pPr>
              <w:spacing w:after="0" w:line="240" w:lineRule="auto"/>
              <w:jc w:val="center"/>
            </w:pPr>
            <w:r>
              <w:rPr>
                <w:rFonts w:ascii="Times New Roman" w:hAnsi="Times New Roman" w:eastAsia="Times New Roman" w:cs="Times New Roman"/>
                <w:b/>
              </w:rPr>
              <w:t>27</w:t>
            </w:r>
          </w:p>
        </w:tc>
        <w:tc>
          <w:tcPr>
            <w:tcW w:w="437" w:type="dxa"/>
            <w:tcBorders>
              <w:top w:val="single" w:color="000000" w:sz="4" w:space="0"/>
              <w:left w:val="single" w:color="000000" w:sz="4" w:space="0"/>
              <w:bottom w:val="single" w:color="000000" w:sz="4" w:space="0"/>
              <w:right w:val="single" w:color="000000" w:sz="4" w:space="0"/>
            </w:tcBorders>
            <w:shd w:val="clear" w:color="000000" w:fill="FFFFFF"/>
          </w:tcPr>
          <w:p w14:paraId="66158129">
            <w:pPr>
              <w:spacing w:after="0" w:line="240" w:lineRule="auto"/>
              <w:jc w:val="center"/>
            </w:pPr>
            <w:r>
              <w:rPr>
                <w:rFonts w:ascii="Times New Roman" w:hAnsi="Times New Roman" w:eastAsia="Times New Roman" w:cs="Times New Roman"/>
                <w:b/>
              </w:rPr>
              <w:t>32</w:t>
            </w:r>
          </w:p>
        </w:tc>
        <w:tc>
          <w:tcPr>
            <w:tcW w:w="279" w:type="dxa"/>
            <w:tcBorders>
              <w:top w:val="single" w:color="000000" w:sz="4" w:space="0"/>
              <w:left w:val="single" w:color="000000" w:sz="4" w:space="0"/>
              <w:bottom w:val="single" w:color="000000" w:sz="4" w:space="0"/>
              <w:right w:val="single" w:color="000000" w:sz="4" w:space="0"/>
            </w:tcBorders>
            <w:shd w:val="clear" w:color="000000" w:fill="FFFFFF"/>
          </w:tcPr>
          <w:p w14:paraId="1CE8F337">
            <w:pPr>
              <w:spacing w:after="0" w:line="240" w:lineRule="auto"/>
              <w:jc w:val="center"/>
              <w:rPr>
                <w:rFonts w:ascii="Calibri" w:hAnsi="Calibri" w:eastAsia="Calibri" w:cs="Calibri"/>
              </w:rPr>
            </w:pPr>
          </w:p>
        </w:tc>
        <w:tc>
          <w:tcPr>
            <w:tcW w:w="862"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74F299F6">
            <w:pPr>
              <w:spacing w:after="0" w:line="240" w:lineRule="auto"/>
              <w:jc w:val="center"/>
            </w:pPr>
            <w:r>
              <w:rPr>
                <w:rFonts w:ascii="Times New Roman" w:hAnsi="Times New Roman" w:eastAsia="Times New Roman" w:cs="Times New Roman"/>
                <w:b/>
              </w:rPr>
              <w:t>27</w:t>
            </w:r>
          </w:p>
        </w:tc>
        <w:tc>
          <w:tcPr>
            <w:tcW w:w="765"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0ED50348">
            <w:pPr>
              <w:spacing w:after="0" w:line="240" w:lineRule="auto"/>
              <w:jc w:val="center"/>
            </w:pPr>
            <w:r>
              <w:rPr>
                <w:rFonts w:ascii="Times New Roman" w:hAnsi="Times New Roman" w:eastAsia="Times New Roman" w:cs="Times New Roman"/>
                <w:b/>
              </w:rPr>
              <w:t>27</w:t>
            </w:r>
          </w:p>
        </w:tc>
        <w:tc>
          <w:tcPr>
            <w:tcW w:w="458" w:type="dxa"/>
            <w:tcBorders>
              <w:top w:val="single" w:color="000000" w:sz="4" w:space="0"/>
              <w:left w:val="single" w:color="000000" w:sz="4" w:space="0"/>
              <w:bottom w:val="single" w:color="000000" w:sz="4" w:space="0"/>
              <w:right w:val="single" w:color="000000" w:sz="4" w:space="0"/>
            </w:tcBorders>
            <w:shd w:val="clear" w:color="000000" w:fill="FFFFFF"/>
          </w:tcPr>
          <w:p w14:paraId="78258649">
            <w:pPr>
              <w:spacing w:after="0" w:line="240" w:lineRule="auto"/>
              <w:jc w:val="center"/>
            </w:pPr>
            <w:r>
              <w:rPr>
                <w:rFonts w:ascii="Times New Roman" w:hAnsi="Times New Roman" w:eastAsia="Times New Roman" w:cs="Times New Roman"/>
                <w:b/>
              </w:rPr>
              <w:t>23</w:t>
            </w:r>
          </w:p>
        </w:tc>
        <w:tc>
          <w:tcPr>
            <w:tcW w:w="457" w:type="dxa"/>
            <w:tcBorders>
              <w:top w:val="single" w:color="000000" w:sz="4" w:space="0"/>
              <w:left w:val="single" w:color="000000" w:sz="4" w:space="0"/>
              <w:bottom w:val="single" w:color="000000" w:sz="4" w:space="0"/>
              <w:right w:val="single" w:color="000000" w:sz="4" w:space="0"/>
            </w:tcBorders>
            <w:shd w:val="clear" w:color="000000" w:fill="FFFFFF"/>
          </w:tcPr>
          <w:p w14:paraId="6A29D14C">
            <w:pPr>
              <w:spacing w:after="0" w:line="240" w:lineRule="auto"/>
              <w:jc w:val="center"/>
            </w:pPr>
            <w:r>
              <w:rPr>
                <w:rFonts w:ascii="Times New Roman" w:hAnsi="Times New Roman" w:eastAsia="Times New Roman" w:cs="Times New Roman"/>
                <w:b/>
              </w:rPr>
              <w:t>23</w:t>
            </w:r>
          </w:p>
        </w:tc>
        <w:tc>
          <w:tcPr>
            <w:tcW w:w="726" w:type="dxa"/>
            <w:tcBorders>
              <w:top w:val="single" w:color="000000" w:sz="4" w:space="0"/>
              <w:left w:val="single" w:color="000000" w:sz="4" w:space="0"/>
              <w:bottom w:val="single" w:color="000000" w:sz="4" w:space="0"/>
              <w:right w:val="single" w:color="000000" w:sz="4" w:space="0"/>
            </w:tcBorders>
            <w:shd w:val="clear" w:color="000000" w:fill="FFFFFF"/>
          </w:tcPr>
          <w:p w14:paraId="3685A32B">
            <w:pPr>
              <w:spacing w:after="0" w:line="240" w:lineRule="auto"/>
              <w:jc w:val="center"/>
            </w:pPr>
            <w:r>
              <w:rPr>
                <w:rFonts w:ascii="Times New Roman" w:hAnsi="Times New Roman" w:eastAsia="Times New Roman" w:cs="Times New Roman"/>
                <w:b/>
              </w:rPr>
              <w:t>30</w:t>
            </w:r>
          </w:p>
        </w:tc>
        <w:tc>
          <w:tcPr>
            <w:tcW w:w="1522" w:type="dxa"/>
            <w:tcBorders>
              <w:top w:val="single" w:color="000000" w:sz="4" w:space="0"/>
              <w:left w:val="single" w:color="000000" w:sz="4" w:space="0"/>
              <w:bottom w:val="single" w:color="000000" w:sz="4" w:space="0"/>
              <w:right w:val="single" w:color="000000" w:sz="4" w:space="0"/>
            </w:tcBorders>
            <w:shd w:val="clear" w:color="000000" w:fill="FFFFFF"/>
          </w:tcPr>
          <w:p w14:paraId="5D1DA367">
            <w:pPr>
              <w:spacing w:after="0" w:line="240" w:lineRule="auto"/>
              <w:jc w:val="center"/>
            </w:pPr>
            <w:r>
              <w:rPr>
                <w:rFonts w:ascii="Times New Roman" w:hAnsi="Times New Roman" w:eastAsia="Times New Roman" w:cs="Times New Roman"/>
                <w:b/>
              </w:rPr>
              <w:t>2</w:t>
            </w:r>
          </w:p>
        </w:tc>
        <w:tc>
          <w:tcPr>
            <w:tcW w:w="1184" w:type="dxa"/>
            <w:tcBorders>
              <w:top w:val="single" w:color="000000" w:sz="4" w:space="0"/>
              <w:left w:val="single" w:color="000000" w:sz="4" w:space="0"/>
              <w:bottom w:val="single" w:color="000000" w:sz="4" w:space="0"/>
              <w:right w:val="single" w:color="000000" w:sz="4" w:space="0"/>
            </w:tcBorders>
            <w:shd w:val="clear" w:color="000000" w:fill="FFFFFF"/>
          </w:tcPr>
          <w:p w14:paraId="3A0D1DF5">
            <w:pPr>
              <w:spacing w:after="0" w:line="240" w:lineRule="auto"/>
              <w:jc w:val="center"/>
              <w:rPr>
                <w:rFonts w:ascii="Calibri" w:hAnsi="Calibri" w:eastAsia="Calibri" w:cs="Calibri"/>
              </w:rPr>
            </w:pPr>
          </w:p>
        </w:tc>
      </w:tr>
      <w:tr w14:paraId="59CEDD95">
        <w:tblPrEx>
          <w:tblCellMar>
            <w:top w:w="0" w:type="dxa"/>
            <w:left w:w="108" w:type="dxa"/>
            <w:bottom w:w="0" w:type="dxa"/>
            <w:right w:w="108" w:type="dxa"/>
          </w:tblCellMar>
        </w:tblPrEx>
        <w:trPr>
          <w:jc w:val="center"/>
        </w:trPr>
        <w:tc>
          <w:tcPr>
            <w:tcW w:w="1057" w:type="dxa"/>
            <w:tcBorders>
              <w:top w:val="single" w:color="000000" w:sz="4" w:space="0"/>
              <w:left w:val="single" w:color="000000" w:sz="4" w:space="0"/>
              <w:bottom w:val="single" w:color="000000" w:sz="4" w:space="0"/>
              <w:right w:val="single" w:color="000000" w:sz="4" w:space="0"/>
            </w:tcBorders>
            <w:shd w:val="clear" w:color="000000" w:fill="FFFFFF"/>
          </w:tcPr>
          <w:p w14:paraId="71784403">
            <w:pPr>
              <w:spacing w:after="0" w:line="240" w:lineRule="auto"/>
              <w:jc w:val="center"/>
            </w:pPr>
            <w:r>
              <w:rPr>
                <w:rFonts w:ascii="Times New Roman" w:hAnsi="Times New Roman" w:eastAsia="Times New Roman" w:cs="Times New Roman"/>
                <w:b/>
              </w:rPr>
              <w:t>II</w:t>
            </w:r>
          </w:p>
        </w:tc>
        <w:tc>
          <w:tcPr>
            <w:tcW w:w="1428"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148B20FC">
            <w:pPr>
              <w:spacing w:after="0" w:line="240" w:lineRule="auto"/>
              <w:jc w:val="center"/>
            </w:pPr>
            <w:r>
              <w:rPr>
                <w:rFonts w:ascii="Times New Roman" w:hAnsi="Times New Roman" w:eastAsia="Times New Roman" w:cs="Times New Roman"/>
                <w:b/>
              </w:rPr>
              <w:t>47</w:t>
            </w:r>
          </w:p>
        </w:tc>
        <w:tc>
          <w:tcPr>
            <w:tcW w:w="716"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1AAFC883">
            <w:pPr>
              <w:spacing w:after="0" w:line="240" w:lineRule="auto"/>
              <w:jc w:val="center"/>
            </w:pPr>
            <w:r>
              <w:rPr>
                <w:rFonts w:ascii="Times New Roman" w:hAnsi="Times New Roman" w:eastAsia="Times New Roman" w:cs="Times New Roman"/>
                <w:b/>
              </w:rPr>
              <w:t>42</w:t>
            </w:r>
          </w:p>
        </w:tc>
        <w:tc>
          <w:tcPr>
            <w:tcW w:w="862"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109291FB">
            <w:pPr>
              <w:spacing w:after="0" w:line="240" w:lineRule="auto"/>
              <w:jc w:val="center"/>
            </w:pPr>
            <w:r>
              <w:rPr>
                <w:rFonts w:ascii="Times New Roman" w:hAnsi="Times New Roman" w:eastAsia="Times New Roman" w:cs="Times New Roman"/>
                <w:b/>
              </w:rPr>
              <w:t>43</w:t>
            </w:r>
          </w:p>
        </w:tc>
        <w:tc>
          <w:tcPr>
            <w:tcW w:w="765"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739234DB">
            <w:pPr>
              <w:spacing w:after="0" w:line="240" w:lineRule="auto"/>
              <w:jc w:val="center"/>
            </w:pPr>
            <w:r>
              <w:rPr>
                <w:rFonts w:ascii="Times New Roman" w:hAnsi="Times New Roman" w:eastAsia="Times New Roman" w:cs="Times New Roman"/>
                <w:b/>
              </w:rPr>
              <w:t>42</w:t>
            </w:r>
          </w:p>
        </w:tc>
        <w:tc>
          <w:tcPr>
            <w:tcW w:w="458" w:type="dxa"/>
            <w:tcBorders>
              <w:top w:val="single" w:color="000000" w:sz="4" w:space="0"/>
              <w:left w:val="single" w:color="000000" w:sz="4" w:space="0"/>
              <w:bottom w:val="single" w:color="000000" w:sz="4" w:space="0"/>
              <w:right w:val="single" w:color="000000" w:sz="4" w:space="0"/>
            </w:tcBorders>
            <w:shd w:val="clear" w:color="000000" w:fill="FFFFFF"/>
          </w:tcPr>
          <w:p w14:paraId="5C1346E7">
            <w:pPr>
              <w:spacing w:after="0" w:line="240" w:lineRule="auto"/>
              <w:jc w:val="center"/>
            </w:pPr>
            <w:r>
              <w:rPr>
                <w:rFonts w:ascii="Times New Roman" w:hAnsi="Times New Roman" w:eastAsia="Times New Roman" w:cs="Times New Roman"/>
                <w:b/>
              </w:rPr>
              <w:t>23</w:t>
            </w:r>
          </w:p>
        </w:tc>
        <w:tc>
          <w:tcPr>
            <w:tcW w:w="457" w:type="dxa"/>
            <w:tcBorders>
              <w:top w:val="single" w:color="000000" w:sz="4" w:space="0"/>
              <w:left w:val="single" w:color="000000" w:sz="4" w:space="0"/>
              <w:bottom w:val="single" w:color="000000" w:sz="4" w:space="0"/>
              <w:right w:val="single" w:color="000000" w:sz="4" w:space="0"/>
            </w:tcBorders>
            <w:shd w:val="clear" w:color="000000" w:fill="FFFFFF"/>
          </w:tcPr>
          <w:p w14:paraId="264DD0E3">
            <w:pPr>
              <w:spacing w:after="0" w:line="240" w:lineRule="auto"/>
              <w:jc w:val="center"/>
            </w:pPr>
            <w:r>
              <w:rPr>
                <w:rFonts w:ascii="Times New Roman" w:hAnsi="Times New Roman" w:eastAsia="Times New Roman" w:cs="Times New Roman"/>
                <w:b/>
              </w:rPr>
              <w:t>25</w:t>
            </w:r>
          </w:p>
        </w:tc>
        <w:tc>
          <w:tcPr>
            <w:tcW w:w="726" w:type="dxa"/>
            <w:tcBorders>
              <w:top w:val="single" w:color="000000" w:sz="4" w:space="0"/>
              <w:left w:val="single" w:color="000000" w:sz="4" w:space="0"/>
              <w:bottom w:val="single" w:color="000000" w:sz="4" w:space="0"/>
              <w:right w:val="single" w:color="000000" w:sz="4" w:space="0"/>
            </w:tcBorders>
            <w:shd w:val="clear" w:color="000000" w:fill="FFFFFF"/>
          </w:tcPr>
          <w:p w14:paraId="46DA2D32">
            <w:pPr>
              <w:spacing w:after="0" w:line="240" w:lineRule="auto"/>
              <w:jc w:val="center"/>
            </w:pPr>
            <w:r>
              <w:rPr>
                <w:rFonts w:ascii="Times New Roman" w:hAnsi="Times New Roman" w:eastAsia="Times New Roman" w:cs="Times New Roman"/>
                <w:b/>
              </w:rPr>
              <w:t>43</w:t>
            </w:r>
          </w:p>
        </w:tc>
        <w:tc>
          <w:tcPr>
            <w:tcW w:w="1522" w:type="dxa"/>
            <w:tcBorders>
              <w:top w:val="single" w:color="000000" w:sz="4" w:space="0"/>
              <w:left w:val="single" w:color="000000" w:sz="4" w:space="0"/>
              <w:bottom w:val="single" w:color="000000" w:sz="4" w:space="0"/>
              <w:right w:val="single" w:color="000000" w:sz="4" w:space="0"/>
            </w:tcBorders>
            <w:shd w:val="clear" w:color="000000" w:fill="FFFFFF"/>
          </w:tcPr>
          <w:p w14:paraId="66119FAB">
            <w:pPr>
              <w:spacing w:after="0" w:line="240" w:lineRule="auto"/>
              <w:jc w:val="center"/>
            </w:pPr>
            <w:r>
              <w:rPr>
                <w:rFonts w:ascii="Times New Roman" w:hAnsi="Times New Roman" w:eastAsia="Times New Roman" w:cs="Times New Roman"/>
                <w:b/>
              </w:rPr>
              <w:t>1</w:t>
            </w:r>
          </w:p>
        </w:tc>
        <w:tc>
          <w:tcPr>
            <w:tcW w:w="1184" w:type="dxa"/>
            <w:tcBorders>
              <w:top w:val="single" w:color="000000" w:sz="4" w:space="0"/>
              <w:left w:val="single" w:color="000000" w:sz="4" w:space="0"/>
              <w:bottom w:val="single" w:color="000000" w:sz="4" w:space="0"/>
              <w:right w:val="single" w:color="000000" w:sz="4" w:space="0"/>
            </w:tcBorders>
            <w:shd w:val="clear" w:color="000000" w:fill="FFFFFF"/>
          </w:tcPr>
          <w:p w14:paraId="0B154CFB">
            <w:pPr>
              <w:spacing w:after="0" w:line="240" w:lineRule="auto"/>
              <w:jc w:val="center"/>
              <w:rPr>
                <w:rFonts w:ascii="Calibri" w:hAnsi="Calibri" w:eastAsia="Calibri" w:cs="Calibri"/>
              </w:rPr>
            </w:pPr>
          </w:p>
        </w:tc>
      </w:tr>
      <w:tr w14:paraId="50A51FCA">
        <w:tblPrEx>
          <w:tblCellMar>
            <w:top w:w="0" w:type="dxa"/>
            <w:left w:w="108" w:type="dxa"/>
            <w:bottom w:w="0" w:type="dxa"/>
            <w:right w:w="108" w:type="dxa"/>
          </w:tblCellMar>
        </w:tblPrEx>
        <w:trPr>
          <w:jc w:val="center"/>
        </w:trPr>
        <w:tc>
          <w:tcPr>
            <w:tcW w:w="1057" w:type="dxa"/>
            <w:tcBorders>
              <w:top w:val="single" w:color="000000" w:sz="4" w:space="0"/>
              <w:left w:val="single" w:color="000000" w:sz="4" w:space="0"/>
              <w:bottom w:val="single" w:color="000000" w:sz="4" w:space="0"/>
              <w:right w:val="single" w:color="000000" w:sz="4" w:space="0"/>
            </w:tcBorders>
            <w:shd w:val="clear" w:color="000000" w:fill="FFFFFF"/>
          </w:tcPr>
          <w:p w14:paraId="66314F4F">
            <w:pPr>
              <w:spacing w:after="0" w:line="240" w:lineRule="auto"/>
              <w:jc w:val="center"/>
            </w:pPr>
            <w:r>
              <w:rPr>
                <w:rFonts w:ascii="Times New Roman" w:hAnsi="Times New Roman" w:eastAsia="Times New Roman" w:cs="Times New Roman"/>
                <w:b/>
              </w:rPr>
              <w:t>III</w:t>
            </w:r>
          </w:p>
        </w:tc>
        <w:tc>
          <w:tcPr>
            <w:tcW w:w="1428"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7B684D84">
            <w:pPr>
              <w:spacing w:after="0" w:line="240" w:lineRule="auto"/>
              <w:jc w:val="center"/>
            </w:pPr>
            <w:r>
              <w:rPr>
                <w:rFonts w:ascii="Times New Roman" w:hAnsi="Times New Roman" w:eastAsia="Times New Roman" w:cs="Times New Roman"/>
                <w:b/>
              </w:rPr>
              <w:t>25</w:t>
            </w:r>
          </w:p>
        </w:tc>
        <w:tc>
          <w:tcPr>
            <w:tcW w:w="716"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13F495E8">
            <w:pPr>
              <w:spacing w:after="0" w:line="240" w:lineRule="auto"/>
              <w:jc w:val="center"/>
            </w:pPr>
            <w:r>
              <w:rPr>
                <w:rFonts w:ascii="Times New Roman" w:hAnsi="Times New Roman" w:eastAsia="Times New Roman" w:cs="Times New Roman"/>
                <w:b/>
              </w:rPr>
              <w:t>27</w:t>
            </w:r>
          </w:p>
        </w:tc>
        <w:tc>
          <w:tcPr>
            <w:tcW w:w="862"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3109445F">
            <w:pPr>
              <w:spacing w:after="0" w:line="240" w:lineRule="auto"/>
              <w:jc w:val="center"/>
            </w:pPr>
            <w:r>
              <w:rPr>
                <w:rFonts w:ascii="Times New Roman" w:hAnsi="Times New Roman" w:eastAsia="Times New Roman" w:cs="Times New Roman"/>
                <w:b/>
              </w:rPr>
              <w:t>29</w:t>
            </w:r>
          </w:p>
        </w:tc>
        <w:tc>
          <w:tcPr>
            <w:tcW w:w="765"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002E70CE">
            <w:pPr>
              <w:spacing w:after="0" w:line="240" w:lineRule="auto"/>
              <w:jc w:val="center"/>
            </w:pPr>
            <w:r>
              <w:rPr>
                <w:rFonts w:ascii="Times New Roman" w:hAnsi="Times New Roman" w:eastAsia="Times New Roman" w:cs="Times New Roman"/>
                <w:b/>
              </w:rPr>
              <w:t>36</w:t>
            </w:r>
          </w:p>
        </w:tc>
        <w:tc>
          <w:tcPr>
            <w:tcW w:w="458" w:type="dxa"/>
            <w:tcBorders>
              <w:top w:val="single" w:color="000000" w:sz="4" w:space="0"/>
              <w:left w:val="single" w:color="000000" w:sz="4" w:space="0"/>
              <w:bottom w:val="single" w:color="000000" w:sz="4" w:space="0"/>
              <w:right w:val="single" w:color="000000" w:sz="4" w:space="0"/>
            </w:tcBorders>
            <w:shd w:val="clear" w:color="000000" w:fill="FFFFFF"/>
          </w:tcPr>
          <w:p w14:paraId="6C275949">
            <w:pPr>
              <w:spacing w:after="0" w:line="240" w:lineRule="auto"/>
              <w:jc w:val="center"/>
            </w:pPr>
            <w:r>
              <w:rPr>
                <w:rFonts w:ascii="Times New Roman" w:hAnsi="Times New Roman" w:eastAsia="Times New Roman" w:cs="Times New Roman"/>
                <w:b/>
              </w:rPr>
              <w:t>25</w:t>
            </w:r>
          </w:p>
        </w:tc>
        <w:tc>
          <w:tcPr>
            <w:tcW w:w="457" w:type="dxa"/>
            <w:tcBorders>
              <w:top w:val="single" w:color="000000" w:sz="4" w:space="0"/>
              <w:left w:val="single" w:color="000000" w:sz="4" w:space="0"/>
              <w:bottom w:val="single" w:color="000000" w:sz="4" w:space="0"/>
              <w:right w:val="single" w:color="000000" w:sz="4" w:space="0"/>
            </w:tcBorders>
            <w:shd w:val="clear" w:color="000000" w:fill="FFFFFF"/>
          </w:tcPr>
          <w:p w14:paraId="64D4E2F3">
            <w:pPr>
              <w:spacing w:after="0" w:line="240" w:lineRule="auto"/>
              <w:jc w:val="center"/>
            </w:pPr>
            <w:r>
              <w:rPr>
                <w:rFonts w:ascii="Times New Roman" w:hAnsi="Times New Roman" w:eastAsia="Times New Roman" w:cs="Times New Roman"/>
                <w:b/>
              </w:rPr>
              <w:t>20</w:t>
            </w:r>
          </w:p>
        </w:tc>
        <w:tc>
          <w:tcPr>
            <w:tcW w:w="726" w:type="dxa"/>
            <w:tcBorders>
              <w:top w:val="single" w:color="000000" w:sz="4" w:space="0"/>
              <w:left w:val="single" w:color="000000" w:sz="4" w:space="0"/>
              <w:bottom w:val="single" w:color="000000" w:sz="4" w:space="0"/>
              <w:right w:val="single" w:color="000000" w:sz="4" w:space="0"/>
            </w:tcBorders>
            <w:shd w:val="clear" w:color="000000" w:fill="FFFFFF"/>
          </w:tcPr>
          <w:p w14:paraId="304E094C">
            <w:pPr>
              <w:spacing w:after="0" w:line="240" w:lineRule="auto"/>
              <w:jc w:val="center"/>
            </w:pPr>
            <w:r>
              <w:rPr>
                <w:rFonts w:ascii="Times New Roman" w:hAnsi="Times New Roman" w:eastAsia="Times New Roman" w:cs="Times New Roman"/>
                <w:b/>
              </w:rPr>
              <w:t>24</w:t>
            </w:r>
          </w:p>
        </w:tc>
        <w:tc>
          <w:tcPr>
            <w:tcW w:w="1522" w:type="dxa"/>
            <w:tcBorders>
              <w:top w:val="single" w:color="000000" w:sz="4" w:space="0"/>
              <w:left w:val="single" w:color="000000" w:sz="4" w:space="0"/>
              <w:bottom w:val="single" w:color="000000" w:sz="4" w:space="0"/>
              <w:right w:val="single" w:color="000000" w:sz="4" w:space="0"/>
            </w:tcBorders>
            <w:shd w:val="clear" w:color="000000" w:fill="FFFFFF"/>
          </w:tcPr>
          <w:p w14:paraId="2E3E6203">
            <w:pPr>
              <w:spacing w:after="0" w:line="240" w:lineRule="auto"/>
              <w:jc w:val="center"/>
            </w:pPr>
            <w:r>
              <w:rPr>
                <w:rFonts w:ascii="Times New Roman" w:hAnsi="Times New Roman" w:eastAsia="Times New Roman" w:cs="Times New Roman"/>
                <w:b/>
              </w:rPr>
              <w:t>1</w:t>
            </w:r>
          </w:p>
        </w:tc>
        <w:tc>
          <w:tcPr>
            <w:tcW w:w="1184" w:type="dxa"/>
            <w:tcBorders>
              <w:top w:val="single" w:color="000000" w:sz="4" w:space="0"/>
              <w:left w:val="single" w:color="000000" w:sz="4" w:space="0"/>
              <w:bottom w:val="single" w:color="000000" w:sz="4" w:space="0"/>
              <w:right w:val="single" w:color="000000" w:sz="4" w:space="0"/>
            </w:tcBorders>
            <w:shd w:val="clear" w:color="000000" w:fill="FFFFFF"/>
          </w:tcPr>
          <w:p w14:paraId="5EF3B94E">
            <w:pPr>
              <w:spacing w:after="0" w:line="240" w:lineRule="auto"/>
              <w:jc w:val="center"/>
              <w:rPr>
                <w:rFonts w:ascii="Calibri" w:hAnsi="Calibri" w:eastAsia="Calibri" w:cs="Calibri"/>
              </w:rPr>
            </w:pPr>
          </w:p>
        </w:tc>
      </w:tr>
      <w:tr w14:paraId="7AD10102">
        <w:tblPrEx>
          <w:tblCellMar>
            <w:top w:w="0" w:type="dxa"/>
            <w:left w:w="108" w:type="dxa"/>
            <w:bottom w:w="0" w:type="dxa"/>
            <w:right w:w="108" w:type="dxa"/>
          </w:tblCellMar>
        </w:tblPrEx>
        <w:trPr>
          <w:jc w:val="center"/>
        </w:trPr>
        <w:tc>
          <w:tcPr>
            <w:tcW w:w="1057" w:type="dxa"/>
            <w:tcBorders>
              <w:top w:val="single" w:color="000000" w:sz="4" w:space="0"/>
              <w:left w:val="single" w:color="000000" w:sz="4" w:space="0"/>
              <w:bottom w:val="single" w:color="000000" w:sz="4" w:space="0"/>
              <w:right w:val="single" w:color="000000" w:sz="4" w:space="0"/>
            </w:tcBorders>
            <w:shd w:val="clear" w:color="000000" w:fill="FFFFFF"/>
          </w:tcPr>
          <w:p w14:paraId="1E8E3327">
            <w:pPr>
              <w:spacing w:after="0" w:line="240" w:lineRule="auto"/>
              <w:jc w:val="center"/>
            </w:pPr>
            <w:r>
              <w:rPr>
                <w:rFonts w:ascii="Times New Roman" w:hAnsi="Times New Roman" w:eastAsia="Times New Roman" w:cs="Times New Roman"/>
                <w:b/>
              </w:rPr>
              <w:t>IV</w:t>
            </w:r>
          </w:p>
        </w:tc>
        <w:tc>
          <w:tcPr>
            <w:tcW w:w="1428"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70FE6D82">
            <w:pPr>
              <w:spacing w:after="0" w:line="240" w:lineRule="auto"/>
              <w:jc w:val="center"/>
            </w:pPr>
            <w:r>
              <w:rPr>
                <w:rFonts w:ascii="Times New Roman" w:hAnsi="Times New Roman" w:eastAsia="Times New Roman" w:cs="Times New Roman"/>
                <w:b/>
              </w:rPr>
              <w:t>33</w:t>
            </w:r>
          </w:p>
        </w:tc>
        <w:tc>
          <w:tcPr>
            <w:tcW w:w="716"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786B9225">
            <w:pPr>
              <w:spacing w:after="0" w:line="240" w:lineRule="auto"/>
              <w:jc w:val="center"/>
            </w:pPr>
            <w:r>
              <w:rPr>
                <w:rFonts w:ascii="Times New Roman" w:hAnsi="Times New Roman" w:eastAsia="Times New Roman" w:cs="Times New Roman"/>
                <w:b/>
              </w:rPr>
              <w:t>42</w:t>
            </w:r>
          </w:p>
        </w:tc>
        <w:tc>
          <w:tcPr>
            <w:tcW w:w="862"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28C03814">
            <w:pPr>
              <w:spacing w:after="0" w:line="240" w:lineRule="auto"/>
              <w:jc w:val="center"/>
            </w:pPr>
            <w:r>
              <w:rPr>
                <w:rFonts w:ascii="Times New Roman" w:hAnsi="Times New Roman" w:eastAsia="Times New Roman" w:cs="Times New Roman"/>
                <w:b/>
              </w:rPr>
              <w:t>47</w:t>
            </w:r>
          </w:p>
        </w:tc>
        <w:tc>
          <w:tcPr>
            <w:tcW w:w="765"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78EB8914">
            <w:pPr>
              <w:spacing w:after="0" w:line="240" w:lineRule="auto"/>
              <w:jc w:val="center"/>
            </w:pPr>
            <w:r>
              <w:rPr>
                <w:rFonts w:ascii="Times New Roman" w:hAnsi="Times New Roman" w:eastAsia="Times New Roman" w:cs="Times New Roman"/>
                <w:b/>
              </w:rPr>
              <w:t>41</w:t>
            </w:r>
          </w:p>
        </w:tc>
        <w:tc>
          <w:tcPr>
            <w:tcW w:w="458" w:type="dxa"/>
            <w:tcBorders>
              <w:top w:val="single" w:color="000000" w:sz="4" w:space="0"/>
              <w:left w:val="single" w:color="000000" w:sz="4" w:space="0"/>
              <w:bottom w:val="single" w:color="000000" w:sz="4" w:space="0"/>
              <w:right w:val="single" w:color="000000" w:sz="4" w:space="0"/>
            </w:tcBorders>
            <w:shd w:val="clear" w:color="000000" w:fill="FFFFFF"/>
          </w:tcPr>
          <w:p w14:paraId="61B6E462">
            <w:pPr>
              <w:spacing w:after="0" w:line="240" w:lineRule="auto"/>
              <w:jc w:val="center"/>
            </w:pPr>
            <w:r>
              <w:rPr>
                <w:rFonts w:ascii="Times New Roman" w:hAnsi="Times New Roman" w:eastAsia="Times New Roman" w:cs="Times New Roman"/>
                <w:b/>
              </w:rPr>
              <w:t>26</w:t>
            </w:r>
          </w:p>
        </w:tc>
        <w:tc>
          <w:tcPr>
            <w:tcW w:w="457" w:type="dxa"/>
            <w:tcBorders>
              <w:top w:val="single" w:color="000000" w:sz="4" w:space="0"/>
              <w:left w:val="single" w:color="000000" w:sz="4" w:space="0"/>
              <w:bottom w:val="single" w:color="000000" w:sz="4" w:space="0"/>
              <w:right w:val="single" w:color="000000" w:sz="4" w:space="0"/>
            </w:tcBorders>
            <w:shd w:val="clear" w:color="000000" w:fill="FFFFFF"/>
          </w:tcPr>
          <w:p w14:paraId="0E0AFB44">
            <w:pPr>
              <w:spacing w:after="0" w:line="240" w:lineRule="auto"/>
              <w:jc w:val="center"/>
            </w:pPr>
            <w:r>
              <w:rPr>
                <w:rFonts w:ascii="Times New Roman" w:hAnsi="Times New Roman" w:eastAsia="Times New Roman" w:cs="Times New Roman"/>
                <w:b/>
              </w:rPr>
              <w:t>20</w:t>
            </w:r>
          </w:p>
        </w:tc>
        <w:tc>
          <w:tcPr>
            <w:tcW w:w="726" w:type="dxa"/>
            <w:tcBorders>
              <w:top w:val="single" w:color="000000" w:sz="4" w:space="0"/>
              <w:left w:val="single" w:color="000000" w:sz="4" w:space="0"/>
              <w:bottom w:val="single" w:color="000000" w:sz="4" w:space="0"/>
              <w:right w:val="single" w:color="000000" w:sz="4" w:space="0"/>
            </w:tcBorders>
            <w:shd w:val="clear" w:color="000000" w:fill="FFFFFF"/>
          </w:tcPr>
          <w:p w14:paraId="2181824F">
            <w:pPr>
              <w:spacing w:after="0" w:line="240" w:lineRule="auto"/>
              <w:jc w:val="center"/>
            </w:pPr>
            <w:r>
              <w:rPr>
                <w:rFonts w:ascii="Times New Roman" w:hAnsi="Times New Roman" w:eastAsia="Times New Roman" w:cs="Times New Roman"/>
                <w:b/>
              </w:rPr>
              <w:t>42</w:t>
            </w:r>
          </w:p>
        </w:tc>
        <w:tc>
          <w:tcPr>
            <w:tcW w:w="1522" w:type="dxa"/>
            <w:tcBorders>
              <w:top w:val="single" w:color="000000" w:sz="4" w:space="0"/>
              <w:left w:val="single" w:color="000000" w:sz="4" w:space="0"/>
              <w:bottom w:val="single" w:color="000000" w:sz="4" w:space="0"/>
              <w:right w:val="single" w:color="000000" w:sz="4" w:space="0"/>
            </w:tcBorders>
            <w:shd w:val="clear" w:color="000000" w:fill="FFFFFF"/>
          </w:tcPr>
          <w:p w14:paraId="77E54920">
            <w:pPr>
              <w:spacing w:after="0" w:line="240" w:lineRule="auto"/>
              <w:jc w:val="center"/>
            </w:pPr>
            <w:r>
              <w:rPr>
                <w:rFonts w:ascii="Times New Roman" w:hAnsi="Times New Roman" w:eastAsia="Times New Roman" w:cs="Times New Roman"/>
                <w:b/>
              </w:rPr>
              <w:t>1</w:t>
            </w:r>
          </w:p>
        </w:tc>
        <w:tc>
          <w:tcPr>
            <w:tcW w:w="1184" w:type="dxa"/>
            <w:tcBorders>
              <w:top w:val="single" w:color="000000" w:sz="4" w:space="0"/>
              <w:left w:val="single" w:color="000000" w:sz="4" w:space="0"/>
              <w:bottom w:val="single" w:color="000000" w:sz="4" w:space="0"/>
              <w:right w:val="single" w:color="000000" w:sz="4" w:space="0"/>
            </w:tcBorders>
            <w:shd w:val="clear" w:color="000000" w:fill="FFFFFF"/>
          </w:tcPr>
          <w:p w14:paraId="3AACB178">
            <w:pPr>
              <w:spacing w:after="0" w:line="240" w:lineRule="auto"/>
              <w:jc w:val="center"/>
              <w:rPr>
                <w:rFonts w:ascii="Calibri" w:hAnsi="Calibri" w:eastAsia="Calibri" w:cs="Calibri"/>
              </w:rPr>
            </w:pPr>
          </w:p>
        </w:tc>
      </w:tr>
      <w:tr w14:paraId="3FFCF984">
        <w:tblPrEx>
          <w:tblCellMar>
            <w:top w:w="0" w:type="dxa"/>
            <w:left w:w="108" w:type="dxa"/>
            <w:bottom w:w="0" w:type="dxa"/>
            <w:right w:w="108" w:type="dxa"/>
          </w:tblCellMar>
        </w:tblPrEx>
        <w:trPr>
          <w:jc w:val="center"/>
        </w:trPr>
        <w:tc>
          <w:tcPr>
            <w:tcW w:w="1057" w:type="dxa"/>
            <w:tcBorders>
              <w:top w:val="single" w:color="000000" w:sz="4" w:space="0"/>
              <w:left w:val="single" w:color="000000" w:sz="4" w:space="0"/>
              <w:bottom w:val="single" w:color="000000" w:sz="4" w:space="0"/>
              <w:right w:val="single" w:color="000000" w:sz="4" w:space="0"/>
            </w:tcBorders>
            <w:shd w:val="clear" w:color="auto" w:fill="A6A6A6"/>
          </w:tcPr>
          <w:p w14:paraId="4D394007">
            <w:pPr>
              <w:spacing w:after="0" w:line="240" w:lineRule="auto"/>
              <w:jc w:val="center"/>
            </w:pPr>
            <w:r>
              <w:rPr>
                <w:rFonts w:ascii="Times New Roman" w:hAnsi="Times New Roman" w:eastAsia="Times New Roman" w:cs="Times New Roman"/>
                <w:b/>
              </w:rPr>
              <w:t>I-IV</w:t>
            </w:r>
          </w:p>
        </w:tc>
        <w:tc>
          <w:tcPr>
            <w:tcW w:w="1428" w:type="dxa"/>
            <w:gridSpan w:val="2"/>
            <w:tcBorders>
              <w:top w:val="single" w:color="000000" w:sz="4" w:space="0"/>
              <w:left w:val="single" w:color="000000" w:sz="4" w:space="0"/>
              <w:bottom w:val="single" w:color="000000" w:sz="4" w:space="0"/>
              <w:right w:val="single" w:color="000000" w:sz="4" w:space="0"/>
            </w:tcBorders>
            <w:shd w:val="clear" w:color="auto" w:fill="A6A6A6"/>
          </w:tcPr>
          <w:p w14:paraId="27EBA33B">
            <w:pPr>
              <w:spacing w:after="0" w:line="240" w:lineRule="auto"/>
              <w:jc w:val="center"/>
              <w:rPr>
                <w:rFonts w:ascii="Calibri" w:hAnsi="Calibri" w:eastAsia="Calibri" w:cs="Calibri"/>
              </w:rPr>
            </w:pPr>
          </w:p>
        </w:tc>
        <w:tc>
          <w:tcPr>
            <w:tcW w:w="716" w:type="dxa"/>
            <w:gridSpan w:val="2"/>
            <w:tcBorders>
              <w:top w:val="single" w:color="000000" w:sz="4" w:space="0"/>
              <w:left w:val="single" w:color="000000" w:sz="4" w:space="0"/>
              <w:bottom w:val="single" w:color="000000" w:sz="4" w:space="0"/>
              <w:right w:val="single" w:color="000000" w:sz="4" w:space="0"/>
            </w:tcBorders>
            <w:shd w:val="clear" w:color="auto" w:fill="A6A6A6"/>
          </w:tcPr>
          <w:p w14:paraId="68515F89">
            <w:pPr>
              <w:spacing w:after="0" w:line="240" w:lineRule="auto"/>
              <w:jc w:val="center"/>
              <w:rPr>
                <w:rFonts w:ascii="Calibri" w:hAnsi="Calibri" w:eastAsia="Calibri" w:cs="Calibri"/>
              </w:rPr>
            </w:pPr>
          </w:p>
        </w:tc>
        <w:tc>
          <w:tcPr>
            <w:tcW w:w="862" w:type="dxa"/>
            <w:gridSpan w:val="2"/>
            <w:tcBorders>
              <w:top w:val="single" w:color="000000" w:sz="4" w:space="0"/>
              <w:left w:val="single" w:color="000000" w:sz="4" w:space="0"/>
              <w:bottom w:val="single" w:color="000000" w:sz="4" w:space="0"/>
              <w:right w:val="single" w:color="000000" w:sz="4" w:space="0"/>
            </w:tcBorders>
            <w:shd w:val="clear" w:color="auto" w:fill="A6A6A6"/>
          </w:tcPr>
          <w:p w14:paraId="3ACB349D">
            <w:pPr>
              <w:spacing w:after="0" w:line="240" w:lineRule="auto"/>
              <w:jc w:val="center"/>
              <w:rPr>
                <w:rFonts w:ascii="Calibri" w:hAnsi="Calibri" w:eastAsia="Calibri" w:cs="Calibri"/>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6A6A6"/>
          </w:tcPr>
          <w:p w14:paraId="32EA30C0">
            <w:pPr>
              <w:spacing w:after="0" w:line="240" w:lineRule="auto"/>
              <w:jc w:val="center"/>
              <w:rPr>
                <w:rFonts w:ascii="Calibri" w:hAnsi="Calibri" w:eastAsia="Calibri" w:cs="Calibri"/>
              </w:rPr>
            </w:pPr>
          </w:p>
        </w:tc>
        <w:tc>
          <w:tcPr>
            <w:tcW w:w="458" w:type="dxa"/>
            <w:tcBorders>
              <w:top w:val="single" w:color="000000" w:sz="4" w:space="0"/>
              <w:left w:val="single" w:color="000000" w:sz="4" w:space="0"/>
              <w:bottom w:val="single" w:color="000000" w:sz="4" w:space="0"/>
              <w:right w:val="single" w:color="000000" w:sz="4" w:space="0"/>
            </w:tcBorders>
            <w:shd w:val="clear" w:color="auto" w:fill="A6A6A6"/>
          </w:tcPr>
          <w:p w14:paraId="6D3D37BF">
            <w:pPr>
              <w:spacing w:after="0" w:line="240" w:lineRule="auto"/>
              <w:jc w:val="center"/>
              <w:rPr>
                <w:rFonts w:ascii="Calibri" w:hAnsi="Calibri" w:eastAsia="Calibri" w:cs="Calibri"/>
              </w:rPr>
            </w:pPr>
          </w:p>
        </w:tc>
        <w:tc>
          <w:tcPr>
            <w:tcW w:w="457" w:type="dxa"/>
            <w:tcBorders>
              <w:top w:val="single" w:color="000000" w:sz="4" w:space="0"/>
              <w:left w:val="single" w:color="000000" w:sz="4" w:space="0"/>
              <w:bottom w:val="single" w:color="000000" w:sz="4" w:space="0"/>
              <w:right w:val="single" w:color="000000" w:sz="4" w:space="0"/>
            </w:tcBorders>
            <w:shd w:val="clear" w:color="auto" w:fill="A6A6A6"/>
          </w:tcPr>
          <w:p w14:paraId="7CF374C8">
            <w:pPr>
              <w:spacing w:after="0" w:line="240" w:lineRule="auto"/>
              <w:jc w:val="center"/>
              <w:rPr>
                <w:rFonts w:ascii="Calibri" w:hAnsi="Calibri" w:eastAsia="Calibri" w:cs="Calibri"/>
              </w:rPr>
            </w:pPr>
          </w:p>
        </w:tc>
        <w:tc>
          <w:tcPr>
            <w:tcW w:w="726" w:type="dxa"/>
            <w:tcBorders>
              <w:top w:val="single" w:color="000000" w:sz="4" w:space="0"/>
              <w:left w:val="single" w:color="000000" w:sz="4" w:space="0"/>
              <w:bottom w:val="single" w:color="000000" w:sz="4" w:space="0"/>
              <w:right w:val="single" w:color="000000" w:sz="4" w:space="0"/>
            </w:tcBorders>
            <w:shd w:val="clear" w:color="auto" w:fill="A6A6A6"/>
          </w:tcPr>
          <w:p w14:paraId="46A967FC">
            <w:pPr>
              <w:spacing w:after="0" w:line="240" w:lineRule="auto"/>
              <w:jc w:val="center"/>
              <w:rPr>
                <w:rFonts w:ascii="Calibri" w:hAnsi="Calibri" w:eastAsia="Calibri" w:cs="Calibri"/>
              </w:rPr>
            </w:pPr>
          </w:p>
        </w:tc>
        <w:tc>
          <w:tcPr>
            <w:tcW w:w="1522" w:type="dxa"/>
            <w:tcBorders>
              <w:top w:val="single" w:color="000000" w:sz="4" w:space="0"/>
              <w:left w:val="single" w:color="000000" w:sz="4" w:space="0"/>
              <w:bottom w:val="single" w:color="000000" w:sz="4" w:space="0"/>
              <w:right w:val="single" w:color="000000" w:sz="4" w:space="0"/>
            </w:tcBorders>
            <w:shd w:val="clear" w:color="auto" w:fill="A6A6A6"/>
          </w:tcPr>
          <w:p w14:paraId="65EEBFC3">
            <w:pPr>
              <w:spacing w:after="0" w:line="240" w:lineRule="auto"/>
              <w:jc w:val="center"/>
              <w:rPr>
                <w:rFonts w:ascii="Calibri" w:hAnsi="Calibri" w:eastAsia="Calibri" w:cs="Calibri"/>
              </w:rPr>
            </w:pPr>
          </w:p>
        </w:tc>
        <w:tc>
          <w:tcPr>
            <w:tcW w:w="1184" w:type="dxa"/>
            <w:tcBorders>
              <w:top w:val="single" w:color="000000" w:sz="4" w:space="0"/>
              <w:left w:val="single" w:color="000000" w:sz="4" w:space="0"/>
              <w:bottom w:val="single" w:color="000000" w:sz="4" w:space="0"/>
              <w:right w:val="single" w:color="000000" w:sz="4" w:space="0"/>
            </w:tcBorders>
            <w:shd w:val="clear" w:color="auto" w:fill="A6A6A6"/>
          </w:tcPr>
          <w:p w14:paraId="14358125">
            <w:pPr>
              <w:spacing w:after="0" w:line="240" w:lineRule="auto"/>
              <w:jc w:val="center"/>
              <w:rPr>
                <w:rFonts w:ascii="Calibri" w:hAnsi="Calibri" w:eastAsia="Calibri" w:cs="Calibri"/>
              </w:rPr>
            </w:pPr>
          </w:p>
        </w:tc>
      </w:tr>
      <w:tr w14:paraId="5270F34E">
        <w:tblPrEx>
          <w:tblCellMar>
            <w:top w:w="0" w:type="dxa"/>
            <w:left w:w="108" w:type="dxa"/>
            <w:bottom w:w="0" w:type="dxa"/>
            <w:right w:w="108" w:type="dxa"/>
          </w:tblCellMar>
        </w:tblPrEx>
        <w:trPr>
          <w:jc w:val="center"/>
        </w:trPr>
        <w:tc>
          <w:tcPr>
            <w:tcW w:w="1057" w:type="dxa"/>
            <w:tcBorders>
              <w:top w:val="single" w:color="000000" w:sz="4" w:space="0"/>
              <w:left w:val="single" w:color="000000" w:sz="4" w:space="0"/>
              <w:bottom w:val="single" w:color="000000" w:sz="4" w:space="0"/>
              <w:right w:val="single" w:color="000000" w:sz="4" w:space="0"/>
            </w:tcBorders>
            <w:shd w:val="clear" w:color="000000" w:fill="FFFFFF"/>
          </w:tcPr>
          <w:p w14:paraId="5771EEB4">
            <w:pPr>
              <w:spacing w:after="0" w:line="240" w:lineRule="auto"/>
              <w:jc w:val="center"/>
            </w:pPr>
            <w:r>
              <w:rPr>
                <w:rFonts w:ascii="Times New Roman" w:hAnsi="Times New Roman" w:eastAsia="Times New Roman" w:cs="Times New Roman"/>
                <w:b/>
              </w:rPr>
              <w:t>V</w:t>
            </w:r>
          </w:p>
        </w:tc>
        <w:tc>
          <w:tcPr>
            <w:tcW w:w="1428"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31E7D7F1">
            <w:pPr>
              <w:spacing w:after="0" w:line="240" w:lineRule="auto"/>
              <w:jc w:val="center"/>
            </w:pPr>
            <w:r>
              <w:rPr>
                <w:rFonts w:ascii="Times New Roman" w:hAnsi="Times New Roman" w:eastAsia="Times New Roman" w:cs="Times New Roman"/>
                <w:b/>
              </w:rPr>
              <w:t>41</w:t>
            </w:r>
          </w:p>
        </w:tc>
        <w:tc>
          <w:tcPr>
            <w:tcW w:w="716"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4985E835">
            <w:pPr>
              <w:spacing w:after="0" w:line="240" w:lineRule="auto"/>
              <w:jc w:val="center"/>
            </w:pPr>
            <w:r>
              <w:rPr>
                <w:rFonts w:ascii="Times New Roman" w:hAnsi="Times New Roman" w:eastAsia="Times New Roman" w:cs="Times New Roman"/>
                <w:b/>
              </w:rPr>
              <w:t>43</w:t>
            </w:r>
          </w:p>
        </w:tc>
        <w:tc>
          <w:tcPr>
            <w:tcW w:w="862"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4998654C">
            <w:pPr>
              <w:spacing w:after="0" w:line="240" w:lineRule="auto"/>
              <w:jc w:val="center"/>
            </w:pPr>
            <w:r>
              <w:rPr>
                <w:rFonts w:ascii="Times New Roman" w:hAnsi="Times New Roman" w:eastAsia="Times New Roman" w:cs="Times New Roman"/>
                <w:b/>
              </w:rPr>
              <w:t>47</w:t>
            </w:r>
          </w:p>
        </w:tc>
        <w:tc>
          <w:tcPr>
            <w:tcW w:w="765"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50BB5F3C">
            <w:pPr>
              <w:spacing w:after="0" w:line="240" w:lineRule="auto"/>
              <w:jc w:val="center"/>
            </w:pPr>
            <w:r>
              <w:rPr>
                <w:rFonts w:ascii="Times New Roman" w:hAnsi="Times New Roman" w:eastAsia="Times New Roman" w:cs="Times New Roman"/>
                <w:b/>
              </w:rPr>
              <w:t>64</w:t>
            </w:r>
          </w:p>
        </w:tc>
        <w:tc>
          <w:tcPr>
            <w:tcW w:w="458" w:type="dxa"/>
            <w:tcBorders>
              <w:top w:val="single" w:color="000000" w:sz="4" w:space="0"/>
              <w:left w:val="single" w:color="000000" w:sz="4" w:space="0"/>
              <w:bottom w:val="single" w:color="000000" w:sz="4" w:space="0"/>
              <w:right w:val="single" w:color="000000" w:sz="4" w:space="0"/>
            </w:tcBorders>
            <w:shd w:val="clear" w:color="000000" w:fill="FFFFFF"/>
          </w:tcPr>
          <w:p w14:paraId="54F45511">
            <w:pPr>
              <w:spacing w:after="0" w:line="240" w:lineRule="auto"/>
              <w:jc w:val="center"/>
            </w:pPr>
            <w:r>
              <w:rPr>
                <w:rFonts w:ascii="Times New Roman" w:hAnsi="Times New Roman" w:eastAsia="Times New Roman" w:cs="Times New Roman"/>
                <w:b/>
              </w:rPr>
              <w:t>23</w:t>
            </w:r>
          </w:p>
        </w:tc>
        <w:tc>
          <w:tcPr>
            <w:tcW w:w="457" w:type="dxa"/>
            <w:tcBorders>
              <w:top w:val="single" w:color="000000" w:sz="4" w:space="0"/>
              <w:left w:val="single" w:color="000000" w:sz="4" w:space="0"/>
              <w:bottom w:val="single" w:color="000000" w:sz="4" w:space="0"/>
              <w:right w:val="single" w:color="000000" w:sz="4" w:space="0"/>
            </w:tcBorders>
            <w:shd w:val="clear" w:color="000000" w:fill="FFFFFF"/>
          </w:tcPr>
          <w:p w14:paraId="2BCE8B86">
            <w:pPr>
              <w:spacing w:after="0" w:line="240" w:lineRule="auto"/>
              <w:jc w:val="center"/>
            </w:pPr>
            <w:r>
              <w:rPr>
                <w:rFonts w:ascii="Times New Roman" w:hAnsi="Times New Roman" w:eastAsia="Times New Roman" w:cs="Times New Roman"/>
                <w:b/>
              </w:rPr>
              <w:t>21</w:t>
            </w:r>
          </w:p>
        </w:tc>
        <w:tc>
          <w:tcPr>
            <w:tcW w:w="726" w:type="dxa"/>
            <w:tcBorders>
              <w:top w:val="single" w:color="000000" w:sz="4" w:space="0"/>
              <w:left w:val="single" w:color="000000" w:sz="4" w:space="0"/>
              <w:bottom w:val="single" w:color="000000" w:sz="4" w:space="0"/>
              <w:right w:val="single" w:color="000000" w:sz="4" w:space="0"/>
            </w:tcBorders>
            <w:shd w:val="clear" w:color="000000" w:fill="FFFFFF"/>
          </w:tcPr>
          <w:p w14:paraId="6FE057F2">
            <w:pPr>
              <w:spacing w:after="0" w:line="240" w:lineRule="auto"/>
              <w:jc w:val="center"/>
            </w:pPr>
            <w:r>
              <w:rPr>
                <w:rFonts w:ascii="Times New Roman" w:hAnsi="Times New Roman" w:eastAsia="Times New Roman" w:cs="Times New Roman"/>
                <w:b/>
              </w:rPr>
              <w:t>36</w:t>
            </w:r>
          </w:p>
        </w:tc>
        <w:tc>
          <w:tcPr>
            <w:tcW w:w="1522" w:type="dxa"/>
            <w:tcBorders>
              <w:top w:val="single" w:color="000000" w:sz="4" w:space="0"/>
              <w:left w:val="single" w:color="000000" w:sz="4" w:space="0"/>
              <w:bottom w:val="single" w:color="000000" w:sz="4" w:space="0"/>
              <w:right w:val="single" w:color="000000" w:sz="4" w:space="0"/>
            </w:tcBorders>
            <w:shd w:val="clear" w:color="000000" w:fill="FFFFFF"/>
          </w:tcPr>
          <w:p w14:paraId="446FA15A">
            <w:pPr>
              <w:spacing w:after="0" w:line="240" w:lineRule="auto"/>
              <w:jc w:val="center"/>
            </w:pPr>
            <w:r>
              <w:rPr>
                <w:rFonts w:ascii="Times New Roman" w:hAnsi="Times New Roman" w:eastAsia="Times New Roman" w:cs="Times New Roman"/>
                <w:b/>
              </w:rPr>
              <w:t>1</w:t>
            </w:r>
          </w:p>
        </w:tc>
        <w:tc>
          <w:tcPr>
            <w:tcW w:w="1184" w:type="dxa"/>
            <w:tcBorders>
              <w:top w:val="single" w:color="000000" w:sz="4" w:space="0"/>
              <w:left w:val="single" w:color="000000" w:sz="4" w:space="0"/>
              <w:bottom w:val="single" w:color="000000" w:sz="4" w:space="0"/>
              <w:right w:val="single" w:color="000000" w:sz="4" w:space="0"/>
            </w:tcBorders>
            <w:shd w:val="clear" w:color="000000" w:fill="FFFFFF"/>
          </w:tcPr>
          <w:p w14:paraId="2E60E39C">
            <w:pPr>
              <w:spacing w:after="0" w:line="240" w:lineRule="auto"/>
              <w:jc w:val="center"/>
              <w:rPr>
                <w:rFonts w:ascii="Calibri" w:hAnsi="Calibri" w:eastAsia="Calibri" w:cs="Calibri"/>
              </w:rPr>
            </w:pPr>
          </w:p>
        </w:tc>
      </w:tr>
      <w:tr w14:paraId="6AAA1C13">
        <w:tblPrEx>
          <w:tblCellMar>
            <w:top w:w="0" w:type="dxa"/>
            <w:left w:w="108" w:type="dxa"/>
            <w:bottom w:w="0" w:type="dxa"/>
            <w:right w:w="108" w:type="dxa"/>
          </w:tblCellMar>
        </w:tblPrEx>
        <w:trPr>
          <w:jc w:val="center"/>
        </w:trPr>
        <w:tc>
          <w:tcPr>
            <w:tcW w:w="1057" w:type="dxa"/>
            <w:tcBorders>
              <w:top w:val="single" w:color="000000" w:sz="4" w:space="0"/>
              <w:left w:val="single" w:color="000000" w:sz="4" w:space="0"/>
              <w:bottom w:val="single" w:color="000000" w:sz="4" w:space="0"/>
              <w:right w:val="single" w:color="000000" w:sz="4" w:space="0"/>
            </w:tcBorders>
            <w:shd w:val="clear" w:color="000000" w:fill="FFFFFF"/>
          </w:tcPr>
          <w:p w14:paraId="234ED490">
            <w:pPr>
              <w:spacing w:after="0" w:line="240" w:lineRule="auto"/>
              <w:jc w:val="center"/>
            </w:pPr>
            <w:r>
              <w:rPr>
                <w:rFonts w:ascii="Times New Roman" w:hAnsi="Times New Roman" w:eastAsia="Times New Roman" w:cs="Times New Roman"/>
                <w:b/>
              </w:rPr>
              <w:t>VI</w:t>
            </w:r>
          </w:p>
        </w:tc>
        <w:tc>
          <w:tcPr>
            <w:tcW w:w="1428"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521ECB87">
            <w:pPr>
              <w:spacing w:after="0" w:line="240" w:lineRule="auto"/>
              <w:jc w:val="center"/>
            </w:pPr>
            <w:r>
              <w:rPr>
                <w:rFonts w:ascii="Times New Roman" w:hAnsi="Times New Roman" w:eastAsia="Times New Roman" w:cs="Times New Roman"/>
                <w:b/>
              </w:rPr>
              <w:t>45</w:t>
            </w:r>
          </w:p>
        </w:tc>
        <w:tc>
          <w:tcPr>
            <w:tcW w:w="716"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748773F4">
            <w:pPr>
              <w:spacing w:after="0" w:line="240" w:lineRule="auto"/>
              <w:jc w:val="center"/>
            </w:pPr>
            <w:r>
              <w:rPr>
                <w:rFonts w:ascii="Times New Roman" w:hAnsi="Times New Roman" w:eastAsia="Times New Roman" w:cs="Times New Roman"/>
                <w:b/>
              </w:rPr>
              <w:t>48</w:t>
            </w:r>
          </w:p>
        </w:tc>
        <w:tc>
          <w:tcPr>
            <w:tcW w:w="862"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4F584875">
            <w:pPr>
              <w:spacing w:after="0" w:line="240" w:lineRule="auto"/>
              <w:jc w:val="center"/>
            </w:pPr>
            <w:r>
              <w:rPr>
                <w:rFonts w:ascii="Times New Roman" w:hAnsi="Times New Roman" w:eastAsia="Times New Roman" w:cs="Times New Roman"/>
                <w:b/>
              </w:rPr>
              <w:t>58</w:t>
            </w:r>
          </w:p>
        </w:tc>
        <w:tc>
          <w:tcPr>
            <w:tcW w:w="765"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22C68391">
            <w:pPr>
              <w:spacing w:after="0" w:line="240" w:lineRule="auto"/>
              <w:jc w:val="center"/>
            </w:pPr>
            <w:r>
              <w:rPr>
                <w:rFonts w:ascii="Times New Roman" w:hAnsi="Times New Roman" w:eastAsia="Times New Roman" w:cs="Times New Roman"/>
                <w:b/>
              </w:rPr>
              <w:t>58</w:t>
            </w:r>
          </w:p>
        </w:tc>
        <w:tc>
          <w:tcPr>
            <w:tcW w:w="458" w:type="dxa"/>
            <w:tcBorders>
              <w:top w:val="single" w:color="000000" w:sz="4" w:space="0"/>
              <w:left w:val="single" w:color="000000" w:sz="4" w:space="0"/>
              <w:bottom w:val="single" w:color="000000" w:sz="4" w:space="0"/>
              <w:right w:val="single" w:color="000000" w:sz="4" w:space="0"/>
            </w:tcBorders>
            <w:shd w:val="clear" w:color="000000" w:fill="FFFFFF"/>
          </w:tcPr>
          <w:p w14:paraId="46240515">
            <w:pPr>
              <w:spacing w:after="0" w:line="240" w:lineRule="auto"/>
              <w:jc w:val="center"/>
            </w:pPr>
            <w:r>
              <w:rPr>
                <w:rFonts w:ascii="Times New Roman" w:hAnsi="Times New Roman" w:eastAsia="Times New Roman" w:cs="Times New Roman"/>
                <w:b/>
              </w:rPr>
              <w:t>15</w:t>
            </w:r>
          </w:p>
        </w:tc>
        <w:tc>
          <w:tcPr>
            <w:tcW w:w="457" w:type="dxa"/>
            <w:tcBorders>
              <w:top w:val="single" w:color="000000" w:sz="4" w:space="0"/>
              <w:left w:val="single" w:color="000000" w:sz="4" w:space="0"/>
              <w:bottom w:val="single" w:color="000000" w:sz="4" w:space="0"/>
              <w:right w:val="single" w:color="000000" w:sz="4" w:space="0"/>
            </w:tcBorders>
            <w:shd w:val="clear" w:color="000000" w:fill="FFFFFF"/>
          </w:tcPr>
          <w:p w14:paraId="10A4AB2E">
            <w:pPr>
              <w:spacing w:after="0" w:line="240" w:lineRule="auto"/>
              <w:jc w:val="center"/>
            </w:pPr>
            <w:r>
              <w:rPr>
                <w:rFonts w:ascii="Times New Roman" w:hAnsi="Times New Roman" w:eastAsia="Times New Roman" w:cs="Times New Roman"/>
                <w:b/>
              </w:rPr>
              <w:t>15</w:t>
            </w:r>
          </w:p>
        </w:tc>
        <w:tc>
          <w:tcPr>
            <w:tcW w:w="726" w:type="dxa"/>
            <w:tcBorders>
              <w:top w:val="single" w:color="000000" w:sz="4" w:space="0"/>
              <w:left w:val="single" w:color="000000" w:sz="4" w:space="0"/>
              <w:bottom w:val="single" w:color="000000" w:sz="4" w:space="0"/>
              <w:right w:val="single" w:color="000000" w:sz="4" w:space="0"/>
            </w:tcBorders>
            <w:shd w:val="clear" w:color="000000" w:fill="FFFFFF"/>
          </w:tcPr>
          <w:p w14:paraId="603388B4">
            <w:pPr>
              <w:spacing w:after="0" w:line="240" w:lineRule="auto"/>
              <w:jc w:val="center"/>
            </w:pPr>
            <w:r>
              <w:rPr>
                <w:rFonts w:ascii="Times New Roman" w:hAnsi="Times New Roman" w:eastAsia="Times New Roman" w:cs="Times New Roman"/>
                <w:b/>
              </w:rPr>
              <w:t>47</w:t>
            </w:r>
          </w:p>
        </w:tc>
        <w:tc>
          <w:tcPr>
            <w:tcW w:w="1522" w:type="dxa"/>
            <w:tcBorders>
              <w:top w:val="single" w:color="000000" w:sz="4" w:space="0"/>
              <w:left w:val="single" w:color="000000" w:sz="4" w:space="0"/>
              <w:bottom w:val="single" w:color="000000" w:sz="4" w:space="0"/>
              <w:right w:val="single" w:color="000000" w:sz="4" w:space="0"/>
            </w:tcBorders>
            <w:shd w:val="clear" w:color="000000" w:fill="FFFFFF"/>
          </w:tcPr>
          <w:p w14:paraId="58D38723">
            <w:pPr>
              <w:spacing w:after="0" w:line="240" w:lineRule="auto"/>
              <w:jc w:val="center"/>
            </w:pPr>
            <w:r>
              <w:rPr>
                <w:rFonts w:ascii="Times New Roman" w:hAnsi="Times New Roman" w:eastAsia="Times New Roman" w:cs="Times New Roman"/>
                <w:b/>
              </w:rPr>
              <w:t>/</w:t>
            </w:r>
          </w:p>
        </w:tc>
        <w:tc>
          <w:tcPr>
            <w:tcW w:w="1184" w:type="dxa"/>
            <w:tcBorders>
              <w:top w:val="single" w:color="000000" w:sz="4" w:space="0"/>
              <w:left w:val="single" w:color="000000" w:sz="4" w:space="0"/>
              <w:bottom w:val="single" w:color="000000" w:sz="4" w:space="0"/>
              <w:right w:val="single" w:color="000000" w:sz="4" w:space="0"/>
            </w:tcBorders>
            <w:shd w:val="clear" w:color="000000" w:fill="FFFFFF"/>
          </w:tcPr>
          <w:p w14:paraId="253770EB">
            <w:pPr>
              <w:spacing w:after="0" w:line="240" w:lineRule="auto"/>
              <w:jc w:val="center"/>
              <w:rPr>
                <w:rFonts w:ascii="Calibri" w:hAnsi="Calibri" w:eastAsia="Calibri" w:cs="Calibri"/>
              </w:rPr>
            </w:pPr>
          </w:p>
        </w:tc>
      </w:tr>
      <w:tr w14:paraId="0920EE35">
        <w:tblPrEx>
          <w:tblCellMar>
            <w:top w:w="0" w:type="dxa"/>
            <w:left w:w="108" w:type="dxa"/>
            <w:bottom w:w="0" w:type="dxa"/>
            <w:right w:w="108" w:type="dxa"/>
          </w:tblCellMar>
        </w:tblPrEx>
        <w:trPr>
          <w:jc w:val="center"/>
        </w:trPr>
        <w:tc>
          <w:tcPr>
            <w:tcW w:w="1057" w:type="dxa"/>
            <w:tcBorders>
              <w:top w:val="single" w:color="000000" w:sz="4" w:space="0"/>
              <w:left w:val="single" w:color="000000" w:sz="4" w:space="0"/>
              <w:bottom w:val="single" w:color="000000" w:sz="4" w:space="0"/>
              <w:right w:val="single" w:color="000000" w:sz="4" w:space="0"/>
            </w:tcBorders>
            <w:shd w:val="clear" w:color="000000" w:fill="FFFFFF"/>
          </w:tcPr>
          <w:p w14:paraId="5EC21A69">
            <w:pPr>
              <w:spacing w:after="0" w:line="240" w:lineRule="auto"/>
              <w:jc w:val="center"/>
            </w:pPr>
            <w:r>
              <w:rPr>
                <w:rFonts w:ascii="Times New Roman" w:hAnsi="Times New Roman" w:eastAsia="Times New Roman" w:cs="Times New Roman"/>
                <w:b/>
              </w:rPr>
              <w:t>VII</w:t>
            </w:r>
          </w:p>
        </w:tc>
        <w:tc>
          <w:tcPr>
            <w:tcW w:w="1428"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278E7068">
            <w:pPr>
              <w:spacing w:after="0" w:line="240" w:lineRule="auto"/>
              <w:jc w:val="center"/>
            </w:pPr>
            <w:r>
              <w:rPr>
                <w:rFonts w:ascii="Times New Roman" w:hAnsi="Times New Roman" w:eastAsia="Times New Roman" w:cs="Times New Roman"/>
                <w:b/>
              </w:rPr>
              <w:t>27</w:t>
            </w:r>
          </w:p>
        </w:tc>
        <w:tc>
          <w:tcPr>
            <w:tcW w:w="716"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3D2BFFF6">
            <w:pPr>
              <w:spacing w:after="0" w:line="240" w:lineRule="auto"/>
              <w:jc w:val="center"/>
            </w:pPr>
            <w:r>
              <w:rPr>
                <w:rFonts w:ascii="Times New Roman" w:hAnsi="Times New Roman" w:eastAsia="Times New Roman" w:cs="Times New Roman"/>
                <w:b/>
              </w:rPr>
              <w:t>39</w:t>
            </w:r>
          </w:p>
        </w:tc>
        <w:tc>
          <w:tcPr>
            <w:tcW w:w="862"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1AA6763E">
            <w:pPr>
              <w:spacing w:after="0" w:line="240" w:lineRule="auto"/>
              <w:jc w:val="center"/>
            </w:pPr>
            <w:r>
              <w:rPr>
                <w:rFonts w:ascii="Times New Roman" w:hAnsi="Times New Roman" w:eastAsia="Times New Roman" w:cs="Times New Roman"/>
                <w:b/>
              </w:rPr>
              <w:t>47</w:t>
            </w:r>
          </w:p>
        </w:tc>
        <w:tc>
          <w:tcPr>
            <w:tcW w:w="765"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469D3EB1">
            <w:pPr>
              <w:spacing w:after="0" w:line="240" w:lineRule="auto"/>
              <w:jc w:val="center"/>
            </w:pPr>
            <w:r>
              <w:rPr>
                <w:rFonts w:ascii="Times New Roman" w:hAnsi="Times New Roman" w:eastAsia="Times New Roman" w:cs="Times New Roman"/>
                <w:b/>
              </w:rPr>
              <w:t>51</w:t>
            </w:r>
          </w:p>
        </w:tc>
        <w:tc>
          <w:tcPr>
            <w:tcW w:w="458" w:type="dxa"/>
            <w:tcBorders>
              <w:top w:val="single" w:color="000000" w:sz="4" w:space="0"/>
              <w:left w:val="single" w:color="000000" w:sz="4" w:space="0"/>
              <w:bottom w:val="single" w:color="000000" w:sz="4" w:space="0"/>
              <w:right w:val="single" w:color="000000" w:sz="4" w:space="0"/>
            </w:tcBorders>
            <w:shd w:val="clear" w:color="000000" w:fill="FFFFFF"/>
          </w:tcPr>
          <w:p w14:paraId="7899801C">
            <w:pPr>
              <w:spacing w:after="0" w:line="240" w:lineRule="auto"/>
              <w:jc w:val="center"/>
            </w:pPr>
            <w:r>
              <w:rPr>
                <w:rFonts w:ascii="Times New Roman" w:hAnsi="Times New Roman" w:eastAsia="Times New Roman" w:cs="Times New Roman"/>
                <w:b/>
              </w:rPr>
              <w:t>32</w:t>
            </w:r>
          </w:p>
        </w:tc>
        <w:tc>
          <w:tcPr>
            <w:tcW w:w="457" w:type="dxa"/>
            <w:tcBorders>
              <w:top w:val="single" w:color="000000" w:sz="4" w:space="0"/>
              <w:left w:val="single" w:color="000000" w:sz="4" w:space="0"/>
              <w:bottom w:val="single" w:color="000000" w:sz="4" w:space="0"/>
              <w:right w:val="single" w:color="000000" w:sz="4" w:space="0"/>
            </w:tcBorders>
            <w:shd w:val="clear" w:color="000000" w:fill="FFFFFF"/>
          </w:tcPr>
          <w:p w14:paraId="35FB45A1">
            <w:pPr>
              <w:spacing w:after="0" w:line="240" w:lineRule="auto"/>
              <w:jc w:val="center"/>
            </w:pPr>
            <w:r>
              <w:rPr>
                <w:rFonts w:ascii="Times New Roman" w:hAnsi="Times New Roman" w:eastAsia="Times New Roman" w:cs="Times New Roman"/>
                <w:b/>
              </w:rPr>
              <w:t>28</w:t>
            </w:r>
          </w:p>
        </w:tc>
        <w:tc>
          <w:tcPr>
            <w:tcW w:w="726" w:type="dxa"/>
            <w:tcBorders>
              <w:top w:val="single" w:color="000000" w:sz="4" w:space="0"/>
              <w:left w:val="single" w:color="000000" w:sz="4" w:space="0"/>
              <w:bottom w:val="single" w:color="000000" w:sz="4" w:space="0"/>
              <w:right w:val="single" w:color="000000" w:sz="4" w:space="0"/>
            </w:tcBorders>
            <w:shd w:val="clear" w:color="000000" w:fill="FFFFFF"/>
          </w:tcPr>
          <w:p w14:paraId="626E6205">
            <w:pPr>
              <w:spacing w:after="0" w:line="240" w:lineRule="auto"/>
              <w:jc w:val="center"/>
            </w:pPr>
            <w:r>
              <w:rPr>
                <w:rFonts w:ascii="Times New Roman" w:hAnsi="Times New Roman" w:eastAsia="Times New Roman" w:cs="Times New Roman"/>
                <w:b/>
              </w:rPr>
              <w:t>31</w:t>
            </w:r>
          </w:p>
        </w:tc>
        <w:tc>
          <w:tcPr>
            <w:tcW w:w="1522" w:type="dxa"/>
            <w:tcBorders>
              <w:top w:val="single" w:color="000000" w:sz="4" w:space="0"/>
              <w:left w:val="single" w:color="000000" w:sz="4" w:space="0"/>
              <w:bottom w:val="single" w:color="000000" w:sz="4" w:space="0"/>
              <w:right w:val="single" w:color="000000" w:sz="4" w:space="0"/>
            </w:tcBorders>
            <w:shd w:val="clear" w:color="000000" w:fill="FFFFFF"/>
          </w:tcPr>
          <w:p w14:paraId="5AE82B3F">
            <w:pPr>
              <w:spacing w:after="0" w:line="240" w:lineRule="auto"/>
              <w:jc w:val="center"/>
            </w:pPr>
            <w:r>
              <w:rPr>
                <w:rFonts w:ascii="Times New Roman" w:hAnsi="Times New Roman" w:eastAsia="Times New Roman" w:cs="Times New Roman"/>
                <w:b/>
              </w:rPr>
              <w:t>1</w:t>
            </w:r>
          </w:p>
        </w:tc>
        <w:tc>
          <w:tcPr>
            <w:tcW w:w="1184" w:type="dxa"/>
            <w:tcBorders>
              <w:top w:val="single" w:color="000000" w:sz="4" w:space="0"/>
              <w:left w:val="single" w:color="000000" w:sz="4" w:space="0"/>
              <w:bottom w:val="single" w:color="000000" w:sz="4" w:space="0"/>
              <w:right w:val="single" w:color="000000" w:sz="4" w:space="0"/>
            </w:tcBorders>
            <w:shd w:val="clear" w:color="000000" w:fill="FFFFFF"/>
          </w:tcPr>
          <w:p w14:paraId="09A444F7">
            <w:pPr>
              <w:spacing w:after="0" w:line="240" w:lineRule="auto"/>
              <w:jc w:val="center"/>
              <w:rPr>
                <w:rFonts w:ascii="Calibri" w:hAnsi="Calibri" w:eastAsia="Calibri" w:cs="Calibri"/>
              </w:rPr>
            </w:pPr>
          </w:p>
        </w:tc>
      </w:tr>
      <w:tr w14:paraId="7D481791">
        <w:tblPrEx>
          <w:tblCellMar>
            <w:top w:w="0" w:type="dxa"/>
            <w:left w:w="108" w:type="dxa"/>
            <w:bottom w:w="0" w:type="dxa"/>
            <w:right w:w="108" w:type="dxa"/>
          </w:tblCellMar>
        </w:tblPrEx>
        <w:trPr>
          <w:jc w:val="center"/>
        </w:trPr>
        <w:tc>
          <w:tcPr>
            <w:tcW w:w="1057" w:type="dxa"/>
            <w:tcBorders>
              <w:top w:val="single" w:color="000000" w:sz="4" w:space="0"/>
              <w:left w:val="single" w:color="000000" w:sz="4" w:space="0"/>
              <w:bottom w:val="single" w:color="000000" w:sz="4" w:space="0"/>
              <w:right w:val="single" w:color="000000" w:sz="4" w:space="0"/>
            </w:tcBorders>
            <w:shd w:val="clear" w:color="000000" w:fill="FFFFFF"/>
          </w:tcPr>
          <w:p w14:paraId="053D0FD0">
            <w:pPr>
              <w:spacing w:after="0" w:line="240" w:lineRule="auto"/>
              <w:jc w:val="center"/>
            </w:pPr>
            <w:r>
              <w:rPr>
                <w:rFonts w:ascii="Times New Roman" w:hAnsi="Times New Roman" w:eastAsia="Times New Roman" w:cs="Times New Roman"/>
                <w:b/>
              </w:rPr>
              <w:t>VIII</w:t>
            </w:r>
          </w:p>
        </w:tc>
        <w:tc>
          <w:tcPr>
            <w:tcW w:w="1428"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3DAC10CC">
            <w:pPr>
              <w:spacing w:after="0" w:line="240" w:lineRule="auto"/>
              <w:jc w:val="center"/>
            </w:pPr>
            <w:r>
              <w:rPr>
                <w:rFonts w:ascii="Times New Roman" w:hAnsi="Times New Roman" w:eastAsia="Times New Roman" w:cs="Times New Roman"/>
                <w:b/>
              </w:rPr>
              <w:t>7</w:t>
            </w:r>
          </w:p>
        </w:tc>
        <w:tc>
          <w:tcPr>
            <w:tcW w:w="716"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48218A41">
            <w:pPr>
              <w:spacing w:after="0" w:line="240" w:lineRule="auto"/>
              <w:jc w:val="center"/>
            </w:pPr>
            <w:r>
              <w:rPr>
                <w:rFonts w:ascii="Times New Roman" w:hAnsi="Times New Roman" w:eastAsia="Times New Roman" w:cs="Times New Roman"/>
                <w:b/>
              </w:rPr>
              <w:t>11</w:t>
            </w:r>
          </w:p>
        </w:tc>
        <w:tc>
          <w:tcPr>
            <w:tcW w:w="862"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5485F5DE">
            <w:pPr>
              <w:spacing w:after="0" w:line="240" w:lineRule="auto"/>
              <w:jc w:val="center"/>
            </w:pPr>
            <w:r>
              <w:rPr>
                <w:rFonts w:ascii="Times New Roman" w:hAnsi="Times New Roman" w:eastAsia="Times New Roman" w:cs="Times New Roman"/>
                <w:b/>
              </w:rPr>
              <w:t>12</w:t>
            </w:r>
          </w:p>
        </w:tc>
        <w:tc>
          <w:tcPr>
            <w:tcW w:w="765"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7699068C">
            <w:pPr>
              <w:spacing w:after="0" w:line="240" w:lineRule="auto"/>
              <w:jc w:val="center"/>
            </w:pPr>
            <w:r>
              <w:rPr>
                <w:rFonts w:ascii="Times New Roman" w:hAnsi="Times New Roman" w:eastAsia="Times New Roman" w:cs="Times New Roman"/>
                <w:b/>
              </w:rPr>
              <w:t>16</w:t>
            </w:r>
          </w:p>
        </w:tc>
        <w:tc>
          <w:tcPr>
            <w:tcW w:w="458" w:type="dxa"/>
            <w:tcBorders>
              <w:top w:val="single" w:color="000000" w:sz="4" w:space="0"/>
              <w:left w:val="single" w:color="000000" w:sz="4" w:space="0"/>
              <w:bottom w:val="single" w:color="000000" w:sz="4" w:space="0"/>
              <w:right w:val="single" w:color="000000" w:sz="4" w:space="0"/>
            </w:tcBorders>
            <w:shd w:val="clear" w:color="000000" w:fill="FFFFFF"/>
          </w:tcPr>
          <w:p w14:paraId="5DA18211">
            <w:pPr>
              <w:spacing w:after="0" w:line="240" w:lineRule="auto"/>
              <w:jc w:val="center"/>
            </w:pPr>
            <w:r>
              <w:rPr>
                <w:rFonts w:ascii="Times New Roman" w:hAnsi="Times New Roman" w:eastAsia="Times New Roman" w:cs="Times New Roman"/>
                <w:b/>
              </w:rPr>
              <w:t>11</w:t>
            </w:r>
          </w:p>
        </w:tc>
        <w:tc>
          <w:tcPr>
            <w:tcW w:w="457" w:type="dxa"/>
            <w:tcBorders>
              <w:top w:val="single" w:color="000000" w:sz="4" w:space="0"/>
              <w:left w:val="single" w:color="000000" w:sz="4" w:space="0"/>
              <w:bottom w:val="single" w:color="000000" w:sz="4" w:space="0"/>
              <w:right w:val="single" w:color="000000" w:sz="4" w:space="0"/>
            </w:tcBorders>
            <w:shd w:val="clear" w:color="000000" w:fill="FFFFFF"/>
          </w:tcPr>
          <w:p w14:paraId="40797E02">
            <w:pPr>
              <w:spacing w:after="0" w:line="240" w:lineRule="auto"/>
              <w:jc w:val="center"/>
            </w:pPr>
            <w:r>
              <w:rPr>
                <w:rFonts w:ascii="Times New Roman" w:hAnsi="Times New Roman" w:eastAsia="Times New Roman" w:cs="Times New Roman"/>
                <w:b/>
              </w:rPr>
              <w:t>7</w:t>
            </w:r>
          </w:p>
        </w:tc>
        <w:tc>
          <w:tcPr>
            <w:tcW w:w="726" w:type="dxa"/>
            <w:tcBorders>
              <w:top w:val="single" w:color="000000" w:sz="4" w:space="0"/>
              <w:left w:val="single" w:color="000000" w:sz="4" w:space="0"/>
              <w:bottom w:val="single" w:color="000000" w:sz="4" w:space="0"/>
              <w:right w:val="single" w:color="000000" w:sz="4" w:space="0"/>
            </w:tcBorders>
            <w:shd w:val="clear" w:color="000000" w:fill="FFFFFF"/>
          </w:tcPr>
          <w:p w14:paraId="7F316E1E">
            <w:pPr>
              <w:spacing w:after="0" w:line="240" w:lineRule="auto"/>
              <w:jc w:val="center"/>
            </w:pPr>
            <w:r>
              <w:rPr>
                <w:rFonts w:ascii="Times New Roman" w:hAnsi="Times New Roman" w:eastAsia="Times New Roman" w:cs="Times New Roman"/>
                <w:b/>
              </w:rPr>
              <w:t>19</w:t>
            </w:r>
          </w:p>
        </w:tc>
        <w:tc>
          <w:tcPr>
            <w:tcW w:w="1522" w:type="dxa"/>
            <w:tcBorders>
              <w:top w:val="single" w:color="000000" w:sz="4" w:space="0"/>
              <w:left w:val="single" w:color="000000" w:sz="4" w:space="0"/>
              <w:bottom w:val="single" w:color="000000" w:sz="4" w:space="0"/>
              <w:right w:val="single" w:color="000000" w:sz="4" w:space="0"/>
            </w:tcBorders>
            <w:shd w:val="clear" w:color="000000" w:fill="FFFFFF"/>
          </w:tcPr>
          <w:p w14:paraId="135DBB38">
            <w:pPr>
              <w:spacing w:after="0" w:line="240" w:lineRule="auto"/>
              <w:jc w:val="center"/>
            </w:pPr>
            <w:r>
              <w:rPr>
                <w:rFonts w:ascii="Times New Roman" w:hAnsi="Times New Roman" w:eastAsia="Times New Roman" w:cs="Times New Roman"/>
                <w:b/>
              </w:rPr>
              <w:t>1</w:t>
            </w:r>
          </w:p>
        </w:tc>
        <w:tc>
          <w:tcPr>
            <w:tcW w:w="1184" w:type="dxa"/>
            <w:tcBorders>
              <w:top w:val="single" w:color="000000" w:sz="4" w:space="0"/>
              <w:left w:val="single" w:color="000000" w:sz="4" w:space="0"/>
              <w:bottom w:val="single" w:color="000000" w:sz="4" w:space="0"/>
              <w:right w:val="single" w:color="000000" w:sz="4" w:space="0"/>
            </w:tcBorders>
            <w:shd w:val="clear" w:color="000000" w:fill="FFFFFF"/>
          </w:tcPr>
          <w:p w14:paraId="008C640A">
            <w:pPr>
              <w:spacing w:after="0" w:line="240" w:lineRule="auto"/>
              <w:jc w:val="center"/>
              <w:rPr>
                <w:rFonts w:ascii="Calibri" w:hAnsi="Calibri" w:eastAsia="Calibri" w:cs="Calibri"/>
              </w:rPr>
            </w:pPr>
          </w:p>
        </w:tc>
      </w:tr>
      <w:tr w14:paraId="64E88F6B">
        <w:tblPrEx>
          <w:tblCellMar>
            <w:top w:w="0" w:type="dxa"/>
            <w:left w:w="108" w:type="dxa"/>
            <w:bottom w:w="0" w:type="dxa"/>
            <w:right w:w="108" w:type="dxa"/>
          </w:tblCellMar>
        </w:tblPrEx>
        <w:trPr>
          <w:jc w:val="center"/>
        </w:trPr>
        <w:tc>
          <w:tcPr>
            <w:tcW w:w="1057" w:type="dxa"/>
            <w:tcBorders>
              <w:top w:val="single" w:color="000000" w:sz="4" w:space="0"/>
              <w:left w:val="single" w:color="000000" w:sz="4" w:space="0"/>
              <w:bottom w:val="single" w:color="000000" w:sz="4" w:space="0"/>
              <w:right w:val="single" w:color="000000" w:sz="4" w:space="0"/>
            </w:tcBorders>
            <w:shd w:val="clear" w:color="auto" w:fill="A6A6A6"/>
          </w:tcPr>
          <w:p w14:paraId="46D30F5E">
            <w:pPr>
              <w:spacing w:after="0" w:line="240" w:lineRule="auto"/>
              <w:jc w:val="center"/>
            </w:pPr>
            <w:r>
              <w:rPr>
                <w:rFonts w:ascii="Times New Roman" w:hAnsi="Times New Roman" w:eastAsia="Times New Roman" w:cs="Times New Roman"/>
                <w:b/>
              </w:rPr>
              <w:t>V-VIII</w:t>
            </w:r>
          </w:p>
        </w:tc>
        <w:tc>
          <w:tcPr>
            <w:tcW w:w="1428" w:type="dxa"/>
            <w:gridSpan w:val="2"/>
            <w:tcBorders>
              <w:top w:val="single" w:color="000000" w:sz="4" w:space="0"/>
              <w:left w:val="single" w:color="000000" w:sz="4" w:space="0"/>
              <w:bottom w:val="single" w:color="000000" w:sz="4" w:space="0"/>
              <w:right w:val="single" w:color="000000" w:sz="4" w:space="0"/>
            </w:tcBorders>
            <w:shd w:val="clear" w:color="auto" w:fill="A6A6A6"/>
          </w:tcPr>
          <w:p w14:paraId="0A6AD1DB">
            <w:pPr>
              <w:spacing w:after="0" w:line="240" w:lineRule="auto"/>
              <w:jc w:val="center"/>
            </w:pPr>
            <w:r>
              <w:rPr>
                <w:rFonts w:ascii="Times New Roman" w:hAnsi="Times New Roman" w:eastAsia="Times New Roman" w:cs="Times New Roman"/>
                <w:b/>
              </w:rPr>
              <w:t>120</w:t>
            </w:r>
          </w:p>
        </w:tc>
        <w:tc>
          <w:tcPr>
            <w:tcW w:w="716" w:type="dxa"/>
            <w:gridSpan w:val="2"/>
            <w:tcBorders>
              <w:top w:val="single" w:color="000000" w:sz="4" w:space="0"/>
              <w:left w:val="single" w:color="000000" w:sz="4" w:space="0"/>
              <w:bottom w:val="single" w:color="000000" w:sz="4" w:space="0"/>
              <w:right w:val="single" w:color="000000" w:sz="4" w:space="0"/>
            </w:tcBorders>
            <w:shd w:val="clear" w:color="auto" w:fill="A6A6A6"/>
          </w:tcPr>
          <w:p w14:paraId="0F4B7166">
            <w:pPr>
              <w:spacing w:after="0" w:line="240" w:lineRule="auto"/>
              <w:jc w:val="center"/>
            </w:pPr>
            <w:r>
              <w:rPr>
                <w:rFonts w:ascii="Times New Roman" w:hAnsi="Times New Roman" w:eastAsia="Times New Roman" w:cs="Times New Roman"/>
                <w:b/>
              </w:rPr>
              <w:t>141</w:t>
            </w:r>
          </w:p>
        </w:tc>
        <w:tc>
          <w:tcPr>
            <w:tcW w:w="862" w:type="dxa"/>
            <w:gridSpan w:val="2"/>
            <w:tcBorders>
              <w:top w:val="single" w:color="000000" w:sz="4" w:space="0"/>
              <w:left w:val="single" w:color="000000" w:sz="4" w:space="0"/>
              <w:bottom w:val="single" w:color="000000" w:sz="4" w:space="0"/>
              <w:right w:val="single" w:color="000000" w:sz="4" w:space="0"/>
            </w:tcBorders>
            <w:shd w:val="clear" w:color="auto" w:fill="A6A6A6"/>
          </w:tcPr>
          <w:p w14:paraId="410691C5">
            <w:pPr>
              <w:spacing w:after="0" w:line="240" w:lineRule="auto"/>
              <w:jc w:val="center"/>
            </w:pPr>
            <w:r>
              <w:rPr>
                <w:rFonts w:ascii="Times New Roman" w:hAnsi="Times New Roman" w:eastAsia="Times New Roman" w:cs="Times New Roman"/>
                <w:b/>
              </w:rPr>
              <w:t>164</w:t>
            </w: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6A6A6"/>
          </w:tcPr>
          <w:p w14:paraId="45DCEE60">
            <w:pPr>
              <w:spacing w:after="0" w:line="240" w:lineRule="auto"/>
              <w:jc w:val="center"/>
            </w:pPr>
            <w:r>
              <w:rPr>
                <w:rFonts w:ascii="Times New Roman" w:hAnsi="Times New Roman" w:eastAsia="Times New Roman" w:cs="Times New Roman"/>
                <w:b/>
              </w:rPr>
              <w:t>189</w:t>
            </w:r>
          </w:p>
        </w:tc>
        <w:tc>
          <w:tcPr>
            <w:tcW w:w="458" w:type="dxa"/>
            <w:tcBorders>
              <w:top w:val="single" w:color="000000" w:sz="4" w:space="0"/>
              <w:left w:val="single" w:color="000000" w:sz="4" w:space="0"/>
              <w:bottom w:val="single" w:color="000000" w:sz="4" w:space="0"/>
              <w:right w:val="single" w:color="000000" w:sz="4" w:space="0"/>
            </w:tcBorders>
            <w:shd w:val="clear" w:color="auto" w:fill="A6A6A6"/>
          </w:tcPr>
          <w:p w14:paraId="231B2DC3">
            <w:pPr>
              <w:spacing w:after="0" w:line="240" w:lineRule="auto"/>
              <w:jc w:val="center"/>
            </w:pPr>
            <w:r>
              <w:rPr>
                <w:rFonts w:ascii="Times New Roman" w:hAnsi="Times New Roman" w:eastAsia="Times New Roman" w:cs="Times New Roman"/>
                <w:b/>
              </w:rPr>
              <w:t>81</w:t>
            </w:r>
          </w:p>
        </w:tc>
        <w:tc>
          <w:tcPr>
            <w:tcW w:w="457" w:type="dxa"/>
            <w:tcBorders>
              <w:top w:val="single" w:color="000000" w:sz="4" w:space="0"/>
              <w:left w:val="single" w:color="000000" w:sz="4" w:space="0"/>
              <w:bottom w:val="single" w:color="000000" w:sz="4" w:space="0"/>
              <w:right w:val="single" w:color="000000" w:sz="4" w:space="0"/>
            </w:tcBorders>
            <w:shd w:val="clear" w:color="auto" w:fill="A6A6A6"/>
          </w:tcPr>
          <w:p w14:paraId="35A95DCC">
            <w:pPr>
              <w:spacing w:after="0" w:line="240" w:lineRule="auto"/>
              <w:jc w:val="center"/>
            </w:pPr>
            <w:r>
              <w:rPr>
                <w:rFonts w:ascii="Times New Roman" w:hAnsi="Times New Roman" w:eastAsia="Times New Roman" w:cs="Times New Roman"/>
                <w:b/>
              </w:rPr>
              <w:t>71</w:t>
            </w:r>
          </w:p>
        </w:tc>
        <w:tc>
          <w:tcPr>
            <w:tcW w:w="726" w:type="dxa"/>
            <w:tcBorders>
              <w:top w:val="single" w:color="000000" w:sz="4" w:space="0"/>
              <w:left w:val="single" w:color="000000" w:sz="4" w:space="0"/>
              <w:bottom w:val="single" w:color="000000" w:sz="4" w:space="0"/>
              <w:right w:val="single" w:color="000000" w:sz="4" w:space="0"/>
            </w:tcBorders>
            <w:shd w:val="clear" w:color="auto" w:fill="A6A6A6"/>
          </w:tcPr>
          <w:p w14:paraId="1B58B442">
            <w:pPr>
              <w:spacing w:after="0" w:line="240" w:lineRule="auto"/>
              <w:jc w:val="center"/>
            </w:pPr>
            <w:r>
              <w:rPr>
                <w:rFonts w:ascii="Times New Roman" w:hAnsi="Times New Roman" w:eastAsia="Times New Roman" w:cs="Times New Roman"/>
                <w:b/>
              </w:rPr>
              <w:t>133</w:t>
            </w:r>
          </w:p>
        </w:tc>
        <w:tc>
          <w:tcPr>
            <w:tcW w:w="1522" w:type="dxa"/>
            <w:tcBorders>
              <w:top w:val="single" w:color="000000" w:sz="4" w:space="0"/>
              <w:left w:val="single" w:color="000000" w:sz="4" w:space="0"/>
              <w:bottom w:val="single" w:color="000000" w:sz="4" w:space="0"/>
              <w:right w:val="single" w:color="000000" w:sz="4" w:space="0"/>
            </w:tcBorders>
            <w:shd w:val="clear" w:color="auto" w:fill="A6A6A6"/>
          </w:tcPr>
          <w:p w14:paraId="4BCDF662">
            <w:pPr>
              <w:spacing w:after="0" w:line="240" w:lineRule="auto"/>
              <w:jc w:val="center"/>
              <w:rPr>
                <w:rFonts w:ascii="Calibri" w:hAnsi="Calibri" w:eastAsia="Calibri" w:cs="Calibri"/>
              </w:rPr>
            </w:pPr>
          </w:p>
        </w:tc>
        <w:tc>
          <w:tcPr>
            <w:tcW w:w="1184" w:type="dxa"/>
            <w:tcBorders>
              <w:top w:val="single" w:color="000000" w:sz="4" w:space="0"/>
              <w:left w:val="single" w:color="000000" w:sz="4" w:space="0"/>
              <w:bottom w:val="single" w:color="000000" w:sz="4" w:space="0"/>
              <w:right w:val="single" w:color="000000" w:sz="4" w:space="0"/>
            </w:tcBorders>
            <w:shd w:val="clear" w:color="auto" w:fill="A6A6A6"/>
          </w:tcPr>
          <w:p w14:paraId="7CEBAB83">
            <w:pPr>
              <w:spacing w:after="0" w:line="240" w:lineRule="auto"/>
              <w:jc w:val="center"/>
              <w:rPr>
                <w:rFonts w:ascii="Calibri" w:hAnsi="Calibri" w:eastAsia="Calibri" w:cs="Calibri"/>
              </w:rPr>
            </w:pPr>
          </w:p>
        </w:tc>
      </w:tr>
      <w:tr w14:paraId="7E95F622">
        <w:tblPrEx>
          <w:tblCellMar>
            <w:top w:w="0" w:type="dxa"/>
            <w:left w:w="108" w:type="dxa"/>
            <w:bottom w:w="0" w:type="dxa"/>
            <w:right w:w="108" w:type="dxa"/>
          </w:tblCellMar>
        </w:tblPrEx>
        <w:trPr>
          <w:jc w:val="center"/>
        </w:trPr>
        <w:tc>
          <w:tcPr>
            <w:tcW w:w="1057" w:type="dxa"/>
            <w:tcBorders>
              <w:top w:val="single" w:color="000000" w:sz="4" w:space="0"/>
              <w:left w:val="single" w:color="000000" w:sz="4" w:space="0"/>
              <w:bottom w:val="single" w:color="000000" w:sz="4" w:space="0"/>
              <w:right w:val="single" w:color="000000" w:sz="4" w:space="0"/>
            </w:tcBorders>
            <w:shd w:val="clear" w:color="auto" w:fill="A6A6A6"/>
          </w:tcPr>
          <w:p w14:paraId="422B935C">
            <w:pPr>
              <w:spacing w:after="0" w:line="240" w:lineRule="auto"/>
              <w:jc w:val="center"/>
            </w:pPr>
            <w:r>
              <w:rPr>
                <w:rFonts w:ascii="Times New Roman" w:hAnsi="Times New Roman" w:eastAsia="Times New Roman" w:cs="Times New Roman"/>
                <w:b/>
                <w:sz w:val="16"/>
              </w:rPr>
              <w:t>I-VIII</w:t>
            </w:r>
          </w:p>
        </w:tc>
        <w:tc>
          <w:tcPr>
            <w:tcW w:w="1428" w:type="dxa"/>
            <w:gridSpan w:val="2"/>
            <w:tcBorders>
              <w:top w:val="single" w:color="000000" w:sz="4" w:space="0"/>
              <w:left w:val="single" w:color="000000" w:sz="4" w:space="0"/>
              <w:bottom w:val="single" w:color="000000" w:sz="4" w:space="0"/>
              <w:right w:val="single" w:color="000000" w:sz="4" w:space="0"/>
            </w:tcBorders>
            <w:shd w:val="clear" w:color="auto" w:fill="A6A6A6"/>
          </w:tcPr>
          <w:p w14:paraId="64FAE4A8">
            <w:pPr>
              <w:spacing w:after="0" w:line="240" w:lineRule="auto"/>
              <w:jc w:val="center"/>
              <w:rPr>
                <w:rFonts w:ascii="Calibri" w:hAnsi="Calibri" w:eastAsia="Calibri" w:cs="Calibri"/>
              </w:rPr>
            </w:pPr>
          </w:p>
        </w:tc>
        <w:tc>
          <w:tcPr>
            <w:tcW w:w="716" w:type="dxa"/>
            <w:gridSpan w:val="2"/>
            <w:tcBorders>
              <w:top w:val="single" w:color="000000" w:sz="4" w:space="0"/>
              <w:left w:val="single" w:color="000000" w:sz="4" w:space="0"/>
              <w:bottom w:val="single" w:color="000000" w:sz="4" w:space="0"/>
              <w:right w:val="single" w:color="000000" w:sz="4" w:space="0"/>
            </w:tcBorders>
            <w:shd w:val="clear" w:color="auto" w:fill="A6A6A6"/>
          </w:tcPr>
          <w:p w14:paraId="5A5D3B0F">
            <w:pPr>
              <w:spacing w:after="0" w:line="240" w:lineRule="auto"/>
              <w:jc w:val="center"/>
              <w:rPr>
                <w:rFonts w:ascii="Calibri" w:hAnsi="Calibri" w:eastAsia="Calibri" w:cs="Calibri"/>
              </w:rPr>
            </w:pPr>
          </w:p>
        </w:tc>
        <w:tc>
          <w:tcPr>
            <w:tcW w:w="862" w:type="dxa"/>
            <w:gridSpan w:val="2"/>
            <w:tcBorders>
              <w:top w:val="single" w:color="000000" w:sz="4" w:space="0"/>
              <w:left w:val="single" w:color="000000" w:sz="4" w:space="0"/>
              <w:bottom w:val="single" w:color="000000" w:sz="4" w:space="0"/>
              <w:right w:val="single" w:color="000000" w:sz="4" w:space="0"/>
            </w:tcBorders>
            <w:shd w:val="clear" w:color="auto" w:fill="A6A6A6"/>
          </w:tcPr>
          <w:p w14:paraId="726EA49F">
            <w:pPr>
              <w:spacing w:after="0" w:line="240" w:lineRule="auto"/>
              <w:jc w:val="center"/>
              <w:rPr>
                <w:rFonts w:ascii="Calibri" w:hAnsi="Calibri" w:eastAsia="Calibri" w:cs="Calibri"/>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6A6A6"/>
          </w:tcPr>
          <w:p w14:paraId="49018D44">
            <w:pPr>
              <w:spacing w:after="0" w:line="240" w:lineRule="auto"/>
              <w:jc w:val="center"/>
              <w:rPr>
                <w:rFonts w:ascii="Calibri" w:hAnsi="Calibri" w:eastAsia="Calibri" w:cs="Calibri"/>
              </w:rPr>
            </w:pPr>
          </w:p>
        </w:tc>
        <w:tc>
          <w:tcPr>
            <w:tcW w:w="458" w:type="dxa"/>
            <w:tcBorders>
              <w:top w:val="single" w:color="000000" w:sz="4" w:space="0"/>
              <w:left w:val="single" w:color="000000" w:sz="4" w:space="0"/>
              <w:bottom w:val="single" w:color="000000" w:sz="4" w:space="0"/>
              <w:right w:val="single" w:color="000000" w:sz="4" w:space="0"/>
            </w:tcBorders>
            <w:shd w:val="clear" w:color="auto" w:fill="A6A6A6"/>
          </w:tcPr>
          <w:p w14:paraId="19617199">
            <w:pPr>
              <w:spacing w:after="0" w:line="240" w:lineRule="auto"/>
              <w:jc w:val="center"/>
              <w:rPr>
                <w:rFonts w:ascii="Calibri" w:hAnsi="Calibri" w:eastAsia="Calibri" w:cs="Calibri"/>
              </w:rPr>
            </w:pPr>
          </w:p>
        </w:tc>
        <w:tc>
          <w:tcPr>
            <w:tcW w:w="457" w:type="dxa"/>
            <w:tcBorders>
              <w:top w:val="single" w:color="000000" w:sz="4" w:space="0"/>
              <w:left w:val="single" w:color="000000" w:sz="4" w:space="0"/>
              <w:bottom w:val="single" w:color="000000" w:sz="4" w:space="0"/>
              <w:right w:val="single" w:color="000000" w:sz="4" w:space="0"/>
            </w:tcBorders>
            <w:shd w:val="clear" w:color="auto" w:fill="A6A6A6"/>
          </w:tcPr>
          <w:p w14:paraId="48506CF3">
            <w:pPr>
              <w:spacing w:after="0" w:line="240" w:lineRule="auto"/>
              <w:jc w:val="center"/>
              <w:rPr>
                <w:rFonts w:ascii="Calibri" w:hAnsi="Calibri" w:eastAsia="Calibri" w:cs="Calibri"/>
              </w:rPr>
            </w:pPr>
          </w:p>
        </w:tc>
        <w:tc>
          <w:tcPr>
            <w:tcW w:w="726" w:type="dxa"/>
            <w:tcBorders>
              <w:top w:val="single" w:color="000000" w:sz="4" w:space="0"/>
              <w:left w:val="single" w:color="000000" w:sz="4" w:space="0"/>
              <w:bottom w:val="single" w:color="000000" w:sz="4" w:space="0"/>
              <w:right w:val="single" w:color="000000" w:sz="4" w:space="0"/>
            </w:tcBorders>
            <w:shd w:val="clear" w:color="auto" w:fill="A6A6A6"/>
          </w:tcPr>
          <w:p w14:paraId="6139E1BA">
            <w:pPr>
              <w:spacing w:after="0" w:line="240" w:lineRule="auto"/>
              <w:jc w:val="center"/>
              <w:rPr>
                <w:rFonts w:ascii="Calibri" w:hAnsi="Calibri" w:eastAsia="Calibri" w:cs="Calibri"/>
              </w:rPr>
            </w:pPr>
          </w:p>
        </w:tc>
        <w:tc>
          <w:tcPr>
            <w:tcW w:w="1522" w:type="dxa"/>
            <w:tcBorders>
              <w:top w:val="single" w:color="000000" w:sz="4" w:space="0"/>
              <w:left w:val="single" w:color="000000" w:sz="4" w:space="0"/>
              <w:bottom w:val="single" w:color="000000" w:sz="4" w:space="0"/>
              <w:right w:val="single" w:color="000000" w:sz="4" w:space="0"/>
            </w:tcBorders>
            <w:shd w:val="clear" w:color="auto" w:fill="A6A6A6"/>
          </w:tcPr>
          <w:p w14:paraId="3EFA90FF">
            <w:pPr>
              <w:spacing w:after="0" w:line="240" w:lineRule="auto"/>
              <w:jc w:val="center"/>
              <w:rPr>
                <w:rFonts w:ascii="Calibri" w:hAnsi="Calibri" w:eastAsia="Calibri" w:cs="Calibri"/>
              </w:rPr>
            </w:pPr>
          </w:p>
        </w:tc>
        <w:tc>
          <w:tcPr>
            <w:tcW w:w="1184" w:type="dxa"/>
            <w:tcBorders>
              <w:top w:val="single" w:color="000000" w:sz="4" w:space="0"/>
              <w:left w:val="single" w:color="000000" w:sz="4" w:space="0"/>
              <w:bottom w:val="single" w:color="000000" w:sz="4" w:space="0"/>
              <w:right w:val="single" w:color="000000" w:sz="4" w:space="0"/>
            </w:tcBorders>
            <w:shd w:val="clear" w:color="auto" w:fill="A6A6A6"/>
          </w:tcPr>
          <w:p w14:paraId="40847D37">
            <w:pPr>
              <w:spacing w:after="0" w:line="240" w:lineRule="auto"/>
              <w:jc w:val="center"/>
              <w:rPr>
                <w:rFonts w:ascii="Calibri" w:hAnsi="Calibri" w:eastAsia="Calibri" w:cs="Calibri"/>
              </w:rPr>
            </w:pPr>
          </w:p>
        </w:tc>
      </w:tr>
    </w:tbl>
    <w:p w14:paraId="4415BB48">
      <w:pPr>
        <w:tabs>
          <w:tab w:val="left" w:pos="1155"/>
        </w:tabs>
        <w:spacing w:after="0" w:line="240" w:lineRule="auto"/>
        <w:jc w:val="both"/>
        <w:rPr>
          <w:rFonts w:ascii="Times New Roman" w:hAnsi="Times New Roman" w:eastAsia="Times New Roman" w:cs="Times New Roman"/>
          <w:b/>
        </w:rPr>
      </w:pPr>
    </w:p>
    <w:p w14:paraId="4AA07F0B">
      <w:pPr>
        <w:tabs>
          <w:tab w:val="left" w:pos="1155"/>
        </w:tabs>
        <w:spacing w:after="0" w:line="240" w:lineRule="auto"/>
        <w:jc w:val="both"/>
        <w:rPr>
          <w:rFonts w:ascii="Times New Roman" w:hAnsi="Times New Roman" w:eastAsia="Times New Roman" w:cs="Times New Roman"/>
          <w:b/>
        </w:rPr>
      </w:pPr>
    </w:p>
    <w:p w14:paraId="38A910D6">
      <w:pPr>
        <w:tabs>
          <w:tab w:val="left" w:pos="1155"/>
        </w:tabs>
        <w:spacing w:after="0" w:line="240" w:lineRule="auto"/>
        <w:jc w:val="both"/>
        <w:rPr>
          <w:rFonts w:ascii="Times New Roman" w:hAnsi="Times New Roman" w:eastAsia="Times New Roman" w:cs="Times New Roman"/>
          <w:b/>
        </w:rPr>
      </w:pPr>
    </w:p>
    <w:p w14:paraId="1387ED37">
      <w:pPr>
        <w:tabs>
          <w:tab w:val="left" w:pos="1155"/>
        </w:tabs>
        <w:spacing w:after="0" w:line="240" w:lineRule="auto"/>
        <w:jc w:val="both"/>
        <w:rPr>
          <w:rFonts w:ascii="Times New Roman" w:hAnsi="Times New Roman" w:eastAsia="Times New Roman" w:cs="Times New Roman"/>
          <w:b/>
        </w:rPr>
      </w:pPr>
    </w:p>
    <w:p w14:paraId="5A8391CF">
      <w:pPr>
        <w:tabs>
          <w:tab w:val="left" w:pos="1155"/>
        </w:tabs>
        <w:spacing w:after="0" w:line="240" w:lineRule="auto"/>
        <w:jc w:val="both"/>
        <w:rPr>
          <w:rFonts w:ascii="Times New Roman" w:hAnsi="Times New Roman" w:eastAsia="Times New Roman" w:cs="Times New Roman"/>
          <w:b/>
        </w:rPr>
      </w:pPr>
    </w:p>
    <w:p w14:paraId="708E271D">
      <w:pPr>
        <w:tabs>
          <w:tab w:val="left" w:pos="1155"/>
        </w:tabs>
        <w:spacing w:after="0" w:line="240" w:lineRule="auto"/>
        <w:jc w:val="both"/>
        <w:rPr>
          <w:rFonts w:ascii="Times New Roman" w:hAnsi="Times New Roman" w:eastAsia="Times New Roman" w:cs="Times New Roman"/>
          <w:b/>
        </w:rPr>
      </w:pPr>
    </w:p>
    <w:p w14:paraId="59FDF245">
      <w:pPr>
        <w:tabs>
          <w:tab w:val="left" w:pos="1155"/>
        </w:tabs>
        <w:spacing w:after="0" w:line="240" w:lineRule="auto"/>
        <w:jc w:val="both"/>
        <w:rPr>
          <w:rFonts w:ascii="Times New Roman" w:hAnsi="Times New Roman" w:eastAsia="Times New Roman" w:cs="Times New Roman"/>
          <w:b/>
        </w:rPr>
      </w:pPr>
    </w:p>
    <w:tbl>
      <w:tblPr>
        <w:tblStyle w:val="3"/>
        <w:tblW w:w="9242" w:type="dxa"/>
        <w:tblInd w:w="109" w:type="dxa"/>
        <w:tblLayout w:type="fixed"/>
        <w:tblCellMar>
          <w:top w:w="0" w:type="dxa"/>
          <w:left w:w="108" w:type="dxa"/>
          <w:bottom w:w="0" w:type="dxa"/>
          <w:right w:w="108" w:type="dxa"/>
        </w:tblCellMar>
      </w:tblPr>
      <w:tblGrid>
        <w:gridCol w:w="645"/>
        <w:gridCol w:w="587"/>
        <w:gridCol w:w="622"/>
        <w:gridCol w:w="845"/>
        <w:gridCol w:w="1252"/>
        <w:gridCol w:w="1707"/>
        <w:gridCol w:w="1707"/>
        <w:gridCol w:w="1003"/>
        <w:gridCol w:w="874"/>
      </w:tblGrid>
      <w:tr w14:paraId="67037422">
        <w:tblPrEx>
          <w:tblCellMar>
            <w:top w:w="0" w:type="dxa"/>
            <w:left w:w="108" w:type="dxa"/>
            <w:bottom w:w="0" w:type="dxa"/>
            <w:right w:w="108" w:type="dxa"/>
          </w:tblCellMar>
        </w:tblPrEx>
        <w:tc>
          <w:tcPr>
            <w:tcW w:w="9241" w:type="dxa"/>
            <w:gridSpan w:val="9"/>
            <w:tcBorders>
              <w:top w:val="single" w:color="000000" w:sz="4" w:space="0"/>
              <w:left w:val="single" w:color="000000" w:sz="4" w:space="0"/>
              <w:bottom w:val="single" w:color="000000" w:sz="4" w:space="0"/>
              <w:right w:val="single" w:color="000000" w:sz="4" w:space="0"/>
            </w:tcBorders>
            <w:shd w:val="clear" w:color="000000" w:fill="FFFFFF"/>
          </w:tcPr>
          <w:p w14:paraId="2F6F53F1">
            <w:pPr>
              <w:spacing w:after="0" w:line="240" w:lineRule="auto"/>
              <w:jc w:val="center"/>
            </w:pPr>
            <w:r>
              <w:rPr>
                <w:rFonts w:ascii="Times New Roman" w:hAnsi="Times New Roman" w:eastAsia="Times New Roman" w:cs="Times New Roman"/>
                <w:b/>
              </w:rPr>
              <w:t>СТАЊЕ ПОРОДИЧНЕ СРЕДИНЕ</w:t>
            </w:r>
          </w:p>
        </w:tc>
      </w:tr>
      <w:tr w14:paraId="2E76EA8F">
        <w:tblPrEx>
          <w:tblCellMar>
            <w:top w:w="0" w:type="dxa"/>
            <w:left w:w="108" w:type="dxa"/>
            <w:bottom w:w="0" w:type="dxa"/>
            <w:right w:w="108" w:type="dxa"/>
          </w:tblCellMar>
        </w:tblPrEx>
        <w:tc>
          <w:tcPr>
            <w:tcW w:w="644" w:type="dxa"/>
            <w:vMerge w:val="restart"/>
            <w:tcBorders>
              <w:top w:val="single" w:color="000000" w:sz="4" w:space="0"/>
              <w:left w:val="single" w:color="000000" w:sz="4" w:space="0"/>
              <w:bottom w:val="single" w:color="000000" w:sz="4" w:space="0"/>
              <w:right w:val="single" w:color="000000" w:sz="4" w:space="0"/>
            </w:tcBorders>
            <w:shd w:val="clear" w:color="000000" w:fill="FFFFFF"/>
          </w:tcPr>
          <w:p w14:paraId="392FBA71">
            <w:pPr>
              <w:spacing w:after="0" w:line="240" w:lineRule="auto"/>
              <w:jc w:val="center"/>
            </w:pPr>
            <w:r>
              <w:rPr>
                <w:rFonts w:ascii="Times New Roman" w:hAnsi="Times New Roman" w:eastAsia="Times New Roman" w:cs="Times New Roman"/>
                <w:b/>
                <w:sz w:val="18"/>
              </w:rPr>
              <w:t>разред</w:t>
            </w:r>
          </w:p>
        </w:tc>
        <w:tc>
          <w:tcPr>
            <w:tcW w:w="7723" w:type="dxa"/>
            <w:gridSpan w:val="7"/>
            <w:tcBorders>
              <w:top w:val="single" w:color="000000" w:sz="4" w:space="0"/>
              <w:left w:val="single" w:color="000000" w:sz="4" w:space="0"/>
              <w:bottom w:val="single" w:color="000000" w:sz="4" w:space="0"/>
              <w:right w:val="single" w:color="000000" w:sz="4" w:space="0"/>
            </w:tcBorders>
            <w:shd w:val="clear" w:color="000000" w:fill="FFFFFF"/>
          </w:tcPr>
          <w:p w14:paraId="7D62789C">
            <w:pPr>
              <w:spacing w:after="0" w:line="240" w:lineRule="auto"/>
              <w:jc w:val="center"/>
            </w:pPr>
            <w:r>
              <w:rPr>
                <w:rFonts w:ascii="Times New Roman" w:hAnsi="Times New Roman" w:eastAsia="Times New Roman" w:cs="Times New Roman"/>
                <w:b/>
              </w:rPr>
              <w:t>НЕКОМПЛЕТНЕ ПОРОДИЦЕ</w:t>
            </w:r>
          </w:p>
        </w:tc>
        <w:tc>
          <w:tcPr>
            <w:tcW w:w="874" w:type="dxa"/>
            <w:vMerge w:val="restart"/>
            <w:tcBorders>
              <w:top w:val="single" w:color="000000" w:sz="4" w:space="0"/>
              <w:left w:val="single" w:color="000000" w:sz="4" w:space="0"/>
              <w:bottom w:val="single" w:color="000000" w:sz="4" w:space="0"/>
              <w:right w:val="single" w:color="000000" w:sz="4" w:space="0"/>
            </w:tcBorders>
            <w:shd w:val="clear" w:color="000000" w:fill="FFFFFF"/>
          </w:tcPr>
          <w:p w14:paraId="6805380D">
            <w:pPr>
              <w:spacing w:after="0" w:line="240" w:lineRule="auto"/>
              <w:jc w:val="center"/>
            </w:pPr>
            <w:r>
              <w:rPr>
                <w:rFonts w:ascii="Times New Roman" w:hAnsi="Times New Roman" w:eastAsia="Times New Roman" w:cs="Times New Roman"/>
                <w:b/>
              </w:rPr>
              <w:t>Свега ученика</w:t>
            </w:r>
          </w:p>
        </w:tc>
      </w:tr>
      <w:tr w14:paraId="66BCFF33">
        <w:tblPrEx>
          <w:tblCellMar>
            <w:top w:w="0" w:type="dxa"/>
            <w:left w:w="108" w:type="dxa"/>
            <w:bottom w:w="0" w:type="dxa"/>
            <w:right w:w="108" w:type="dxa"/>
          </w:tblCellMar>
        </w:tblPrEx>
        <w:tc>
          <w:tcPr>
            <w:tcW w:w="644"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4F27D392">
            <w:pPr>
              <w:spacing w:after="200" w:line="276" w:lineRule="auto"/>
              <w:rPr>
                <w:rFonts w:ascii="Calibri" w:hAnsi="Calibri" w:eastAsia="Calibri" w:cs="Calibri"/>
              </w:rPr>
            </w:pPr>
          </w:p>
        </w:tc>
        <w:tc>
          <w:tcPr>
            <w:tcW w:w="587" w:type="dxa"/>
            <w:tcBorders>
              <w:top w:val="single" w:color="000000" w:sz="4" w:space="0"/>
              <w:left w:val="single" w:color="000000" w:sz="4" w:space="0"/>
              <w:bottom w:val="single" w:color="000000" w:sz="4" w:space="0"/>
              <w:right w:val="single" w:color="000000" w:sz="4" w:space="0"/>
            </w:tcBorders>
            <w:shd w:val="clear" w:color="000000" w:fill="FFFFFF"/>
          </w:tcPr>
          <w:p w14:paraId="08139735">
            <w:pPr>
              <w:spacing w:after="0" w:line="240" w:lineRule="auto"/>
              <w:jc w:val="center"/>
            </w:pPr>
            <w:r>
              <w:rPr>
                <w:rFonts w:ascii="Times New Roman" w:hAnsi="Times New Roman" w:eastAsia="Times New Roman" w:cs="Times New Roman"/>
                <w:b/>
              </w:rPr>
              <w:t>РАЗ</w:t>
            </w:r>
            <w:r>
              <w:rPr>
                <w:rFonts w:ascii="Times New Roman" w:hAnsi="Times New Roman" w:eastAsia="Times New Roman" w:cs="Times New Roman"/>
                <w:b/>
              </w:rPr>
              <w:br w:type="textWrapping"/>
            </w:r>
          </w:p>
        </w:tc>
        <w:tc>
          <w:tcPr>
            <w:tcW w:w="622" w:type="dxa"/>
            <w:tcBorders>
              <w:top w:val="single" w:color="000000" w:sz="4" w:space="0"/>
              <w:left w:val="single" w:color="000000" w:sz="4" w:space="0"/>
              <w:bottom w:val="single" w:color="000000" w:sz="4" w:space="0"/>
              <w:right w:val="single" w:color="000000" w:sz="4" w:space="0"/>
            </w:tcBorders>
            <w:shd w:val="clear" w:color="000000" w:fill="FFFFFF"/>
          </w:tcPr>
          <w:p w14:paraId="37BF61CF">
            <w:pPr>
              <w:spacing w:after="0" w:line="240" w:lineRule="auto"/>
              <w:jc w:val="center"/>
            </w:pPr>
            <w:r>
              <w:rPr>
                <w:rFonts w:ascii="Times New Roman" w:hAnsi="Times New Roman" w:eastAsia="Times New Roman" w:cs="Times New Roman"/>
                <w:b/>
              </w:rPr>
              <w:t>БЕЗ ОЦA</w:t>
            </w:r>
          </w:p>
        </w:tc>
        <w:tc>
          <w:tcPr>
            <w:tcW w:w="845" w:type="dxa"/>
            <w:tcBorders>
              <w:top w:val="single" w:color="000000" w:sz="4" w:space="0"/>
              <w:left w:val="single" w:color="000000" w:sz="4" w:space="0"/>
              <w:bottom w:val="single" w:color="000000" w:sz="4" w:space="0"/>
              <w:right w:val="single" w:color="000000" w:sz="4" w:space="0"/>
            </w:tcBorders>
            <w:shd w:val="clear" w:color="000000" w:fill="FFFFFF"/>
          </w:tcPr>
          <w:p w14:paraId="019F08DE">
            <w:pPr>
              <w:spacing w:after="0" w:line="240" w:lineRule="auto"/>
              <w:jc w:val="center"/>
            </w:pPr>
            <w:r>
              <w:rPr>
                <w:rFonts w:ascii="Times New Roman" w:hAnsi="Times New Roman" w:eastAsia="Times New Roman" w:cs="Times New Roman"/>
                <w:b/>
              </w:rPr>
              <w:t>БЕЗ МАЈКЕ</w:t>
            </w:r>
          </w:p>
        </w:tc>
        <w:tc>
          <w:tcPr>
            <w:tcW w:w="1252" w:type="dxa"/>
            <w:tcBorders>
              <w:top w:val="single" w:color="000000" w:sz="4" w:space="0"/>
              <w:left w:val="single" w:color="000000" w:sz="4" w:space="0"/>
              <w:bottom w:val="single" w:color="000000" w:sz="4" w:space="0"/>
              <w:right w:val="single" w:color="000000" w:sz="4" w:space="0"/>
            </w:tcBorders>
            <w:shd w:val="clear" w:color="000000" w:fill="FFFFFF"/>
          </w:tcPr>
          <w:p w14:paraId="6B4B74C5">
            <w:pPr>
              <w:spacing w:after="0" w:line="240" w:lineRule="auto"/>
              <w:jc w:val="center"/>
            </w:pPr>
            <w:r>
              <w:rPr>
                <w:rFonts w:ascii="Times New Roman" w:hAnsi="Times New Roman" w:eastAsia="Times New Roman" w:cs="Times New Roman"/>
                <w:b/>
              </w:rPr>
              <w:t>БЕЗ ОБА РОДИТЕЉА</w:t>
            </w: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604910DE">
            <w:pPr>
              <w:spacing w:after="0" w:line="240" w:lineRule="auto"/>
              <w:jc w:val="center"/>
            </w:pPr>
            <w:r>
              <w:rPr>
                <w:rFonts w:ascii="Times New Roman" w:hAnsi="Times New Roman" w:eastAsia="Times New Roman" w:cs="Times New Roman"/>
                <w:b/>
              </w:rPr>
              <w:t>ОТАЦ У ИНОСТРАНСТВУ</w:t>
            </w: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755B0D90">
            <w:pPr>
              <w:spacing w:after="0" w:line="240" w:lineRule="auto"/>
              <w:jc w:val="center"/>
            </w:pPr>
            <w:r>
              <w:rPr>
                <w:rFonts w:ascii="Times New Roman" w:hAnsi="Times New Roman" w:eastAsia="Times New Roman" w:cs="Times New Roman"/>
                <w:b/>
              </w:rPr>
              <w:t>МАЈКА У ИНОСТРАНСТВУ</w:t>
            </w:r>
          </w:p>
        </w:tc>
        <w:tc>
          <w:tcPr>
            <w:tcW w:w="1003" w:type="dxa"/>
            <w:tcBorders>
              <w:top w:val="single" w:color="000000" w:sz="4" w:space="0"/>
              <w:left w:val="single" w:color="000000" w:sz="4" w:space="0"/>
              <w:bottom w:val="single" w:color="000000" w:sz="4" w:space="0"/>
              <w:right w:val="single" w:color="000000" w:sz="4" w:space="0"/>
            </w:tcBorders>
            <w:shd w:val="clear" w:color="000000" w:fill="FFFFFF"/>
          </w:tcPr>
          <w:p w14:paraId="303931A3">
            <w:pPr>
              <w:spacing w:after="0" w:line="240" w:lineRule="auto"/>
              <w:jc w:val="both"/>
            </w:pPr>
            <w:r>
              <w:rPr>
                <w:rFonts w:ascii="Times New Roman" w:hAnsi="Times New Roman" w:eastAsia="Times New Roman" w:cs="Times New Roman"/>
                <w:b/>
              </w:rPr>
              <w:t>Породица са 3 и више деце</w:t>
            </w:r>
          </w:p>
        </w:tc>
        <w:tc>
          <w:tcPr>
            <w:tcW w:w="874"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78844350">
            <w:pPr>
              <w:spacing w:after="200" w:line="276" w:lineRule="auto"/>
            </w:pPr>
          </w:p>
        </w:tc>
      </w:tr>
      <w:tr w14:paraId="2DB00A7C">
        <w:tblPrEx>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shd w:val="clear" w:color="000000" w:fill="FFFFFF"/>
          </w:tcPr>
          <w:p w14:paraId="70B34874">
            <w:pPr>
              <w:spacing w:after="0" w:line="240" w:lineRule="auto"/>
              <w:jc w:val="center"/>
            </w:pPr>
            <w:r>
              <w:rPr>
                <w:rFonts w:ascii="Times New Roman" w:hAnsi="Times New Roman" w:eastAsia="Times New Roman" w:cs="Times New Roman"/>
                <w:b/>
                <w:sz w:val="16"/>
              </w:rPr>
              <w:t>I</w:t>
            </w:r>
          </w:p>
        </w:tc>
        <w:tc>
          <w:tcPr>
            <w:tcW w:w="587" w:type="dxa"/>
            <w:tcBorders>
              <w:top w:val="single" w:color="000000" w:sz="4" w:space="0"/>
              <w:left w:val="single" w:color="000000" w:sz="4" w:space="0"/>
              <w:bottom w:val="single" w:color="000000" w:sz="4" w:space="0"/>
              <w:right w:val="single" w:color="000000" w:sz="4" w:space="0"/>
            </w:tcBorders>
            <w:shd w:val="clear" w:color="000000" w:fill="FFFFFF"/>
          </w:tcPr>
          <w:p w14:paraId="0C13D79F">
            <w:pPr>
              <w:spacing w:after="0" w:line="240" w:lineRule="auto"/>
              <w:jc w:val="both"/>
              <w:rPr>
                <w:rFonts w:ascii="Calibri" w:hAnsi="Calibri" w:eastAsia="Calibri" w:cs="Calibri"/>
              </w:rPr>
            </w:pPr>
          </w:p>
        </w:tc>
        <w:tc>
          <w:tcPr>
            <w:tcW w:w="622" w:type="dxa"/>
            <w:tcBorders>
              <w:top w:val="single" w:color="000000" w:sz="4" w:space="0"/>
              <w:left w:val="single" w:color="000000" w:sz="4" w:space="0"/>
              <w:bottom w:val="single" w:color="000000" w:sz="4" w:space="0"/>
              <w:right w:val="single" w:color="000000" w:sz="4" w:space="0"/>
            </w:tcBorders>
            <w:shd w:val="clear" w:color="000000" w:fill="FFFFFF"/>
          </w:tcPr>
          <w:p w14:paraId="17A43620">
            <w:pPr>
              <w:spacing w:after="0" w:line="240" w:lineRule="auto"/>
              <w:jc w:val="both"/>
              <w:rPr>
                <w:rFonts w:ascii="Calibri" w:hAnsi="Calibri" w:eastAsia="Calibri" w:cs="Calibri"/>
              </w:rPr>
            </w:pPr>
          </w:p>
        </w:tc>
        <w:tc>
          <w:tcPr>
            <w:tcW w:w="845" w:type="dxa"/>
            <w:tcBorders>
              <w:top w:val="single" w:color="000000" w:sz="4" w:space="0"/>
              <w:left w:val="single" w:color="000000" w:sz="4" w:space="0"/>
              <w:bottom w:val="single" w:color="000000" w:sz="4" w:space="0"/>
              <w:right w:val="single" w:color="000000" w:sz="4" w:space="0"/>
            </w:tcBorders>
            <w:shd w:val="clear" w:color="000000" w:fill="FFFFFF"/>
          </w:tcPr>
          <w:p w14:paraId="378839E7">
            <w:pPr>
              <w:spacing w:after="0" w:line="240" w:lineRule="auto"/>
              <w:jc w:val="both"/>
              <w:rPr>
                <w:rFonts w:ascii="Calibri" w:hAnsi="Calibri" w:eastAsia="Calibri" w:cs="Calibri"/>
              </w:rPr>
            </w:pPr>
          </w:p>
        </w:tc>
        <w:tc>
          <w:tcPr>
            <w:tcW w:w="1252" w:type="dxa"/>
            <w:tcBorders>
              <w:top w:val="single" w:color="000000" w:sz="4" w:space="0"/>
              <w:left w:val="single" w:color="000000" w:sz="4" w:space="0"/>
              <w:bottom w:val="single" w:color="000000" w:sz="4" w:space="0"/>
              <w:right w:val="single" w:color="000000" w:sz="4" w:space="0"/>
            </w:tcBorders>
            <w:shd w:val="clear" w:color="000000" w:fill="FFFFFF"/>
          </w:tcPr>
          <w:p w14:paraId="00FA12C7">
            <w:pPr>
              <w:spacing w:after="0" w:line="240" w:lineRule="auto"/>
              <w:jc w:val="both"/>
              <w:rPr>
                <w:rFonts w:ascii="Calibri" w:hAnsi="Calibri" w:eastAsia="Calibri" w:cs="Calibri"/>
              </w:rPr>
            </w:pP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1FAAC88B">
            <w:pPr>
              <w:spacing w:after="0" w:line="240" w:lineRule="auto"/>
              <w:jc w:val="both"/>
              <w:rPr>
                <w:rFonts w:ascii="Calibri" w:hAnsi="Calibri" w:eastAsia="Calibri" w:cs="Calibri"/>
              </w:rPr>
            </w:pP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69D13AFC">
            <w:pPr>
              <w:spacing w:after="0" w:line="240" w:lineRule="auto"/>
              <w:jc w:val="both"/>
              <w:rPr>
                <w:rFonts w:ascii="Calibri" w:hAnsi="Calibri" w:eastAsia="Calibri" w:cs="Calibri"/>
              </w:rPr>
            </w:pPr>
          </w:p>
        </w:tc>
        <w:tc>
          <w:tcPr>
            <w:tcW w:w="1003" w:type="dxa"/>
            <w:tcBorders>
              <w:top w:val="single" w:color="000000" w:sz="4" w:space="0"/>
              <w:left w:val="single" w:color="000000" w:sz="4" w:space="0"/>
              <w:bottom w:val="single" w:color="000000" w:sz="4" w:space="0"/>
              <w:right w:val="single" w:color="000000" w:sz="4" w:space="0"/>
            </w:tcBorders>
            <w:shd w:val="clear" w:color="000000" w:fill="FFFFFF"/>
          </w:tcPr>
          <w:p w14:paraId="0D78A960">
            <w:pPr>
              <w:spacing w:after="0" w:line="240" w:lineRule="auto"/>
              <w:jc w:val="both"/>
              <w:rPr>
                <w:rFonts w:ascii="Calibri" w:hAnsi="Calibri" w:eastAsia="Calibri" w:cs="Calibri"/>
              </w:rPr>
            </w:pPr>
          </w:p>
        </w:tc>
        <w:tc>
          <w:tcPr>
            <w:tcW w:w="874" w:type="dxa"/>
            <w:tcBorders>
              <w:top w:val="single" w:color="000000" w:sz="4" w:space="0"/>
              <w:left w:val="single" w:color="000000" w:sz="4" w:space="0"/>
              <w:bottom w:val="single" w:color="000000" w:sz="4" w:space="0"/>
              <w:right w:val="single" w:color="000000" w:sz="4" w:space="0"/>
            </w:tcBorders>
            <w:shd w:val="clear" w:color="000000" w:fill="FFFFFF"/>
          </w:tcPr>
          <w:p w14:paraId="3984F177">
            <w:pPr>
              <w:spacing w:after="0" w:line="240" w:lineRule="auto"/>
              <w:jc w:val="both"/>
              <w:rPr>
                <w:rFonts w:ascii="Calibri" w:hAnsi="Calibri" w:eastAsia="Calibri" w:cs="Calibri"/>
              </w:rPr>
            </w:pPr>
          </w:p>
        </w:tc>
      </w:tr>
      <w:tr w14:paraId="6B179855">
        <w:tblPrEx>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shd w:val="clear" w:color="000000" w:fill="FFFFFF"/>
          </w:tcPr>
          <w:p w14:paraId="095C69C8">
            <w:pPr>
              <w:spacing w:after="0" w:line="240" w:lineRule="auto"/>
              <w:jc w:val="center"/>
            </w:pPr>
            <w:r>
              <w:rPr>
                <w:rFonts w:ascii="Times New Roman" w:hAnsi="Times New Roman" w:eastAsia="Times New Roman" w:cs="Times New Roman"/>
                <w:b/>
                <w:sz w:val="16"/>
              </w:rPr>
              <w:t>II</w:t>
            </w:r>
          </w:p>
        </w:tc>
        <w:tc>
          <w:tcPr>
            <w:tcW w:w="587" w:type="dxa"/>
            <w:tcBorders>
              <w:top w:val="single" w:color="000000" w:sz="4" w:space="0"/>
              <w:left w:val="single" w:color="000000" w:sz="4" w:space="0"/>
              <w:bottom w:val="single" w:color="000000" w:sz="4" w:space="0"/>
              <w:right w:val="single" w:color="000000" w:sz="4" w:space="0"/>
            </w:tcBorders>
            <w:shd w:val="clear" w:color="000000" w:fill="FFFFFF"/>
          </w:tcPr>
          <w:p w14:paraId="5B8AFB87">
            <w:pPr>
              <w:spacing w:after="0" w:line="240" w:lineRule="auto"/>
              <w:jc w:val="both"/>
            </w:pPr>
            <w:r>
              <w:rPr>
                <w:rFonts w:ascii="Times New Roman" w:hAnsi="Times New Roman" w:eastAsia="Times New Roman" w:cs="Times New Roman"/>
                <w:b/>
              </w:rPr>
              <w:t>6</w:t>
            </w:r>
          </w:p>
        </w:tc>
        <w:tc>
          <w:tcPr>
            <w:tcW w:w="622" w:type="dxa"/>
            <w:tcBorders>
              <w:top w:val="single" w:color="000000" w:sz="4" w:space="0"/>
              <w:left w:val="single" w:color="000000" w:sz="4" w:space="0"/>
              <w:bottom w:val="single" w:color="000000" w:sz="4" w:space="0"/>
              <w:right w:val="single" w:color="000000" w:sz="4" w:space="0"/>
            </w:tcBorders>
            <w:shd w:val="clear" w:color="000000" w:fill="FFFFFF"/>
          </w:tcPr>
          <w:p w14:paraId="2864AAD4">
            <w:pPr>
              <w:spacing w:after="0" w:line="240" w:lineRule="auto"/>
              <w:jc w:val="both"/>
            </w:pPr>
            <w:r>
              <w:rPr>
                <w:rFonts w:ascii="Times New Roman" w:hAnsi="Times New Roman" w:eastAsia="Times New Roman" w:cs="Times New Roman"/>
                <w:b/>
              </w:rPr>
              <w:t>1</w:t>
            </w:r>
          </w:p>
        </w:tc>
        <w:tc>
          <w:tcPr>
            <w:tcW w:w="845" w:type="dxa"/>
            <w:tcBorders>
              <w:top w:val="single" w:color="000000" w:sz="4" w:space="0"/>
              <w:left w:val="single" w:color="000000" w:sz="4" w:space="0"/>
              <w:bottom w:val="single" w:color="000000" w:sz="4" w:space="0"/>
              <w:right w:val="single" w:color="000000" w:sz="4" w:space="0"/>
            </w:tcBorders>
            <w:shd w:val="clear" w:color="000000" w:fill="FFFFFF"/>
          </w:tcPr>
          <w:p w14:paraId="78A28C56">
            <w:pPr>
              <w:spacing w:after="0" w:line="240" w:lineRule="auto"/>
              <w:jc w:val="both"/>
              <w:rPr>
                <w:rFonts w:ascii="Calibri" w:hAnsi="Calibri" w:eastAsia="Calibri" w:cs="Calibri"/>
              </w:rPr>
            </w:pPr>
          </w:p>
        </w:tc>
        <w:tc>
          <w:tcPr>
            <w:tcW w:w="1252" w:type="dxa"/>
            <w:tcBorders>
              <w:top w:val="single" w:color="000000" w:sz="4" w:space="0"/>
              <w:left w:val="single" w:color="000000" w:sz="4" w:space="0"/>
              <w:bottom w:val="single" w:color="000000" w:sz="4" w:space="0"/>
              <w:right w:val="single" w:color="000000" w:sz="4" w:space="0"/>
            </w:tcBorders>
            <w:shd w:val="clear" w:color="000000" w:fill="FFFFFF"/>
          </w:tcPr>
          <w:p w14:paraId="7F2B4A13">
            <w:pPr>
              <w:spacing w:after="0" w:line="240" w:lineRule="auto"/>
              <w:jc w:val="both"/>
            </w:pPr>
            <w:r>
              <w:rPr>
                <w:rFonts w:ascii="Times New Roman" w:hAnsi="Times New Roman" w:eastAsia="Times New Roman" w:cs="Times New Roman"/>
                <w:b/>
              </w:rPr>
              <w:t>/</w:t>
            </w: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49255DCD">
            <w:pPr>
              <w:spacing w:after="0" w:line="240" w:lineRule="auto"/>
              <w:jc w:val="both"/>
            </w:pPr>
            <w:r>
              <w:rPr>
                <w:rFonts w:ascii="Times New Roman" w:hAnsi="Times New Roman" w:eastAsia="Times New Roman" w:cs="Times New Roman"/>
                <w:b/>
              </w:rPr>
              <w:t>5</w:t>
            </w: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1826A4CD">
            <w:pPr>
              <w:spacing w:after="0" w:line="240" w:lineRule="auto"/>
              <w:jc w:val="both"/>
              <w:rPr>
                <w:rFonts w:ascii="Calibri" w:hAnsi="Calibri" w:eastAsia="Calibri" w:cs="Calibri"/>
              </w:rPr>
            </w:pPr>
          </w:p>
        </w:tc>
        <w:tc>
          <w:tcPr>
            <w:tcW w:w="1003" w:type="dxa"/>
            <w:tcBorders>
              <w:top w:val="single" w:color="000000" w:sz="4" w:space="0"/>
              <w:left w:val="single" w:color="000000" w:sz="4" w:space="0"/>
              <w:bottom w:val="single" w:color="000000" w:sz="4" w:space="0"/>
              <w:right w:val="single" w:color="000000" w:sz="4" w:space="0"/>
            </w:tcBorders>
            <w:shd w:val="clear" w:color="000000" w:fill="FFFFFF"/>
          </w:tcPr>
          <w:p w14:paraId="6D3784DB">
            <w:pPr>
              <w:spacing w:after="0" w:line="240" w:lineRule="auto"/>
              <w:jc w:val="both"/>
            </w:pPr>
            <w:r>
              <w:rPr>
                <w:rFonts w:ascii="Times New Roman" w:hAnsi="Times New Roman" w:eastAsia="Times New Roman" w:cs="Times New Roman"/>
                <w:b/>
              </w:rPr>
              <w:t>44</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tcPr>
          <w:p w14:paraId="6F04A778">
            <w:pPr>
              <w:spacing w:after="0" w:line="240" w:lineRule="auto"/>
              <w:jc w:val="both"/>
              <w:rPr>
                <w:rFonts w:ascii="Calibri" w:hAnsi="Calibri" w:eastAsia="Calibri" w:cs="Calibri"/>
              </w:rPr>
            </w:pPr>
          </w:p>
        </w:tc>
      </w:tr>
      <w:tr w14:paraId="102C0754">
        <w:tblPrEx>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shd w:val="clear" w:color="000000" w:fill="FFFFFF"/>
          </w:tcPr>
          <w:p w14:paraId="7007F61D">
            <w:pPr>
              <w:spacing w:after="0" w:line="240" w:lineRule="auto"/>
              <w:jc w:val="center"/>
            </w:pPr>
            <w:r>
              <w:rPr>
                <w:rFonts w:ascii="Times New Roman" w:hAnsi="Times New Roman" w:eastAsia="Times New Roman" w:cs="Times New Roman"/>
                <w:b/>
                <w:sz w:val="16"/>
              </w:rPr>
              <w:t>III</w:t>
            </w:r>
          </w:p>
        </w:tc>
        <w:tc>
          <w:tcPr>
            <w:tcW w:w="587" w:type="dxa"/>
            <w:tcBorders>
              <w:top w:val="single" w:color="000000" w:sz="4" w:space="0"/>
              <w:left w:val="single" w:color="000000" w:sz="4" w:space="0"/>
              <w:bottom w:val="single" w:color="000000" w:sz="4" w:space="0"/>
              <w:right w:val="single" w:color="000000" w:sz="4" w:space="0"/>
            </w:tcBorders>
            <w:shd w:val="clear" w:color="000000" w:fill="FFFFFF"/>
          </w:tcPr>
          <w:p w14:paraId="4BE28672">
            <w:pPr>
              <w:spacing w:after="0" w:line="240" w:lineRule="auto"/>
              <w:jc w:val="both"/>
            </w:pPr>
            <w:r>
              <w:rPr>
                <w:rFonts w:ascii="Times New Roman" w:hAnsi="Times New Roman" w:eastAsia="Times New Roman" w:cs="Times New Roman"/>
                <w:b/>
              </w:rPr>
              <w:t>1</w:t>
            </w:r>
          </w:p>
        </w:tc>
        <w:tc>
          <w:tcPr>
            <w:tcW w:w="622" w:type="dxa"/>
            <w:tcBorders>
              <w:top w:val="single" w:color="000000" w:sz="4" w:space="0"/>
              <w:left w:val="single" w:color="000000" w:sz="4" w:space="0"/>
              <w:bottom w:val="single" w:color="000000" w:sz="4" w:space="0"/>
              <w:right w:val="single" w:color="000000" w:sz="4" w:space="0"/>
            </w:tcBorders>
            <w:shd w:val="clear" w:color="000000" w:fill="FFFFFF"/>
          </w:tcPr>
          <w:p w14:paraId="34AE31C2">
            <w:pPr>
              <w:spacing w:after="0" w:line="240" w:lineRule="auto"/>
              <w:jc w:val="both"/>
              <w:rPr>
                <w:rFonts w:ascii="Calibri" w:hAnsi="Calibri" w:eastAsia="Calibri" w:cs="Calibri"/>
              </w:rPr>
            </w:pPr>
          </w:p>
        </w:tc>
        <w:tc>
          <w:tcPr>
            <w:tcW w:w="845" w:type="dxa"/>
            <w:tcBorders>
              <w:top w:val="single" w:color="000000" w:sz="4" w:space="0"/>
              <w:left w:val="single" w:color="000000" w:sz="4" w:space="0"/>
              <w:bottom w:val="single" w:color="000000" w:sz="4" w:space="0"/>
              <w:right w:val="single" w:color="000000" w:sz="4" w:space="0"/>
            </w:tcBorders>
            <w:shd w:val="clear" w:color="000000" w:fill="FFFFFF"/>
          </w:tcPr>
          <w:p w14:paraId="0E2040F7">
            <w:pPr>
              <w:spacing w:after="0" w:line="240" w:lineRule="auto"/>
              <w:jc w:val="both"/>
            </w:pPr>
            <w:r>
              <w:rPr>
                <w:rFonts w:ascii="Times New Roman" w:hAnsi="Times New Roman" w:eastAsia="Times New Roman" w:cs="Times New Roman"/>
                <w:b/>
              </w:rPr>
              <w:t>1</w:t>
            </w:r>
          </w:p>
        </w:tc>
        <w:tc>
          <w:tcPr>
            <w:tcW w:w="1252" w:type="dxa"/>
            <w:tcBorders>
              <w:top w:val="single" w:color="000000" w:sz="4" w:space="0"/>
              <w:left w:val="single" w:color="000000" w:sz="4" w:space="0"/>
              <w:bottom w:val="single" w:color="000000" w:sz="4" w:space="0"/>
              <w:right w:val="single" w:color="000000" w:sz="4" w:space="0"/>
            </w:tcBorders>
            <w:shd w:val="clear" w:color="000000" w:fill="FFFFFF"/>
          </w:tcPr>
          <w:p w14:paraId="7211009A">
            <w:pPr>
              <w:spacing w:after="0" w:line="240" w:lineRule="auto"/>
              <w:jc w:val="both"/>
            </w:pPr>
            <w:r>
              <w:rPr>
                <w:rFonts w:ascii="Times New Roman" w:hAnsi="Times New Roman" w:eastAsia="Times New Roman" w:cs="Times New Roman"/>
                <w:b/>
              </w:rPr>
              <w:t>/</w:t>
            </w: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74DDC7CB">
            <w:pPr>
              <w:spacing w:after="0" w:line="240" w:lineRule="auto"/>
              <w:jc w:val="both"/>
              <w:rPr>
                <w:rFonts w:ascii="Calibri" w:hAnsi="Calibri" w:eastAsia="Calibri" w:cs="Calibri"/>
              </w:rPr>
            </w:pP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3AFC49FC">
            <w:pPr>
              <w:spacing w:after="0" w:line="240" w:lineRule="auto"/>
              <w:jc w:val="both"/>
              <w:rPr>
                <w:rFonts w:ascii="Calibri" w:hAnsi="Calibri" w:eastAsia="Calibri" w:cs="Calibri"/>
              </w:rPr>
            </w:pPr>
          </w:p>
        </w:tc>
        <w:tc>
          <w:tcPr>
            <w:tcW w:w="1003" w:type="dxa"/>
            <w:tcBorders>
              <w:top w:val="single" w:color="000000" w:sz="4" w:space="0"/>
              <w:left w:val="single" w:color="000000" w:sz="4" w:space="0"/>
              <w:bottom w:val="single" w:color="000000" w:sz="4" w:space="0"/>
              <w:right w:val="single" w:color="000000" w:sz="4" w:space="0"/>
            </w:tcBorders>
            <w:shd w:val="clear" w:color="000000" w:fill="FFFFFF"/>
          </w:tcPr>
          <w:p w14:paraId="7B06FE40">
            <w:pPr>
              <w:spacing w:after="0" w:line="240" w:lineRule="auto"/>
              <w:jc w:val="both"/>
            </w:pPr>
            <w:r>
              <w:rPr>
                <w:rFonts w:ascii="Times New Roman" w:hAnsi="Times New Roman" w:eastAsia="Times New Roman" w:cs="Times New Roman"/>
                <w:b/>
              </w:rPr>
              <w:t>39</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tcPr>
          <w:p w14:paraId="0588B192">
            <w:pPr>
              <w:spacing w:after="0" w:line="240" w:lineRule="auto"/>
              <w:jc w:val="both"/>
              <w:rPr>
                <w:rFonts w:ascii="Calibri" w:hAnsi="Calibri" w:eastAsia="Calibri" w:cs="Calibri"/>
              </w:rPr>
            </w:pPr>
          </w:p>
        </w:tc>
      </w:tr>
      <w:tr w14:paraId="7BC736E0">
        <w:tblPrEx>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shd w:val="clear" w:color="000000" w:fill="FFFFFF"/>
          </w:tcPr>
          <w:p w14:paraId="7402945C">
            <w:pPr>
              <w:spacing w:after="0" w:line="240" w:lineRule="auto"/>
              <w:jc w:val="center"/>
            </w:pPr>
            <w:r>
              <w:rPr>
                <w:rFonts w:ascii="Times New Roman" w:hAnsi="Times New Roman" w:eastAsia="Times New Roman" w:cs="Times New Roman"/>
                <w:b/>
                <w:sz w:val="16"/>
              </w:rPr>
              <w:t>IV</w:t>
            </w:r>
          </w:p>
        </w:tc>
        <w:tc>
          <w:tcPr>
            <w:tcW w:w="587" w:type="dxa"/>
            <w:tcBorders>
              <w:top w:val="single" w:color="000000" w:sz="4" w:space="0"/>
              <w:left w:val="single" w:color="000000" w:sz="4" w:space="0"/>
              <w:bottom w:val="single" w:color="000000" w:sz="4" w:space="0"/>
              <w:right w:val="single" w:color="000000" w:sz="4" w:space="0"/>
            </w:tcBorders>
            <w:shd w:val="clear" w:color="000000" w:fill="FFFFFF"/>
          </w:tcPr>
          <w:p w14:paraId="35A9D565">
            <w:pPr>
              <w:spacing w:after="0" w:line="240" w:lineRule="auto"/>
              <w:jc w:val="both"/>
            </w:pPr>
            <w:r>
              <w:rPr>
                <w:rFonts w:ascii="Times New Roman" w:hAnsi="Times New Roman" w:eastAsia="Times New Roman" w:cs="Times New Roman"/>
                <w:b/>
              </w:rPr>
              <w:t>1’’’’’’</w:t>
            </w:r>
          </w:p>
        </w:tc>
        <w:tc>
          <w:tcPr>
            <w:tcW w:w="622" w:type="dxa"/>
            <w:tcBorders>
              <w:top w:val="single" w:color="000000" w:sz="4" w:space="0"/>
              <w:left w:val="single" w:color="000000" w:sz="4" w:space="0"/>
              <w:bottom w:val="single" w:color="000000" w:sz="4" w:space="0"/>
              <w:right w:val="single" w:color="000000" w:sz="4" w:space="0"/>
            </w:tcBorders>
            <w:shd w:val="clear" w:color="000000" w:fill="FFFFFF"/>
          </w:tcPr>
          <w:p w14:paraId="5AB3EE07">
            <w:pPr>
              <w:spacing w:after="0" w:line="240" w:lineRule="auto"/>
              <w:jc w:val="both"/>
            </w:pPr>
            <w:r>
              <w:rPr>
                <w:rFonts w:ascii="Times New Roman" w:hAnsi="Times New Roman" w:eastAsia="Times New Roman" w:cs="Times New Roman"/>
                <w:b/>
              </w:rPr>
              <w:t>1</w:t>
            </w:r>
          </w:p>
        </w:tc>
        <w:tc>
          <w:tcPr>
            <w:tcW w:w="845" w:type="dxa"/>
            <w:tcBorders>
              <w:top w:val="single" w:color="000000" w:sz="4" w:space="0"/>
              <w:left w:val="single" w:color="000000" w:sz="4" w:space="0"/>
              <w:bottom w:val="single" w:color="000000" w:sz="4" w:space="0"/>
              <w:right w:val="single" w:color="000000" w:sz="4" w:space="0"/>
            </w:tcBorders>
            <w:shd w:val="clear" w:color="000000" w:fill="FFFFFF"/>
          </w:tcPr>
          <w:p w14:paraId="08AE2A4D">
            <w:pPr>
              <w:spacing w:after="0" w:line="240" w:lineRule="auto"/>
              <w:jc w:val="both"/>
              <w:rPr>
                <w:rFonts w:ascii="Calibri" w:hAnsi="Calibri" w:eastAsia="Calibri" w:cs="Calibri"/>
              </w:rPr>
            </w:pPr>
          </w:p>
        </w:tc>
        <w:tc>
          <w:tcPr>
            <w:tcW w:w="1252" w:type="dxa"/>
            <w:tcBorders>
              <w:top w:val="single" w:color="000000" w:sz="4" w:space="0"/>
              <w:left w:val="single" w:color="000000" w:sz="4" w:space="0"/>
              <w:bottom w:val="single" w:color="000000" w:sz="4" w:space="0"/>
              <w:right w:val="single" w:color="000000" w:sz="4" w:space="0"/>
            </w:tcBorders>
            <w:shd w:val="clear" w:color="000000" w:fill="FFFFFF"/>
          </w:tcPr>
          <w:p w14:paraId="2E8F5073">
            <w:pPr>
              <w:spacing w:after="0" w:line="240" w:lineRule="auto"/>
              <w:jc w:val="both"/>
            </w:pPr>
            <w:r>
              <w:rPr>
                <w:rFonts w:ascii="Times New Roman" w:hAnsi="Times New Roman" w:eastAsia="Times New Roman" w:cs="Times New Roman"/>
                <w:b/>
              </w:rPr>
              <w:t>/</w:t>
            </w: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09F8AB8E">
            <w:pPr>
              <w:spacing w:after="0" w:line="240" w:lineRule="auto"/>
              <w:jc w:val="both"/>
              <w:rPr>
                <w:rFonts w:ascii="Calibri" w:hAnsi="Calibri" w:eastAsia="Calibri" w:cs="Calibri"/>
              </w:rPr>
            </w:pP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3742042A">
            <w:pPr>
              <w:spacing w:after="0" w:line="240" w:lineRule="auto"/>
              <w:jc w:val="both"/>
              <w:rPr>
                <w:rFonts w:ascii="Calibri" w:hAnsi="Calibri" w:eastAsia="Calibri" w:cs="Calibri"/>
              </w:rPr>
            </w:pPr>
          </w:p>
        </w:tc>
        <w:tc>
          <w:tcPr>
            <w:tcW w:w="1003" w:type="dxa"/>
            <w:tcBorders>
              <w:top w:val="single" w:color="000000" w:sz="4" w:space="0"/>
              <w:left w:val="single" w:color="000000" w:sz="4" w:space="0"/>
              <w:bottom w:val="single" w:color="000000" w:sz="4" w:space="0"/>
              <w:right w:val="single" w:color="000000" w:sz="4" w:space="0"/>
            </w:tcBorders>
            <w:shd w:val="clear" w:color="000000" w:fill="FFFFFF"/>
          </w:tcPr>
          <w:p w14:paraId="1C1FA520">
            <w:pPr>
              <w:spacing w:after="0" w:line="240" w:lineRule="auto"/>
              <w:jc w:val="both"/>
            </w:pPr>
            <w:r>
              <w:rPr>
                <w:rFonts w:ascii="Times New Roman" w:hAnsi="Times New Roman" w:eastAsia="Times New Roman" w:cs="Times New Roman"/>
                <w:b/>
              </w:rPr>
              <w:t>27</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tcPr>
          <w:p w14:paraId="104CA491">
            <w:pPr>
              <w:spacing w:after="0" w:line="240" w:lineRule="auto"/>
              <w:jc w:val="both"/>
              <w:rPr>
                <w:rFonts w:ascii="Calibri" w:hAnsi="Calibri" w:eastAsia="Calibri" w:cs="Calibri"/>
              </w:rPr>
            </w:pPr>
          </w:p>
        </w:tc>
      </w:tr>
      <w:tr w14:paraId="6E5CC780">
        <w:tblPrEx>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shd w:val="clear" w:color="auto" w:fill="A6A6A6"/>
          </w:tcPr>
          <w:p w14:paraId="73F07E47">
            <w:pPr>
              <w:spacing w:after="0" w:line="240" w:lineRule="auto"/>
              <w:jc w:val="center"/>
            </w:pPr>
            <w:r>
              <w:rPr>
                <w:rFonts w:ascii="Times New Roman" w:hAnsi="Times New Roman" w:eastAsia="Times New Roman" w:cs="Times New Roman"/>
                <w:b/>
                <w:sz w:val="16"/>
              </w:rPr>
              <w:t>I-IV</w:t>
            </w:r>
          </w:p>
        </w:tc>
        <w:tc>
          <w:tcPr>
            <w:tcW w:w="587" w:type="dxa"/>
            <w:tcBorders>
              <w:top w:val="single" w:color="000000" w:sz="4" w:space="0"/>
              <w:left w:val="single" w:color="000000" w:sz="4" w:space="0"/>
              <w:bottom w:val="single" w:color="000000" w:sz="4" w:space="0"/>
              <w:right w:val="single" w:color="000000" w:sz="4" w:space="0"/>
            </w:tcBorders>
            <w:shd w:val="clear" w:color="auto" w:fill="A6A6A6"/>
          </w:tcPr>
          <w:p w14:paraId="289F1A83">
            <w:pPr>
              <w:spacing w:after="0" w:line="240" w:lineRule="auto"/>
              <w:jc w:val="both"/>
              <w:rPr>
                <w:rFonts w:ascii="Calibri" w:hAnsi="Calibri" w:eastAsia="Calibri" w:cs="Calibri"/>
              </w:rPr>
            </w:pPr>
          </w:p>
        </w:tc>
        <w:tc>
          <w:tcPr>
            <w:tcW w:w="622" w:type="dxa"/>
            <w:tcBorders>
              <w:top w:val="single" w:color="000000" w:sz="4" w:space="0"/>
              <w:left w:val="single" w:color="000000" w:sz="4" w:space="0"/>
              <w:bottom w:val="single" w:color="000000" w:sz="4" w:space="0"/>
              <w:right w:val="single" w:color="000000" w:sz="4" w:space="0"/>
            </w:tcBorders>
            <w:shd w:val="clear" w:color="auto" w:fill="A6A6A6"/>
          </w:tcPr>
          <w:p w14:paraId="2AC6FD6E">
            <w:pPr>
              <w:spacing w:after="0" w:line="240" w:lineRule="auto"/>
              <w:jc w:val="both"/>
              <w:rPr>
                <w:rFonts w:ascii="Calibri" w:hAnsi="Calibri" w:eastAsia="Calibri" w:cs="Calibri"/>
              </w:rPr>
            </w:pPr>
          </w:p>
        </w:tc>
        <w:tc>
          <w:tcPr>
            <w:tcW w:w="845" w:type="dxa"/>
            <w:tcBorders>
              <w:top w:val="single" w:color="000000" w:sz="4" w:space="0"/>
              <w:left w:val="single" w:color="000000" w:sz="4" w:space="0"/>
              <w:bottom w:val="single" w:color="000000" w:sz="4" w:space="0"/>
              <w:right w:val="single" w:color="000000" w:sz="4" w:space="0"/>
            </w:tcBorders>
            <w:shd w:val="clear" w:color="auto" w:fill="A6A6A6"/>
          </w:tcPr>
          <w:p w14:paraId="05C0E03A">
            <w:pPr>
              <w:spacing w:after="0" w:line="240" w:lineRule="auto"/>
              <w:jc w:val="both"/>
              <w:rPr>
                <w:rFonts w:ascii="Calibri" w:hAnsi="Calibri" w:eastAsia="Calibri" w:cs="Calibri"/>
              </w:rPr>
            </w:pPr>
          </w:p>
        </w:tc>
        <w:tc>
          <w:tcPr>
            <w:tcW w:w="1252" w:type="dxa"/>
            <w:tcBorders>
              <w:top w:val="single" w:color="000000" w:sz="4" w:space="0"/>
              <w:left w:val="single" w:color="000000" w:sz="4" w:space="0"/>
              <w:bottom w:val="single" w:color="000000" w:sz="4" w:space="0"/>
              <w:right w:val="single" w:color="000000" w:sz="4" w:space="0"/>
            </w:tcBorders>
            <w:shd w:val="clear" w:color="auto" w:fill="A6A6A6"/>
          </w:tcPr>
          <w:p w14:paraId="3F288BB4">
            <w:pPr>
              <w:spacing w:after="0" w:line="240" w:lineRule="auto"/>
              <w:jc w:val="both"/>
              <w:rPr>
                <w:rFonts w:ascii="Calibri" w:hAnsi="Calibri" w:eastAsia="Calibri" w:cs="Calibri"/>
              </w:rPr>
            </w:pPr>
          </w:p>
        </w:tc>
        <w:tc>
          <w:tcPr>
            <w:tcW w:w="1707" w:type="dxa"/>
            <w:tcBorders>
              <w:top w:val="single" w:color="000000" w:sz="4" w:space="0"/>
              <w:left w:val="single" w:color="000000" w:sz="4" w:space="0"/>
              <w:bottom w:val="single" w:color="000000" w:sz="4" w:space="0"/>
              <w:right w:val="single" w:color="000000" w:sz="4" w:space="0"/>
            </w:tcBorders>
            <w:shd w:val="clear" w:color="auto" w:fill="A6A6A6"/>
          </w:tcPr>
          <w:p w14:paraId="3DA88915">
            <w:pPr>
              <w:spacing w:after="0" w:line="240" w:lineRule="auto"/>
              <w:jc w:val="both"/>
              <w:rPr>
                <w:rFonts w:ascii="Calibri" w:hAnsi="Calibri" w:eastAsia="Calibri" w:cs="Calibri"/>
              </w:rPr>
            </w:pPr>
          </w:p>
        </w:tc>
        <w:tc>
          <w:tcPr>
            <w:tcW w:w="1707" w:type="dxa"/>
            <w:tcBorders>
              <w:top w:val="single" w:color="000000" w:sz="4" w:space="0"/>
              <w:left w:val="single" w:color="000000" w:sz="4" w:space="0"/>
              <w:bottom w:val="single" w:color="000000" w:sz="4" w:space="0"/>
              <w:right w:val="single" w:color="000000" w:sz="4" w:space="0"/>
            </w:tcBorders>
            <w:shd w:val="clear" w:color="auto" w:fill="A6A6A6"/>
          </w:tcPr>
          <w:p w14:paraId="05E8BD19">
            <w:pPr>
              <w:spacing w:after="0" w:line="240" w:lineRule="auto"/>
              <w:jc w:val="both"/>
              <w:rPr>
                <w:rFonts w:ascii="Calibri" w:hAnsi="Calibri" w:eastAsia="Calibri" w:cs="Calibri"/>
              </w:rPr>
            </w:pPr>
          </w:p>
        </w:tc>
        <w:tc>
          <w:tcPr>
            <w:tcW w:w="1003" w:type="dxa"/>
            <w:tcBorders>
              <w:top w:val="single" w:color="000000" w:sz="4" w:space="0"/>
              <w:left w:val="single" w:color="000000" w:sz="4" w:space="0"/>
              <w:bottom w:val="single" w:color="000000" w:sz="4" w:space="0"/>
              <w:right w:val="single" w:color="000000" w:sz="4" w:space="0"/>
            </w:tcBorders>
            <w:shd w:val="clear" w:color="auto" w:fill="A6A6A6"/>
          </w:tcPr>
          <w:p w14:paraId="22C37E9C">
            <w:pPr>
              <w:spacing w:after="0" w:line="240" w:lineRule="auto"/>
              <w:jc w:val="both"/>
              <w:rPr>
                <w:rFonts w:ascii="Calibri" w:hAnsi="Calibri" w:eastAsia="Calibri" w:cs="Calibri"/>
              </w:rPr>
            </w:pPr>
          </w:p>
        </w:tc>
        <w:tc>
          <w:tcPr>
            <w:tcW w:w="874" w:type="dxa"/>
            <w:tcBorders>
              <w:top w:val="single" w:color="000000" w:sz="4" w:space="0"/>
              <w:left w:val="single" w:color="000000" w:sz="4" w:space="0"/>
              <w:bottom w:val="single" w:color="000000" w:sz="4" w:space="0"/>
              <w:right w:val="single" w:color="000000" w:sz="4" w:space="0"/>
            </w:tcBorders>
            <w:shd w:val="clear" w:color="auto" w:fill="A6A6A6"/>
          </w:tcPr>
          <w:p w14:paraId="535B570D">
            <w:pPr>
              <w:spacing w:after="0" w:line="240" w:lineRule="auto"/>
              <w:jc w:val="both"/>
              <w:rPr>
                <w:rFonts w:ascii="Calibri" w:hAnsi="Calibri" w:eastAsia="Calibri" w:cs="Calibri"/>
              </w:rPr>
            </w:pPr>
          </w:p>
        </w:tc>
      </w:tr>
      <w:tr w14:paraId="3483D655">
        <w:tblPrEx>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shd w:val="clear" w:color="000000" w:fill="FFFFFF"/>
          </w:tcPr>
          <w:p w14:paraId="6D164A6B">
            <w:pPr>
              <w:spacing w:after="0" w:line="240" w:lineRule="auto"/>
              <w:jc w:val="center"/>
            </w:pPr>
            <w:r>
              <w:rPr>
                <w:rFonts w:ascii="Times New Roman" w:hAnsi="Times New Roman" w:eastAsia="Times New Roman" w:cs="Times New Roman"/>
                <w:b/>
                <w:sz w:val="16"/>
              </w:rPr>
              <w:t>V</w:t>
            </w:r>
          </w:p>
        </w:tc>
        <w:tc>
          <w:tcPr>
            <w:tcW w:w="587" w:type="dxa"/>
            <w:tcBorders>
              <w:top w:val="single" w:color="000000" w:sz="4" w:space="0"/>
              <w:left w:val="single" w:color="000000" w:sz="4" w:space="0"/>
              <w:bottom w:val="single" w:color="000000" w:sz="4" w:space="0"/>
              <w:right w:val="single" w:color="000000" w:sz="4" w:space="0"/>
            </w:tcBorders>
            <w:shd w:val="clear" w:color="000000" w:fill="FFFFFF"/>
          </w:tcPr>
          <w:p w14:paraId="2C614BFB">
            <w:pPr>
              <w:spacing w:after="0" w:line="240" w:lineRule="auto"/>
              <w:jc w:val="both"/>
            </w:pPr>
            <w:r>
              <w:rPr>
                <w:rFonts w:ascii="Times New Roman" w:hAnsi="Times New Roman" w:eastAsia="Times New Roman" w:cs="Times New Roman"/>
                <w:b/>
              </w:rPr>
              <w:t>4</w:t>
            </w:r>
          </w:p>
        </w:tc>
        <w:tc>
          <w:tcPr>
            <w:tcW w:w="622" w:type="dxa"/>
            <w:tcBorders>
              <w:top w:val="single" w:color="000000" w:sz="4" w:space="0"/>
              <w:left w:val="single" w:color="000000" w:sz="4" w:space="0"/>
              <w:bottom w:val="single" w:color="000000" w:sz="4" w:space="0"/>
              <w:right w:val="single" w:color="000000" w:sz="4" w:space="0"/>
            </w:tcBorders>
            <w:shd w:val="clear" w:color="000000" w:fill="FFFFFF"/>
          </w:tcPr>
          <w:p w14:paraId="7F5B7927">
            <w:pPr>
              <w:spacing w:after="0" w:line="240" w:lineRule="auto"/>
              <w:jc w:val="both"/>
            </w:pPr>
            <w:r>
              <w:rPr>
                <w:rFonts w:ascii="Times New Roman" w:hAnsi="Times New Roman" w:eastAsia="Times New Roman" w:cs="Times New Roman"/>
                <w:b/>
              </w:rPr>
              <w:t>/</w:t>
            </w:r>
          </w:p>
        </w:tc>
        <w:tc>
          <w:tcPr>
            <w:tcW w:w="845" w:type="dxa"/>
            <w:tcBorders>
              <w:top w:val="single" w:color="000000" w:sz="4" w:space="0"/>
              <w:left w:val="single" w:color="000000" w:sz="4" w:space="0"/>
              <w:bottom w:val="single" w:color="000000" w:sz="4" w:space="0"/>
              <w:right w:val="single" w:color="000000" w:sz="4" w:space="0"/>
            </w:tcBorders>
            <w:shd w:val="clear" w:color="000000" w:fill="FFFFFF"/>
          </w:tcPr>
          <w:p w14:paraId="5CB19102">
            <w:pPr>
              <w:spacing w:after="0" w:line="240" w:lineRule="auto"/>
              <w:jc w:val="both"/>
            </w:pPr>
            <w:r>
              <w:rPr>
                <w:rFonts w:ascii="Times New Roman" w:hAnsi="Times New Roman" w:eastAsia="Times New Roman" w:cs="Times New Roman"/>
                <w:b/>
              </w:rPr>
              <w:t>/</w:t>
            </w:r>
          </w:p>
        </w:tc>
        <w:tc>
          <w:tcPr>
            <w:tcW w:w="1252" w:type="dxa"/>
            <w:tcBorders>
              <w:top w:val="single" w:color="000000" w:sz="4" w:space="0"/>
              <w:left w:val="single" w:color="000000" w:sz="4" w:space="0"/>
              <w:bottom w:val="single" w:color="000000" w:sz="4" w:space="0"/>
              <w:right w:val="single" w:color="000000" w:sz="4" w:space="0"/>
            </w:tcBorders>
            <w:shd w:val="clear" w:color="000000" w:fill="FFFFFF"/>
          </w:tcPr>
          <w:p w14:paraId="5782765E">
            <w:pPr>
              <w:spacing w:after="0" w:line="240" w:lineRule="auto"/>
              <w:jc w:val="both"/>
            </w:pPr>
            <w:r>
              <w:rPr>
                <w:rFonts w:ascii="Times New Roman" w:hAnsi="Times New Roman" w:eastAsia="Times New Roman" w:cs="Times New Roman"/>
                <w:b/>
              </w:rPr>
              <w:t>/</w:t>
            </w: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440071E0">
            <w:pPr>
              <w:spacing w:after="0" w:line="240" w:lineRule="auto"/>
              <w:jc w:val="center"/>
            </w:pPr>
            <w:r>
              <w:rPr>
                <w:rFonts w:ascii="Times New Roman" w:hAnsi="Times New Roman" w:eastAsia="Times New Roman" w:cs="Times New Roman"/>
                <w:b/>
              </w:rPr>
              <w:t>4</w:t>
            </w: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7815D8EF">
            <w:pPr>
              <w:spacing w:after="0" w:line="240" w:lineRule="auto"/>
              <w:jc w:val="center"/>
            </w:pPr>
            <w:r>
              <w:rPr>
                <w:rFonts w:ascii="Times New Roman" w:hAnsi="Times New Roman" w:eastAsia="Times New Roman" w:cs="Times New Roman"/>
                <w:b/>
              </w:rPr>
              <w:t>2</w:t>
            </w:r>
          </w:p>
        </w:tc>
        <w:tc>
          <w:tcPr>
            <w:tcW w:w="1003" w:type="dxa"/>
            <w:tcBorders>
              <w:top w:val="single" w:color="000000" w:sz="4" w:space="0"/>
              <w:left w:val="single" w:color="000000" w:sz="4" w:space="0"/>
              <w:bottom w:val="single" w:color="000000" w:sz="4" w:space="0"/>
              <w:right w:val="single" w:color="000000" w:sz="4" w:space="0"/>
            </w:tcBorders>
            <w:shd w:val="clear" w:color="000000" w:fill="FFFFFF"/>
          </w:tcPr>
          <w:p w14:paraId="34DF3B5D">
            <w:pPr>
              <w:spacing w:after="0" w:line="240" w:lineRule="auto"/>
              <w:jc w:val="both"/>
            </w:pPr>
            <w:r>
              <w:rPr>
                <w:rFonts w:ascii="Times New Roman" w:hAnsi="Times New Roman" w:eastAsia="Times New Roman" w:cs="Times New Roman"/>
                <w:b/>
              </w:rPr>
              <w:t>40</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tcPr>
          <w:p w14:paraId="482182DB">
            <w:pPr>
              <w:spacing w:after="0" w:line="240" w:lineRule="auto"/>
              <w:jc w:val="both"/>
              <w:rPr>
                <w:rFonts w:ascii="Calibri" w:hAnsi="Calibri" w:eastAsia="Calibri" w:cs="Calibri"/>
              </w:rPr>
            </w:pPr>
          </w:p>
        </w:tc>
      </w:tr>
      <w:tr w14:paraId="232E7D5D">
        <w:tblPrEx>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shd w:val="clear" w:color="000000" w:fill="FFFFFF"/>
          </w:tcPr>
          <w:p w14:paraId="6EA339CA">
            <w:pPr>
              <w:spacing w:after="0" w:line="240" w:lineRule="auto"/>
              <w:jc w:val="center"/>
            </w:pPr>
            <w:r>
              <w:rPr>
                <w:rFonts w:ascii="Times New Roman" w:hAnsi="Times New Roman" w:eastAsia="Times New Roman" w:cs="Times New Roman"/>
                <w:b/>
                <w:sz w:val="16"/>
              </w:rPr>
              <w:t>VI</w:t>
            </w:r>
          </w:p>
        </w:tc>
        <w:tc>
          <w:tcPr>
            <w:tcW w:w="587" w:type="dxa"/>
            <w:tcBorders>
              <w:top w:val="single" w:color="000000" w:sz="4" w:space="0"/>
              <w:left w:val="single" w:color="000000" w:sz="4" w:space="0"/>
              <w:bottom w:val="single" w:color="000000" w:sz="4" w:space="0"/>
              <w:right w:val="single" w:color="000000" w:sz="4" w:space="0"/>
            </w:tcBorders>
            <w:shd w:val="clear" w:color="000000" w:fill="FFFFFF"/>
          </w:tcPr>
          <w:p w14:paraId="3061A058">
            <w:pPr>
              <w:spacing w:after="0" w:line="240" w:lineRule="auto"/>
              <w:jc w:val="both"/>
            </w:pPr>
            <w:r>
              <w:rPr>
                <w:rFonts w:ascii="Times New Roman" w:hAnsi="Times New Roman" w:eastAsia="Times New Roman" w:cs="Times New Roman"/>
                <w:b/>
              </w:rPr>
              <w:t>7</w:t>
            </w:r>
          </w:p>
        </w:tc>
        <w:tc>
          <w:tcPr>
            <w:tcW w:w="622" w:type="dxa"/>
            <w:tcBorders>
              <w:top w:val="single" w:color="000000" w:sz="4" w:space="0"/>
              <w:left w:val="single" w:color="000000" w:sz="4" w:space="0"/>
              <w:bottom w:val="single" w:color="000000" w:sz="4" w:space="0"/>
              <w:right w:val="single" w:color="000000" w:sz="4" w:space="0"/>
            </w:tcBorders>
            <w:shd w:val="clear" w:color="000000" w:fill="FFFFFF"/>
          </w:tcPr>
          <w:p w14:paraId="7EBDF82A">
            <w:pPr>
              <w:spacing w:after="0" w:line="240" w:lineRule="auto"/>
              <w:jc w:val="both"/>
            </w:pPr>
            <w:r>
              <w:rPr>
                <w:rFonts w:ascii="Times New Roman" w:hAnsi="Times New Roman" w:eastAsia="Times New Roman" w:cs="Times New Roman"/>
                <w:b/>
              </w:rPr>
              <w:t>2</w:t>
            </w:r>
          </w:p>
        </w:tc>
        <w:tc>
          <w:tcPr>
            <w:tcW w:w="845" w:type="dxa"/>
            <w:tcBorders>
              <w:top w:val="single" w:color="000000" w:sz="4" w:space="0"/>
              <w:left w:val="single" w:color="000000" w:sz="4" w:space="0"/>
              <w:bottom w:val="single" w:color="000000" w:sz="4" w:space="0"/>
              <w:right w:val="single" w:color="000000" w:sz="4" w:space="0"/>
            </w:tcBorders>
            <w:shd w:val="clear" w:color="000000" w:fill="FFFFFF"/>
          </w:tcPr>
          <w:p w14:paraId="6F787EF7">
            <w:pPr>
              <w:spacing w:after="0" w:line="240" w:lineRule="auto"/>
              <w:jc w:val="both"/>
              <w:rPr>
                <w:rFonts w:ascii="Calibri" w:hAnsi="Calibri" w:eastAsia="Calibri" w:cs="Calibri"/>
              </w:rPr>
            </w:pPr>
          </w:p>
        </w:tc>
        <w:tc>
          <w:tcPr>
            <w:tcW w:w="1252" w:type="dxa"/>
            <w:tcBorders>
              <w:top w:val="single" w:color="000000" w:sz="4" w:space="0"/>
              <w:left w:val="single" w:color="000000" w:sz="4" w:space="0"/>
              <w:bottom w:val="single" w:color="000000" w:sz="4" w:space="0"/>
              <w:right w:val="single" w:color="000000" w:sz="4" w:space="0"/>
            </w:tcBorders>
            <w:shd w:val="clear" w:color="000000" w:fill="FFFFFF"/>
          </w:tcPr>
          <w:p w14:paraId="3CB3C70A">
            <w:pPr>
              <w:spacing w:after="0" w:line="240" w:lineRule="auto"/>
              <w:jc w:val="both"/>
              <w:rPr>
                <w:rFonts w:ascii="Calibri" w:hAnsi="Calibri" w:eastAsia="Calibri" w:cs="Calibri"/>
              </w:rPr>
            </w:pP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51AC88B3">
            <w:pPr>
              <w:spacing w:after="0" w:line="240" w:lineRule="auto"/>
              <w:jc w:val="both"/>
              <w:rPr>
                <w:rFonts w:ascii="Calibri" w:hAnsi="Calibri" w:eastAsia="Calibri" w:cs="Calibri"/>
              </w:rPr>
            </w:pP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262EABFA">
            <w:pPr>
              <w:spacing w:after="0" w:line="240" w:lineRule="auto"/>
              <w:jc w:val="both"/>
              <w:rPr>
                <w:rFonts w:ascii="Calibri" w:hAnsi="Calibri" w:eastAsia="Calibri" w:cs="Calibri"/>
              </w:rPr>
            </w:pPr>
          </w:p>
        </w:tc>
        <w:tc>
          <w:tcPr>
            <w:tcW w:w="1003" w:type="dxa"/>
            <w:tcBorders>
              <w:top w:val="single" w:color="000000" w:sz="4" w:space="0"/>
              <w:left w:val="single" w:color="000000" w:sz="4" w:space="0"/>
              <w:bottom w:val="single" w:color="000000" w:sz="4" w:space="0"/>
              <w:right w:val="single" w:color="000000" w:sz="4" w:space="0"/>
            </w:tcBorders>
            <w:shd w:val="clear" w:color="000000" w:fill="FFFFFF"/>
          </w:tcPr>
          <w:p w14:paraId="47E678F8">
            <w:pPr>
              <w:spacing w:after="0" w:line="240" w:lineRule="auto"/>
              <w:jc w:val="both"/>
            </w:pPr>
            <w:r>
              <w:rPr>
                <w:rFonts w:ascii="Times New Roman" w:hAnsi="Times New Roman" w:eastAsia="Times New Roman" w:cs="Times New Roman"/>
                <w:b/>
              </w:rPr>
              <w:t>37</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tcPr>
          <w:p w14:paraId="5EBFD276">
            <w:pPr>
              <w:spacing w:after="0" w:line="240" w:lineRule="auto"/>
              <w:jc w:val="both"/>
              <w:rPr>
                <w:rFonts w:ascii="Calibri" w:hAnsi="Calibri" w:eastAsia="Calibri" w:cs="Calibri"/>
              </w:rPr>
            </w:pPr>
          </w:p>
        </w:tc>
      </w:tr>
      <w:tr w14:paraId="07BC0538">
        <w:tblPrEx>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shd w:val="clear" w:color="000000" w:fill="FFFFFF"/>
          </w:tcPr>
          <w:p w14:paraId="218F05AC">
            <w:pPr>
              <w:spacing w:after="0" w:line="240" w:lineRule="auto"/>
              <w:jc w:val="center"/>
            </w:pPr>
            <w:r>
              <w:rPr>
                <w:rFonts w:ascii="Times New Roman" w:hAnsi="Times New Roman" w:eastAsia="Times New Roman" w:cs="Times New Roman"/>
                <w:b/>
                <w:sz w:val="16"/>
              </w:rPr>
              <w:t>VII</w:t>
            </w:r>
          </w:p>
        </w:tc>
        <w:tc>
          <w:tcPr>
            <w:tcW w:w="587" w:type="dxa"/>
            <w:tcBorders>
              <w:top w:val="single" w:color="000000" w:sz="4" w:space="0"/>
              <w:left w:val="single" w:color="000000" w:sz="4" w:space="0"/>
              <w:bottom w:val="single" w:color="000000" w:sz="4" w:space="0"/>
              <w:right w:val="single" w:color="000000" w:sz="4" w:space="0"/>
            </w:tcBorders>
            <w:shd w:val="clear" w:color="000000" w:fill="FFFFFF"/>
          </w:tcPr>
          <w:p w14:paraId="32F5344B">
            <w:pPr>
              <w:spacing w:after="0" w:line="240" w:lineRule="auto"/>
              <w:jc w:val="both"/>
            </w:pPr>
            <w:r>
              <w:rPr>
                <w:rFonts w:ascii="Times New Roman" w:hAnsi="Times New Roman" w:eastAsia="Times New Roman" w:cs="Times New Roman"/>
                <w:b/>
              </w:rPr>
              <w:t>7</w:t>
            </w:r>
          </w:p>
        </w:tc>
        <w:tc>
          <w:tcPr>
            <w:tcW w:w="622" w:type="dxa"/>
            <w:tcBorders>
              <w:top w:val="single" w:color="000000" w:sz="4" w:space="0"/>
              <w:left w:val="single" w:color="000000" w:sz="4" w:space="0"/>
              <w:bottom w:val="single" w:color="000000" w:sz="4" w:space="0"/>
              <w:right w:val="single" w:color="000000" w:sz="4" w:space="0"/>
            </w:tcBorders>
            <w:shd w:val="clear" w:color="000000" w:fill="FFFFFF"/>
          </w:tcPr>
          <w:p w14:paraId="796000B9">
            <w:pPr>
              <w:spacing w:after="0" w:line="240" w:lineRule="auto"/>
              <w:jc w:val="both"/>
            </w:pPr>
            <w:r>
              <w:rPr>
                <w:rFonts w:ascii="Times New Roman" w:hAnsi="Times New Roman" w:eastAsia="Times New Roman" w:cs="Times New Roman"/>
                <w:b/>
              </w:rPr>
              <w:t>2</w:t>
            </w:r>
          </w:p>
        </w:tc>
        <w:tc>
          <w:tcPr>
            <w:tcW w:w="845" w:type="dxa"/>
            <w:tcBorders>
              <w:top w:val="single" w:color="000000" w:sz="4" w:space="0"/>
              <w:left w:val="single" w:color="000000" w:sz="4" w:space="0"/>
              <w:bottom w:val="single" w:color="000000" w:sz="4" w:space="0"/>
              <w:right w:val="single" w:color="000000" w:sz="4" w:space="0"/>
            </w:tcBorders>
            <w:shd w:val="clear" w:color="000000" w:fill="FFFFFF"/>
          </w:tcPr>
          <w:p w14:paraId="5062E081">
            <w:pPr>
              <w:spacing w:after="0" w:line="240" w:lineRule="auto"/>
              <w:jc w:val="both"/>
            </w:pPr>
            <w:r>
              <w:rPr>
                <w:rFonts w:ascii="Times New Roman" w:hAnsi="Times New Roman" w:eastAsia="Times New Roman" w:cs="Times New Roman"/>
                <w:b/>
              </w:rPr>
              <w:t>2</w:t>
            </w:r>
          </w:p>
        </w:tc>
        <w:tc>
          <w:tcPr>
            <w:tcW w:w="1252" w:type="dxa"/>
            <w:tcBorders>
              <w:top w:val="single" w:color="000000" w:sz="4" w:space="0"/>
              <w:left w:val="single" w:color="000000" w:sz="4" w:space="0"/>
              <w:bottom w:val="single" w:color="000000" w:sz="4" w:space="0"/>
              <w:right w:val="single" w:color="000000" w:sz="4" w:space="0"/>
            </w:tcBorders>
            <w:shd w:val="clear" w:color="000000" w:fill="FFFFFF"/>
          </w:tcPr>
          <w:p w14:paraId="05C1056F">
            <w:pPr>
              <w:spacing w:after="0" w:line="240" w:lineRule="auto"/>
              <w:jc w:val="both"/>
            </w:pPr>
            <w:r>
              <w:rPr>
                <w:rFonts w:ascii="Times New Roman" w:hAnsi="Times New Roman" w:eastAsia="Times New Roman" w:cs="Times New Roman"/>
                <w:b/>
              </w:rPr>
              <w:t>2</w:t>
            </w: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795CD7F2">
            <w:pPr>
              <w:spacing w:after="0" w:line="240" w:lineRule="auto"/>
              <w:jc w:val="both"/>
              <w:rPr>
                <w:rFonts w:ascii="Calibri" w:hAnsi="Calibri" w:eastAsia="Calibri" w:cs="Calibri"/>
              </w:rPr>
            </w:pP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2DDE01AA">
            <w:pPr>
              <w:spacing w:after="0" w:line="240" w:lineRule="auto"/>
              <w:jc w:val="both"/>
              <w:rPr>
                <w:rFonts w:ascii="Calibri" w:hAnsi="Calibri" w:eastAsia="Calibri" w:cs="Calibri"/>
              </w:rPr>
            </w:pPr>
          </w:p>
        </w:tc>
        <w:tc>
          <w:tcPr>
            <w:tcW w:w="1003" w:type="dxa"/>
            <w:tcBorders>
              <w:top w:val="single" w:color="000000" w:sz="4" w:space="0"/>
              <w:left w:val="single" w:color="000000" w:sz="4" w:space="0"/>
              <w:bottom w:val="single" w:color="000000" w:sz="4" w:space="0"/>
              <w:right w:val="single" w:color="000000" w:sz="4" w:space="0"/>
            </w:tcBorders>
            <w:shd w:val="clear" w:color="000000" w:fill="FFFFFF"/>
          </w:tcPr>
          <w:p w14:paraId="3612E831">
            <w:pPr>
              <w:spacing w:after="0" w:line="240" w:lineRule="auto"/>
              <w:jc w:val="both"/>
            </w:pPr>
            <w:r>
              <w:rPr>
                <w:rFonts w:ascii="Times New Roman" w:hAnsi="Times New Roman" w:eastAsia="Times New Roman" w:cs="Times New Roman"/>
                <w:b/>
              </w:rPr>
              <w:t>28</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tcPr>
          <w:p w14:paraId="2BE8603E">
            <w:pPr>
              <w:spacing w:after="0" w:line="240" w:lineRule="auto"/>
              <w:jc w:val="both"/>
              <w:rPr>
                <w:rFonts w:ascii="Calibri" w:hAnsi="Calibri" w:eastAsia="Calibri" w:cs="Calibri"/>
              </w:rPr>
            </w:pPr>
          </w:p>
        </w:tc>
      </w:tr>
      <w:tr w14:paraId="28417E58">
        <w:tblPrEx>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shd w:val="clear" w:color="000000" w:fill="FFFFFF"/>
          </w:tcPr>
          <w:p w14:paraId="130A9D7C">
            <w:pPr>
              <w:spacing w:after="0" w:line="240" w:lineRule="auto"/>
              <w:jc w:val="center"/>
            </w:pPr>
            <w:r>
              <w:rPr>
                <w:rFonts w:ascii="Times New Roman" w:hAnsi="Times New Roman" w:eastAsia="Times New Roman" w:cs="Times New Roman"/>
                <w:b/>
                <w:sz w:val="16"/>
              </w:rPr>
              <w:t>VIII</w:t>
            </w:r>
          </w:p>
        </w:tc>
        <w:tc>
          <w:tcPr>
            <w:tcW w:w="587" w:type="dxa"/>
            <w:tcBorders>
              <w:top w:val="single" w:color="000000" w:sz="4" w:space="0"/>
              <w:left w:val="single" w:color="000000" w:sz="4" w:space="0"/>
              <w:bottom w:val="single" w:color="000000" w:sz="4" w:space="0"/>
              <w:right w:val="single" w:color="000000" w:sz="4" w:space="0"/>
            </w:tcBorders>
            <w:shd w:val="clear" w:color="000000" w:fill="FFFFFF"/>
          </w:tcPr>
          <w:p w14:paraId="2D38099D">
            <w:pPr>
              <w:spacing w:after="0" w:line="240" w:lineRule="auto"/>
              <w:jc w:val="both"/>
            </w:pPr>
            <w:r>
              <w:rPr>
                <w:rFonts w:ascii="Times New Roman" w:hAnsi="Times New Roman" w:eastAsia="Times New Roman" w:cs="Times New Roman"/>
                <w:b/>
              </w:rPr>
              <w:t>7</w:t>
            </w:r>
          </w:p>
        </w:tc>
        <w:tc>
          <w:tcPr>
            <w:tcW w:w="622" w:type="dxa"/>
            <w:tcBorders>
              <w:top w:val="single" w:color="000000" w:sz="4" w:space="0"/>
              <w:left w:val="single" w:color="000000" w:sz="4" w:space="0"/>
              <w:bottom w:val="single" w:color="000000" w:sz="4" w:space="0"/>
              <w:right w:val="single" w:color="000000" w:sz="4" w:space="0"/>
            </w:tcBorders>
            <w:shd w:val="clear" w:color="000000" w:fill="FFFFFF"/>
          </w:tcPr>
          <w:p w14:paraId="0197C382">
            <w:pPr>
              <w:spacing w:after="0" w:line="240" w:lineRule="auto"/>
              <w:jc w:val="both"/>
            </w:pPr>
            <w:r>
              <w:rPr>
                <w:rFonts w:ascii="Times New Roman" w:hAnsi="Times New Roman" w:eastAsia="Times New Roman" w:cs="Times New Roman"/>
                <w:b/>
              </w:rPr>
              <w:t>1</w:t>
            </w:r>
          </w:p>
        </w:tc>
        <w:tc>
          <w:tcPr>
            <w:tcW w:w="845" w:type="dxa"/>
            <w:tcBorders>
              <w:top w:val="single" w:color="000000" w:sz="4" w:space="0"/>
              <w:left w:val="single" w:color="000000" w:sz="4" w:space="0"/>
              <w:bottom w:val="single" w:color="000000" w:sz="4" w:space="0"/>
              <w:right w:val="single" w:color="000000" w:sz="4" w:space="0"/>
            </w:tcBorders>
            <w:shd w:val="clear" w:color="000000" w:fill="FFFFFF"/>
          </w:tcPr>
          <w:p w14:paraId="141F32F4">
            <w:pPr>
              <w:spacing w:after="0" w:line="240" w:lineRule="auto"/>
              <w:jc w:val="both"/>
            </w:pPr>
            <w:r>
              <w:rPr>
                <w:rFonts w:ascii="Times New Roman" w:hAnsi="Times New Roman" w:eastAsia="Times New Roman" w:cs="Times New Roman"/>
                <w:b/>
              </w:rPr>
              <w:t>/</w:t>
            </w:r>
          </w:p>
        </w:tc>
        <w:tc>
          <w:tcPr>
            <w:tcW w:w="1252" w:type="dxa"/>
            <w:tcBorders>
              <w:top w:val="single" w:color="000000" w:sz="4" w:space="0"/>
              <w:left w:val="single" w:color="000000" w:sz="4" w:space="0"/>
              <w:bottom w:val="single" w:color="000000" w:sz="4" w:space="0"/>
              <w:right w:val="single" w:color="000000" w:sz="4" w:space="0"/>
            </w:tcBorders>
            <w:shd w:val="clear" w:color="000000" w:fill="FFFFFF"/>
          </w:tcPr>
          <w:p w14:paraId="72E34B72">
            <w:pPr>
              <w:spacing w:after="0" w:line="240" w:lineRule="auto"/>
              <w:jc w:val="both"/>
            </w:pPr>
            <w:r>
              <w:rPr>
                <w:rFonts w:ascii="Times New Roman" w:hAnsi="Times New Roman" w:eastAsia="Times New Roman" w:cs="Times New Roman"/>
                <w:b/>
              </w:rPr>
              <w:t>/</w:t>
            </w: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1CD02BBF">
            <w:pPr>
              <w:spacing w:after="0" w:line="240" w:lineRule="auto"/>
              <w:jc w:val="both"/>
              <w:rPr>
                <w:rFonts w:ascii="Calibri" w:hAnsi="Calibri" w:eastAsia="Calibri" w:cs="Calibri"/>
              </w:rPr>
            </w:pPr>
          </w:p>
        </w:tc>
        <w:tc>
          <w:tcPr>
            <w:tcW w:w="1707" w:type="dxa"/>
            <w:tcBorders>
              <w:top w:val="single" w:color="000000" w:sz="4" w:space="0"/>
              <w:left w:val="single" w:color="000000" w:sz="4" w:space="0"/>
              <w:bottom w:val="single" w:color="000000" w:sz="4" w:space="0"/>
              <w:right w:val="single" w:color="000000" w:sz="4" w:space="0"/>
            </w:tcBorders>
            <w:shd w:val="clear" w:color="000000" w:fill="FFFFFF"/>
          </w:tcPr>
          <w:p w14:paraId="41AD58C4">
            <w:pPr>
              <w:spacing w:after="0" w:line="240" w:lineRule="auto"/>
              <w:jc w:val="both"/>
              <w:rPr>
                <w:rFonts w:ascii="Calibri" w:hAnsi="Calibri" w:eastAsia="Calibri" w:cs="Calibri"/>
              </w:rPr>
            </w:pPr>
          </w:p>
        </w:tc>
        <w:tc>
          <w:tcPr>
            <w:tcW w:w="1003" w:type="dxa"/>
            <w:tcBorders>
              <w:top w:val="single" w:color="000000" w:sz="4" w:space="0"/>
              <w:left w:val="single" w:color="000000" w:sz="4" w:space="0"/>
              <w:bottom w:val="single" w:color="000000" w:sz="4" w:space="0"/>
              <w:right w:val="single" w:color="000000" w:sz="4" w:space="0"/>
            </w:tcBorders>
            <w:shd w:val="clear" w:color="000000" w:fill="FFFFFF"/>
          </w:tcPr>
          <w:p w14:paraId="73051E0B">
            <w:pPr>
              <w:spacing w:after="0" w:line="240" w:lineRule="auto"/>
              <w:jc w:val="both"/>
            </w:pPr>
            <w:r>
              <w:rPr>
                <w:rFonts w:ascii="Times New Roman" w:hAnsi="Times New Roman" w:eastAsia="Times New Roman" w:cs="Times New Roman"/>
                <w:b/>
              </w:rPr>
              <w:t>26</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tcPr>
          <w:p w14:paraId="6F74AB57">
            <w:pPr>
              <w:spacing w:after="0" w:line="240" w:lineRule="auto"/>
              <w:jc w:val="both"/>
              <w:rPr>
                <w:rFonts w:ascii="Calibri" w:hAnsi="Calibri" w:eastAsia="Calibri" w:cs="Calibri"/>
              </w:rPr>
            </w:pPr>
          </w:p>
        </w:tc>
      </w:tr>
      <w:tr w14:paraId="30C5D435">
        <w:tblPrEx>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shd w:val="clear" w:color="auto" w:fill="A6A6A6"/>
          </w:tcPr>
          <w:p w14:paraId="0DB8B602">
            <w:pPr>
              <w:spacing w:after="0" w:line="240" w:lineRule="auto"/>
              <w:jc w:val="center"/>
            </w:pPr>
            <w:r>
              <w:rPr>
                <w:rFonts w:ascii="Times New Roman" w:hAnsi="Times New Roman" w:eastAsia="Times New Roman" w:cs="Times New Roman"/>
                <w:b/>
                <w:sz w:val="16"/>
              </w:rPr>
              <w:t>V-VIII</w:t>
            </w:r>
          </w:p>
        </w:tc>
        <w:tc>
          <w:tcPr>
            <w:tcW w:w="587" w:type="dxa"/>
            <w:tcBorders>
              <w:top w:val="single" w:color="000000" w:sz="4" w:space="0"/>
              <w:left w:val="single" w:color="000000" w:sz="4" w:space="0"/>
              <w:bottom w:val="single" w:color="000000" w:sz="4" w:space="0"/>
              <w:right w:val="single" w:color="000000" w:sz="4" w:space="0"/>
            </w:tcBorders>
            <w:shd w:val="clear" w:color="auto" w:fill="A6A6A6"/>
          </w:tcPr>
          <w:p w14:paraId="70A94664">
            <w:pPr>
              <w:spacing w:after="0" w:line="240" w:lineRule="auto"/>
              <w:jc w:val="both"/>
              <w:rPr>
                <w:rFonts w:ascii="Calibri" w:hAnsi="Calibri" w:eastAsia="Calibri" w:cs="Calibri"/>
              </w:rPr>
            </w:pPr>
          </w:p>
        </w:tc>
        <w:tc>
          <w:tcPr>
            <w:tcW w:w="622" w:type="dxa"/>
            <w:tcBorders>
              <w:top w:val="single" w:color="000000" w:sz="4" w:space="0"/>
              <w:left w:val="single" w:color="000000" w:sz="4" w:space="0"/>
              <w:bottom w:val="single" w:color="000000" w:sz="4" w:space="0"/>
              <w:right w:val="single" w:color="000000" w:sz="4" w:space="0"/>
            </w:tcBorders>
            <w:shd w:val="clear" w:color="auto" w:fill="A6A6A6"/>
          </w:tcPr>
          <w:p w14:paraId="1CCF245E">
            <w:pPr>
              <w:spacing w:after="0" w:line="240" w:lineRule="auto"/>
              <w:jc w:val="both"/>
              <w:rPr>
                <w:rFonts w:ascii="Calibri" w:hAnsi="Calibri" w:eastAsia="Calibri" w:cs="Calibri"/>
              </w:rPr>
            </w:pPr>
          </w:p>
        </w:tc>
        <w:tc>
          <w:tcPr>
            <w:tcW w:w="845" w:type="dxa"/>
            <w:tcBorders>
              <w:top w:val="single" w:color="000000" w:sz="4" w:space="0"/>
              <w:left w:val="single" w:color="000000" w:sz="4" w:space="0"/>
              <w:bottom w:val="single" w:color="000000" w:sz="4" w:space="0"/>
              <w:right w:val="single" w:color="000000" w:sz="4" w:space="0"/>
            </w:tcBorders>
            <w:shd w:val="clear" w:color="auto" w:fill="A6A6A6"/>
          </w:tcPr>
          <w:p w14:paraId="58351C0F">
            <w:pPr>
              <w:spacing w:after="0" w:line="240" w:lineRule="auto"/>
              <w:jc w:val="both"/>
            </w:pPr>
            <w:r>
              <w:rPr>
                <w:rFonts w:ascii="Times New Roman" w:hAnsi="Times New Roman" w:eastAsia="Times New Roman" w:cs="Times New Roman"/>
                <w:b/>
              </w:rPr>
              <w:t>/</w:t>
            </w:r>
          </w:p>
        </w:tc>
        <w:tc>
          <w:tcPr>
            <w:tcW w:w="1252" w:type="dxa"/>
            <w:tcBorders>
              <w:top w:val="single" w:color="000000" w:sz="4" w:space="0"/>
              <w:left w:val="single" w:color="000000" w:sz="4" w:space="0"/>
              <w:bottom w:val="single" w:color="000000" w:sz="4" w:space="0"/>
              <w:right w:val="single" w:color="000000" w:sz="4" w:space="0"/>
            </w:tcBorders>
            <w:shd w:val="clear" w:color="auto" w:fill="A6A6A6"/>
          </w:tcPr>
          <w:p w14:paraId="568651A1">
            <w:pPr>
              <w:spacing w:after="0" w:line="240" w:lineRule="auto"/>
              <w:jc w:val="both"/>
            </w:pPr>
            <w:r>
              <w:rPr>
                <w:rFonts w:ascii="Times New Roman" w:hAnsi="Times New Roman" w:eastAsia="Times New Roman" w:cs="Times New Roman"/>
                <w:b/>
              </w:rPr>
              <w:t>/</w:t>
            </w:r>
          </w:p>
        </w:tc>
        <w:tc>
          <w:tcPr>
            <w:tcW w:w="1707" w:type="dxa"/>
            <w:tcBorders>
              <w:top w:val="single" w:color="000000" w:sz="4" w:space="0"/>
              <w:left w:val="single" w:color="000000" w:sz="4" w:space="0"/>
              <w:bottom w:val="single" w:color="000000" w:sz="4" w:space="0"/>
              <w:right w:val="single" w:color="000000" w:sz="4" w:space="0"/>
            </w:tcBorders>
            <w:shd w:val="clear" w:color="auto" w:fill="A6A6A6"/>
          </w:tcPr>
          <w:p w14:paraId="7DDDD3E4">
            <w:pPr>
              <w:spacing w:after="0" w:line="240" w:lineRule="auto"/>
              <w:jc w:val="both"/>
            </w:pPr>
            <w:r>
              <w:rPr>
                <w:rFonts w:ascii="Times New Roman" w:hAnsi="Times New Roman" w:eastAsia="Times New Roman" w:cs="Times New Roman"/>
                <w:b/>
              </w:rPr>
              <w:t>/</w:t>
            </w:r>
          </w:p>
        </w:tc>
        <w:tc>
          <w:tcPr>
            <w:tcW w:w="1707" w:type="dxa"/>
            <w:tcBorders>
              <w:top w:val="single" w:color="000000" w:sz="4" w:space="0"/>
              <w:left w:val="single" w:color="000000" w:sz="4" w:space="0"/>
              <w:bottom w:val="single" w:color="000000" w:sz="4" w:space="0"/>
              <w:right w:val="single" w:color="000000" w:sz="4" w:space="0"/>
            </w:tcBorders>
            <w:shd w:val="clear" w:color="auto" w:fill="A6A6A6"/>
          </w:tcPr>
          <w:p w14:paraId="021AE37C">
            <w:pPr>
              <w:spacing w:after="0" w:line="240" w:lineRule="auto"/>
              <w:jc w:val="both"/>
            </w:pPr>
            <w:r>
              <w:rPr>
                <w:rFonts w:ascii="Times New Roman" w:hAnsi="Times New Roman" w:eastAsia="Times New Roman" w:cs="Times New Roman"/>
                <w:b/>
              </w:rPr>
              <w:t>/</w:t>
            </w:r>
          </w:p>
        </w:tc>
        <w:tc>
          <w:tcPr>
            <w:tcW w:w="1003" w:type="dxa"/>
            <w:tcBorders>
              <w:top w:val="single" w:color="000000" w:sz="4" w:space="0"/>
              <w:left w:val="single" w:color="000000" w:sz="4" w:space="0"/>
              <w:bottom w:val="single" w:color="000000" w:sz="4" w:space="0"/>
              <w:right w:val="single" w:color="000000" w:sz="4" w:space="0"/>
            </w:tcBorders>
            <w:shd w:val="clear" w:color="auto" w:fill="A6A6A6"/>
          </w:tcPr>
          <w:p w14:paraId="603795FA">
            <w:pPr>
              <w:spacing w:after="0" w:line="240" w:lineRule="auto"/>
              <w:jc w:val="both"/>
              <w:rPr>
                <w:rFonts w:ascii="Calibri" w:hAnsi="Calibri" w:eastAsia="Calibri" w:cs="Calibri"/>
              </w:rPr>
            </w:pPr>
          </w:p>
        </w:tc>
        <w:tc>
          <w:tcPr>
            <w:tcW w:w="874" w:type="dxa"/>
            <w:tcBorders>
              <w:top w:val="single" w:color="000000" w:sz="4" w:space="0"/>
              <w:left w:val="single" w:color="000000" w:sz="4" w:space="0"/>
              <w:bottom w:val="single" w:color="000000" w:sz="4" w:space="0"/>
              <w:right w:val="single" w:color="000000" w:sz="4" w:space="0"/>
            </w:tcBorders>
            <w:shd w:val="clear" w:color="auto" w:fill="A6A6A6"/>
          </w:tcPr>
          <w:p w14:paraId="2F73AF50">
            <w:pPr>
              <w:spacing w:after="0" w:line="240" w:lineRule="auto"/>
              <w:jc w:val="both"/>
              <w:rPr>
                <w:rFonts w:ascii="Calibri" w:hAnsi="Calibri" w:eastAsia="Calibri" w:cs="Calibri"/>
              </w:rPr>
            </w:pPr>
          </w:p>
        </w:tc>
      </w:tr>
      <w:tr w14:paraId="66FAF7D1">
        <w:tblPrEx>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shd w:val="clear" w:color="auto" w:fill="A6A6A6"/>
          </w:tcPr>
          <w:p w14:paraId="34D9E463">
            <w:pPr>
              <w:spacing w:after="0" w:line="240" w:lineRule="auto"/>
              <w:jc w:val="center"/>
            </w:pPr>
            <w:r>
              <w:rPr>
                <w:rFonts w:ascii="Times New Roman" w:hAnsi="Times New Roman" w:eastAsia="Times New Roman" w:cs="Times New Roman"/>
                <w:b/>
                <w:sz w:val="16"/>
              </w:rPr>
              <w:t>I-VIII</w:t>
            </w:r>
          </w:p>
        </w:tc>
        <w:tc>
          <w:tcPr>
            <w:tcW w:w="587" w:type="dxa"/>
            <w:tcBorders>
              <w:top w:val="single" w:color="000000" w:sz="4" w:space="0"/>
              <w:left w:val="single" w:color="000000" w:sz="4" w:space="0"/>
              <w:bottom w:val="single" w:color="000000" w:sz="4" w:space="0"/>
              <w:right w:val="single" w:color="000000" w:sz="4" w:space="0"/>
            </w:tcBorders>
            <w:shd w:val="clear" w:color="auto" w:fill="A6A6A6"/>
          </w:tcPr>
          <w:p w14:paraId="5F06ED60">
            <w:pPr>
              <w:spacing w:after="0" w:line="240" w:lineRule="auto"/>
              <w:jc w:val="both"/>
              <w:rPr>
                <w:rFonts w:ascii="Calibri" w:hAnsi="Calibri" w:eastAsia="Calibri" w:cs="Calibri"/>
              </w:rPr>
            </w:pPr>
          </w:p>
        </w:tc>
        <w:tc>
          <w:tcPr>
            <w:tcW w:w="622" w:type="dxa"/>
            <w:tcBorders>
              <w:top w:val="single" w:color="000000" w:sz="4" w:space="0"/>
              <w:left w:val="single" w:color="000000" w:sz="4" w:space="0"/>
              <w:bottom w:val="single" w:color="000000" w:sz="4" w:space="0"/>
              <w:right w:val="single" w:color="000000" w:sz="4" w:space="0"/>
            </w:tcBorders>
            <w:shd w:val="clear" w:color="auto" w:fill="A6A6A6"/>
          </w:tcPr>
          <w:p w14:paraId="3DCE0EBB">
            <w:pPr>
              <w:spacing w:after="0" w:line="240" w:lineRule="auto"/>
              <w:jc w:val="both"/>
              <w:rPr>
                <w:rFonts w:ascii="Calibri" w:hAnsi="Calibri" w:eastAsia="Calibri" w:cs="Calibri"/>
              </w:rPr>
            </w:pPr>
          </w:p>
        </w:tc>
        <w:tc>
          <w:tcPr>
            <w:tcW w:w="845" w:type="dxa"/>
            <w:tcBorders>
              <w:top w:val="single" w:color="000000" w:sz="4" w:space="0"/>
              <w:left w:val="single" w:color="000000" w:sz="4" w:space="0"/>
              <w:bottom w:val="single" w:color="000000" w:sz="4" w:space="0"/>
              <w:right w:val="single" w:color="000000" w:sz="4" w:space="0"/>
            </w:tcBorders>
            <w:shd w:val="clear" w:color="auto" w:fill="A6A6A6"/>
          </w:tcPr>
          <w:p w14:paraId="688437D9">
            <w:pPr>
              <w:spacing w:after="0" w:line="240" w:lineRule="auto"/>
              <w:jc w:val="both"/>
              <w:rPr>
                <w:rFonts w:ascii="Calibri" w:hAnsi="Calibri" w:eastAsia="Calibri" w:cs="Calibri"/>
              </w:rPr>
            </w:pPr>
          </w:p>
        </w:tc>
        <w:tc>
          <w:tcPr>
            <w:tcW w:w="1252" w:type="dxa"/>
            <w:tcBorders>
              <w:top w:val="single" w:color="000000" w:sz="4" w:space="0"/>
              <w:left w:val="single" w:color="000000" w:sz="4" w:space="0"/>
              <w:bottom w:val="single" w:color="000000" w:sz="4" w:space="0"/>
              <w:right w:val="single" w:color="000000" w:sz="4" w:space="0"/>
            </w:tcBorders>
            <w:shd w:val="clear" w:color="auto" w:fill="A6A6A6"/>
          </w:tcPr>
          <w:p w14:paraId="1CA0C6B5">
            <w:pPr>
              <w:spacing w:after="0" w:line="240" w:lineRule="auto"/>
              <w:jc w:val="both"/>
              <w:rPr>
                <w:rFonts w:ascii="Calibri" w:hAnsi="Calibri" w:eastAsia="Calibri" w:cs="Calibri"/>
              </w:rPr>
            </w:pPr>
          </w:p>
        </w:tc>
        <w:tc>
          <w:tcPr>
            <w:tcW w:w="1707" w:type="dxa"/>
            <w:tcBorders>
              <w:top w:val="single" w:color="000000" w:sz="4" w:space="0"/>
              <w:left w:val="single" w:color="000000" w:sz="4" w:space="0"/>
              <w:bottom w:val="single" w:color="000000" w:sz="4" w:space="0"/>
              <w:right w:val="single" w:color="000000" w:sz="4" w:space="0"/>
            </w:tcBorders>
            <w:shd w:val="clear" w:color="auto" w:fill="A6A6A6"/>
          </w:tcPr>
          <w:p w14:paraId="046E85C4">
            <w:pPr>
              <w:spacing w:after="0" w:line="240" w:lineRule="auto"/>
              <w:jc w:val="both"/>
              <w:rPr>
                <w:rFonts w:ascii="Calibri" w:hAnsi="Calibri" w:eastAsia="Calibri" w:cs="Calibri"/>
              </w:rPr>
            </w:pPr>
          </w:p>
        </w:tc>
        <w:tc>
          <w:tcPr>
            <w:tcW w:w="1707" w:type="dxa"/>
            <w:tcBorders>
              <w:top w:val="single" w:color="000000" w:sz="4" w:space="0"/>
              <w:left w:val="single" w:color="000000" w:sz="4" w:space="0"/>
              <w:bottom w:val="single" w:color="000000" w:sz="4" w:space="0"/>
              <w:right w:val="single" w:color="000000" w:sz="4" w:space="0"/>
            </w:tcBorders>
            <w:shd w:val="clear" w:color="auto" w:fill="A6A6A6"/>
          </w:tcPr>
          <w:p w14:paraId="563FF868">
            <w:pPr>
              <w:spacing w:after="0" w:line="240" w:lineRule="auto"/>
              <w:jc w:val="both"/>
              <w:rPr>
                <w:rFonts w:ascii="Calibri" w:hAnsi="Calibri" w:eastAsia="Calibri" w:cs="Calibri"/>
              </w:rPr>
            </w:pPr>
          </w:p>
        </w:tc>
        <w:tc>
          <w:tcPr>
            <w:tcW w:w="1003" w:type="dxa"/>
            <w:tcBorders>
              <w:top w:val="single" w:color="000000" w:sz="4" w:space="0"/>
              <w:left w:val="single" w:color="000000" w:sz="4" w:space="0"/>
              <w:bottom w:val="single" w:color="000000" w:sz="4" w:space="0"/>
              <w:right w:val="single" w:color="000000" w:sz="4" w:space="0"/>
            </w:tcBorders>
            <w:shd w:val="clear" w:color="auto" w:fill="A6A6A6"/>
          </w:tcPr>
          <w:p w14:paraId="473E7263">
            <w:pPr>
              <w:spacing w:after="0" w:line="240" w:lineRule="auto"/>
              <w:jc w:val="both"/>
              <w:rPr>
                <w:rFonts w:ascii="Calibri" w:hAnsi="Calibri" w:eastAsia="Calibri" w:cs="Calibri"/>
              </w:rPr>
            </w:pPr>
          </w:p>
        </w:tc>
        <w:tc>
          <w:tcPr>
            <w:tcW w:w="874" w:type="dxa"/>
            <w:tcBorders>
              <w:top w:val="single" w:color="000000" w:sz="4" w:space="0"/>
              <w:left w:val="single" w:color="000000" w:sz="4" w:space="0"/>
              <w:bottom w:val="single" w:color="000000" w:sz="4" w:space="0"/>
              <w:right w:val="single" w:color="000000" w:sz="4" w:space="0"/>
            </w:tcBorders>
            <w:shd w:val="clear" w:color="auto" w:fill="A6A6A6"/>
          </w:tcPr>
          <w:p w14:paraId="75C32D2A">
            <w:pPr>
              <w:spacing w:after="0" w:line="240" w:lineRule="auto"/>
              <w:jc w:val="both"/>
              <w:rPr>
                <w:rFonts w:ascii="Calibri" w:hAnsi="Calibri" w:eastAsia="Calibri" w:cs="Calibri"/>
              </w:rPr>
            </w:pPr>
          </w:p>
        </w:tc>
      </w:tr>
    </w:tbl>
    <w:p w14:paraId="551FFDC2">
      <w:pPr>
        <w:tabs>
          <w:tab w:val="left" w:pos="1155"/>
        </w:tabs>
        <w:spacing w:after="0" w:line="240" w:lineRule="auto"/>
        <w:jc w:val="center"/>
        <w:rPr>
          <w:rFonts w:ascii="Times New Roman" w:hAnsi="Times New Roman" w:eastAsia="Times New Roman" w:cs="Times New Roman"/>
          <w:b/>
        </w:rPr>
      </w:pPr>
    </w:p>
    <w:tbl>
      <w:tblPr>
        <w:tblStyle w:val="3"/>
        <w:tblW w:w="9242" w:type="dxa"/>
        <w:tblInd w:w="109" w:type="dxa"/>
        <w:tblLayout w:type="fixed"/>
        <w:tblCellMar>
          <w:top w:w="0" w:type="dxa"/>
          <w:left w:w="108" w:type="dxa"/>
          <w:bottom w:w="0" w:type="dxa"/>
          <w:right w:w="108" w:type="dxa"/>
        </w:tblCellMar>
      </w:tblPr>
      <w:tblGrid>
        <w:gridCol w:w="770"/>
        <w:gridCol w:w="596"/>
        <w:gridCol w:w="695"/>
        <w:gridCol w:w="683"/>
        <w:gridCol w:w="637"/>
        <w:gridCol w:w="648"/>
        <w:gridCol w:w="666"/>
        <w:gridCol w:w="540"/>
        <w:gridCol w:w="752"/>
        <w:gridCol w:w="646"/>
        <w:gridCol w:w="634"/>
        <w:gridCol w:w="634"/>
        <w:gridCol w:w="683"/>
        <w:gridCol w:w="658"/>
      </w:tblGrid>
      <w:tr w14:paraId="46E49797">
        <w:tblPrEx>
          <w:tblCellMar>
            <w:top w:w="0" w:type="dxa"/>
            <w:left w:w="108" w:type="dxa"/>
            <w:bottom w:w="0" w:type="dxa"/>
            <w:right w:w="108" w:type="dxa"/>
          </w:tblCellMar>
        </w:tblPrEx>
        <w:trPr>
          <w:trHeight w:val="1" w:hRule="atLeast"/>
        </w:trPr>
        <w:tc>
          <w:tcPr>
            <w:tcW w:w="1365"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4708FD56">
            <w:pPr>
              <w:spacing w:after="0" w:line="240" w:lineRule="auto"/>
              <w:jc w:val="center"/>
              <w:rPr>
                <w:rFonts w:ascii="Times New Roman" w:hAnsi="Times New Roman" w:cs="Times New Roman"/>
              </w:rPr>
            </w:pPr>
            <w:r>
              <w:rPr>
                <w:rFonts w:ascii="Times New Roman" w:hAnsi="Times New Roman" w:eastAsia="Times New Roman" w:cs="Times New Roman"/>
                <w:b/>
              </w:rPr>
              <w:t>Разред</w:t>
            </w:r>
          </w:p>
        </w:tc>
        <w:tc>
          <w:tcPr>
            <w:tcW w:w="1378"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6C6381FF">
            <w:pPr>
              <w:spacing w:after="0" w:line="240" w:lineRule="auto"/>
              <w:jc w:val="center"/>
              <w:rPr>
                <w:rFonts w:ascii="Times New Roman" w:hAnsi="Times New Roman" w:cs="Times New Roman"/>
              </w:rPr>
            </w:pPr>
            <w:r>
              <w:rPr>
                <w:rFonts w:ascii="Times New Roman" w:hAnsi="Times New Roman" w:eastAsia="Times New Roman" w:cs="Times New Roman"/>
                <w:b/>
              </w:rPr>
              <w:t>Непотпуна ОШ</w:t>
            </w:r>
          </w:p>
        </w:tc>
        <w:tc>
          <w:tcPr>
            <w:tcW w:w="1285"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2CC8CF64">
            <w:pPr>
              <w:spacing w:after="0" w:line="240" w:lineRule="auto"/>
              <w:jc w:val="center"/>
              <w:rPr>
                <w:rFonts w:ascii="Times New Roman" w:hAnsi="Times New Roman" w:cs="Times New Roman"/>
              </w:rPr>
            </w:pPr>
            <w:r>
              <w:rPr>
                <w:rFonts w:ascii="Times New Roman" w:hAnsi="Times New Roman" w:eastAsia="Times New Roman" w:cs="Times New Roman"/>
                <w:b/>
              </w:rPr>
              <w:t>ОШ</w:t>
            </w:r>
          </w:p>
        </w:tc>
        <w:tc>
          <w:tcPr>
            <w:tcW w:w="1206"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17B92E44">
            <w:pPr>
              <w:spacing w:after="0" w:line="240" w:lineRule="auto"/>
              <w:jc w:val="center"/>
              <w:rPr>
                <w:rFonts w:ascii="Times New Roman" w:hAnsi="Times New Roman" w:cs="Times New Roman"/>
              </w:rPr>
            </w:pPr>
            <w:r>
              <w:rPr>
                <w:rFonts w:ascii="Times New Roman" w:hAnsi="Times New Roman" w:eastAsia="Times New Roman" w:cs="Times New Roman"/>
                <w:b/>
              </w:rPr>
              <w:t>ССС</w:t>
            </w:r>
          </w:p>
        </w:tc>
        <w:tc>
          <w:tcPr>
            <w:tcW w:w="1398"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67949614">
            <w:pPr>
              <w:spacing w:after="0" w:line="240" w:lineRule="auto"/>
              <w:jc w:val="center"/>
              <w:rPr>
                <w:rFonts w:ascii="Times New Roman" w:hAnsi="Times New Roman" w:cs="Times New Roman"/>
              </w:rPr>
            </w:pPr>
            <w:r>
              <w:rPr>
                <w:rFonts w:ascii="Times New Roman" w:hAnsi="Times New Roman" w:eastAsia="Times New Roman" w:cs="Times New Roman"/>
                <w:b/>
              </w:rPr>
              <w:t>ВИША СС</w:t>
            </w:r>
          </w:p>
        </w:tc>
        <w:tc>
          <w:tcPr>
            <w:tcW w:w="1268"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32B39E48">
            <w:pPr>
              <w:spacing w:after="0" w:line="240" w:lineRule="auto"/>
              <w:jc w:val="center"/>
              <w:rPr>
                <w:rFonts w:ascii="Times New Roman" w:hAnsi="Times New Roman" w:cs="Times New Roman"/>
              </w:rPr>
            </w:pPr>
            <w:r>
              <w:rPr>
                <w:rFonts w:ascii="Times New Roman" w:hAnsi="Times New Roman" w:eastAsia="Times New Roman" w:cs="Times New Roman"/>
                <w:b/>
              </w:rPr>
              <w:t>ВСС</w:t>
            </w:r>
          </w:p>
        </w:tc>
        <w:tc>
          <w:tcPr>
            <w:tcW w:w="1341" w:type="dxa"/>
            <w:gridSpan w:val="2"/>
            <w:tcBorders>
              <w:top w:val="single" w:color="000000" w:sz="4" w:space="0"/>
              <w:left w:val="single" w:color="000000" w:sz="4" w:space="0"/>
              <w:bottom w:val="single" w:color="000000" w:sz="4" w:space="0"/>
              <w:right w:val="single" w:color="000000" w:sz="4" w:space="0"/>
            </w:tcBorders>
            <w:shd w:val="clear" w:color="000000" w:fill="FFFFFF"/>
          </w:tcPr>
          <w:p w14:paraId="1BE973D7">
            <w:pPr>
              <w:spacing w:after="0" w:line="240" w:lineRule="auto"/>
              <w:jc w:val="center"/>
              <w:rPr>
                <w:rFonts w:ascii="Times New Roman" w:hAnsi="Times New Roman" w:cs="Times New Roman"/>
              </w:rPr>
            </w:pPr>
            <w:r>
              <w:rPr>
                <w:rFonts w:ascii="Times New Roman" w:hAnsi="Times New Roman" w:eastAsia="Times New Roman" w:cs="Times New Roman"/>
                <w:b/>
              </w:rPr>
              <w:t>УКУПНО</w:t>
            </w:r>
          </w:p>
        </w:tc>
      </w:tr>
      <w:tr w14:paraId="30617EC7">
        <w:tblPrEx>
          <w:tblCellMar>
            <w:top w:w="0" w:type="dxa"/>
            <w:left w:w="108" w:type="dxa"/>
            <w:bottom w:w="0" w:type="dxa"/>
            <w:right w:w="108" w:type="dxa"/>
          </w:tblCellMar>
        </w:tblPrEx>
        <w:trPr>
          <w:trHeight w:val="1" w:hRule="atLeast"/>
        </w:trPr>
        <w:tc>
          <w:tcPr>
            <w:tcW w:w="769" w:type="dxa"/>
            <w:tcBorders>
              <w:top w:val="single" w:color="000000" w:sz="4" w:space="0"/>
              <w:left w:val="single" w:color="000000" w:sz="4" w:space="0"/>
              <w:bottom w:val="single" w:color="000000" w:sz="4" w:space="0"/>
              <w:right w:val="single" w:color="000000" w:sz="4" w:space="0"/>
            </w:tcBorders>
            <w:shd w:val="clear" w:color="000000" w:fill="FFFFFF"/>
          </w:tcPr>
          <w:p w14:paraId="3689A5B4">
            <w:pPr>
              <w:spacing w:after="0" w:line="240" w:lineRule="auto"/>
              <w:jc w:val="center"/>
              <w:rPr>
                <w:rFonts w:ascii="Times New Roman" w:hAnsi="Times New Roman" w:eastAsia="Calibri" w:cs="Times New Roman"/>
              </w:rPr>
            </w:pPr>
          </w:p>
        </w:tc>
        <w:tc>
          <w:tcPr>
            <w:tcW w:w="596" w:type="dxa"/>
            <w:tcBorders>
              <w:top w:val="single" w:color="000000" w:sz="4" w:space="0"/>
              <w:left w:val="single" w:color="000000" w:sz="4" w:space="0"/>
              <w:bottom w:val="single" w:color="000000" w:sz="4" w:space="0"/>
              <w:right w:val="single" w:color="000000" w:sz="4" w:space="0"/>
            </w:tcBorders>
            <w:shd w:val="clear" w:color="000000" w:fill="FFFFFF"/>
          </w:tcPr>
          <w:p w14:paraId="5F03A712">
            <w:pPr>
              <w:spacing w:after="0" w:line="240" w:lineRule="auto"/>
              <w:jc w:val="center"/>
              <w:rPr>
                <w:rFonts w:ascii="Times New Roman" w:hAnsi="Times New Roman" w:eastAsia="Calibri" w:cs="Times New Roman"/>
              </w:rPr>
            </w:pPr>
          </w:p>
        </w:tc>
        <w:tc>
          <w:tcPr>
            <w:tcW w:w="695" w:type="dxa"/>
            <w:tcBorders>
              <w:top w:val="single" w:color="000000" w:sz="4" w:space="0"/>
              <w:left w:val="single" w:color="000000" w:sz="4" w:space="0"/>
              <w:bottom w:val="single" w:color="000000" w:sz="4" w:space="0"/>
              <w:right w:val="single" w:color="000000" w:sz="4" w:space="0"/>
            </w:tcBorders>
            <w:shd w:val="clear" w:color="000000" w:fill="FFFFFF"/>
          </w:tcPr>
          <w:p w14:paraId="565CEEBD">
            <w:pPr>
              <w:spacing w:after="0" w:line="240" w:lineRule="auto"/>
              <w:jc w:val="center"/>
              <w:rPr>
                <w:rFonts w:ascii="Times New Roman" w:hAnsi="Times New Roman" w:cs="Times New Roman"/>
              </w:rPr>
            </w:pPr>
            <w:r>
              <w:rPr>
                <w:rFonts w:ascii="Times New Roman" w:hAnsi="Times New Roman" w:eastAsia="Times New Roman" w:cs="Times New Roman"/>
                <w:b/>
              </w:rPr>
              <w:t>О</w:t>
            </w: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515A16E6">
            <w:pPr>
              <w:spacing w:after="0" w:line="240" w:lineRule="auto"/>
              <w:jc w:val="center"/>
              <w:rPr>
                <w:rFonts w:ascii="Times New Roman" w:hAnsi="Times New Roman" w:cs="Times New Roman"/>
              </w:rPr>
            </w:pPr>
            <w:r>
              <w:rPr>
                <w:rFonts w:ascii="Times New Roman" w:hAnsi="Times New Roman" w:eastAsia="Times New Roman" w:cs="Times New Roman"/>
                <w:b/>
              </w:rPr>
              <w:t>М</w:t>
            </w:r>
          </w:p>
        </w:tc>
        <w:tc>
          <w:tcPr>
            <w:tcW w:w="637" w:type="dxa"/>
            <w:tcBorders>
              <w:top w:val="single" w:color="000000" w:sz="4" w:space="0"/>
              <w:left w:val="single" w:color="000000" w:sz="4" w:space="0"/>
              <w:bottom w:val="single" w:color="000000" w:sz="4" w:space="0"/>
              <w:right w:val="single" w:color="000000" w:sz="4" w:space="0"/>
            </w:tcBorders>
            <w:shd w:val="clear" w:color="000000" w:fill="FFFFFF"/>
          </w:tcPr>
          <w:p w14:paraId="0D653209">
            <w:pPr>
              <w:spacing w:after="0" w:line="240" w:lineRule="auto"/>
              <w:jc w:val="center"/>
              <w:rPr>
                <w:rFonts w:ascii="Times New Roman" w:hAnsi="Times New Roman" w:cs="Times New Roman"/>
              </w:rPr>
            </w:pPr>
            <w:r>
              <w:rPr>
                <w:rFonts w:ascii="Times New Roman" w:hAnsi="Times New Roman" w:eastAsia="Times New Roman" w:cs="Times New Roman"/>
                <w:b/>
              </w:rPr>
              <w:t>О</w:t>
            </w:r>
          </w:p>
        </w:tc>
        <w:tc>
          <w:tcPr>
            <w:tcW w:w="648" w:type="dxa"/>
            <w:tcBorders>
              <w:top w:val="single" w:color="000000" w:sz="4" w:space="0"/>
              <w:left w:val="single" w:color="000000" w:sz="4" w:space="0"/>
              <w:bottom w:val="single" w:color="000000" w:sz="4" w:space="0"/>
              <w:right w:val="single" w:color="000000" w:sz="4" w:space="0"/>
            </w:tcBorders>
            <w:shd w:val="clear" w:color="000000" w:fill="FFFFFF"/>
          </w:tcPr>
          <w:p w14:paraId="75D91F41">
            <w:pPr>
              <w:spacing w:after="0" w:line="240" w:lineRule="auto"/>
              <w:jc w:val="center"/>
              <w:rPr>
                <w:rFonts w:ascii="Times New Roman" w:hAnsi="Times New Roman" w:cs="Times New Roman"/>
              </w:rPr>
            </w:pPr>
            <w:r>
              <w:rPr>
                <w:rFonts w:ascii="Times New Roman" w:hAnsi="Times New Roman" w:eastAsia="Times New Roman" w:cs="Times New Roman"/>
                <w:b/>
              </w:rPr>
              <w:t>М</w:t>
            </w:r>
          </w:p>
        </w:tc>
        <w:tc>
          <w:tcPr>
            <w:tcW w:w="666" w:type="dxa"/>
            <w:tcBorders>
              <w:top w:val="single" w:color="000000" w:sz="4" w:space="0"/>
              <w:left w:val="single" w:color="000000" w:sz="4" w:space="0"/>
              <w:bottom w:val="single" w:color="000000" w:sz="4" w:space="0"/>
              <w:right w:val="single" w:color="000000" w:sz="4" w:space="0"/>
            </w:tcBorders>
            <w:shd w:val="clear" w:color="000000" w:fill="FFFFFF"/>
          </w:tcPr>
          <w:p w14:paraId="36A2646D">
            <w:pPr>
              <w:spacing w:after="0" w:line="240" w:lineRule="auto"/>
              <w:jc w:val="center"/>
              <w:rPr>
                <w:rFonts w:ascii="Times New Roman" w:hAnsi="Times New Roman" w:cs="Times New Roman"/>
              </w:rPr>
            </w:pPr>
            <w:r>
              <w:rPr>
                <w:rFonts w:ascii="Times New Roman" w:hAnsi="Times New Roman" w:eastAsia="Times New Roman" w:cs="Times New Roman"/>
                <w:b/>
              </w:rPr>
              <w:t>О</w:t>
            </w:r>
          </w:p>
        </w:tc>
        <w:tc>
          <w:tcPr>
            <w:tcW w:w="540" w:type="dxa"/>
            <w:tcBorders>
              <w:top w:val="single" w:color="000000" w:sz="4" w:space="0"/>
              <w:left w:val="single" w:color="000000" w:sz="4" w:space="0"/>
              <w:bottom w:val="single" w:color="000000" w:sz="4" w:space="0"/>
              <w:right w:val="single" w:color="000000" w:sz="4" w:space="0"/>
            </w:tcBorders>
            <w:shd w:val="clear" w:color="000000" w:fill="FFFFFF"/>
          </w:tcPr>
          <w:p w14:paraId="02C062E0">
            <w:pPr>
              <w:spacing w:after="0" w:line="240" w:lineRule="auto"/>
              <w:jc w:val="center"/>
              <w:rPr>
                <w:rFonts w:ascii="Times New Roman" w:hAnsi="Times New Roman" w:cs="Times New Roman"/>
              </w:rPr>
            </w:pPr>
            <w:r>
              <w:rPr>
                <w:rFonts w:ascii="Times New Roman" w:hAnsi="Times New Roman" w:eastAsia="Times New Roman" w:cs="Times New Roman"/>
                <w:b/>
              </w:rPr>
              <w:t>М</w:t>
            </w:r>
          </w:p>
        </w:tc>
        <w:tc>
          <w:tcPr>
            <w:tcW w:w="752" w:type="dxa"/>
            <w:tcBorders>
              <w:top w:val="single" w:color="000000" w:sz="4" w:space="0"/>
              <w:left w:val="single" w:color="000000" w:sz="4" w:space="0"/>
              <w:bottom w:val="single" w:color="000000" w:sz="4" w:space="0"/>
              <w:right w:val="single" w:color="000000" w:sz="4" w:space="0"/>
            </w:tcBorders>
            <w:shd w:val="clear" w:color="000000" w:fill="FFFFFF"/>
          </w:tcPr>
          <w:p w14:paraId="4E7EFB75">
            <w:pPr>
              <w:spacing w:after="0" w:line="240" w:lineRule="auto"/>
              <w:jc w:val="center"/>
              <w:rPr>
                <w:rFonts w:ascii="Times New Roman" w:hAnsi="Times New Roman" w:cs="Times New Roman"/>
              </w:rPr>
            </w:pPr>
            <w:r>
              <w:rPr>
                <w:rFonts w:ascii="Times New Roman" w:hAnsi="Times New Roman" w:eastAsia="Times New Roman" w:cs="Times New Roman"/>
                <w:b/>
              </w:rPr>
              <w:t>О</w:t>
            </w:r>
          </w:p>
        </w:tc>
        <w:tc>
          <w:tcPr>
            <w:tcW w:w="646" w:type="dxa"/>
            <w:tcBorders>
              <w:top w:val="single" w:color="000000" w:sz="4" w:space="0"/>
              <w:left w:val="single" w:color="000000" w:sz="4" w:space="0"/>
              <w:bottom w:val="single" w:color="000000" w:sz="4" w:space="0"/>
              <w:right w:val="single" w:color="000000" w:sz="4" w:space="0"/>
            </w:tcBorders>
            <w:shd w:val="clear" w:color="000000" w:fill="FFFFFF"/>
          </w:tcPr>
          <w:p w14:paraId="5D38E168">
            <w:pPr>
              <w:spacing w:after="0" w:line="240" w:lineRule="auto"/>
              <w:jc w:val="center"/>
              <w:rPr>
                <w:rFonts w:ascii="Times New Roman" w:hAnsi="Times New Roman" w:cs="Times New Roman"/>
              </w:rPr>
            </w:pPr>
            <w:r>
              <w:rPr>
                <w:rFonts w:ascii="Times New Roman" w:hAnsi="Times New Roman" w:eastAsia="Times New Roman" w:cs="Times New Roman"/>
                <w:b/>
              </w:rPr>
              <w:t>М</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379398CF">
            <w:pPr>
              <w:spacing w:after="0" w:line="240" w:lineRule="auto"/>
              <w:jc w:val="center"/>
              <w:rPr>
                <w:rFonts w:ascii="Times New Roman" w:hAnsi="Times New Roman" w:cs="Times New Roman"/>
              </w:rPr>
            </w:pPr>
            <w:r>
              <w:rPr>
                <w:rFonts w:ascii="Times New Roman" w:hAnsi="Times New Roman" w:eastAsia="Times New Roman" w:cs="Times New Roman"/>
                <w:b/>
              </w:rPr>
              <w:t>О</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6B8E9DD1">
            <w:pPr>
              <w:spacing w:after="0" w:line="240" w:lineRule="auto"/>
              <w:jc w:val="center"/>
              <w:rPr>
                <w:rFonts w:ascii="Times New Roman" w:hAnsi="Times New Roman" w:cs="Times New Roman"/>
              </w:rPr>
            </w:pPr>
            <w:r>
              <w:rPr>
                <w:rFonts w:ascii="Times New Roman" w:hAnsi="Times New Roman" w:eastAsia="Times New Roman" w:cs="Times New Roman"/>
                <w:b/>
              </w:rPr>
              <w:t>М</w:t>
            </w: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5D1AEA13">
            <w:pPr>
              <w:spacing w:after="0" w:line="240" w:lineRule="auto"/>
              <w:jc w:val="center"/>
              <w:rPr>
                <w:rFonts w:ascii="Times New Roman" w:hAnsi="Times New Roman" w:cs="Times New Roman"/>
              </w:rPr>
            </w:pPr>
            <w:r>
              <w:rPr>
                <w:rFonts w:ascii="Times New Roman" w:hAnsi="Times New Roman" w:eastAsia="Times New Roman" w:cs="Times New Roman"/>
                <w:b/>
              </w:rPr>
              <w:t>О</w:t>
            </w:r>
          </w:p>
        </w:tc>
        <w:tc>
          <w:tcPr>
            <w:tcW w:w="658" w:type="dxa"/>
            <w:tcBorders>
              <w:top w:val="single" w:color="000000" w:sz="4" w:space="0"/>
              <w:left w:val="single" w:color="000000" w:sz="4" w:space="0"/>
              <w:bottom w:val="single" w:color="000000" w:sz="4" w:space="0"/>
              <w:right w:val="single" w:color="000000" w:sz="4" w:space="0"/>
            </w:tcBorders>
            <w:shd w:val="clear" w:color="000000" w:fill="FFFFFF"/>
          </w:tcPr>
          <w:p w14:paraId="5D5DF2A2">
            <w:pPr>
              <w:spacing w:after="0" w:line="240" w:lineRule="auto"/>
              <w:jc w:val="center"/>
              <w:rPr>
                <w:rFonts w:ascii="Times New Roman" w:hAnsi="Times New Roman" w:cs="Times New Roman"/>
              </w:rPr>
            </w:pPr>
            <w:r>
              <w:rPr>
                <w:rFonts w:ascii="Times New Roman" w:hAnsi="Times New Roman" w:eastAsia="Times New Roman" w:cs="Times New Roman"/>
                <w:b/>
              </w:rPr>
              <w:t>М</w:t>
            </w:r>
          </w:p>
        </w:tc>
      </w:tr>
      <w:tr w14:paraId="3A9D0FE9">
        <w:tblPrEx>
          <w:tblCellMar>
            <w:top w:w="0" w:type="dxa"/>
            <w:left w:w="108" w:type="dxa"/>
            <w:bottom w:w="0" w:type="dxa"/>
            <w:right w:w="108" w:type="dxa"/>
          </w:tblCellMar>
        </w:tblPrEx>
        <w:trPr>
          <w:trHeight w:val="1" w:hRule="atLeast"/>
        </w:trPr>
        <w:tc>
          <w:tcPr>
            <w:tcW w:w="769" w:type="dxa"/>
            <w:tcBorders>
              <w:top w:val="single" w:color="000000" w:sz="4" w:space="0"/>
              <w:left w:val="single" w:color="000000" w:sz="4" w:space="0"/>
              <w:bottom w:val="single" w:color="000000" w:sz="4" w:space="0"/>
              <w:right w:val="single" w:color="000000" w:sz="4" w:space="0"/>
            </w:tcBorders>
            <w:shd w:val="clear" w:color="000000" w:fill="FFFFFF"/>
          </w:tcPr>
          <w:p w14:paraId="1ABAEA42">
            <w:pPr>
              <w:spacing w:after="0" w:line="240" w:lineRule="auto"/>
              <w:jc w:val="center"/>
              <w:rPr>
                <w:rFonts w:ascii="Times New Roman" w:hAnsi="Times New Roman" w:cs="Times New Roman"/>
              </w:rPr>
            </w:pPr>
            <w:r>
              <w:rPr>
                <w:rFonts w:ascii="Times New Roman" w:hAnsi="Times New Roman" w:eastAsia="Times New Roman" w:cs="Times New Roman"/>
                <w:b/>
              </w:rPr>
              <w:t>I</w:t>
            </w:r>
          </w:p>
        </w:tc>
        <w:tc>
          <w:tcPr>
            <w:tcW w:w="596" w:type="dxa"/>
            <w:tcBorders>
              <w:top w:val="single" w:color="000000" w:sz="4" w:space="0"/>
              <w:left w:val="single" w:color="000000" w:sz="4" w:space="0"/>
              <w:bottom w:val="single" w:color="000000" w:sz="4" w:space="0"/>
              <w:right w:val="single" w:color="000000" w:sz="4" w:space="0"/>
            </w:tcBorders>
            <w:shd w:val="clear" w:color="000000" w:fill="FFFFFF"/>
          </w:tcPr>
          <w:p w14:paraId="5DEA22AF">
            <w:pPr>
              <w:spacing w:after="0" w:line="240" w:lineRule="auto"/>
              <w:jc w:val="both"/>
              <w:rPr>
                <w:rFonts w:ascii="Times New Roman" w:hAnsi="Times New Roman" w:eastAsia="Calibri" w:cs="Times New Roman"/>
              </w:rPr>
            </w:pPr>
          </w:p>
        </w:tc>
        <w:tc>
          <w:tcPr>
            <w:tcW w:w="695" w:type="dxa"/>
            <w:tcBorders>
              <w:top w:val="single" w:color="000000" w:sz="4" w:space="0"/>
              <w:left w:val="single" w:color="000000" w:sz="4" w:space="0"/>
              <w:bottom w:val="single" w:color="000000" w:sz="4" w:space="0"/>
              <w:right w:val="single" w:color="000000" w:sz="4" w:space="0"/>
            </w:tcBorders>
            <w:shd w:val="clear" w:color="000000" w:fill="FFFFFF"/>
          </w:tcPr>
          <w:p w14:paraId="275E5871">
            <w:pPr>
              <w:spacing w:after="0" w:line="240" w:lineRule="auto"/>
              <w:jc w:val="both"/>
              <w:rPr>
                <w:rFonts w:ascii="Times New Roman" w:hAnsi="Times New Roman" w:eastAsia="Calibri" w:cs="Times New Roman"/>
              </w:rPr>
            </w:pP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111A49A2">
            <w:pPr>
              <w:spacing w:after="0" w:line="240" w:lineRule="auto"/>
              <w:jc w:val="both"/>
              <w:rPr>
                <w:rFonts w:ascii="Times New Roman" w:hAnsi="Times New Roman" w:eastAsia="Calibri" w:cs="Times New Roman"/>
              </w:rPr>
            </w:pPr>
          </w:p>
        </w:tc>
        <w:tc>
          <w:tcPr>
            <w:tcW w:w="637" w:type="dxa"/>
            <w:tcBorders>
              <w:top w:val="single" w:color="000000" w:sz="4" w:space="0"/>
              <w:left w:val="single" w:color="000000" w:sz="4" w:space="0"/>
              <w:bottom w:val="single" w:color="000000" w:sz="4" w:space="0"/>
              <w:right w:val="single" w:color="000000" w:sz="4" w:space="0"/>
            </w:tcBorders>
            <w:shd w:val="clear" w:color="000000" w:fill="FFFFFF"/>
          </w:tcPr>
          <w:p w14:paraId="48498095">
            <w:pPr>
              <w:spacing w:after="0" w:line="240" w:lineRule="auto"/>
              <w:jc w:val="both"/>
              <w:rPr>
                <w:rFonts w:ascii="Times New Roman" w:hAnsi="Times New Roman" w:eastAsia="Calibri" w:cs="Times New Roman"/>
              </w:rPr>
            </w:pPr>
          </w:p>
        </w:tc>
        <w:tc>
          <w:tcPr>
            <w:tcW w:w="648" w:type="dxa"/>
            <w:tcBorders>
              <w:top w:val="single" w:color="000000" w:sz="4" w:space="0"/>
              <w:left w:val="single" w:color="000000" w:sz="4" w:space="0"/>
              <w:bottom w:val="single" w:color="000000" w:sz="4" w:space="0"/>
              <w:right w:val="single" w:color="000000" w:sz="4" w:space="0"/>
            </w:tcBorders>
            <w:shd w:val="clear" w:color="000000" w:fill="FFFFFF"/>
          </w:tcPr>
          <w:p w14:paraId="6A2AF080">
            <w:pPr>
              <w:spacing w:after="0" w:line="240" w:lineRule="auto"/>
              <w:jc w:val="both"/>
              <w:rPr>
                <w:rFonts w:ascii="Times New Roman" w:hAnsi="Times New Roman" w:eastAsia="Calibri" w:cs="Times New Roman"/>
              </w:rPr>
            </w:pPr>
          </w:p>
        </w:tc>
        <w:tc>
          <w:tcPr>
            <w:tcW w:w="666" w:type="dxa"/>
            <w:tcBorders>
              <w:top w:val="single" w:color="000000" w:sz="4" w:space="0"/>
              <w:left w:val="single" w:color="000000" w:sz="4" w:space="0"/>
              <w:bottom w:val="single" w:color="000000" w:sz="4" w:space="0"/>
              <w:right w:val="single" w:color="000000" w:sz="4" w:space="0"/>
            </w:tcBorders>
            <w:shd w:val="clear" w:color="000000" w:fill="FFFFFF"/>
          </w:tcPr>
          <w:p w14:paraId="46BF3FE0">
            <w:pPr>
              <w:spacing w:after="0" w:line="240" w:lineRule="auto"/>
              <w:jc w:val="both"/>
              <w:rPr>
                <w:rFonts w:ascii="Times New Roman" w:hAnsi="Times New Roman" w:eastAsia="Calibri" w:cs="Times New Roman"/>
              </w:rPr>
            </w:pPr>
          </w:p>
        </w:tc>
        <w:tc>
          <w:tcPr>
            <w:tcW w:w="540" w:type="dxa"/>
            <w:tcBorders>
              <w:top w:val="single" w:color="000000" w:sz="4" w:space="0"/>
              <w:left w:val="single" w:color="000000" w:sz="4" w:space="0"/>
              <w:bottom w:val="single" w:color="000000" w:sz="4" w:space="0"/>
              <w:right w:val="single" w:color="000000" w:sz="4" w:space="0"/>
            </w:tcBorders>
            <w:shd w:val="clear" w:color="000000" w:fill="FFFFFF"/>
          </w:tcPr>
          <w:p w14:paraId="3B6D7EBA">
            <w:pPr>
              <w:spacing w:after="0" w:line="240" w:lineRule="auto"/>
              <w:jc w:val="both"/>
              <w:rPr>
                <w:rFonts w:ascii="Times New Roman" w:hAnsi="Times New Roman" w:eastAsia="Calibri" w:cs="Times New Roman"/>
              </w:rPr>
            </w:pPr>
          </w:p>
        </w:tc>
        <w:tc>
          <w:tcPr>
            <w:tcW w:w="752" w:type="dxa"/>
            <w:tcBorders>
              <w:top w:val="single" w:color="000000" w:sz="4" w:space="0"/>
              <w:left w:val="single" w:color="000000" w:sz="4" w:space="0"/>
              <w:bottom w:val="single" w:color="000000" w:sz="4" w:space="0"/>
              <w:right w:val="single" w:color="000000" w:sz="4" w:space="0"/>
            </w:tcBorders>
            <w:shd w:val="clear" w:color="000000" w:fill="FFFFFF"/>
          </w:tcPr>
          <w:p w14:paraId="0A56D1E1">
            <w:pPr>
              <w:spacing w:after="0" w:line="240" w:lineRule="auto"/>
              <w:jc w:val="both"/>
              <w:rPr>
                <w:rFonts w:ascii="Times New Roman" w:hAnsi="Times New Roman" w:eastAsia="Calibri" w:cs="Times New Roman"/>
              </w:rPr>
            </w:pPr>
          </w:p>
        </w:tc>
        <w:tc>
          <w:tcPr>
            <w:tcW w:w="646" w:type="dxa"/>
            <w:tcBorders>
              <w:top w:val="single" w:color="000000" w:sz="4" w:space="0"/>
              <w:left w:val="single" w:color="000000" w:sz="4" w:space="0"/>
              <w:bottom w:val="single" w:color="000000" w:sz="4" w:space="0"/>
              <w:right w:val="single" w:color="000000" w:sz="4" w:space="0"/>
            </w:tcBorders>
            <w:shd w:val="clear" w:color="000000" w:fill="FFFFFF"/>
          </w:tcPr>
          <w:p w14:paraId="6D7665DF">
            <w:pPr>
              <w:spacing w:after="0" w:line="240" w:lineRule="auto"/>
              <w:jc w:val="both"/>
              <w:rPr>
                <w:rFonts w:ascii="Times New Roman" w:hAnsi="Times New Roman" w:eastAsia="Calibri" w:cs="Times New Roman"/>
              </w:rPr>
            </w:pP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7CB9BFEA">
            <w:pPr>
              <w:spacing w:after="0" w:line="240" w:lineRule="auto"/>
              <w:jc w:val="both"/>
              <w:rPr>
                <w:rFonts w:ascii="Times New Roman" w:hAnsi="Times New Roman" w:eastAsia="Calibri" w:cs="Times New Roman"/>
              </w:rPr>
            </w:pP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29F4682F">
            <w:pPr>
              <w:spacing w:after="0" w:line="240" w:lineRule="auto"/>
              <w:jc w:val="both"/>
              <w:rPr>
                <w:rFonts w:ascii="Times New Roman" w:hAnsi="Times New Roman" w:eastAsia="Calibri" w:cs="Times New Roman"/>
              </w:rPr>
            </w:pP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744E5B27">
            <w:pPr>
              <w:spacing w:after="0" w:line="240" w:lineRule="auto"/>
              <w:jc w:val="both"/>
              <w:rPr>
                <w:rFonts w:ascii="Times New Roman" w:hAnsi="Times New Roman" w:eastAsia="Calibri" w:cs="Times New Roman"/>
              </w:rPr>
            </w:pPr>
          </w:p>
        </w:tc>
        <w:tc>
          <w:tcPr>
            <w:tcW w:w="658" w:type="dxa"/>
            <w:tcBorders>
              <w:top w:val="single" w:color="000000" w:sz="4" w:space="0"/>
              <w:left w:val="single" w:color="000000" w:sz="4" w:space="0"/>
              <w:bottom w:val="single" w:color="000000" w:sz="4" w:space="0"/>
              <w:right w:val="single" w:color="000000" w:sz="4" w:space="0"/>
            </w:tcBorders>
            <w:shd w:val="clear" w:color="000000" w:fill="FFFFFF"/>
          </w:tcPr>
          <w:p w14:paraId="273AB9EA">
            <w:pPr>
              <w:spacing w:after="0" w:line="240" w:lineRule="auto"/>
              <w:jc w:val="both"/>
              <w:rPr>
                <w:rFonts w:ascii="Times New Roman" w:hAnsi="Times New Roman" w:eastAsia="Calibri" w:cs="Times New Roman"/>
              </w:rPr>
            </w:pPr>
          </w:p>
        </w:tc>
      </w:tr>
      <w:tr w14:paraId="6AC721D7">
        <w:tblPrEx>
          <w:tblCellMar>
            <w:top w:w="0" w:type="dxa"/>
            <w:left w:w="108" w:type="dxa"/>
            <w:bottom w:w="0" w:type="dxa"/>
            <w:right w:w="108" w:type="dxa"/>
          </w:tblCellMar>
        </w:tblPrEx>
        <w:trPr>
          <w:trHeight w:val="1" w:hRule="atLeast"/>
        </w:trPr>
        <w:tc>
          <w:tcPr>
            <w:tcW w:w="769" w:type="dxa"/>
            <w:tcBorders>
              <w:top w:val="single" w:color="000000" w:sz="4" w:space="0"/>
              <w:left w:val="single" w:color="000000" w:sz="4" w:space="0"/>
              <w:bottom w:val="single" w:color="000000" w:sz="4" w:space="0"/>
              <w:right w:val="single" w:color="000000" w:sz="4" w:space="0"/>
            </w:tcBorders>
            <w:shd w:val="clear" w:color="000000" w:fill="FFFFFF"/>
          </w:tcPr>
          <w:p w14:paraId="20ED6343">
            <w:pPr>
              <w:spacing w:after="0" w:line="240" w:lineRule="auto"/>
              <w:jc w:val="center"/>
              <w:rPr>
                <w:rFonts w:ascii="Times New Roman" w:hAnsi="Times New Roman" w:cs="Times New Roman"/>
              </w:rPr>
            </w:pPr>
            <w:r>
              <w:rPr>
                <w:rFonts w:ascii="Times New Roman" w:hAnsi="Times New Roman" w:eastAsia="Times New Roman" w:cs="Times New Roman"/>
                <w:b/>
              </w:rPr>
              <w:t>II</w:t>
            </w:r>
          </w:p>
        </w:tc>
        <w:tc>
          <w:tcPr>
            <w:tcW w:w="596" w:type="dxa"/>
            <w:tcBorders>
              <w:top w:val="single" w:color="000000" w:sz="4" w:space="0"/>
              <w:left w:val="single" w:color="000000" w:sz="4" w:space="0"/>
              <w:bottom w:val="single" w:color="000000" w:sz="4" w:space="0"/>
              <w:right w:val="single" w:color="000000" w:sz="4" w:space="0"/>
            </w:tcBorders>
            <w:shd w:val="clear" w:color="000000" w:fill="FFFFFF"/>
          </w:tcPr>
          <w:p w14:paraId="5371A033">
            <w:pPr>
              <w:spacing w:after="0" w:line="240" w:lineRule="auto"/>
              <w:jc w:val="both"/>
              <w:rPr>
                <w:rFonts w:ascii="Times New Roman" w:hAnsi="Times New Roman" w:eastAsia="Calibri" w:cs="Times New Roman"/>
              </w:rPr>
            </w:pPr>
          </w:p>
        </w:tc>
        <w:tc>
          <w:tcPr>
            <w:tcW w:w="695" w:type="dxa"/>
            <w:tcBorders>
              <w:top w:val="single" w:color="000000" w:sz="4" w:space="0"/>
              <w:left w:val="single" w:color="000000" w:sz="4" w:space="0"/>
              <w:bottom w:val="single" w:color="000000" w:sz="4" w:space="0"/>
              <w:right w:val="single" w:color="000000" w:sz="4" w:space="0"/>
            </w:tcBorders>
            <w:shd w:val="clear" w:color="000000" w:fill="FFFFFF"/>
          </w:tcPr>
          <w:p w14:paraId="0C248E60">
            <w:pPr>
              <w:spacing w:after="0" w:line="240" w:lineRule="auto"/>
              <w:jc w:val="both"/>
              <w:rPr>
                <w:rFonts w:ascii="Times New Roman" w:hAnsi="Times New Roman" w:cs="Times New Roman"/>
              </w:rPr>
            </w:pPr>
            <w:r>
              <w:rPr>
                <w:rFonts w:ascii="Times New Roman" w:hAnsi="Times New Roman" w:eastAsia="Times New Roman" w:cs="Times New Roman"/>
              </w:rPr>
              <w:t>40</w:t>
            </w: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7743806C">
            <w:pPr>
              <w:spacing w:after="0" w:line="240" w:lineRule="auto"/>
              <w:jc w:val="both"/>
              <w:rPr>
                <w:rFonts w:ascii="Times New Roman" w:hAnsi="Times New Roman" w:cs="Times New Roman"/>
              </w:rPr>
            </w:pPr>
            <w:r>
              <w:rPr>
                <w:rFonts w:ascii="Times New Roman" w:hAnsi="Times New Roman" w:eastAsia="Times New Roman" w:cs="Times New Roman"/>
              </w:rPr>
              <w:t>38</w:t>
            </w:r>
          </w:p>
        </w:tc>
        <w:tc>
          <w:tcPr>
            <w:tcW w:w="637" w:type="dxa"/>
            <w:tcBorders>
              <w:top w:val="single" w:color="000000" w:sz="4" w:space="0"/>
              <w:left w:val="single" w:color="000000" w:sz="4" w:space="0"/>
              <w:bottom w:val="single" w:color="000000" w:sz="4" w:space="0"/>
              <w:right w:val="single" w:color="000000" w:sz="4" w:space="0"/>
            </w:tcBorders>
            <w:shd w:val="clear" w:color="000000" w:fill="FFFFFF"/>
          </w:tcPr>
          <w:p w14:paraId="30ECFEE9">
            <w:pPr>
              <w:spacing w:after="0" w:line="240" w:lineRule="auto"/>
              <w:jc w:val="both"/>
              <w:rPr>
                <w:rFonts w:ascii="Times New Roman" w:hAnsi="Times New Roman" w:cs="Times New Roman"/>
              </w:rPr>
            </w:pPr>
            <w:r>
              <w:rPr>
                <w:rFonts w:ascii="Times New Roman" w:hAnsi="Times New Roman" w:eastAsia="Times New Roman" w:cs="Times New Roman"/>
              </w:rPr>
              <w:t>3</w:t>
            </w:r>
          </w:p>
        </w:tc>
        <w:tc>
          <w:tcPr>
            <w:tcW w:w="648" w:type="dxa"/>
            <w:tcBorders>
              <w:top w:val="single" w:color="000000" w:sz="4" w:space="0"/>
              <w:left w:val="single" w:color="000000" w:sz="4" w:space="0"/>
              <w:bottom w:val="single" w:color="000000" w:sz="4" w:space="0"/>
              <w:right w:val="single" w:color="000000" w:sz="4" w:space="0"/>
            </w:tcBorders>
            <w:shd w:val="clear" w:color="000000" w:fill="FFFFFF"/>
          </w:tcPr>
          <w:p w14:paraId="2588DB4E">
            <w:pPr>
              <w:spacing w:after="0" w:line="240" w:lineRule="auto"/>
              <w:jc w:val="both"/>
              <w:rPr>
                <w:rFonts w:ascii="Times New Roman" w:hAnsi="Times New Roman" w:cs="Times New Roman"/>
              </w:rPr>
            </w:pPr>
            <w:r>
              <w:rPr>
                <w:rFonts w:ascii="Times New Roman" w:hAnsi="Times New Roman" w:eastAsia="Times New Roman" w:cs="Times New Roman"/>
              </w:rPr>
              <w:t>5</w:t>
            </w:r>
          </w:p>
        </w:tc>
        <w:tc>
          <w:tcPr>
            <w:tcW w:w="666" w:type="dxa"/>
            <w:tcBorders>
              <w:top w:val="single" w:color="000000" w:sz="4" w:space="0"/>
              <w:left w:val="single" w:color="000000" w:sz="4" w:space="0"/>
              <w:bottom w:val="single" w:color="000000" w:sz="4" w:space="0"/>
              <w:right w:val="single" w:color="000000" w:sz="4" w:space="0"/>
            </w:tcBorders>
            <w:shd w:val="clear" w:color="000000" w:fill="FFFFFF"/>
          </w:tcPr>
          <w:p w14:paraId="5FECAA40">
            <w:pPr>
              <w:spacing w:after="0" w:line="240" w:lineRule="auto"/>
              <w:jc w:val="both"/>
              <w:rPr>
                <w:rFonts w:ascii="Times New Roman" w:hAnsi="Times New Roman" w:cs="Times New Roman"/>
              </w:rPr>
            </w:pPr>
            <w:r>
              <w:rPr>
                <w:rFonts w:ascii="Times New Roman" w:hAnsi="Times New Roman" w:eastAsia="Times New Roman" w:cs="Times New Roman"/>
              </w:rPr>
              <w:t>41</w:t>
            </w:r>
          </w:p>
        </w:tc>
        <w:tc>
          <w:tcPr>
            <w:tcW w:w="540" w:type="dxa"/>
            <w:tcBorders>
              <w:top w:val="single" w:color="000000" w:sz="4" w:space="0"/>
              <w:left w:val="single" w:color="000000" w:sz="4" w:space="0"/>
              <w:bottom w:val="single" w:color="000000" w:sz="4" w:space="0"/>
              <w:right w:val="single" w:color="000000" w:sz="4" w:space="0"/>
            </w:tcBorders>
            <w:shd w:val="clear" w:color="000000" w:fill="FFFFFF"/>
          </w:tcPr>
          <w:p w14:paraId="58E609F2">
            <w:pPr>
              <w:spacing w:after="0" w:line="240" w:lineRule="auto"/>
              <w:jc w:val="both"/>
              <w:rPr>
                <w:rFonts w:ascii="Times New Roman" w:hAnsi="Times New Roman" w:cs="Times New Roman"/>
              </w:rPr>
            </w:pPr>
            <w:r>
              <w:rPr>
                <w:rFonts w:ascii="Times New Roman" w:hAnsi="Times New Roman" w:eastAsia="Times New Roman" w:cs="Times New Roman"/>
              </w:rPr>
              <w:t>40</w:t>
            </w:r>
          </w:p>
        </w:tc>
        <w:tc>
          <w:tcPr>
            <w:tcW w:w="752" w:type="dxa"/>
            <w:tcBorders>
              <w:top w:val="single" w:color="000000" w:sz="4" w:space="0"/>
              <w:left w:val="single" w:color="000000" w:sz="4" w:space="0"/>
              <w:bottom w:val="single" w:color="000000" w:sz="4" w:space="0"/>
              <w:right w:val="single" w:color="000000" w:sz="4" w:space="0"/>
            </w:tcBorders>
            <w:shd w:val="clear" w:color="000000" w:fill="FFFFFF"/>
          </w:tcPr>
          <w:p w14:paraId="1A097368">
            <w:pPr>
              <w:spacing w:after="0" w:line="240" w:lineRule="auto"/>
              <w:jc w:val="both"/>
              <w:rPr>
                <w:rFonts w:ascii="Times New Roman" w:hAnsi="Times New Roman" w:cs="Times New Roman"/>
              </w:rPr>
            </w:pPr>
            <w:r>
              <w:rPr>
                <w:rFonts w:ascii="Times New Roman" w:hAnsi="Times New Roman" w:eastAsia="Times New Roman" w:cs="Times New Roman"/>
              </w:rPr>
              <w:t>5</w:t>
            </w:r>
          </w:p>
        </w:tc>
        <w:tc>
          <w:tcPr>
            <w:tcW w:w="646" w:type="dxa"/>
            <w:tcBorders>
              <w:top w:val="single" w:color="000000" w:sz="4" w:space="0"/>
              <w:left w:val="single" w:color="000000" w:sz="4" w:space="0"/>
              <w:bottom w:val="single" w:color="000000" w:sz="4" w:space="0"/>
              <w:right w:val="single" w:color="000000" w:sz="4" w:space="0"/>
            </w:tcBorders>
            <w:shd w:val="clear" w:color="000000" w:fill="FFFFFF"/>
          </w:tcPr>
          <w:p w14:paraId="35CD9693">
            <w:pPr>
              <w:spacing w:after="0" w:line="240" w:lineRule="auto"/>
              <w:jc w:val="both"/>
              <w:rPr>
                <w:rFonts w:ascii="Times New Roman" w:hAnsi="Times New Roman" w:cs="Times New Roman"/>
              </w:rPr>
            </w:pPr>
            <w:r>
              <w:rPr>
                <w:rFonts w:ascii="Times New Roman" w:hAnsi="Times New Roman" w:eastAsia="Times New Roman" w:cs="Times New Roman"/>
              </w:rPr>
              <w:t>1</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349BC8D1">
            <w:pPr>
              <w:spacing w:after="0" w:line="240" w:lineRule="auto"/>
              <w:jc w:val="both"/>
              <w:rPr>
                <w:rFonts w:ascii="Times New Roman" w:hAnsi="Times New Roman" w:cs="Times New Roman"/>
              </w:rPr>
            </w:pPr>
            <w:r>
              <w:rPr>
                <w:rFonts w:ascii="Times New Roman" w:hAnsi="Times New Roman" w:eastAsia="Times New Roman" w:cs="Times New Roman"/>
              </w:rPr>
              <w:t>3</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11490703">
            <w:pPr>
              <w:spacing w:after="0" w:line="240" w:lineRule="auto"/>
              <w:jc w:val="both"/>
              <w:rPr>
                <w:rFonts w:ascii="Times New Roman" w:hAnsi="Times New Roman" w:cs="Times New Roman"/>
              </w:rPr>
            </w:pPr>
            <w:r>
              <w:rPr>
                <w:rFonts w:ascii="Times New Roman" w:hAnsi="Times New Roman" w:eastAsia="Times New Roman" w:cs="Times New Roman"/>
              </w:rPr>
              <w:t>4</w:t>
            </w: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677CC89C">
            <w:pPr>
              <w:spacing w:after="0" w:line="240" w:lineRule="auto"/>
              <w:jc w:val="both"/>
              <w:rPr>
                <w:rFonts w:ascii="Times New Roman" w:hAnsi="Times New Roman" w:eastAsia="Calibri" w:cs="Times New Roman"/>
              </w:rPr>
            </w:pPr>
          </w:p>
        </w:tc>
        <w:tc>
          <w:tcPr>
            <w:tcW w:w="658" w:type="dxa"/>
            <w:tcBorders>
              <w:top w:val="single" w:color="000000" w:sz="4" w:space="0"/>
              <w:left w:val="single" w:color="000000" w:sz="4" w:space="0"/>
              <w:bottom w:val="single" w:color="000000" w:sz="4" w:space="0"/>
              <w:right w:val="single" w:color="000000" w:sz="4" w:space="0"/>
            </w:tcBorders>
            <w:shd w:val="clear" w:color="000000" w:fill="FFFFFF"/>
          </w:tcPr>
          <w:p w14:paraId="2BC6D09B">
            <w:pPr>
              <w:spacing w:after="0" w:line="240" w:lineRule="auto"/>
              <w:jc w:val="both"/>
              <w:rPr>
                <w:rFonts w:ascii="Times New Roman" w:hAnsi="Times New Roman" w:eastAsia="Calibri" w:cs="Times New Roman"/>
              </w:rPr>
            </w:pPr>
          </w:p>
        </w:tc>
      </w:tr>
      <w:tr w14:paraId="30F5FF48">
        <w:tblPrEx>
          <w:tblCellMar>
            <w:top w:w="0" w:type="dxa"/>
            <w:left w:w="108" w:type="dxa"/>
            <w:bottom w:w="0" w:type="dxa"/>
            <w:right w:w="108" w:type="dxa"/>
          </w:tblCellMar>
        </w:tblPrEx>
        <w:trPr>
          <w:trHeight w:val="1" w:hRule="atLeast"/>
        </w:trPr>
        <w:tc>
          <w:tcPr>
            <w:tcW w:w="769" w:type="dxa"/>
            <w:tcBorders>
              <w:top w:val="single" w:color="000000" w:sz="4" w:space="0"/>
              <w:left w:val="single" w:color="000000" w:sz="4" w:space="0"/>
              <w:bottom w:val="single" w:color="000000" w:sz="4" w:space="0"/>
              <w:right w:val="single" w:color="000000" w:sz="4" w:space="0"/>
            </w:tcBorders>
            <w:shd w:val="clear" w:color="000000" w:fill="FFFFFF"/>
          </w:tcPr>
          <w:p w14:paraId="113AC233">
            <w:pPr>
              <w:spacing w:after="0" w:line="240" w:lineRule="auto"/>
              <w:jc w:val="center"/>
              <w:rPr>
                <w:rFonts w:ascii="Times New Roman" w:hAnsi="Times New Roman" w:cs="Times New Roman"/>
              </w:rPr>
            </w:pPr>
            <w:r>
              <w:rPr>
                <w:rFonts w:ascii="Times New Roman" w:hAnsi="Times New Roman" w:eastAsia="Times New Roman" w:cs="Times New Roman"/>
                <w:b/>
              </w:rPr>
              <w:t>III</w:t>
            </w:r>
          </w:p>
        </w:tc>
        <w:tc>
          <w:tcPr>
            <w:tcW w:w="596" w:type="dxa"/>
            <w:tcBorders>
              <w:top w:val="single" w:color="000000" w:sz="4" w:space="0"/>
              <w:left w:val="single" w:color="000000" w:sz="4" w:space="0"/>
              <w:bottom w:val="single" w:color="000000" w:sz="4" w:space="0"/>
              <w:right w:val="single" w:color="000000" w:sz="4" w:space="0"/>
            </w:tcBorders>
            <w:shd w:val="clear" w:color="000000" w:fill="FFFFFF"/>
          </w:tcPr>
          <w:p w14:paraId="7D7EDD37">
            <w:pPr>
              <w:spacing w:after="0" w:line="240" w:lineRule="auto"/>
              <w:jc w:val="both"/>
              <w:rPr>
                <w:rFonts w:ascii="Times New Roman" w:hAnsi="Times New Roman" w:eastAsia="Calibri" w:cs="Times New Roman"/>
              </w:rPr>
            </w:pPr>
          </w:p>
        </w:tc>
        <w:tc>
          <w:tcPr>
            <w:tcW w:w="695" w:type="dxa"/>
            <w:tcBorders>
              <w:top w:val="single" w:color="000000" w:sz="4" w:space="0"/>
              <w:left w:val="single" w:color="000000" w:sz="4" w:space="0"/>
              <w:bottom w:val="single" w:color="000000" w:sz="4" w:space="0"/>
              <w:right w:val="single" w:color="000000" w:sz="4" w:space="0"/>
            </w:tcBorders>
            <w:shd w:val="clear" w:color="000000" w:fill="FFFFFF"/>
          </w:tcPr>
          <w:p w14:paraId="42C23706">
            <w:pPr>
              <w:spacing w:after="0" w:line="240" w:lineRule="auto"/>
              <w:jc w:val="both"/>
              <w:rPr>
                <w:rFonts w:ascii="Times New Roman" w:hAnsi="Times New Roman" w:cs="Times New Roman"/>
              </w:rPr>
            </w:pPr>
            <w:r>
              <w:rPr>
                <w:rFonts w:ascii="Times New Roman" w:hAnsi="Times New Roman" w:eastAsia="Times New Roman" w:cs="Times New Roman"/>
              </w:rPr>
              <w:t>19</w:t>
            </w: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4C6AB997">
            <w:pPr>
              <w:spacing w:after="0" w:line="240" w:lineRule="auto"/>
              <w:jc w:val="both"/>
              <w:rPr>
                <w:rFonts w:ascii="Times New Roman" w:hAnsi="Times New Roman" w:cs="Times New Roman"/>
              </w:rPr>
            </w:pPr>
            <w:r>
              <w:rPr>
                <w:rFonts w:ascii="Times New Roman" w:hAnsi="Times New Roman" w:eastAsia="Times New Roman" w:cs="Times New Roman"/>
              </w:rPr>
              <w:t>16</w:t>
            </w:r>
          </w:p>
        </w:tc>
        <w:tc>
          <w:tcPr>
            <w:tcW w:w="637" w:type="dxa"/>
            <w:tcBorders>
              <w:top w:val="single" w:color="000000" w:sz="4" w:space="0"/>
              <w:left w:val="single" w:color="000000" w:sz="4" w:space="0"/>
              <w:bottom w:val="single" w:color="000000" w:sz="4" w:space="0"/>
              <w:right w:val="single" w:color="000000" w:sz="4" w:space="0"/>
            </w:tcBorders>
            <w:shd w:val="clear" w:color="000000" w:fill="FFFFFF"/>
          </w:tcPr>
          <w:p w14:paraId="79379956">
            <w:pPr>
              <w:spacing w:after="0" w:line="240" w:lineRule="auto"/>
              <w:jc w:val="both"/>
              <w:rPr>
                <w:rFonts w:ascii="Times New Roman" w:hAnsi="Times New Roman" w:cs="Times New Roman"/>
              </w:rPr>
            </w:pPr>
            <w:r>
              <w:rPr>
                <w:rFonts w:ascii="Times New Roman" w:hAnsi="Times New Roman" w:eastAsia="Times New Roman" w:cs="Times New Roman"/>
              </w:rPr>
              <w:t>13</w:t>
            </w:r>
          </w:p>
        </w:tc>
        <w:tc>
          <w:tcPr>
            <w:tcW w:w="648" w:type="dxa"/>
            <w:tcBorders>
              <w:top w:val="single" w:color="000000" w:sz="4" w:space="0"/>
              <w:left w:val="single" w:color="000000" w:sz="4" w:space="0"/>
              <w:bottom w:val="single" w:color="000000" w:sz="4" w:space="0"/>
              <w:right w:val="single" w:color="000000" w:sz="4" w:space="0"/>
            </w:tcBorders>
            <w:shd w:val="clear" w:color="000000" w:fill="FFFFFF"/>
          </w:tcPr>
          <w:p w14:paraId="5C132901">
            <w:pPr>
              <w:spacing w:after="0" w:line="240" w:lineRule="auto"/>
              <w:jc w:val="both"/>
              <w:rPr>
                <w:rFonts w:ascii="Times New Roman" w:hAnsi="Times New Roman" w:cs="Times New Roman"/>
              </w:rPr>
            </w:pPr>
            <w:r>
              <w:rPr>
                <w:rFonts w:ascii="Times New Roman" w:hAnsi="Times New Roman" w:eastAsia="Times New Roman" w:cs="Times New Roman"/>
              </w:rPr>
              <w:t>17</w:t>
            </w:r>
          </w:p>
        </w:tc>
        <w:tc>
          <w:tcPr>
            <w:tcW w:w="666" w:type="dxa"/>
            <w:tcBorders>
              <w:top w:val="single" w:color="000000" w:sz="4" w:space="0"/>
              <w:left w:val="single" w:color="000000" w:sz="4" w:space="0"/>
              <w:bottom w:val="single" w:color="000000" w:sz="4" w:space="0"/>
              <w:right w:val="single" w:color="000000" w:sz="4" w:space="0"/>
            </w:tcBorders>
            <w:shd w:val="clear" w:color="000000" w:fill="FFFFFF"/>
          </w:tcPr>
          <w:p w14:paraId="5037BE29">
            <w:pPr>
              <w:spacing w:after="0" w:line="240" w:lineRule="auto"/>
              <w:jc w:val="both"/>
              <w:rPr>
                <w:rFonts w:ascii="Times New Roman" w:hAnsi="Times New Roman" w:cs="Times New Roman"/>
              </w:rPr>
            </w:pPr>
            <w:r>
              <w:rPr>
                <w:rFonts w:ascii="Times New Roman" w:hAnsi="Times New Roman" w:eastAsia="Times New Roman" w:cs="Times New Roman"/>
              </w:rPr>
              <w:t>33</w:t>
            </w:r>
          </w:p>
        </w:tc>
        <w:tc>
          <w:tcPr>
            <w:tcW w:w="540" w:type="dxa"/>
            <w:tcBorders>
              <w:top w:val="single" w:color="000000" w:sz="4" w:space="0"/>
              <w:left w:val="single" w:color="000000" w:sz="4" w:space="0"/>
              <w:bottom w:val="single" w:color="000000" w:sz="4" w:space="0"/>
              <w:right w:val="single" w:color="000000" w:sz="4" w:space="0"/>
            </w:tcBorders>
            <w:shd w:val="clear" w:color="000000" w:fill="FFFFFF"/>
          </w:tcPr>
          <w:p w14:paraId="662B77A7">
            <w:pPr>
              <w:spacing w:after="0" w:line="240" w:lineRule="auto"/>
              <w:jc w:val="both"/>
              <w:rPr>
                <w:rFonts w:ascii="Times New Roman" w:hAnsi="Times New Roman" w:cs="Times New Roman"/>
              </w:rPr>
            </w:pPr>
            <w:r>
              <w:rPr>
                <w:rFonts w:ascii="Times New Roman" w:hAnsi="Times New Roman" w:eastAsia="Times New Roman" w:cs="Times New Roman"/>
              </w:rPr>
              <w:t>26</w:t>
            </w:r>
          </w:p>
        </w:tc>
        <w:tc>
          <w:tcPr>
            <w:tcW w:w="752" w:type="dxa"/>
            <w:tcBorders>
              <w:top w:val="single" w:color="000000" w:sz="4" w:space="0"/>
              <w:left w:val="single" w:color="000000" w:sz="4" w:space="0"/>
              <w:bottom w:val="single" w:color="000000" w:sz="4" w:space="0"/>
              <w:right w:val="single" w:color="000000" w:sz="4" w:space="0"/>
            </w:tcBorders>
            <w:shd w:val="clear" w:color="000000" w:fill="FFFFFF"/>
          </w:tcPr>
          <w:p w14:paraId="01FE43A1">
            <w:pPr>
              <w:spacing w:after="0" w:line="240" w:lineRule="auto"/>
              <w:jc w:val="both"/>
              <w:rPr>
                <w:rFonts w:ascii="Times New Roman" w:hAnsi="Times New Roman" w:cs="Times New Roman"/>
              </w:rPr>
            </w:pPr>
            <w:r>
              <w:rPr>
                <w:rFonts w:ascii="Times New Roman" w:hAnsi="Times New Roman" w:eastAsia="Times New Roman" w:cs="Times New Roman"/>
              </w:rPr>
              <w:t>1</w:t>
            </w:r>
          </w:p>
        </w:tc>
        <w:tc>
          <w:tcPr>
            <w:tcW w:w="646" w:type="dxa"/>
            <w:tcBorders>
              <w:top w:val="single" w:color="000000" w:sz="4" w:space="0"/>
              <w:left w:val="single" w:color="000000" w:sz="4" w:space="0"/>
              <w:bottom w:val="single" w:color="000000" w:sz="4" w:space="0"/>
              <w:right w:val="single" w:color="000000" w:sz="4" w:space="0"/>
            </w:tcBorders>
            <w:shd w:val="clear" w:color="000000" w:fill="FFFFFF"/>
          </w:tcPr>
          <w:p w14:paraId="51EE9362">
            <w:pPr>
              <w:spacing w:after="0" w:line="240" w:lineRule="auto"/>
              <w:jc w:val="both"/>
              <w:rPr>
                <w:rFonts w:ascii="Times New Roman" w:hAnsi="Times New Roman" w:cs="Times New Roman"/>
              </w:rPr>
            </w:pPr>
            <w:r>
              <w:rPr>
                <w:rFonts w:ascii="Times New Roman" w:hAnsi="Times New Roman" w:eastAsia="Times New Roman" w:cs="Times New Roman"/>
              </w:rPr>
              <w:t>4</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730DF5B1">
            <w:pPr>
              <w:spacing w:after="0" w:line="240" w:lineRule="auto"/>
              <w:jc w:val="both"/>
              <w:rPr>
                <w:rFonts w:ascii="Times New Roman" w:hAnsi="Times New Roman" w:cs="Times New Roman"/>
              </w:rPr>
            </w:pPr>
            <w:r>
              <w:rPr>
                <w:rFonts w:ascii="Times New Roman" w:hAnsi="Times New Roman" w:eastAsia="Times New Roman" w:cs="Times New Roman"/>
              </w:rPr>
              <w:t>2</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6EA183E9">
            <w:pPr>
              <w:spacing w:after="0" w:line="240" w:lineRule="auto"/>
              <w:jc w:val="both"/>
              <w:rPr>
                <w:rFonts w:ascii="Times New Roman" w:hAnsi="Times New Roman" w:cs="Times New Roman"/>
              </w:rPr>
            </w:pPr>
            <w:r>
              <w:rPr>
                <w:rFonts w:ascii="Times New Roman" w:hAnsi="Times New Roman" w:eastAsia="Times New Roman" w:cs="Times New Roman"/>
              </w:rPr>
              <w:t>4</w:t>
            </w: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0180E9D0">
            <w:pPr>
              <w:spacing w:after="0" w:line="240" w:lineRule="auto"/>
              <w:jc w:val="both"/>
              <w:rPr>
                <w:rFonts w:ascii="Times New Roman" w:hAnsi="Times New Roman" w:eastAsia="Calibri" w:cs="Times New Roman"/>
              </w:rPr>
            </w:pPr>
          </w:p>
        </w:tc>
        <w:tc>
          <w:tcPr>
            <w:tcW w:w="658" w:type="dxa"/>
            <w:tcBorders>
              <w:top w:val="single" w:color="000000" w:sz="4" w:space="0"/>
              <w:left w:val="single" w:color="000000" w:sz="4" w:space="0"/>
              <w:bottom w:val="single" w:color="000000" w:sz="4" w:space="0"/>
              <w:right w:val="single" w:color="000000" w:sz="4" w:space="0"/>
            </w:tcBorders>
            <w:shd w:val="clear" w:color="000000" w:fill="FFFFFF"/>
          </w:tcPr>
          <w:p w14:paraId="7DDECB0E">
            <w:pPr>
              <w:spacing w:after="0" w:line="240" w:lineRule="auto"/>
              <w:jc w:val="both"/>
              <w:rPr>
                <w:rFonts w:ascii="Times New Roman" w:hAnsi="Times New Roman" w:eastAsia="Calibri" w:cs="Times New Roman"/>
              </w:rPr>
            </w:pPr>
          </w:p>
        </w:tc>
      </w:tr>
      <w:tr w14:paraId="3B5270F5">
        <w:tblPrEx>
          <w:tblCellMar>
            <w:top w:w="0" w:type="dxa"/>
            <w:left w:w="108" w:type="dxa"/>
            <w:bottom w:w="0" w:type="dxa"/>
            <w:right w:w="108" w:type="dxa"/>
          </w:tblCellMar>
        </w:tblPrEx>
        <w:trPr>
          <w:trHeight w:val="1" w:hRule="atLeast"/>
        </w:trPr>
        <w:tc>
          <w:tcPr>
            <w:tcW w:w="769" w:type="dxa"/>
            <w:tcBorders>
              <w:top w:val="single" w:color="000000" w:sz="4" w:space="0"/>
              <w:left w:val="single" w:color="000000" w:sz="4" w:space="0"/>
              <w:bottom w:val="single" w:color="000000" w:sz="4" w:space="0"/>
              <w:right w:val="single" w:color="000000" w:sz="4" w:space="0"/>
            </w:tcBorders>
            <w:shd w:val="clear" w:color="000000" w:fill="FFFFFF"/>
          </w:tcPr>
          <w:p w14:paraId="2510FFE6">
            <w:pPr>
              <w:spacing w:after="0" w:line="240" w:lineRule="auto"/>
              <w:jc w:val="center"/>
              <w:rPr>
                <w:rFonts w:ascii="Times New Roman" w:hAnsi="Times New Roman" w:cs="Times New Roman"/>
              </w:rPr>
            </w:pPr>
            <w:r>
              <w:rPr>
                <w:rFonts w:ascii="Times New Roman" w:hAnsi="Times New Roman" w:eastAsia="Times New Roman" w:cs="Times New Roman"/>
                <w:b/>
              </w:rPr>
              <w:t>IV</w:t>
            </w:r>
          </w:p>
        </w:tc>
        <w:tc>
          <w:tcPr>
            <w:tcW w:w="596" w:type="dxa"/>
            <w:tcBorders>
              <w:top w:val="single" w:color="000000" w:sz="4" w:space="0"/>
              <w:left w:val="single" w:color="000000" w:sz="4" w:space="0"/>
              <w:bottom w:val="single" w:color="000000" w:sz="4" w:space="0"/>
              <w:right w:val="single" w:color="000000" w:sz="4" w:space="0"/>
            </w:tcBorders>
            <w:shd w:val="clear" w:color="000000" w:fill="FFFFFF"/>
          </w:tcPr>
          <w:p w14:paraId="07A0E273">
            <w:pPr>
              <w:spacing w:after="0" w:line="240" w:lineRule="auto"/>
              <w:jc w:val="both"/>
              <w:rPr>
                <w:rFonts w:ascii="Times New Roman" w:hAnsi="Times New Roman" w:eastAsia="Calibri" w:cs="Times New Roman"/>
              </w:rPr>
            </w:pPr>
          </w:p>
        </w:tc>
        <w:tc>
          <w:tcPr>
            <w:tcW w:w="695" w:type="dxa"/>
            <w:tcBorders>
              <w:top w:val="single" w:color="000000" w:sz="4" w:space="0"/>
              <w:left w:val="single" w:color="000000" w:sz="4" w:space="0"/>
              <w:bottom w:val="single" w:color="000000" w:sz="4" w:space="0"/>
              <w:right w:val="single" w:color="000000" w:sz="4" w:space="0"/>
            </w:tcBorders>
            <w:shd w:val="clear" w:color="000000" w:fill="FFFFFF"/>
          </w:tcPr>
          <w:p w14:paraId="76561FF6">
            <w:pPr>
              <w:spacing w:after="0" w:line="240" w:lineRule="auto"/>
              <w:jc w:val="both"/>
              <w:rPr>
                <w:rFonts w:ascii="Times New Roman" w:hAnsi="Times New Roman" w:cs="Times New Roman"/>
              </w:rPr>
            </w:pPr>
            <w:r>
              <w:rPr>
                <w:rFonts w:ascii="Times New Roman" w:hAnsi="Times New Roman" w:eastAsia="Times New Roman" w:cs="Times New Roman"/>
              </w:rPr>
              <w:t>29</w:t>
            </w: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513C8C38">
            <w:pPr>
              <w:spacing w:after="0" w:line="240" w:lineRule="auto"/>
              <w:jc w:val="both"/>
              <w:rPr>
                <w:rFonts w:ascii="Times New Roman" w:hAnsi="Times New Roman" w:cs="Times New Roman"/>
              </w:rPr>
            </w:pPr>
            <w:r>
              <w:rPr>
                <w:rFonts w:ascii="Times New Roman" w:hAnsi="Times New Roman" w:eastAsia="Times New Roman" w:cs="Times New Roman"/>
              </w:rPr>
              <w:t>29</w:t>
            </w:r>
          </w:p>
        </w:tc>
        <w:tc>
          <w:tcPr>
            <w:tcW w:w="637" w:type="dxa"/>
            <w:tcBorders>
              <w:top w:val="single" w:color="000000" w:sz="4" w:space="0"/>
              <w:left w:val="single" w:color="000000" w:sz="4" w:space="0"/>
              <w:bottom w:val="single" w:color="000000" w:sz="4" w:space="0"/>
              <w:right w:val="single" w:color="000000" w:sz="4" w:space="0"/>
            </w:tcBorders>
            <w:shd w:val="clear" w:color="000000" w:fill="FFFFFF"/>
          </w:tcPr>
          <w:p w14:paraId="4F82A668">
            <w:pPr>
              <w:spacing w:after="0" w:line="240" w:lineRule="auto"/>
              <w:jc w:val="both"/>
              <w:rPr>
                <w:rFonts w:ascii="Times New Roman" w:hAnsi="Times New Roman" w:cs="Times New Roman"/>
              </w:rPr>
            </w:pPr>
            <w:r>
              <w:rPr>
                <w:rFonts w:ascii="Times New Roman" w:hAnsi="Times New Roman" w:eastAsia="Times New Roman" w:cs="Times New Roman"/>
              </w:rPr>
              <w:t>6</w:t>
            </w:r>
          </w:p>
        </w:tc>
        <w:tc>
          <w:tcPr>
            <w:tcW w:w="648" w:type="dxa"/>
            <w:tcBorders>
              <w:top w:val="single" w:color="000000" w:sz="4" w:space="0"/>
              <w:left w:val="single" w:color="000000" w:sz="4" w:space="0"/>
              <w:bottom w:val="single" w:color="000000" w:sz="4" w:space="0"/>
              <w:right w:val="single" w:color="000000" w:sz="4" w:space="0"/>
            </w:tcBorders>
            <w:shd w:val="clear" w:color="000000" w:fill="FFFFFF"/>
          </w:tcPr>
          <w:p w14:paraId="22261E08">
            <w:pPr>
              <w:spacing w:after="0" w:line="240" w:lineRule="auto"/>
              <w:jc w:val="both"/>
              <w:rPr>
                <w:rFonts w:ascii="Times New Roman" w:hAnsi="Times New Roman" w:cs="Times New Roman"/>
              </w:rPr>
            </w:pPr>
            <w:r>
              <w:rPr>
                <w:rFonts w:ascii="Times New Roman" w:hAnsi="Times New Roman" w:eastAsia="Times New Roman" w:cs="Times New Roman"/>
              </w:rPr>
              <w:t>12</w:t>
            </w:r>
          </w:p>
        </w:tc>
        <w:tc>
          <w:tcPr>
            <w:tcW w:w="666" w:type="dxa"/>
            <w:tcBorders>
              <w:top w:val="single" w:color="000000" w:sz="4" w:space="0"/>
              <w:left w:val="single" w:color="000000" w:sz="4" w:space="0"/>
              <w:bottom w:val="single" w:color="000000" w:sz="4" w:space="0"/>
              <w:right w:val="single" w:color="000000" w:sz="4" w:space="0"/>
            </w:tcBorders>
            <w:shd w:val="clear" w:color="000000" w:fill="FFFFFF"/>
          </w:tcPr>
          <w:p w14:paraId="428C6D66">
            <w:pPr>
              <w:spacing w:after="0" w:line="240" w:lineRule="auto"/>
              <w:jc w:val="both"/>
              <w:rPr>
                <w:rFonts w:ascii="Times New Roman" w:hAnsi="Times New Roman" w:cs="Times New Roman"/>
              </w:rPr>
            </w:pPr>
            <w:r>
              <w:rPr>
                <w:rFonts w:ascii="Times New Roman" w:hAnsi="Times New Roman" w:eastAsia="Times New Roman" w:cs="Times New Roman"/>
              </w:rPr>
              <w:t>31</w:t>
            </w:r>
          </w:p>
        </w:tc>
        <w:tc>
          <w:tcPr>
            <w:tcW w:w="540" w:type="dxa"/>
            <w:tcBorders>
              <w:top w:val="single" w:color="000000" w:sz="4" w:space="0"/>
              <w:left w:val="single" w:color="000000" w:sz="4" w:space="0"/>
              <w:bottom w:val="single" w:color="000000" w:sz="4" w:space="0"/>
              <w:right w:val="single" w:color="000000" w:sz="4" w:space="0"/>
            </w:tcBorders>
            <w:shd w:val="clear" w:color="000000" w:fill="FFFFFF"/>
          </w:tcPr>
          <w:p w14:paraId="294462E4">
            <w:pPr>
              <w:spacing w:after="0" w:line="240" w:lineRule="auto"/>
              <w:jc w:val="both"/>
              <w:rPr>
                <w:rFonts w:ascii="Times New Roman" w:hAnsi="Times New Roman" w:cs="Times New Roman"/>
              </w:rPr>
            </w:pPr>
            <w:r>
              <w:rPr>
                <w:rFonts w:ascii="Times New Roman" w:hAnsi="Times New Roman" w:eastAsia="Times New Roman" w:cs="Times New Roman"/>
              </w:rPr>
              <w:t>27</w:t>
            </w:r>
          </w:p>
        </w:tc>
        <w:tc>
          <w:tcPr>
            <w:tcW w:w="752" w:type="dxa"/>
            <w:tcBorders>
              <w:top w:val="single" w:color="000000" w:sz="4" w:space="0"/>
              <w:left w:val="single" w:color="000000" w:sz="4" w:space="0"/>
              <w:bottom w:val="single" w:color="000000" w:sz="4" w:space="0"/>
              <w:right w:val="single" w:color="000000" w:sz="4" w:space="0"/>
            </w:tcBorders>
            <w:shd w:val="clear" w:color="000000" w:fill="FFFFFF"/>
          </w:tcPr>
          <w:p w14:paraId="0498C416">
            <w:pPr>
              <w:spacing w:after="0" w:line="240" w:lineRule="auto"/>
              <w:jc w:val="both"/>
              <w:rPr>
                <w:rFonts w:ascii="Times New Roman" w:hAnsi="Times New Roman" w:cs="Times New Roman"/>
              </w:rPr>
            </w:pPr>
            <w:r>
              <w:rPr>
                <w:rFonts w:ascii="Times New Roman" w:hAnsi="Times New Roman" w:eastAsia="Times New Roman" w:cs="Times New Roman"/>
              </w:rPr>
              <w:t>3</w:t>
            </w:r>
          </w:p>
        </w:tc>
        <w:tc>
          <w:tcPr>
            <w:tcW w:w="646" w:type="dxa"/>
            <w:tcBorders>
              <w:top w:val="single" w:color="000000" w:sz="4" w:space="0"/>
              <w:left w:val="single" w:color="000000" w:sz="4" w:space="0"/>
              <w:bottom w:val="single" w:color="000000" w:sz="4" w:space="0"/>
              <w:right w:val="single" w:color="000000" w:sz="4" w:space="0"/>
            </w:tcBorders>
            <w:shd w:val="clear" w:color="000000" w:fill="FFFFFF"/>
          </w:tcPr>
          <w:p w14:paraId="04893829">
            <w:pPr>
              <w:spacing w:after="0" w:line="240" w:lineRule="auto"/>
              <w:jc w:val="both"/>
              <w:rPr>
                <w:rFonts w:ascii="Times New Roman" w:hAnsi="Times New Roman" w:cs="Times New Roman"/>
              </w:rPr>
            </w:pPr>
            <w:r>
              <w:rPr>
                <w:rFonts w:ascii="Times New Roman" w:hAnsi="Times New Roman" w:eastAsia="Times New Roman" w:cs="Times New Roman"/>
              </w:rPr>
              <w:t>4</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25751B61">
            <w:pPr>
              <w:spacing w:after="0" w:line="240" w:lineRule="auto"/>
              <w:jc w:val="both"/>
              <w:rPr>
                <w:rFonts w:ascii="Times New Roman" w:hAnsi="Times New Roman" w:cs="Times New Roman"/>
              </w:rPr>
            </w:pPr>
            <w:r>
              <w:rPr>
                <w:rFonts w:ascii="Times New Roman" w:hAnsi="Times New Roman" w:eastAsia="Times New Roman" w:cs="Times New Roman"/>
              </w:rPr>
              <w:t>2</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569B003F">
            <w:pPr>
              <w:spacing w:after="0" w:line="240" w:lineRule="auto"/>
              <w:jc w:val="both"/>
              <w:rPr>
                <w:rFonts w:ascii="Times New Roman" w:hAnsi="Times New Roman" w:cs="Times New Roman"/>
              </w:rPr>
            </w:pPr>
            <w:r>
              <w:rPr>
                <w:rFonts w:ascii="Times New Roman" w:hAnsi="Times New Roman" w:eastAsia="Times New Roman" w:cs="Times New Roman"/>
              </w:rPr>
              <w:t>2</w:t>
            </w: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02377FD2">
            <w:pPr>
              <w:spacing w:after="0" w:line="240" w:lineRule="auto"/>
              <w:jc w:val="both"/>
              <w:rPr>
                <w:rFonts w:ascii="Times New Roman" w:hAnsi="Times New Roman" w:eastAsia="Calibri" w:cs="Times New Roman"/>
              </w:rPr>
            </w:pPr>
          </w:p>
        </w:tc>
        <w:tc>
          <w:tcPr>
            <w:tcW w:w="658" w:type="dxa"/>
            <w:tcBorders>
              <w:top w:val="single" w:color="000000" w:sz="4" w:space="0"/>
              <w:left w:val="single" w:color="000000" w:sz="4" w:space="0"/>
              <w:bottom w:val="single" w:color="000000" w:sz="4" w:space="0"/>
              <w:right w:val="single" w:color="000000" w:sz="4" w:space="0"/>
            </w:tcBorders>
            <w:shd w:val="clear" w:color="000000" w:fill="FFFFFF"/>
          </w:tcPr>
          <w:p w14:paraId="7055B0AB">
            <w:pPr>
              <w:spacing w:after="0" w:line="240" w:lineRule="auto"/>
              <w:jc w:val="both"/>
              <w:rPr>
                <w:rFonts w:ascii="Times New Roman" w:hAnsi="Times New Roman" w:eastAsia="Calibri" w:cs="Times New Roman"/>
              </w:rPr>
            </w:pPr>
          </w:p>
        </w:tc>
      </w:tr>
      <w:tr w14:paraId="4A38A950">
        <w:tblPrEx>
          <w:tblCellMar>
            <w:top w:w="0" w:type="dxa"/>
            <w:left w:w="108" w:type="dxa"/>
            <w:bottom w:w="0" w:type="dxa"/>
            <w:right w:w="108" w:type="dxa"/>
          </w:tblCellMar>
        </w:tblPrEx>
        <w:trPr>
          <w:trHeight w:val="1" w:hRule="atLeast"/>
        </w:trPr>
        <w:tc>
          <w:tcPr>
            <w:tcW w:w="769" w:type="dxa"/>
            <w:tcBorders>
              <w:top w:val="single" w:color="000000" w:sz="4" w:space="0"/>
              <w:left w:val="single" w:color="000000" w:sz="4" w:space="0"/>
              <w:bottom w:val="single" w:color="000000" w:sz="4" w:space="0"/>
              <w:right w:val="single" w:color="000000" w:sz="4" w:space="0"/>
            </w:tcBorders>
            <w:shd w:val="clear" w:color="auto" w:fill="A6A6A6"/>
          </w:tcPr>
          <w:p w14:paraId="0862C21F">
            <w:pPr>
              <w:spacing w:after="0" w:line="240" w:lineRule="auto"/>
              <w:jc w:val="center"/>
              <w:rPr>
                <w:rFonts w:ascii="Times New Roman" w:hAnsi="Times New Roman" w:cs="Times New Roman"/>
              </w:rPr>
            </w:pPr>
            <w:r>
              <w:rPr>
                <w:rFonts w:ascii="Times New Roman" w:hAnsi="Times New Roman" w:eastAsia="Times New Roman" w:cs="Times New Roman"/>
                <w:b/>
              </w:rPr>
              <w:t>I-IV</w:t>
            </w:r>
          </w:p>
        </w:tc>
        <w:tc>
          <w:tcPr>
            <w:tcW w:w="596" w:type="dxa"/>
            <w:tcBorders>
              <w:top w:val="single" w:color="000000" w:sz="4" w:space="0"/>
              <w:left w:val="single" w:color="000000" w:sz="4" w:space="0"/>
              <w:bottom w:val="single" w:color="000000" w:sz="4" w:space="0"/>
              <w:right w:val="single" w:color="000000" w:sz="4" w:space="0"/>
            </w:tcBorders>
            <w:shd w:val="clear" w:color="auto" w:fill="A6A6A6"/>
          </w:tcPr>
          <w:p w14:paraId="1DE609F2">
            <w:pPr>
              <w:spacing w:after="0" w:line="240" w:lineRule="auto"/>
              <w:jc w:val="both"/>
              <w:rPr>
                <w:rFonts w:ascii="Times New Roman" w:hAnsi="Times New Roman" w:eastAsia="Calibri" w:cs="Times New Roman"/>
              </w:rPr>
            </w:pPr>
          </w:p>
        </w:tc>
        <w:tc>
          <w:tcPr>
            <w:tcW w:w="695" w:type="dxa"/>
            <w:tcBorders>
              <w:top w:val="single" w:color="000000" w:sz="4" w:space="0"/>
              <w:left w:val="single" w:color="000000" w:sz="4" w:space="0"/>
              <w:bottom w:val="single" w:color="000000" w:sz="4" w:space="0"/>
              <w:right w:val="single" w:color="000000" w:sz="4" w:space="0"/>
            </w:tcBorders>
            <w:shd w:val="clear" w:color="auto" w:fill="A6A6A6"/>
          </w:tcPr>
          <w:p w14:paraId="7B04B447">
            <w:pPr>
              <w:spacing w:after="0" w:line="240" w:lineRule="auto"/>
              <w:jc w:val="both"/>
              <w:rPr>
                <w:rFonts w:ascii="Times New Roman" w:hAnsi="Times New Roman" w:eastAsia="Calibri" w:cs="Times New Roman"/>
              </w:rPr>
            </w:pPr>
          </w:p>
        </w:tc>
        <w:tc>
          <w:tcPr>
            <w:tcW w:w="683" w:type="dxa"/>
            <w:tcBorders>
              <w:top w:val="single" w:color="000000" w:sz="4" w:space="0"/>
              <w:left w:val="single" w:color="000000" w:sz="4" w:space="0"/>
              <w:bottom w:val="single" w:color="000000" w:sz="4" w:space="0"/>
              <w:right w:val="single" w:color="000000" w:sz="4" w:space="0"/>
            </w:tcBorders>
            <w:shd w:val="clear" w:color="auto" w:fill="A6A6A6"/>
          </w:tcPr>
          <w:p w14:paraId="45C33E85">
            <w:pPr>
              <w:spacing w:after="0" w:line="240" w:lineRule="auto"/>
              <w:jc w:val="both"/>
              <w:rPr>
                <w:rFonts w:ascii="Times New Roman" w:hAnsi="Times New Roman" w:eastAsia="Calibri" w:cs="Times New Roman"/>
              </w:rPr>
            </w:pPr>
          </w:p>
        </w:tc>
        <w:tc>
          <w:tcPr>
            <w:tcW w:w="637" w:type="dxa"/>
            <w:tcBorders>
              <w:top w:val="single" w:color="000000" w:sz="4" w:space="0"/>
              <w:left w:val="single" w:color="000000" w:sz="4" w:space="0"/>
              <w:bottom w:val="single" w:color="000000" w:sz="4" w:space="0"/>
              <w:right w:val="single" w:color="000000" w:sz="4" w:space="0"/>
            </w:tcBorders>
            <w:shd w:val="clear" w:color="auto" w:fill="A6A6A6"/>
          </w:tcPr>
          <w:p w14:paraId="5BBD2126">
            <w:pPr>
              <w:spacing w:after="0" w:line="240" w:lineRule="auto"/>
              <w:jc w:val="both"/>
              <w:rPr>
                <w:rFonts w:ascii="Times New Roman" w:hAnsi="Times New Roman" w:eastAsia="Calibri" w:cs="Times New Roman"/>
              </w:rPr>
            </w:pPr>
          </w:p>
        </w:tc>
        <w:tc>
          <w:tcPr>
            <w:tcW w:w="648" w:type="dxa"/>
            <w:tcBorders>
              <w:top w:val="single" w:color="000000" w:sz="4" w:space="0"/>
              <w:left w:val="single" w:color="000000" w:sz="4" w:space="0"/>
              <w:bottom w:val="single" w:color="000000" w:sz="4" w:space="0"/>
              <w:right w:val="single" w:color="000000" w:sz="4" w:space="0"/>
            </w:tcBorders>
            <w:shd w:val="clear" w:color="auto" w:fill="A6A6A6"/>
          </w:tcPr>
          <w:p w14:paraId="27A6312C">
            <w:pPr>
              <w:spacing w:after="0" w:line="240" w:lineRule="auto"/>
              <w:jc w:val="both"/>
              <w:rPr>
                <w:rFonts w:ascii="Times New Roman" w:hAnsi="Times New Roman" w:eastAsia="Calibri" w:cs="Times New Roman"/>
              </w:rPr>
            </w:pPr>
          </w:p>
        </w:tc>
        <w:tc>
          <w:tcPr>
            <w:tcW w:w="666" w:type="dxa"/>
            <w:tcBorders>
              <w:top w:val="single" w:color="000000" w:sz="4" w:space="0"/>
              <w:left w:val="single" w:color="000000" w:sz="4" w:space="0"/>
              <w:bottom w:val="single" w:color="000000" w:sz="4" w:space="0"/>
              <w:right w:val="single" w:color="000000" w:sz="4" w:space="0"/>
            </w:tcBorders>
            <w:shd w:val="clear" w:color="auto" w:fill="A6A6A6"/>
          </w:tcPr>
          <w:p w14:paraId="0184483F">
            <w:pPr>
              <w:spacing w:after="0" w:line="240" w:lineRule="auto"/>
              <w:jc w:val="both"/>
              <w:rPr>
                <w:rFonts w:ascii="Times New Roman" w:hAnsi="Times New Roman" w:eastAsia="Calibri" w:cs="Times New Roman"/>
              </w:rPr>
            </w:pPr>
          </w:p>
        </w:tc>
        <w:tc>
          <w:tcPr>
            <w:tcW w:w="540" w:type="dxa"/>
            <w:tcBorders>
              <w:top w:val="single" w:color="000000" w:sz="4" w:space="0"/>
              <w:left w:val="single" w:color="000000" w:sz="4" w:space="0"/>
              <w:bottom w:val="single" w:color="000000" w:sz="4" w:space="0"/>
              <w:right w:val="single" w:color="000000" w:sz="4" w:space="0"/>
            </w:tcBorders>
            <w:shd w:val="clear" w:color="auto" w:fill="A6A6A6"/>
          </w:tcPr>
          <w:p w14:paraId="417C34EE">
            <w:pPr>
              <w:spacing w:after="0" w:line="240" w:lineRule="auto"/>
              <w:jc w:val="both"/>
              <w:rPr>
                <w:rFonts w:ascii="Times New Roman" w:hAnsi="Times New Roman" w:eastAsia="Calibri" w:cs="Times New Roman"/>
              </w:rPr>
            </w:pPr>
          </w:p>
        </w:tc>
        <w:tc>
          <w:tcPr>
            <w:tcW w:w="752" w:type="dxa"/>
            <w:tcBorders>
              <w:top w:val="single" w:color="000000" w:sz="4" w:space="0"/>
              <w:left w:val="single" w:color="000000" w:sz="4" w:space="0"/>
              <w:bottom w:val="single" w:color="000000" w:sz="4" w:space="0"/>
              <w:right w:val="single" w:color="000000" w:sz="4" w:space="0"/>
            </w:tcBorders>
            <w:shd w:val="clear" w:color="auto" w:fill="A6A6A6"/>
          </w:tcPr>
          <w:p w14:paraId="3DE50877">
            <w:pPr>
              <w:spacing w:after="0" w:line="240" w:lineRule="auto"/>
              <w:jc w:val="both"/>
              <w:rPr>
                <w:rFonts w:ascii="Times New Roman" w:hAnsi="Times New Roman" w:eastAsia="Calibri" w:cs="Times New Roman"/>
              </w:rPr>
            </w:pPr>
          </w:p>
        </w:tc>
        <w:tc>
          <w:tcPr>
            <w:tcW w:w="646" w:type="dxa"/>
            <w:tcBorders>
              <w:top w:val="single" w:color="000000" w:sz="4" w:space="0"/>
              <w:left w:val="single" w:color="000000" w:sz="4" w:space="0"/>
              <w:bottom w:val="single" w:color="000000" w:sz="4" w:space="0"/>
              <w:right w:val="single" w:color="000000" w:sz="4" w:space="0"/>
            </w:tcBorders>
            <w:shd w:val="clear" w:color="auto" w:fill="A6A6A6"/>
          </w:tcPr>
          <w:p w14:paraId="24469159">
            <w:pPr>
              <w:spacing w:after="0" w:line="240" w:lineRule="auto"/>
              <w:jc w:val="both"/>
              <w:rPr>
                <w:rFonts w:ascii="Times New Roman" w:hAnsi="Times New Roman" w:eastAsia="Calibri" w:cs="Times New Roman"/>
              </w:rPr>
            </w:pPr>
          </w:p>
        </w:tc>
        <w:tc>
          <w:tcPr>
            <w:tcW w:w="634" w:type="dxa"/>
            <w:tcBorders>
              <w:top w:val="single" w:color="000000" w:sz="4" w:space="0"/>
              <w:left w:val="single" w:color="000000" w:sz="4" w:space="0"/>
              <w:bottom w:val="single" w:color="000000" w:sz="4" w:space="0"/>
              <w:right w:val="single" w:color="000000" w:sz="4" w:space="0"/>
            </w:tcBorders>
            <w:shd w:val="clear" w:color="auto" w:fill="A6A6A6"/>
          </w:tcPr>
          <w:p w14:paraId="219E093E">
            <w:pPr>
              <w:spacing w:after="0" w:line="240" w:lineRule="auto"/>
              <w:jc w:val="both"/>
              <w:rPr>
                <w:rFonts w:ascii="Times New Roman" w:hAnsi="Times New Roman" w:eastAsia="Calibri" w:cs="Times New Roman"/>
              </w:rPr>
            </w:pPr>
          </w:p>
        </w:tc>
        <w:tc>
          <w:tcPr>
            <w:tcW w:w="634" w:type="dxa"/>
            <w:tcBorders>
              <w:top w:val="single" w:color="000000" w:sz="4" w:space="0"/>
              <w:left w:val="single" w:color="000000" w:sz="4" w:space="0"/>
              <w:bottom w:val="single" w:color="000000" w:sz="4" w:space="0"/>
              <w:right w:val="single" w:color="000000" w:sz="4" w:space="0"/>
            </w:tcBorders>
            <w:shd w:val="clear" w:color="auto" w:fill="A6A6A6"/>
          </w:tcPr>
          <w:p w14:paraId="7724E5EE">
            <w:pPr>
              <w:spacing w:after="0" w:line="240" w:lineRule="auto"/>
              <w:jc w:val="both"/>
              <w:rPr>
                <w:rFonts w:ascii="Times New Roman" w:hAnsi="Times New Roman" w:eastAsia="Calibri" w:cs="Times New Roman"/>
              </w:rPr>
            </w:pPr>
          </w:p>
        </w:tc>
        <w:tc>
          <w:tcPr>
            <w:tcW w:w="683" w:type="dxa"/>
            <w:tcBorders>
              <w:top w:val="single" w:color="000000" w:sz="4" w:space="0"/>
              <w:left w:val="single" w:color="000000" w:sz="4" w:space="0"/>
              <w:bottom w:val="single" w:color="000000" w:sz="4" w:space="0"/>
              <w:right w:val="single" w:color="000000" w:sz="4" w:space="0"/>
            </w:tcBorders>
            <w:shd w:val="clear" w:color="auto" w:fill="A6A6A6"/>
          </w:tcPr>
          <w:p w14:paraId="298543E4">
            <w:pPr>
              <w:spacing w:after="0" w:line="240" w:lineRule="auto"/>
              <w:jc w:val="both"/>
              <w:rPr>
                <w:rFonts w:ascii="Times New Roman" w:hAnsi="Times New Roman" w:eastAsia="Calibri" w:cs="Times New Roman"/>
              </w:rPr>
            </w:pPr>
          </w:p>
        </w:tc>
        <w:tc>
          <w:tcPr>
            <w:tcW w:w="658" w:type="dxa"/>
            <w:tcBorders>
              <w:top w:val="single" w:color="000000" w:sz="4" w:space="0"/>
              <w:left w:val="single" w:color="000000" w:sz="4" w:space="0"/>
              <w:bottom w:val="single" w:color="000000" w:sz="4" w:space="0"/>
              <w:right w:val="single" w:color="000000" w:sz="4" w:space="0"/>
            </w:tcBorders>
            <w:shd w:val="clear" w:color="auto" w:fill="A6A6A6"/>
          </w:tcPr>
          <w:p w14:paraId="2378791B">
            <w:pPr>
              <w:spacing w:after="0" w:line="240" w:lineRule="auto"/>
              <w:jc w:val="both"/>
              <w:rPr>
                <w:rFonts w:ascii="Times New Roman" w:hAnsi="Times New Roman" w:eastAsia="Calibri" w:cs="Times New Roman"/>
              </w:rPr>
            </w:pPr>
          </w:p>
        </w:tc>
      </w:tr>
      <w:tr w14:paraId="32A8904C">
        <w:tblPrEx>
          <w:tblCellMar>
            <w:top w:w="0" w:type="dxa"/>
            <w:left w:w="108" w:type="dxa"/>
            <w:bottom w:w="0" w:type="dxa"/>
            <w:right w:w="108" w:type="dxa"/>
          </w:tblCellMar>
        </w:tblPrEx>
        <w:trPr>
          <w:trHeight w:val="1" w:hRule="atLeast"/>
        </w:trPr>
        <w:tc>
          <w:tcPr>
            <w:tcW w:w="769" w:type="dxa"/>
            <w:tcBorders>
              <w:top w:val="single" w:color="000000" w:sz="4" w:space="0"/>
              <w:left w:val="single" w:color="000000" w:sz="4" w:space="0"/>
              <w:bottom w:val="single" w:color="000000" w:sz="4" w:space="0"/>
              <w:right w:val="single" w:color="000000" w:sz="4" w:space="0"/>
            </w:tcBorders>
            <w:shd w:val="clear" w:color="000000" w:fill="FFFFFF"/>
          </w:tcPr>
          <w:p w14:paraId="34CF50D3">
            <w:pPr>
              <w:spacing w:after="0" w:line="240" w:lineRule="auto"/>
              <w:jc w:val="center"/>
              <w:rPr>
                <w:rFonts w:ascii="Times New Roman" w:hAnsi="Times New Roman" w:cs="Times New Roman"/>
              </w:rPr>
            </w:pPr>
            <w:r>
              <w:rPr>
                <w:rFonts w:ascii="Times New Roman" w:hAnsi="Times New Roman" w:eastAsia="Times New Roman" w:cs="Times New Roman"/>
                <w:b/>
              </w:rPr>
              <w:t>V</w:t>
            </w:r>
          </w:p>
        </w:tc>
        <w:tc>
          <w:tcPr>
            <w:tcW w:w="596" w:type="dxa"/>
            <w:tcBorders>
              <w:top w:val="single" w:color="000000" w:sz="4" w:space="0"/>
              <w:left w:val="single" w:color="000000" w:sz="4" w:space="0"/>
              <w:bottom w:val="single" w:color="000000" w:sz="4" w:space="0"/>
              <w:right w:val="single" w:color="000000" w:sz="4" w:space="0"/>
            </w:tcBorders>
            <w:shd w:val="clear" w:color="000000" w:fill="FFFFFF"/>
          </w:tcPr>
          <w:p w14:paraId="5980B66D">
            <w:pPr>
              <w:spacing w:after="0" w:line="240" w:lineRule="auto"/>
              <w:jc w:val="both"/>
              <w:rPr>
                <w:rFonts w:ascii="Times New Roman" w:hAnsi="Times New Roman" w:eastAsia="Calibri" w:cs="Times New Roman"/>
              </w:rPr>
            </w:pPr>
          </w:p>
        </w:tc>
        <w:tc>
          <w:tcPr>
            <w:tcW w:w="695" w:type="dxa"/>
            <w:tcBorders>
              <w:top w:val="single" w:color="000000" w:sz="4" w:space="0"/>
              <w:left w:val="single" w:color="000000" w:sz="4" w:space="0"/>
              <w:bottom w:val="single" w:color="000000" w:sz="4" w:space="0"/>
              <w:right w:val="single" w:color="000000" w:sz="4" w:space="0"/>
            </w:tcBorders>
            <w:shd w:val="clear" w:color="000000" w:fill="FFFFFF"/>
          </w:tcPr>
          <w:p w14:paraId="19891762">
            <w:pPr>
              <w:spacing w:after="0" w:line="240" w:lineRule="auto"/>
              <w:jc w:val="both"/>
              <w:rPr>
                <w:rFonts w:ascii="Times New Roman" w:hAnsi="Times New Roman" w:cs="Times New Roman"/>
              </w:rPr>
            </w:pPr>
            <w:r>
              <w:rPr>
                <w:rFonts w:ascii="Times New Roman" w:hAnsi="Times New Roman" w:eastAsia="Times New Roman" w:cs="Times New Roman"/>
              </w:rPr>
              <w:t>17</w:t>
            </w: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02E043E7">
            <w:pPr>
              <w:spacing w:after="0" w:line="240" w:lineRule="auto"/>
              <w:jc w:val="both"/>
              <w:rPr>
                <w:rFonts w:ascii="Times New Roman" w:hAnsi="Times New Roman" w:cs="Times New Roman"/>
              </w:rPr>
            </w:pPr>
            <w:r>
              <w:rPr>
                <w:rFonts w:ascii="Times New Roman" w:hAnsi="Times New Roman" w:eastAsia="Times New Roman" w:cs="Times New Roman"/>
              </w:rPr>
              <w:t>20</w:t>
            </w:r>
          </w:p>
        </w:tc>
        <w:tc>
          <w:tcPr>
            <w:tcW w:w="637" w:type="dxa"/>
            <w:tcBorders>
              <w:top w:val="single" w:color="000000" w:sz="4" w:space="0"/>
              <w:left w:val="single" w:color="000000" w:sz="4" w:space="0"/>
              <w:bottom w:val="single" w:color="000000" w:sz="4" w:space="0"/>
              <w:right w:val="single" w:color="000000" w:sz="4" w:space="0"/>
            </w:tcBorders>
            <w:shd w:val="clear" w:color="000000" w:fill="FFFFFF"/>
          </w:tcPr>
          <w:p w14:paraId="74536088">
            <w:pPr>
              <w:spacing w:after="0" w:line="240" w:lineRule="auto"/>
              <w:jc w:val="both"/>
              <w:rPr>
                <w:rFonts w:ascii="Times New Roman" w:hAnsi="Times New Roman" w:cs="Times New Roman"/>
              </w:rPr>
            </w:pPr>
            <w:r>
              <w:rPr>
                <w:rFonts w:ascii="Times New Roman" w:hAnsi="Times New Roman" w:eastAsia="Times New Roman" w:cs="Times New Roman"/>
              </w:rPr>
              <w:t>6</w:t>
            </w:r>
          </w:p>
        </w:tc>
        <w:tc>
          <w:tcPr>
            <w:tcW w:w="648" w:type="dxa"/>
            <w:tcBorders>
              <w:top w:val="single" w:color="000000" w:sz="4" w:space="0"/>
              <w:left w:val="single" w:color="000000" w:sz="4" w:space="0"/>
              <w:bottom w:val="single" w:color="000000" w:sz="4" w:space="0"/>
              <w:right w:val="single" w:color="000000" w:sz="4" w:space="0"/>
            </w:tcBorders>
            <w:shd w:val="clear" w:color="000000" w:fill="FFFFFF"/>
          </w:tcPr>
          <w:p w14:paraId="01C6A6A4">
            <w:pPr>
              <w:spacing w:after="0" w:line="240" w:lineRule="auto"/>
              <w:jc w:val="both"/>
              <w:rPr>
                <w:rFonts w:ascii="Times New Roman" w:hAnsi="Times New Roman" w:cs="Times New Roman"/>
              </w:rPr>
            </w:pPr>
            <w:r>
              <w:rPr>
                <w:rFonts w:ascii="Times New Roman" w:hAnsi="Times New Roman" w:eastAsia="Times New Roman" w:cs="Times New Roman"/>
              </w:rPr>
              <w:t>6</w:t>
            </w:r>
          </w:p>
        </w:tc>
        <w:tc>
          <w:tcPr>
            <w:tcW w:w="666" w:type="dxa"/>
            <w:tcBorders>
              <w:top w:val="single" w:color="000000" w:sz="4" w:space="0"/>
              <w:left w:val="single" w:color="000000" w:sz="4" w:space="0"/>
              <w:bottom w:val="single" w:color="000000" w:sz="4" w:space="0"/>
              <w:right w:val="single" w:color="000000" w:sz="4" w:space="0"/>
            </w:tcBorders>
            <w:shd w:val="clear" w:color="000000" w:fill="FFFFFF"/>
          </w:tcPr>
          <w:p w14:paraId="142516BD">
            <w:pPr>
              <w:spacing w:after="0" w:line="240" w:lineRule="auto"/>
              <w:jc w:val="both"/>
              <w:rPr>
                <w:rFonts w:ascii="Times New Roman" w:hAnsi="Times New Roman" w:cs="Times New Roman"/>
              </w:rPr>
            </w:pPr>
            <w:r>
              <w:rPr>
                <w:rFonts w:ascii="Times New Roman" w:hAnsi="Times New Roman" w:eastAsia="Times New Roman" w:cs="Times New Roman"/>
              </w:rPr>
              <w:t>27</w:t>
            </w:r>
          </w:p>
        </w:tc>
        <w:tc>
          <w:tcPr>
            <w:tcW w:w="540" w:type="dxa"/>
            <w:tcBorders>
              <w:top w:val="single" w:color="000000" w:sz="4" w:space="0"/>
              <w:left w:val="single" w:color="000000" w:sz="4" w:space="0"/>
              <w:bottom w:val="single" w:color="000000" w:sz="4" w:space="0"/>
              <w:right w:val="single" w:color="000000" w:sz="4" w:space="0"/>
            </w:tcBorders>
            <w:shd w:val="clear" w:color="000000" w:fill="FFFFFF"/>
          </w:tcPr>
          <w:p w14:paraId="2027A83F">
            <w:pPr>
              <w:spacing w:after="0" w:line="240" w:lineRule="auto"/>
              <w:jc w:val="both"/>
              <w:rPr>
                <w:rFonts w:ascii="Times New Roman" w:hAnsi="Times New Roman" w:cs="Times New Roman"/>
              </w:rPr>
            </w:pPr>
            <w:r>
              <w:rPr>
                <w:rFonts w:ascii="Times New Roman" w:hAnsi="Times New Roman" w:eastAsia="Times New Roman" w:cs="Times New Roman"/>
              </w:rPr>
              <w:t>21</w:t>
            </w:r>
          </w:p>
        </w:tc>
        <w:tc>
          <w:tcPr>
            <w:tcW w:w="752" w:type="dxa"/>
            <w:tcBorders>
              <w:top w:val="single" w:color="000000" w:sz="4" w:space="0"/>
              <w:left w:val="single" w:color="000000" w:sz="4" w:space="0"/>
              <w:bottom w:val="single" w:color="000000" w:sz="4" w:space="0"/>
              <w:right w:val="single" w:color="000000" w:sz="4" w:space="0"/>
            </w:tcBorders>
            <w:shd w:val="clear" w:color="000000" w:fill="FFFFFF"/>
          </w:tcPr>
          <w:p w14:paraId="599FD2AC">
            <w:pPr>
              <w:spacing w:after="0" w:line="240" w:lineRule="auto"/>
              <w:jc w:val="both"/>
              <w:rPr>
                <w:rFonts w:ascii="Times New Roman" w:hAnsi="Times New Roman" w:cs="Times New Roman"/>
              </w:rPr>
            </w:pPr>
            <w:r>
              <w:rPr>
                <w:rFonts w:ascii="Times New Roman" w:hAnsi="Times New Roman" w:eastAsia="Times New Roman" w:cs="Times New Roman"/>
              </w:rPr>
              <w:t>2</w:t>
            </w:r>
          </w:p>
        </w:tc>
        <w:tc>
          <w:tcPr>
            <w:tcW w:w="646" w:type="dxa"/>
            <w:tcBorders>
              <w:top w:val="single" w:color="000000" w:sz="4" w:space="0"/>
              <w:left w:val="single" w:color="000000" w:sz="4" w:space="0"/>
              <w:bottom w:val="single" w:color="000000" w:sz="4" w:space="0"/>
              <w:right w:val="single" w:color="000000" w:sz="4" w:space="0"/>
            </w:tcBorders>
            <w:shd w:val="clear" w:color="000000" w:fill="FFFFFF"/>
          </w:tcPr>
          <w:p w14:paraId="66EAC864">
            <w:pPr>
              <w:spacing w:after="0" w:line="240" w:lineRule="auto"/>
              <w:jc w:val="both"/>
              <w:rPr>
                <w:rFonts w:ascii="Times New Roman" w:hAnsi="Times New Roman" w:cs="Times New Roman"/>
              </w:rPr>
            </w:pPr>
            <w:r>
              <w:rPr>
                <w:rFonts w:ascii="Times New Roman" w:hAnsi="Times New Roman" w:eastAsia="Times New Roman" w:cs="Times New Roman"/>
              </w:rPr>
              <w:t>2</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0954A744">
            <w:pPr>
              <w:spacing w:after="0" w:line="240" w:lineRule="auto"/>
              <w:jc w:val="both"/>
              <w:rPr>
                <w:rFonts w:ascii="Times New Roman" w:hAnsi="Times New Roman" w:cs="Times New Roman"/>
              </w:rPr>
            </w:pPr>
            <w:r>
              <w:rPr>
                <w:rFonts w:ascii="Times New Roman" w:hAnsi="Times New Roman" w:eastAsia="Times New Roman" w:cs="Times New Roman"/>
              </w:rPr>
              <w:t>3</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2A71B694">
            <w:pPr>
              <w:spacing w:after="0" w:line="240" w:lineRule="auto"/>
              <w:jc w:val="both"/>
              <w:rPr>
                <w:rFonts w:ascii="Times New Roman" w:hAnsi="Times New Roman" w:cs="Times New Roman"/>
              </w:rPr>
            </w:pPr>
            <w:r>
              <w:rPr>
                <w:rFonts w:ascii="Times New Roman" w:hAnsi="Times New Roman" w:eastAsia="Times New Roman" w:cs="Times New Roman"/>
              </w:rPr>
              <w:t>3</w:t>
            </w: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3565C8C4">
            <w:pPr>
              <w:spacing w:after="0" w:line="240" w:lineRule="auto"/>
              <w:jc w:val="both"/>
              <w:rPr>
                <w:rFonts w:ascii="Times New Roman" w:hAnsi="Times New Roman" w:eastAsia="Calibri" w:cs="Times New Roman"/>
              </w:rPr>
            </w:pPr>
          </w:p>
        </w:tc>
        <w:tc>
          <w:tcPr>
            <w:tcW w:w="658" w:type="dxa"/>
            <w:tcBorders>
              <w:top w:val="single" w:color="000000" w:sz="4" w:space="0"/>
              <w:left w:val="single" w:color="000000" w:sz="4" w:space="0"/>
              <w:bottom w:val="single" w:color="000000" w:sz="4" w:space="0"/>
              <w:right w:val="single" w:color="000000" w:sz="4" w:space="0"/>
            </w:tcBorders>
            <w:shd w:val="clear" w:color="000000" w:fill="FFFFFF"/>
          </w:tcPr>
          <w:p w14:paraId="497B7A55">
            <w:pPr>
              <w:spacing w:after="0" w:line="240" w:lineRule="auto"/>
              <w:jc w:val="both"/>
              <w:rPr>
                <w:rFonts w:ascii="Times New Roman" w:hAnsi="Times New Roman" w:eastAsia="Calibri" w:cs="Times New Roman"/>
              </w:rPr>
            </w:pPr>
          </w:p>
        </w:tc>
      </w:tr>
      <w:tr w14:paraId="62350AC1">
        <w:tblPrEx>
          <w:tblCellMar>
            <w:top w:w="0" w:type="dxa"/>
            <w:left w:w="108" w:type="dxa"/>
            <w:bottom w:w="0" w:type="dxa"/>
            <w:right w:w="108" w:type="dxa"/>
          </w:tblCellMar>
        </w:tblPrEx>
        <w:trPr>
          <w:trHeight w:val="1" w:hRule="atLeast"/>
        </w:trPr>
        <w:tc>
          <w:tcPr>
            <w:tcW w:w="769" w:type="dxa"/>
            <w:tcBorders>
              <w:top w:val="single" w:color="000000" w:sz="4" w:space="0"/>
              <w:left w:val="single" w:color="000000" w:sz="4" w:space="0"/>
              <w:bottom w:val="single" w:color="000000" w:sz="4" w:space="0"/>
              <w:right w:val="single" w:color="000000" w:sz="4" w:space="0"/>
            </w:tcBorders>
            <w:shd w:val="clear" w:color="000000" w:fill="FFFFFF"/>
          </w:tcPr>
          <w:p w14:paraId="43CD5793">
            <w:pPr>
              <w:spacing w:after="0" w:line="240" w:lineRule="auto"/>
              <w:jc w:val="center"/>
              <w:rPr>
                <w:rFonts w:ascii="Times New Roman" w:hAnsi="Times New Roman" w:cs="Times New Roman"/>
              </w:rPr>
            </w:pPr>
            <w:r>
              <w:rPr>
                <w:rFonts w:ascii="Times New Roman" w:hAnsi="Times New Roman" w:eastAsia="Times New Roman" w:cs="Times New Roman"/>
                <w:b/>
              </w:rPr>
              <w:t>VI</w:t>
            </w:r>
          </w:p>
        </w:tc>
        <w:tc>
          <w:tcPr>
            <w:tcW w:w="596" w:type="dxa"/>
            <w:tcBorders>
              <w:top w:val="single" w:color="000000" w:sz="4" w:space="0"/>
              <w:left w:val="single" w:color="000000" w:sz="4" w:space="0"/>
              <w:bottom w:val="single" w:color="000000" w:sz="4" w:space="0"/>
              <w:right w:val="single" w:color="000000" w:sz="4" w:space="0"/>
            </w:tcBorders>
            <w:shd w:val="clear" w:color="000000" w:fill="FFFFFF"/>
          </w:tcPr>
          <w:p w14:paraId="3A18D2C5">
            <w:pPr>
              <w:spacing w:after="0" w:line="240" w:lineRule="auto"/>
              <w:jc w:val="both"/>
              <w:rPr>
                <w:rFonts w:ascii="Times New Roman" w:hAnsi="Times New Roman" w:eastAsia="Calibri" w:cs="Times New Roman"/>
              </w:rPr>
            </w:pPr>
          </w:p>
        </w:tc>
        <w:tc>
          <w:tcPr>
            <w:tcW w:w="695" w:type="dxa"/>
            <w:tcBorders>
              <w:top w:val="single" w:color="000000" w:sz="4" w:space="0"/>
              <w:left w:val="single" w:color="000000" w:sz="4" w:space="0"/>
              <w:bottom w:val="single" w:color="000000" w:sz="4" w:space="0"/>
              <w:right w:val="single" w:color="000000" w:sz="4" w:space="0"/>
            </w:tcBorders>
            <w:shd w:val="clear" w:color="000000" w:fill="FFFFFF"/>
          </w:tcPr>
          <w:p w14:paraId="6B1C8674">
            <w:pPr>
              <w:spacing w:after="0" w:line="240" w:lineRule="auto"/>
              <w:jc w:val="both"/>
              <w:rPr>
                <w:rFonts w:ascii="Times New Roman" w:hAnsi="Times New Roman" w:cs="Times New Roman"/>
              </w:rPr>
            </w:pPr>
            <w:r>
              <w:rPr>
                <w:rFonts w:ascii="Times New Roman" w:hAnsi="Times New Roman" w:eastAsia="Times New Roman" w:cs="Times New Roman"/>
              </w:rPr>
              <w:t>25</w:t>
            </w: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4C07A390">
            <w:pPr>
              <w:spacing w:after="0" w:line="240" w:lineRule="auto"/>
              <w:jc w:val="both"/>
              <w:rPr>
                <w:rFonts w:ascii="Times New Roman" w:hAnsi="Times New Roman" w:cs="Times New Roman"/>
              </w:rPr>
            </w:pPr>
            <w:r>
              <w:rPr>
                <w:rFonts w:ascii="Times New Roman" w:hAnsi="Times New Roman" w:eastAsia="Times New Roman" w:cs="Times New Roman"/>
              </w:rPr>
              <w:t>17</w:t>
            </w:r>
          </w:p>
        </w:tc>
        <w:tc>
          <w:tcPr>
            <w:tcW w:w="637" w:type="dxa"/>
            <w:tcBorders>
              <w:top w:val="single" w:color="000000" w:sz="4" w:space="0"/>
              <w:left w:val="single" w:color="000000" w:sz="4" w:space="0"/>
              <w:bottom w:val="single" w:color="000000" w:sz="4" w:space="0"/>
              <w:right w:val="single" w:color="000000" w:sz="4" w:space="0"/>
            </w:tcBorders>
            <w:shd w:val="clear" w:color="000000" w:fill="FFFFFF"/>
          </w:tcPr>
          <w:p w14:paraId="13A58469">
            <w:pPr>
              <w:spacing w:after="0" w:line="240" w:lineRule="auto"/>
              <w:jc w:val="both"/>
              <w:rPr>
                <w:rFonts w:ascii="Times New Roman" w:hAnsi="Times New Roman" w:cs="Times New Roman"/>
              </w:rPr>
            </w:pPr>
            <w:r>
              <w:rPr>
                <w:rFonts w:ascii="Times New Roman" w:hAnsi="Times New Roman" w:eastAsia="Times New Roman" w:cs="Times New Roman"/>
              </w:rPr>
              <w:t>28</w:t>
            </w:r>
          </w:p>
        </w:tc>
        <w:tc>
          <w:tcPr>
            <w:tcW w:w="648" w:type="dxa"/>
            <w:tcBorders>
              <w:top w:val="single" w:color="000000" w:sz="4" w:space="0"/>
              <w:left w:val="single" w:color="000000" w:sz="4" w:space="0"/>
              <w:bottom w:val="single" w:color="000000" w:sz="4" w:space="0"/>
              <w:right w:val="single" w:color="000000" w:sz="4" w:space="0"/>
            </w:tcBorders>
            <w:shd w:val="clear" w:color="000000" w:fill="FFFFFF"/>
          </w:tcPr>
          <w:p w14:paraId="7FAC65BC">
            <w:pPr>
              <w:spacing w:after="0" w:line="240" w:lineRule="auto"/>
              <w:jc w:val="both"/>
              <w:rPr>
                <w:rFonts w:ascii="Times New Roman" w:hAnsi="Times New Roman" w:cs="Times New Roman"/>
              </w:rPr>
            </w:pPr>
            <w:r>
              <w:rPr>
                <w:rFonts w:ascii="Times New Roman" w:hAnsi="Times New Roman" w:eastAsia="Times New Roman" w:cs="Times New Roman"/>
              </w:rPr>
              <w:t>35</w:t>
            </w:r>
          </w:p>
        </w:tc>
        <w:tc>
          <w:tcPr>
            <w:tcW w:w="666" w:type="dxa"/>
            <w:tcBorders>
              <w:top w:val="single" w:color="000000" w:sz="4" w:space="0"/>
              <w:left w:val="single" w:color="000000" w:sz="4" w:space="0"/>
              <w:bottom w:val="single" w:color="000000" w:sz="4" w:space="0"/>
              <w:right w:val="single" w:color="000000" w:sz="4" w:space="0"/>
            </w:tcBorders>
            <w:shd w:val="clear" w:color="000000" w:fill="FFFFFF"/>
          </w:tcPr>
          <w:p w14:paraId="107CA97C">
            <w:pPr>
              <w:spacing w:after="0" w:line="240" w:lineRule="auto"/>
              <w:jc w:val="both"/>
              <w:rPr>
                <w:rFonts w:ascii="Times New Roman" w:hAnsi="Times New Roman" w:cs="Times New Roman"/>
              </w:rPr>
            </w:pPr>
            <w:r>
              <w:rPr>
                <w:rFonts w:ascii="Times New Roman" w:hAnsi="Times New Roman" w:eastAsia="Times New Roman" w:cs="Times New Roman"/>
              </w:rPr>
              <w:t>18</w:t>
            </w:r>
          </w:p>
        </w:tc>
        <w:tc>
          <w:tcPr>
            <w:tcW w:w="540" w:type="dxa"/>
            <w:tcBorders>
              <w:top w:val="single" w:color="000000" w:sz="4" w:space="0"/>
              <w:left w:val="single" w:color="000000" w:sz="4" w:space="0"/>
              <w:bottom w:val="single" w:color="000000" w:sz="4" w:space="0"/>
              <w:right w:val="single" w:color="000000" w:sz="4" w:space="0"/>
            </w:tcBorders>
            <w:shd w:val="clear" w:color="000000" w:fill="FFFFFF"/>
          </w:tcPr>
          <w:p w14:paraId="339517A4">
            <w:pPr>
              <w:spacing w:after="0" w:line="240" w:lineRule="auto"/>
              <w:jc w:val="both"/>
              <w:rPr>
                <w:rFonts w:ascii="Times New Roman" w:hAnsi="Times New Roman" w:cs="Times New Roman"/>
              </w:rPr>
            </w:pPr>
            <w:r>
              <w:rPr>
                <w:rFonts w:ascii="Times New Roman" w:hAnsi="Times New Roman" w:eastAsia="Times New Roman" w:cs="Times New Roman"/>
              </w:rPr>
              <w:t>18</w:t>
            </w:r>
          </w:p>
        </w:tc>
        <w:tc>
          <w:tcPr>
            <w:tcW w:w="752" w:type="dxa"/>
            <w:tcBorders>
              <w:top w:val="single" w:color="000000" w:sz="4" w:space="0"/>
              <w:left w:val="single" w:color="000000" w:sz="4" w:space="0"/>
              <w:bottom w:val="single" w:color="000000" w:sz="4" w:space="0"/>
              <w:right w:val="single" w:color="000000" w:sz="4" w:space="0"/>
            </w:tcBorders>
            <w:shd w:val="clear" w:color="000000" w:fill="FFFFFF"/>
          </w:tcPr>
          <w:p w14:paraId="7DE73639">
            <w:pPr>
              <w:spacing w:after="0" w:line="240" w:lineRule="auto"/>
              <w:jc w:val="both"/>
              <w:rPr>
                <w:rFonts w:ascii="Times New Roman" w:hAnsi="Times New Roman" w:cs="Times New Roman"/>
              </w:rPr>
            </w:pPr>
            <w:r>
              <w:rPr>
                <w:rFonts w:ascii="Times New Roman" w:hAnsi="Times New Roman" w:eastAsia="Times New Roman" w:cs="Times New Roman"/>
              </w:rPr>
              <w:t>0</w:t>
            </w:r>
          </w:p>
        </w:tc>
        <w:tc>
          <w:tcPr>
            <w:tcW w:w="646" w:type="dxa"/>
            <w:tcBorders>
              <w:top w:val="single" w:color="000000" w:sz="4" w:space="0"/>
              <w:left w:val="single" w:color="000000" w:sz="4" w:space="0"/>
              <w:bottom w:val="single" w:color="000000" w:sz="4" w:space="0"/>
              <w:right w:val="single" w:color="000000" w:sz="4" w:space="0"/>
            </w:tcBorders>
            <w:shd w:val="clear" w:color="000000" w:fill="FFFFFF"/>
          </w:tcPr>
          <w:p w14:paraId="32030876">
            <w:pPr>
              <w:spacing w:after="0" w:line="240" w:lineRule="auto"/>
              <w:jc w:val="both"/>
              <w:rPr>
                <w:rFonts w:ascii="Times New Roman" w:hAnsi="Times New Roman" w:cs="Times New Roman"/>
              </w:rPr>
            </w:pPr>
            <w:r>
              <w:rPr>
                <w:rFonts w:ascii="Times New Roman" w:hAnsi="Times New Roman" w:eastAsia="Times New Roman" w:cs="Times New Roman"/>
              </w:rPr>
              <w:t>1</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765F7A42">
            <w:pPr>
              <w:spacing w:after="0" w:line="240" w:lineRule="auto"/>
              <w:jc w:val="both"/>
              <w:rPr>
                <w:rFonts w:ascii="Times New Roman" w:hAnsi="Times New Roman" w:cs="Times New Roman"/>
              </w:rPr>
            </w:pPr>
            <w:r>
              <w:rPr>
                <w:rFonts w:ascii="Times New Roman" w:hAnsi="Times New Roman" w:eastAsia="Times New Roman" w:cs="Times New Roman"/>
              </w:rPr>
              <w:t>2</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315DD4A9">
            <w:pPr>
              <w:spacing w:after="0" w:line="240" w:lineRule="auto"/>
              <w:jc w:val="both"/>
              <w:rPr>
                <w:rFonts w:ascii="Times New Roman" w:hAnsi="Times New Roman" w:cs="Times New Roman"/>
              </w:rPr>
            </w:pPr>
            <w:r>
              <w:rPr>
                <w:rFonts w:ascii="Times New Roman" w:hAnsi="Times New Roman" w:eastAsia="Times New Roman" w:cs="Times New Roman"/>
              </w:rPr>
              <w:t>2</w:t>
            </w: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7D1BCC40">
            <w:pPr>
              <w:spacing w:after="0" w:line="240" w:lineRule="auto"/>
              <w:jc w:val="both"/>
              <w:rPr>
                <w:rFonts w:ascii="Times New Roman" w:hAnsi="Times New Roman" w:eastAsia="Calibri" w:cs="Times New Roman"/>
              </w:rPr>
            </w:pPr>
          </w:p>
        </w:tc>
        <w:tc>
          <w:tcPr>
            <w:tcW w:w="658" w:type="dxa"/>
            <w:tcBorders>
              <w:top w:val="single" w:color="000000" w:sz="4" w:space="0"/>
              <w:left w:val="single" w:color="000000" w:sz="4" w:space="0"/>
              <w:bottom w:val="single" w:color="000000" w:sz="4" w:space="0"/>
              <w:right w:val="single" w:color="000000" w:sz="4" w:space="0"/>
            </w:tcBorders>
            <w:shd w:val="clear" w:color="000000" w:fill="FFFFFF"/>
          </w:tcPr>
          <w:p w14:paraId="4120A4AC">
            <w:pPr>
              <w:spacing w:after="0" w:line="240" w:lineRule="auto"/>
              <w:jc w:val="both"/>
              <w:rPr>
                <w:rFonts w:ascii="Times New Roman" w:hAnsi="Times New Roman" w:eastAsia="Calibri" w:cs="Times New Roman"/>
              </w:rPr>
            </w:pPr>
          </w:p>
        </w:tc>
      </w:tr>
      <w:tr w14:paraId="5A372EB9">
        <w:tblPrEx>
          <w:tblCellMar>
            <w:top w:w="0" w:type="dxa"/>
            <w:left w:w="108" w:type="dxa"/>
            <w:bottom w:w="0" w:type="dxa"/>
            <w:right w:w="108" w:type="dxa"/>
          </w:tblCellMar>
        </w:tblPrEx>
        <w:trPr>
          <w:trHeight w:val="1" w:hRule="atLeast"/>
        </w:trPr>
        <w:tc>
          <w:tcPr>
            <w:tcW w:w="769" w:type="dxa"/>
            <w:tcBorders>
              <w:top w:val="single" w:color="000000" w:sz="4" w:space="0"/>
              <w:left w:val="single" w:color="000000" w:sz="4" w:space="0"/>
              <w:bottom w:val="single" w:color="000000" w:sz="4" w:space="0"/>
              <w:right w:val="single" w:color="000000" w:sz="4" w:space="0"/>
            </w:tcBorders>
            <w:shd w:val="clear" w:color="000000" w:fill="FFFFFF"/>
          </w:tcPr>
          <w:p w14:paraId="034A60C8">
            <w:pPr>
              <w:spacing w:after="0" w:line="240" w:lineRule="auto"/>
              <w:jc w:val="center"/>
              <w:rPr>
                <w:rFonts w:ascii="Times New Roman" w:hAnsi="Times New Roman" w:cs="Times New Roman"/>
              </w:rPr>
            </w:pPr>
            <w:r>
              <w:rPr>
                <w:rFonts w:ascii="Times New Roman" w:hAnsi="Times New Roman" w:eastAsia="Times New Roman" w:cs="Times New Roman"/>
                <w:b/>
              </w:rPr>
              <w:t>VII</w:t>
            </w:r>
          </w:p>
        </w:tc>
        <w:tc>
          <w:tcPr>
            <w:tcW w:w="596" w:type="dxa"/>
            <w:tcBorders>
              <w:top w:val="single" w:color="000000" w:sz="4" w:space="0"/>
              <w:left w:val="single" w:color="000000" w:sz="4" w:space="0"/>
              <w:bottom w:val="single" w:color="000000" w:sz="4" w:space="0"/>
              <w:right w:val="single" w:color="000000" w:sz="4" w:space="0"/>
            </w:tcBorders>
            <w:shd w:val="clear" w:color="000000" w:fill="FFFFFF"/>
          </w:tcPr>
          <w:p w14:paraId="0AD7BA47">
            <w:pPr>
              <w:spacing w:after="0" w:line="240" w:lineRule="auto"/>
              <w:jc w:val="both"/>
              <w:rPr>
                <w:rFonts w:ascii="Times New Roman" w:hAnsi="Times New Roman" w:eastAsia="Calibri" w:cs="Times New Roman"/>
              </w:rPr>
            </w:pPr>
          </w:p>
        </w:tc>
        <w:tc>
          <w:tcPr>
            <w:tcW w:w="695" w:type="dxa"/>
            <w:tcBorders>
              <w:top w:val="single" w:color="000000" w:sz="4" w:space="0"/>
              <w:left w:val="single" w:color="000000" w:sz="4" w:space="0"/>
              <w:bottom w:val="single" w:color="000000" w:sz="4" w:space="0"/>
              <w:right w:val="single" w:color="000000" w:sz="4" w:space="0"/>
            </w:tcBorders>
            <w:shd w:val="clear" w:color="000000" w:fill="FFFFFF"/>
          </w:tcPr>
          <w:p w14:paraId="7B2A3AE6">
            <w:pPr>
              <w:spacing w:after="0" w:line="240" w:lineRule="auto"/>
              <w:jc w:val="both"/>
              <w:rPr>
                <w:rFonts w:ascii="Times New Roman" w:hAnsi="Times New Roman" w:cs="Times New Roman"/>
              </w:rPr>
            </w:pPr>
            <w:r>
              <w:rPr>
                <w:rFonts w:ascii="Times New Roman" w:hAnsi="Times New Roman" w:eastAsia="Times New Roman" w:cs="Times New Roman"/>
              </w:rPr>
              <w:t>17</w:t>
            </w: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46D323BF">
            <w:pPr>
              <w:spacing w:after="0" w:line="240" w:lineRule="auto"/>
              <w:jc w:val="both"/>
              <w:rPr>
                <w:rFonts w:ascii="Times New Roman" w:hAnsi="Times New Roman" w:cs="Times New Roman"/>
              </w:rPr>
            </w:pPr>
            <w:r>
              <w:rPr>
                <w:rFonts w:ascii="Times New Roman" w:hAnsi="Times New Roman" w:eastAsia="Times New Roman" w:cs="Times New Roman"/>
              </w:rPr>
              <w:t>17</w:t>
            </w:r>
          </w:p>
        </w:tc>
        <w:tc>
          <w:tcPr>
            <w:tcW w:w="637" w:type="dxa"/>
            <w:tcBorders>
              <w:top w:val="single" w:color="000000" w:sz="4" w:space="0"/>
              <w:left w:val="single" w:color="000000" w:sz="4" w:space="0"/>
              <w:bottom w:val="single" w:color="000000" w:sz="4" w:space="0"/>
              <w:right w:val="single" w:color="000000" w:sz="4" w:space="0"/>
            </w:tcBorders>
            <w:shd w:val="clear" w:color="000000" w:fill="FFFFFF"/>
          </w:tcPr>
          <w:p w14:paraId="7837BF2C">
            <w:pPr>
              <w:spacing w:after="0" w:line="240" w:lineRule="auto"/>
              <w:jc w:val="both"/>
              <w:rPr>
                <w:rFonts w:ascii="Times New Roman" w:hAnsi="Times New Roman" w:cs="Times New Roman"/>
              </w:rPr>
            </w:pPr>
            <w:r>
              <w:rPr>
                <w:rFonts w:ascii="Times New Roman" w:hAnsi="Times New Roman" w:eastAsia="Times New Roman" w:cs="Times New Roman"/>
              </w:rPr>
              <w:t>15</w:t>
            </w:r>
          </w:p>
        </w:tc>
        <w:tc>
          <w:tcPr>
            <w:tcW w:w="648" w:type="dxa"/>
            <w:tcBorders>
              <w:top w:val="single" w:color="000000" w:sz="4" w:space="0"/>
              <w:left w:val="single" w:color="000000" w:sz="4" w:space="0"/>
              <w:bottom w:val="single" w:color="000000" w:sz="4" w:space="0"/>
              <w:right w:val="single" w:color="000000" w:sz="4" w:space="0"/>
            </w:tcBorders>
            <w:shd w:val="clear" w:color="000000" w:fill="FFFFFF"/>
          </w:tcPr>
          <w:p w14:paraId="05A14046">
            <w:pPr>
              <w:spacing w:after="0" w:line="240" w:lineRule="auto"/>
              <w:jc w:val="both"/>
              <w:rPr>
                <w:rFonts w:ascii="Times New Roman" w:hAnsi="Times New Roman" w:cs="Times New Roman"/>
              </w:rPr>
            </w:pPr>
            <w:r>
              <w:rPr>
                <w:rFonts w:ascii="Times New Roman" w:hAnsi="Times New Roman" w:eastAsia="Times New Roman" w:cs="Times New Roman"/>
              </w:rPr>
              <w:t>21</w:t>
            </w:r>
          </w:p>
        </w:tc>
        <w:tc>
          <w:tcPr>
            <w:tcW w:w="666" w:type="dxa"/>
            <w:tcBorders>
              <w:top w:val="single" w:color="000000" w:sz="4" w:space="0"/>
              <w:left w:val="single" w:color="000000" w:sz="4" w:space="0"/>
              <w:bottom w:val="single" w:color="000000" w:sz="4" w:space="0"/>
              <w:right w:val="single" w:color="000000" w:sz="4" w:space="0"/>
            </w:tcBorders>
            <w:shd w:val="clear" w:color="000000" w:fill="FFFFFF"/>
          </w:tcPr>
          <w:p w14:paraId="4CB73FD4">
            <w:pPr>
              <w:spacing w:after="0" w:line="240" w:lineRule="auto"/>
              <w:jc w:val="both"/>
              <w:rPr>
                <w:rFonts w:ascii="Times New Roman" w:hAnsi="Times New Roman" w:cs="Times New Roman"/>
              </w:rPr>
            </w:pPr>
            <w:r>
              <w:rPr>
                <w:rFonts w:ascii="Times New Roman" w:hAnsi="Times New Roman" w:eastAsia="Times New Roman" w:cs="Times New Roman"/>
              </w:rPr>
              <w:t>46</w:t>
            </w:r>
          </w:p>
        </w:tc>
        <w:tc>
          <w:tcPr>
            <w:tcW w:w="540" w:type="dxa"/>
            <w:tcBorders>
              <w:top w:val="single" w:color="000000" w:sz="4" w:space="0"/>
              <w:left w:val="single" w:color="000000" w:sz="4" w:space="0"/>
              <w:bottom w:val="single" w:color="000000" w:sz="4" w:space="0"/>
              <w:right w:val="single" w:color="000000" w:sz="4" w:space="0"/>
            </w:tcBorders>
            <w:shd w:val="clear" w:color="000000" w:fill="FFFFFF"/>
          </w:tcPr>
          <w:p w14:paraId="1E82A946">
            <w:pPr>
              <w:spacing w:after="0" w:line="240" w:lineRule="auto"/>
              <w:jc w:val="both"/>
              <w:rPr>
                <w:rFonts w:ascii="Times New Roman" w:hAnsi="Times New Roman" w:cs="Times New Roman"/>
              </w:rPr>
            </w:pPr>
            <w:r>
              <w:rPr>
                <w:rFonts w:ascii="Times New Roman" w:hAnsi="Times New Roman" w:eastAsia="Times New Roman" w:cs="Times New Roman"/>
              </w:rPr>
              <w:t>38</w:t>
            </w:r>
          </w:p>
        </w:tc>
        <w:tc>
          <w:tcPr>
            <w:tcW w:w="752" w:type="dxa"/>
            <w:tcBorders>
              <w:top w:val="single" w:color="000000" w:sz="4" w:space="0"/>
              <w:left w:val="single" w:color="000000" w:sz="4" w:space="0"/>
              <w:bottom w:val="single" w:color="000000" w:sz="4" w:space="0"/>
              <w:right w:val="single" w:color="000000" w:sz="4" w:space="0"/>
            </w:tcBorders>
            <w:shd w:val="clear" w:color="000000" w:fill="FFFFFF"/>
          </w:tcPr>
          <w:p w14:paraId="01A0CEFA">
            <w:pPr>
              <w:spacing w:after="0" w:line="240" w:lineRule="auto"/>
              <w:jc w:val="both"/>
              <w:rPr>
                <w:rFonts w:ascii="Times New Roman" w:hAnsi="Times New Roman" w:cs="Times New Roman"/>
              </w:rPr>
            </w:pPr>
            <w:r>
              <w:rPr>
                <w:rFonts w:ascii="Times New Roman" w:hAnsi="Times New Roman" w:eastAsia="Times New Roman" w:cs="Times New Roman"/>
              </w:rPr>
              <w:t>1</w:t>
            </w:r>
          </w:p>
        </w:tc>
        <w:tc>
          <w:tcPr>
            <w:tcW w:w="646" w:type="dxa"/>
            <w:tcBorders>
              <w:top w:val="single" w:color="000000" w:sz="4" w:space="0"/>
              <w:left w:val="single" w:color="000000" w:sz="4" w:space="0"/>
              <w:bottom w:val="single" w:color="000000" w:sz="4" w:space="0"/>
              <w:right w:val="single" w:color="000000" w:sz="4" w:space="0"/>
            </w:tcBorders>
            <w:shd w:val="clear" w:color="000000" w:fill="FFFFFF"/>
          </w:tcPr>
          <w:p w14:paraId="5A348429">
            <w:pPr>
              <w:spacing w:after="0" w:line="240" w:lineRule="auto"/>
              <w:jc w:val="both"/>
              <w:rPr>
                <w:rFonts w:ascii="Times New Roman" w:hAnsi="Times New Roman" w:cs="Times New Roman"/>
              </w:rPr>
            </w:pPr>
            <w:r>
              <w:rPr>
                <w:rFonts w:ascii="Times New Roman" w:hAnsi="Times New Roman" w:eastAsia="Times New Roman" w:cs="Times New Roman"/>
              </w:rPr>
              <w:t>1</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769C543C">
            <w:pPr>
              <w:spacing w:after="0" w:line="240" w:lineRule="auto"/>
              <w:jc w:val="both"/>
              <w:rPr>
                <w:rFonts w:ascii="Times New Roman" w:hAnsi="Times New Roman" w:cs="Times New Roman"/>
              </w:rPr>
            </w:pPr>
            <w:r>
              <w:rPr>
                <w:rFonts w:ascii="Times New Roman" w:hAnsi="Times New Roman" w:eastAsia="Times New Roman" w:cs="Times New Roman"/>
              </w:rPr>
              <w:t>2</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3D4DC353">
            <w:pPr>
              <w:spacing w:after="0" w:line="240" w:lineRule="auto"/>
              <w:jc w:val="both"/>
              <w:rPr>
                <w:rFonts w:ascii="Times New Roman" w:hAnsi="Times New Roman" w:cs="Times New Roman"/>
              </w:rPr>
            </w:pPr>
            <w:r>
              <w:rPr>
                <w:rFonts w:ascii="Times New Roman" w:hAnsi="Times New Roman" w:eastAsia="Times New Roman" w:cs="Times New Roman"/>
              </w:rPr>
              <w:t>3</w:t>
            </w: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33BE0755">
            <w:pPr>
              <w:spacing w:after="0" w:line="240" w:lineRule="auto"/>
              <w:jc w:val="both"/>
              <w:rPr>
                <w:rFonts w:ascii="Times New Roman" w:hAnsi="Times New Roman" w:eastAsia="Calibri" w:cs="Times New Roman"/>
              </w:rPr>
            </w:pPr>
          </w:p>
        </w:tc>
        <w:tc>
          <w:tcPr>
            <w:tcW w:w="658" w:type="dxa"/>
            <w:tcBorders>
              <w:top w:val="single" w:color="000000" w:sz="4" w:space="0"/>
              <w:left w:val="single" w:color="000000" w:sz="4" w:space="0"/>
              <w:bottom w:val="single" w:color="000000" w:sz="4" w:space="0"/>
              <w:right w:val="single" w:color="000000" w:sz="4" w:space="0"/>
            </w:tcBorders>
            <w:shd w:val="clear" w:color="000000" w:fill="FFFFFF"/>
          </w:tcPr>
          <w:p w14:paraId="3C896B7B">
            <w:pPr>
              <w:spacing w:after="0" w:line="240" w:lineRule="auto"/>
              <w:jc w:val="both"/>
              <w:rPr>
                <w:rFonts w:ascii="Times New Roman" w:hAnsi="Times New Roman" w:eastAsia="Calibri" w:cs="Times New Roman"/>
              </w:rPr>
            </w:pPr>
          </w:p>
        </w:tc>
      </w:tr>
      <w:tr w14:paraId="08EBF721">
        <w:tblPrEx>
          <w:tblCellMar>
            <w:top w:w="0" w:type="dxa"/>
            <w:left w:w="108" w:type="dxa"/>
            <w:bottom w:w="0" w:type="dxa"/>
            <w:right w:w="108" w:type="dxa"/>
          </w:tblCellMar>
        </w:tblPrEx>
        <w:trPr>
          <w:trHeight w:val="1" w:hRule="atLeast"/>
        </w:trPr>
        <w:tc>
          <w:tcPr>
            <w:tcW w:w="769" w:type="dxa"/>
            <w:tcBorders>
              <w:top w:val="single" w:color="000000" w:sz="4" w:space="0"/>
              <w:left w:val="single" w:color="000000" w:sz="4" w:space="0"/>
              <w:bottom w:val="single" w:color="000000" w:sz="4" w:space="0"/>
              <w:right w:val="single" w:color="000000" w:sz="4" w:space="0"/>
            </w:tcBorders>
            <w:shd w:val="clear" w:color="000000" w:fill="FFFFFF"/>
          </w:tcPr>
          <w:p w14:paraId="4F1E364F">
            <w:pPr>
              <w:spacing w:after="0" w:line="240" w:lineRule="auto"/>
              <w:jc w:val="center"/>
              <w:rPr>
                <w:rFonts w:ascii="Times New Roman" w:hAnsi="Times New Roman" w:cs="Times New Roman"/>
              </w:rPr>
            </w:pPr>
            <w:r>
              <w:rPr>
                <w:rFonts w:ascii="Times New Roman" w:hAnsi="Times New Roman" w:eastAsia="Times New Roman" w:cs="Times New Roman"/>
                <w:b/>
              </w:rPr>
              <w:t>VIII</w:t>
            </w:r>
          </w:p>
        </w:tc>
        <w:tc>
          <w:tcPr>
            <w:tcW w:w="596" w:type="dxa"/>
            <w:tcBorders>
              <w:top w:val="single" w:color="000000" w:sz="4" w:space="0"/>
              <w:left w:val="single" w:color="000000" w:sz="4" w:space="0"/>
              <w:bottom w:val="single" w:color="000000" w:sz="4" w:space="0"/>
              <w:right w:val="single" w:color="000000" w:sz="4" w:space="0"/>
            </w:tcBorders>
            <w:shd w:val="clear" w:color="000000" w:fill="FFFFFF"/>
          </w:tcPr>
          <w:p w14:paraId="1C74E111">
            <w:pPr>
              <w:spacing w:after="0" w:line="240" w:lineRule="auto"/>
              <w:jc w:val="both"/>
              <w:rPr>
                <w:rFonts w:ascii="Times New Roman" w:hAnsi="Times New Roman" w:eastAsia="Calibri" w:cs="Times New Roman"/>
              </w:rPr>
            </w:pPr>
          </w:p>
        </w:tc>
        <w:tc>
          <w:tcPr>
            <w:tcW w:w="695" w:type="dxa"/>
            <w:tcBorders>
              <w:top w:val="single" w:color="000000" w:sz="4" w:space="0"/>
              <w:left w:val="single" w:color="000000" w:sz="4" w:space="0"/>
              <w:bottom w:val="single" w:color="000000" w:sz="4" w:space="0"/>
              <w:right w:val="single" w:color="000000" w:sz="4" w:space="0"/>
            </w:tcBorders>
            <w:shd w:val="clear" w:color="000000" w:fill="FFFFFF"/>
          </w:tcPr>
          <w:p w14:paraId="5ED0C9BA">
            <w:pPr>
              <w:spacing w:after="0" w:line="240" w:lineRule="auto"/>
              <w:jc w:val="both"/>
              <w:rPr>
                <w:rFonts w:ascii="Times New Roman" w:hAnsi="Times New Roman" w:cs="Times New Roman"/>
              </w:rPr>
            </w:pPr>
            <w:r>
              <w:rPr>
                <w:rFonts w:ascii="Times New Roman" w:hAnsi="Times New Roman" w:eastAsia="Times New Roman" w:cs="Times New Roman"/>
              </w:rPr>
              <w:t>4</w:t>
            </w: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7530176A">
            <w:pPr>
              <w:spacing w:after="0" w:line="240" w:lineRule="auto"/>
              <w:jc w:val="both"/>
              <w:rPr>
                <w:rFonts w:ascii="Times New Roman" w:hAnsi="Times New Roman" w:cs="Times New Roman"/>
              </w:rPr>
            </w:pPr>
            <w:r>
              <w:rPr>
                <w:rFonts w:ascii="Times New Roman" w:hAnsi="Times New Roman" w:eastAsia="Times New Roman" w:cs="Times New Roman"/>
              </w:rPr>
              <w:t>3</w:t>
            </w:r>
          </w:p>
        </w:tc>
        <w:tc>
          <w:tcPr>
            <w:tcW w:w="637" w:type="dxa"/>
            <w:tcBorders>
              <w:top w:val="single" w:color="000000" w:sz="4" w:space="0"/>
              <w:left w:val="single" w:color="000000" w:sz="4" w:space="0"/>
              <w:bottom w:val="single" w:color="000000" w:sz="4" w:space="0"/>
              <w:right w:val="single" w:color="000000" w:sz="4" w:space="0"/>
            </w:tcBorders>
            <w:shd w:val="clear" w:color="000000" w:fill="FFFFFF"/>
          </w:tcPr>
          <w:p w14:paraId="00903B80">
            <w:pPr>
              <w:spacing w:after="0" w:line="240" w:lineRule="auto"/>
              <w:jc w:val="both"/>
              <w:rPr>
                <w:rFonts w:ascii="Times New Roman" w:hAnsi="Times New Roman" w:cs="Times New Roman"/>
              </w:rPr>
            </w:pPr>
            <w:r>
              <w:rPr>
                <w:rFonts w:ascii="Times New Roman" w:hAnsi="Times New Roman" w:eastAsia="Times New Roman" w:cs="Times New Roman"/>
              </w:rPr>
              <w:t>3</w:t>
            </w:r>
          </w:p>
        </w:tc>
        <w:tc>
          <w:tcPr>
            <w:tcW w:w="648" w:type="dxa"/>
            <w:tcBorders>
              <w:top w:val="single" w:color="000000" w:sz="4" w:space="0"/>
              <w:left w:val="single" w:color="000000" w:sz="4" w:space="0"/>
              <w:bottom w:val="single" w:color="000000" w:sz="4" w:space="0"/>
              <w:right w:val="single" w:color="000000" w:sz="4" w:space="0"/>
            </w:tcBorders>
            <w:shd w:val="clear" w:color="000000" w:fill="FFFFFF"/>
          </w:tcPr>
          <w:p w14:paraId="1A3D5FE5">
            <w:pPr>
              <w:spacing w:after="0" w:line="240" w:lineRule="auto"/>
              <w:jc w:val="both"/>
              <w:rPr>
                <w:rFonts w:ascii="Times New Roman" w:hAnsi="Times New Roman" w:cs="Times New Roman"/>
              </w:rPr>
            </w:pPr>
            <w:r>
              <w:rPr>
                <w:rFonts w:ascii="Times New Roman" w:hAnsi="Times New Roman" w:eastAsia="Times New Roman" w:cs="Times New Roman"/>
              </w:rPr>
              <w:t>6</w:t>
            </w:r>
          </w:p>
        </w:tc>
        <w:tc>
          <w:tcPr>
            <w:tcW w:w="666" w:type="dxa"/>
            <w:tcBorders>
              <w:top w:val="single" w:color="000000" w:sz="4" w:space="0"/>
              <w:left w:val="single" w:color="000000" w:sz="4" w:space="0"/>
              <w:bottom w:val="single" w:color="000000" w:sz="4" w:space="0"/>
              <w:right w:val="single" w:color="000000" w:sz="4" w:space="0"/>
            </w:tcBorders>
            <w:shd w:val="clear" w:color="000000" w:fill="FFFFFF"/>
          </w:tcPr>
          <w:p w14:paraId="1506449F">
            <w:pPr>
              <w:spacing w:after="0" w:line="240" w:lineRule="auto"/>
              <w:jc w:val="both"/>
              <w:rPr>
                <w:rFonts w:ascii="Times New Roman" w:hAnsi="Times New Roman" w:cs="Times New Roman"/>
              </w:rPr>
            </w:pPr>
            <w:r>
              <w:rPr>
                <w:rFonts w:ascii="Times New Roman" w:hAnsi="Times New Roman" w:eastAsia="Times New Roman" w:cs="Times New Roman"/>
              </w:rPr>
              <w:t>16</w:t>
            </w:r>
          </w:p>
        </w:tc>
        <w:tc>
          <w:tcPr>
            <w:tcW w:w="540" w:type="dxa"/>
            <w:tcBorders>
              <w:top w:val="single" w:color="000000" w:sz="4" w:space="0"/>
              <w:left w:val="single" w:color="000000" w:sz="4" w:space="0"/>
              <w:bottom w:val="single" w:color="000000" w:sz="4" w:space="0"/>
              <w:right w:val="single" w:color="000000" w:sz="4" w:space="0"/>
            </w:tcBorders>
            <w:shd w:val="clear" w:color="000000" w:fill="FFFFFF"/>
          </w:tcPr>
          <w:p w14:paraId="4DAD36CE">
            <w:pPr>
              <w:spacing w:after="0" w:line="240" w:lineRule="auto"/>
              <w:jc w:val="both"/>
              <w:rPr>
                <w:rFonts w:ascii="Times New Roman" w:hAnsi="Times New Roman" w:cs="Times New Roman"/>
              </w:rPr>
            </w:pPr>
            <w:r>
              <w:rPr>
                <w:rFonts w:ascii="Times New Roman" w:hAnsi="Times New Roman" w:eastAsia="Times New Roman" w:cs="Times New Roman"/>
              </w:rPr>
              <w:t>14</w:t>
            </w:r>
          </w:p>
        </w:tc>
        <w:tc>
          <w:tcPr>
            <w:tcW w:w="752" w:type="dxa"/>
            <w:tcBorders>
              <w:top w:val="single" w:color="000000" w:sz="4" w:space="0"/>
              <w:left w:val="single" w:color="000000" w:sz="4" w:space="0"/>
              <w:bottom w:val="single" w:color="000000" w:sz="4" w:space="0"/>
              <w:right w:val="single" w:color="000000" w:sz="4" w:space="0"/>
            </w:tcBorders>
            <w:shd w:val="clear" w:color="000000" w:fill="FFFFFF"/>
          </w:tcPr>
          <w:p w14:paraId="1AF70D93">
            <w:pPr>
              <w:spacing w:after="0" w:line="240" w:lineRule="auto"/>
              <w:jc w:val="both"/>
              <w:rPr>
                <w:rFonts w:ascii="Times New Roman" w:hAnsi="Times New Roman" w:cs="Times New Roman"/>
              </w:rPr>
            </w:pPr>
            <w:r>
              <w:rPr>
                <w:rFonts w:ascii="Times New Roman" w:hAnsi="Times New Roman" w:eastAsia="Times New Roman" w:cs="Times New Roman"/>
              </w:rPr>
              <w:t>/</w:t>
            </w:r>
          </w:p>
        </w:tc>
        <w:tc>
          <w:tcPr>
            <w:tcW w:w="646" w:type="dxa"/>
            <w:tcBorders>
              <w:top w:val="single" w:color="000000" w:sz="4" w:space="0"/>
              <w:left w:val="single" w:color="000000" w:sz="4" w:space="0"/>
              <w:bottom w:val="single" w:color="000000" w:sz="4" w:space="0"/>
              <w:right w:val="single" w:color="000000" w:sz="4" w:space="0"/>
            </w:tcBorders>
            <w:shd w:val="clear" w:color="000000" w:fill="FFFFFF"/>
          </w:tcPr>
          <w:p w14:paraId="41E51E5E">
            <w:pPr>
              <w:spacing w:after="0" w:line="240" w:lineRule="auto"/>
              <w:jc w:val="both"/>
              <w:rPr>
                <w:rFonts w:ascii="Times New Roman" w:hAnsi="Times New Roman" w:cs="Times New Roman"/>
              </w:rPr>
            </w:pPr>
            <w:r>
              <w:rPr>
                <w:rFonts w:ascii="Times New Roman" w:hAnsi="Times New Roman" w:eastAsia="Times New Roman" w:cs="Times New Roman"/>
              </w:rPr>
              <w:t>7</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54083944">
            <w:pPr>
              <w:spacing w:after="0" w:line="240" w:lineRule="auto"/>
              <w:jc w:val="both"/>
              <w:rPr>
                <w:rFonts w:ascii="Times New Roman" w:hAnsi="Times New Roman" w:cs="Times New Roman"/>
              </w:rPr>
            </w:pPr>
            <w:r>
              <w:rPr>
                <w:rFonts w:ascii="Times New Roman" w:hAnsi="Times New Roman" w:eastAsia="Times New Roman" w:cs="Times New Roman"/>
              </w:rPr>
              <w:t>1</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Pr>
          <w:p w14:paraId="61857CA7">
            <w:pPr>
              <w:spacing w:after="0" w:line="240" w:lineRule="auto"/>
              <w:jc w:val="both"/>
              <w:rPr>
                <w:rFonts w:ascii="Times New Roman" w:hAnsi="Times New Roman" w:cs="Times New Roman"/>
              </w:rPr>
            </w:pPr>
            <w:r>
              <w:rPr>
                <w:rFonts w:ascii="Times New Roman" w:hAnsi="Times New Roman" w:eastAsia="Times New Roman" w:cs="Times New Roman"/>
              </w:rPr>
              <w:t>1</w:t>
            </w:r>
          </w:p>
        </w:tc>
        <w:tc>
          <w:tcPr>
            <w:tcW w:w="683" w:type="dxa"/>
            <w:tcBorders>
              <w:top w:val="single" w:color="000000" w:sz="4" w:space="0"/>
              <w:left w:val="single" w:color="000000" w:sz="4" w:space="0"/>
              <w:bottom w:val="single" w:color="000000" w:sz="4" w:space="0"/>
              <w:right w:val="single" w:color="000000" w:sz="4" w:space="0"/>
            </w:tcBorders>
            <w:shd w:val="clear" w:color="000000" w:fill="FFFFFF"/>
          </w:tcPr>
          <w:p w14:paraId="7E41A102">
            <w:pPr>
              <w:spacing w:after="0" w:line="240" w:lineRule="auto"/>
              <w:jc w:val="both"/>
              <w:rPr>
                <w:rFonts w:ascii="Times New Roman" w:hAnsi="Times New Roman" w:eastAsia="Calibri" w:cs="Times New Roman"/>
              </w:rPr>
            </w:pPr>
          </w:p>
        </w:tc>
        <w:tc>
          <w:tcPr>
            <w:tcW w:w="658" w:type="dxa"/>
            <w:tcBorders>
              <w:top w:val="single" w:color="000000" w:sz="4" w:space="0"/>
              <w:left w:val="single" w:color="000000" w:sz="4" w:space="0"/>
              <w:bottom w:val="single" w:color="000000" w:sz="4" w:space="0"/>
              <w:right w:val="single" w:color="000000" w:sz="4" w:space="0"/>
            </w:tcBorders>
            <w:shd w:val="clear" w:color="000000" w:fill="FFFFFF"/>
          </w:tcPr>
          <w:p w14:paraId="5F918E5B">
            <w:pPr>
              <w:spacing w:after="0" w:line="240" w:lineRule="auto"/>
              <w:jc w:val="both"/>
              <w:rPr>
                <w:rFonts w:ascii="Times New Roman" w:hAnsi="Times New Roman" w:eastAsia="Calibri" w:cs="Times New Roman"/>
              </w:rPr>
            </w:pPr>
          </w:p>
        </w:tc>
      </w:tr>
      <w:tr w14:paraId="4B60DE87">
        <w:tblPrEx>
          <w:tblCellMar>
            <w:top w:w="0" w:type="dxa"/>
            <w:left w:w="108" w:type="dxa"/>
            <w:bottom w:w="0" w:type="dxa"/>
            <w:right w:w="108" w:type="dxa"/>
          </w:tblCellMar>
        </w:tblPrEx>
        <w:trPr>
          <w:trHeight w:val="1" w:hRule="atLeast"/>
        </w:trPr>
        <w:tc>
          <w:tcPr>
            <w:tcW w:w="769" w:type="dxa"/>
            <w:tcBorders>
              <w:top w:val="single" w:color="000000" w:sz="4" w:space="0"/>
              <w:left w:val="single" w:color="000000" w:sz="4" w:space="0"/>
              <w:bottom w:val="single" w:color="000000" w:sz="4" w:space="0"/>
              <w:right w:val="single" w:color="000000" w:sz="4" w:space="0"/>
            </w:tcBorders>
            <w:shd w:val="clear" w:color="auto" w:fill="A6A6A6"/>
          </w:tcPr>
          <w:p w14:paraId="4DF95B4C">
            <w:pPr>
              <w:spacing w:after="0" w:line="240" w:lineRule="auto"/>
              <w:jc w:val="center"/>
              <w:rPr>
                <w:rFonts w:ascii="Times New Roman" w:hAnsi="Times New Roman" w:cs="Times New Roman"/>
              </w:rPr>
            </w:pPr>
            <w:r>
              <w:rPr>
                <w:rFonts w:ascii="Times New Roman" w:hAnsi="Times New Roman" w:eastAsia="Times New Roman" w:cs="Times New Roman"/>
                <w:b/>
              </w:rPr>
              <w:t>V-VIII</w:t>
            </w:r>
          </w:p>
        </w:tc>
        <w:tc>
          <w:tcPr>
            <w:tcW w:w="596" w:type="dxa"/>
            <w:tcBorders>
              <w:top w:val="single" w:color="000000" w:sz="4" w:space="0"/>
              <w:left w:val="single" w:color="000000" w:sz="4" w:space="0"/>
              <w:bottom w:val="single" w:color="000000" w:sz="4" w:space="0"/>
              <w:right w:val="single" w:color="000000" w:sz="4" w:space="0"/>
            </w:tcBorders>
            <w:shd w:val="clear" w:color="auto" w:fill="A6A6A6"/>
          </w:tcPr>
          <w:p w14:paraId="30C25DAB">
            <w:pPr>
              <w:spacing w:after="0" w:line="240" w:lineRule="auto"/>
              <w:jc w:val="both"/>
              <w:rPr>
                <w:rFonts w:ascii="Times New Roman" w:hAnsi="Times New Roman" w:eastAsia="Calibri" w:cs="Times New Roman"/>
              </w:rPr>
            </w:pPr>
          </w:p>
        </w:tc>
        <w:tc>
          <w:tcPr>
            <w:tcW w:w="695" w:type="dxa"/>
            <w:tcBorders>
              <w:top w:val="single" w:color="000000" w:sz="4" w:space="0"/>
              <w:left w:val="single" w:color="000000" w:sz="4" w:space="0"/>
              <w:bottom w:val="single" w:color="000000" w:sz="4" w:space="0"/>
              <w:right w:val="single" w:color="000000" w:sz="4" w:space="0"/>
            </w:tcBorders>
            <w:shd w:val="clear" w:color="auto" w:fill="A6A6A6"/>
          </w:tcPr>
          <w:p w14:paraId="2AEF01FF">
            <w:pPr>
              <w:spacing w:after="0" w:line="240" w:lineRule="auto"/>
              <w:jc w:val="both"/>
              <w:rPr>
                <w:rFonts w:ascii="Times New Roman" w:hAnsi="Times New Roman" w:cs="Times New Roman"/>
              </w:rPr>
            </w:pPr>
            <w:r>
              <w:rPr>
                <w:rFonts w:ascii="Times New Roman" w:hAnsi="Times New Roman" w:eastAsia="Times New Roman" w:cs="Times New Roman"/>
              </w:rPr>
              <w:t>63</w:t>
            </w:r>
          </w:p>
        </w:tc>
        <w:tc>
          <w:tcPr>
            <w:tcW w:w="683" w:type="dxa"/>
            <w:tcBorders>
              <w:top w:val="single" w:color="000000" w:sz="4" w:space="0"/>
              <w:left w:val="single" w:color="000000" w:sz="4" w:space="0"/>
              <w:bottom w:val="single" w:color="000000" w:sz="4" w:space="0"/>
              <w:right w:val="single" w:color="000000" w:sz="4" w:space="0"/>
            </w:tcBorders>
            <w:shd w:val="clear" w:color="auto" w:fill="A6A6A6"/>
          </w:tcPr>
          <w:p w14:paraId="635A47CF">
            <w:pPr>
              <w:spacing w:after="0" w:line="240" w:lineRule="auto"/>
              <w:jc w:val="both"/>
              <w:rPr>
                <w:rFonts w:ascii="Times New Roman" w:hAnsi="Times New Roman" w:cs="Times New Roman"/>
              </w:rPr>
            </w:pPr>
            <w:r>
              <w:rPr>
                <w:rFonts w:ascii="Times New Roman" w:hAnsi="Times New Roman" w:eastAsia="Times New Roman" w:cs="Times New Roman"/>
              </w:rPr>
              <w:t>57</w:t>
            </w:r>
          </w:p>
        </w:tc>
        <w:tc>
          <w:tcPr>
            <w:tcW w:w="637" w:type="dxa"/>
            <w:tcBorders>
              <w:top w:val="single" w:color="000000" w:sz="4" w:space="0"/>
              <w:left w:val="single" w:color="000000" w:sz="4" w:space="0"/>
              <w:bottom w:val="single" w:color="000000" w:sz="4" w:space="0"/>
              <w:right w:val="single" w:color="000000" w:sz="4" w:space="0"/>
            </w:tcBorders>
            <w:shd w:val="clear" w:color="auto" w:fill="A6A6A6"/>
          </w:tcPr>
          <w:p w14:paraId="7E989F2F">
            <w:pPr>
              <w:spacing w:after="0" w:line="240" w:lineRule="auto"/>
              <w:jc w:val="both"/>
              <w:rPr>
                <w:rFonts w:ascii="Times New Roman" w:hAnsi="Times New Roman" w:cs="Times New Roman"/>
              </w:rPr>
            </w:pPr>
            <w:r>
              <w:rPr>
                <w:rFonts w:ascii="Times New Roman" w:hAnsi="Times New Roman" w:eastAsia="Times New Roman" w:cs="Times New Roman"/>
              </w:rPr>
              <w:t>52</w:t>
            </w:r>
          </w:p>
        </w:tc>
        <w:tc>
          <w:tcPr>
            <w:tcW w:w="648" w:type="dxa"/>
            <w:tcBorders>
              <w:top w:val="single" w:color="000000" w:sz="4" w:space="0"/>
              <w:left w:val="single" w:color="000000" w:sz="4" w:space="0"/>
              <w:bottom w:val="single" w:color="000000" w:sz="4" w:space="0"/>
              <w:right w:val="single" w:color="000000" w:sz="4" w:space="0"/>
            </w:tcBorders>
            <w:shd w:val="clear" w:color="auto" w:fill="A6A6A6"/>
          </w:tcPr>
          <w:p w14:paraId="38C8E762">
            <w:pPr>
              <w:spacing w:after="0" w:line="240" w:lineRule="auto"/>
              <w:jc w:val="both"/>
              <w:rPr>
                <w:rFonts w:ascii="Times New Roman" w:hAnsi="Times New Roman" w:cs="Times New Roman"/>
              </w:rPr>
            </w:pPr>
            <w:r>
              <w:rPr>
                <w:rFonts w:ascii="Times New Roman" w:hAnsi="Times New Roman" w:eastAsia="Times New Roman" w:cs="Times New Roman"/>
              </w:rPr>
              <w:t>68</w:t>
            </w:r>
          </w:p>
        </w:tc>
        <w:tc>
          <w:tcPr>
            <w:tcW w:w="666" w:type="dxa"/>
            <w:tcBorders>
              <w:top w:val="single" w:color="000000" w:sz="4" w:space="0"/>
              <w:left w:val="single" w:color="000000" w:sz="4" w:space="0"/>
              <w:bottom w:val="single" w:color="000000" w:sz="4" w:space="0"/>
              <w:right w:val="single" w:color="000000" w:sz="4" w:space="0"/>
            </w:tcBorders>
            <w:shd w:val="clear" w:color="auto" w:fill="A6A6A6"/>
          </w:tcPr>
          <w:p w14:paraId="07DB8E94">
            <w:pPr>
              <w:spacing w:after="0" w:line="240" w:lineRule="auto"/>
              <w:jc w:val="both"/>
              <w:rPr>
                <w:rFonts w:ascii="Times New Roman" w:hAnsi="Times New Roman" w:cs="Times New Roman"/>
              </w:rPr>
            </w:pPr>
            <w:r>
              <w:rPr>
                <w:rFonts w:ascii="Times New Roman" w:hAnsi="Times New Roman" w:eastAsia="Times New Roman" w:cs="Times New Roman"/>
              </w:rPr>
              <w:t>107</w:t>
            </w:r>
          </w:p>
        </w:tc>
        <w:tc>
          <w:tcPr>
            <w:tcW w:w="540" w:type="dxa"/>
            <w:tcBorders>
              <w:top w:val="single" w:color="000000" w:sz="4" w:space="0"/>
              <w:left w:val="single" w:color="000000" w:sz="4" w:space="0"/>
              <w:bottom w:val="single" w:color="000000" w:sz="4" w:space="0"/>
              <w:right w:val="single" w:color="000000" w:sz="4" w:space="0"/>
            </w:tcBorders>
            <w:shd w:val="clear" w:color="auto" w:fill="A6A6A6"/>
          </w:tcPr>
          <w:p w14:paraId="5DB2A7A7">
            <w:pPr>
              <w:spacing w:after="0" w:line="240" w:lineRule="auto"/>
              <w:jc w:val="both"/>
              <w:rPr>
                <w:rFonts w:ascii="Times New Roman" w:hAnsi="Times New Roman" w:cs="Times New Roman"/>
              </w:rPr>
            </w:pPr>
            <w:r>
              <w:rPr>
                <w:rFonts w:ascii="Times New Roman" w:hAnsi="Times New Roman" w:eastAsia="Times New Roman" w:cs="Times New Roman"/>
              </w:rPr>
              <w:t>91</w:t>
            </w:r>
          </w:p>
        </w:tc>
        <w:tc>
          <w:tcPr>
            <w:tcW w:w="752" w:type="dxa"/>
            <w:tcBorders>
              <w:top w:val="single" w:color="000000" w:sz="4" w:space="0"/>
              <w:left w:val="single" w:color="000000" w:sz="4" w:space="0"/>
              <w:bottom w:val="single" w:color="000000" w:sz="4" w:space="0"/>
              <w:right w:val="single" w:color="000000" w:sz="4" w:space="0"/>
            </w:tcBorders>
            <w:shd w:val="clear" w:color="auto" w:fill="A6A6A6"/>
          </w:tcPr>
          <w:p w14:paraId="1B5FD456">
            <w:pPr>
              <w:spacing w:after="0" w:line="240" w:lineRule="auto"/>
              <w:jc w:val="both"/>
              <w:rPr>
                <w:rFonts w:ascii="Times New Roman" w:hAnsi="Times New Roman" w:cs="Times New Roman"/>
              </w:rPr>
            </w:pPr>
            <w:r>
              <w:rPr>
                <w:rFonts w:ascii="Times New Roman" w:hAnsi="Times New Roman" w:eastAsia="Times New Roman" w:cs="Times New Roman"/>
              </w:rPr>
              <w:t>3</w:t>
            </w:r>
          </w:p>
        </w:tc>
        <w:tc>
          <w:tcPr>
            <w:tcW w:w="646" w:type="dxa"/>
            <w:tcBorders>
              <w:top w:val="single" w:color="000000" w:sz="4" w:space="0"/>
              <w:left w:val="single" w:color="000000" w:sz="4" w:space="0"/>
              <w:bottom w:val="single" w:color="000000" w:sz="4" w:space="0"/>
              <w:right w:val="single" w:color="000000" w:sz="4" w:space="0"/>
            </w:tcBorders>
            <w:shd w:val="clear" w:color="auto" w:fill="A6A6A6"/>
          </w:tcPr>
          <w:p w14:paraId="5F22267D">
            <w:pPr>
              <w:spacing w:after="0" w:line="240" w:lineRule="auto"/>
              <w:jc w:val="both"/>
              <w:rPr>
                <w:rFonts w:ascii="Times New Roman" w:hAnsi="Times New Roman" w:cs="Times New Roman"/>
              </w:rPr>
            </w:pPr>
            <w:r>
              <w:rPr>
                <w:rFonts w:ascii="Times New Roman" w:hAnsi="Times New Roman" w:eastAsia="Times New Roman" w:cs="Times New Roman"/>
              </w:rPr>
              <w:t>11</w:t>
            </w:r>
          </w:p>
        </w:tc>
        <w:tc>
          <w:tcPr>
            <w:tcW w:w="634" w:type="dxa"/>
            <w:tcBorders>
              <w:top w:val="single" w:color="000000" w:sz="4" w:space="0"/>
              <w:left w:val="single" w:color="000000" w:sz="4" w:space="0"/>
              <w:bottom w:val="single" w:color="000000" w:sz="4" w:space="0"/>
              <w:right w:val="single" w:color="000000" w:sz="4" w:space="0"/>
            </w:tcBorders>
            <w:shd w:val="clear" w:color="auto" w:fill="A6A6A6"/>
          </w:tcPr>
          <w:p w14:paraId="4705C1F5">
            <w:pPr>
              <w:spacing w:after="0" w:line="240" w:lineRule="auto"/>
              <w:jc w:val="both"/>
              <w:rPr>
                <w:rFonts w:ascii="Times New Roman" w:hAnsi="Times New Roman" w:cs="Times New Roman"/>
              </w:rPr>
            </w:pPr>
            <w:r>
              <w:rPr>
                <w:rFonts w:ascii="Times New Roman" w:hAnsi="Times New Roman" w:eastAsia="Times New Roman" w:cs="Times New Roman"/>
              </w:rPr>
              <w:t>8</w:t>
            </w:r>
          </w:p>
        </w:tc>
        <w:tc>
          <w:tcPr>
            <w:tcW w:w="634" w:type="dxa"/>
            <w:tcBorders>
              <w:top w:val="single" w:color="000000" w:sz="4" w:space="0"/>
              <w:left w:val="single" w:color="000000" w:sz="4" w:space="0"/>
              <w:bottom w:val="single" w:color="000000" w:sz="4" w:space="0"/>
              <w:right w:val="single" w:color="000000" w:sz="4" w:space="0"/>
            </w:tcBorders>
            <w:shd w:val="clear" w:color="auto" w:fill="A6A6A6"/>
          </w:tcPr>
          <w:p w14:paraId="68637371">
            <w:pPr>
              <w:spacing w:after="0" w:line="240" w:lineRule="auto"/>
              <w:jc w:val="both"/>
              <w:rPr>
                <w:rFonts w:ascii="Times New Roman" w:hAnsi="Times New Roman" w:cs="Times New Roman"/>
              </w:rPr>
            </w:pPr>
            <w:r>
              <w:rPr>
                <w:rFonts w:ascii="Times New Roman" w:hAnsi="Times New Roman" w:eastAsia="Times New Roman" w:cs="Times New Roman"/>
              </w:rPr>
              <w:t>9</w:t>
            </w:r>
          </w:p>
        </w:tc>
        <w:tc>
          <w:tcPr>
            <w:tcW w:w="683" w:type="dxa"/>
            <w:tcBorders>
              <w:top w:val="single" w:color="000000" w:sz="4" w:space="0"/>
              <w:left w:val="single" w:color="000000" w:sz="4" w:space="0"/>
              <w:bottom w:val="single" w:color="000000" w:sz="4" w:space="0"/>
              <w:right w:val="single" w:color="000000" w:sz="4" w:space="0"/>
            </w:tcBorders>
            <w:shd w:val="clear" w:color="auto" w:fill="A6A6A6"/>
          </w:tcPr>
          <w:p w14:paraId="13A246C9">
            <w:pPr>
              <w:spacing w:after="0" w:line="240" w:lineRule="auto"/>
              <w:jc w:val="both"/>
              <w:rPr>
                <w:rFonts w:ascii="Times New Roman" w:hAnsi="Times New Roman" w:eastAsia="Calibri" w:cs="Times New Roman"/>
              </w:rPr>
            </w:pPr>
          </w:p>
        </w:tc>
        <w:tc>
          <w:tcPr>
            <w:tcW w:w="658" w:type="dxa"/>
            <w:tcBorders>
              <w:top w:val="single" w:color="000000" w:sz="4" w:space="0"/>
              <w:left w:val="single" w:color="000000" w:sz="4" w:space="0"/>
              <w:bottom w:val="single" w:color="000000" w:sz="4" w:space="0"/>
              <w:right w:val="single" w:color="000000" w:sz="4" w:space="0"/>
            </w:tcBorders>
            <w:shd w:val="clear" w:color="auto" w:fill="A6A6A6"/>
          </w:tcPr>
          <w:p w14:paraId="4405A565">
            <w:pPr>
              <w:spacing w:after="0" w:line="240" w:lineRule="auto"/>
              <w:jc w:val="both"/>
              <w:rPr>
                <w:rFonts w:ascii="Times New Roman" w:hAnsi="Times New Roman" w:eastAsia="Calibri" w:cs="Times New Roman"/>
              </w:rPr>
            </w:pPr>
          </w:p>
        </w:tc>
      </w:tr>
      <w:tr w14:paraId="2615B811">
        <w:tblPrEx>
          <w:tblCellMar>
            <w:top w:w="0" w:type="dxa"/>
            <w:left w:w="108" w:type="dxa"/>
            <w:bottom w:w="0" w:type="dxa"/>
            <w:right w:w="108" w:type="dxa"/>
          </w:tblCellMar>
        </w:tblPrEx>
        <w:trPr>
          <w:trHeight w:val="1" w:hRule="atLeast"/>
        </w:trPr>
        <w:tc>
          <w:tcPr>
            <w:tcW w:w="769" w:type="dxa"/>
            <w:tcBorders>
              <w:top w:val="single" w:color="000000" w:sz="4" w:space="0"/>
              <w:left w:val="single" w:color="000000" w:sz="4" w:space="0"/>
              <w:bottom w:val="single" w:color="000000" w:sz="4" w:space="0"/>
              <w:right w:val="single" w:color="000000" w:sz="4" w:space="0"/>
            </w:tcBorders>
            <w:shd w:val="clear" w:color="auto" w:fill="A6A6A6"/>
          </w:tcPr>
          <w:p w14:paraId="6F968D5F">
            <w:pPr>
              <w:spacing w:after="0" w:line="240" w:lineRule="auto"/>
              <w:jc w:val="center"/>
              <w:rPr>
                <w:rFonts w:ascii="Times New Roman" w:hAnsi="Times New Roman" w:cs="Times New Roman"/>
              </w:rPr>
            </w:pPr>
            <w:r>
              <w:rPr>
                <w:rFonts w:ascii="Times New Roman" w:hAnsi="Times New Roman" w:eastAsia="Times New Roman" w:cs="Times New Roman"/>
                <w:b/>
              </w:rPr>
              <w:t>I-VIII</w:t>
            </w:r>
          </w:p>
        </w:tc>
        <w:tc>
          <w:tcPr>
            <w:tcW w:w="596" w:type="dxa"/>
            <w:tcBorders>
              <w:top w:val="single" w:color="000000" w:sz="4" w:space="0"/>
              <w:left w:val="single" w:color="000000" w:sz="4" w:space="0"/>
              <w:bottom w:val="single" w:color="000000" w:sz="4" w:space="0"/>
              <w:right w:val="single" w:color="000000" w:sz="4" w:space="0"/>
            </w:tcBorders>
            <w:shd w:val="clear" w:color="auto" w:fill="A6A6A6"/>
          </w:tcPr>
          <w:p w14:paraId="104219AC">
            <w:pPr>
              <w:spacing w:after="0" w:line="240" w:lineRule="auto"/>
              <w:jc w:val="both"/>
              <w:rPr>
                <w:rFonts w:ascii="Times New Roman" w:hAnsi="Times New Roman" w:eastAsia="Calibri" w:cs="Times New Roman"/>
              </w:rPr>
            </w:pPr>
          </w:p>
        </w:tc>
        <w:tc>
          <w:tcPr>
            <w:tcW w:w="695" w:type="dxa"/>
            <w:tcBorders>
              <w:top w:val="single" w:color="000000" w:sz="4" w:space="0"/>
              <w:left w:val="single" w:color="000000" w:sz="4" w:space="0"/>
              <w:bottom w:val="single" w:color="000000" w:sz="4" w:space="0"/>
              <w:right w:val="single" w:color="000000" w:sz="4" w:space="0"/>
            </w:tcBorders>
            <w:shd w:val="clear" w:color="auto" w:fill="A6A6A6"/>
          </w:tcPr>
          <w:p w14:paraId="3664EEB9">
            <w:pPr>
              <w:spacing w:after="0" w:line="240" w:lineRule="auto"/>
              <w:jc w:val="both"/>
              <w:rPr>
                <w:rFonts w:ascii="Times New Roman" w:hAnsi="Times New Roman" w:eastAsia="Calibri" w:cs="Times New Roman"/>
              </w:rPr>
            </w:pPr>
          </w:p>
        </w:tc>
        <w:tc>
          <w:tcPr>
            <w:tcW w:w="683" w:type="dxa"/>
            <w:tcBorders>
              <w:top w:val="single" w:color="000000" w:sz="4" w:space="0"/>
              <w:left w:val="single" w:color="000000" w:sz="4" w:space="0"/>
              <w:bottom w:val="single" w:color="000000" w:sz="4" w:space="0"/>
              <w:right w:val="single" w:color="000000" w:sz="4" w:space="0"/>
            </w:tcBorders>
            <w:shd w:val="clear" w:color="auto" w:fill="A6A6A6"/>
          </w:tcPr>
          <w:p w14:paraId="1A7C7246">
            <w:pPr>
              <w:spacing w:after="0" w:line="240" w:lineRule="auto"/>
              <w:jc w:val="both"/>
              <w:rPr>
                <w:rFonts w:ascii="Times New Roman" w:hAnsi="Times New Roman" w:eastAsia="Calibri" w:cs="Times New Roman"/>
              </w:rPr>
            </w:pPr>
          </w:p>
        </w:tc>
        <w:tc>
          <w:tcPr>
            <w:tcW w:w="637" w:type="dxa"/>
            <w:tcBorders>
              <w:top w:val="single" w:color="000000" w:sz="4" w:space="0"/>
              <w:left w:val="single" w:color="000000" w:sz="4" w:space="0"/>
              <w:bottom w:val="single" w:color="000000" w:sz="4" w:space="0"/>
              <w:right w:val="single" w:color="000000" w:sz="4" w:space="0"/>
            </w:tcBorders>
            <w:shd w:val="clear" w:color="auto" w:fill="A6A6A6"/>
          </w:tcPr>
          <w:p w14:paraId="6AD60705">
            <w:pPr>
              <w:spacing w:after="0" w:line="240" w:lineRule="auto"/>
              <w:jc w:val="both"/>
              <w:rPr>
                <w:rFonts w:ascii="Times New Roman" w:hAnsi="Times New Roman" w:eastAsia="Calibri" w:cs="Times New Roman"/>
              </w:rPr>
            </w:pPr>
          </w:p>
        </w:tc>
        <w:tc>
          <w:tcPr>
            <w:tcW w:w="648" w:type="dxa"/>
            <w:tcBorders>
              <w:top w:val="single" w:color="000000" w:sz="4" w:space="0"/>
              <w:left w:val="single" w:color="000000" w:sz="4" w:space="0"/>
              <w:bottom w:val="single" w:color="000000" w:sz="4" w:space="0"/>
              <w:right w:val="single" w:color="000000" w:sz="4" w:space="0"/>
            </w:tcBorders>
            <w:shd w:val="clear" w:color="auto" w:fill="A6A6A6"/>
          </w:tcPr>
          <w:p w14:paraId="50C91E37">
            <w:pPr>
              <w:spacing w:after="0" w:line="240" w:lineRule="auto"/>
              <w:jc w:val="both"/>
              <w:rPr>
                <w:rFonts w:ascii="Times New Roman" w:hAnsi="Times New Roman" w:eastAsia="Calibri" w:cs="Times New Roman"/>
              </w:rPr>
            </w:pPr>
          </w:p>
        </w:tc>
        <w:tc>
          <w:tcPr>
            <w:tcW w:w="666" w:type="dxa"/>
            <w:tcBorders>
              <w:top w:val="single" w:color="000000" w:sz="4" w:space="0"/>
              <w:left w:val="single" w:color="000000" w:sz="4" w:space="0"/>
              <w:bottom w:val="single" w:color="000000" w:sz="4" w:space="0"/>
              <w:right w:val="single" w:color="000000" w:sz="4" w:space="0"/>
            </w:tcBorders>
            <w:shd w:val="clear" w:color="auto" w:fill="A6A6A6"/>
          </w:tcPr>
          <w:p w14:paraId="270D2546">
            <w:pPr>
              <w:spacing w:after="0" w:line="240" w:lineRule="auto"/>
              <w:jc w:val="both"/>
              <w:rPr>
                <w:rFonts w:ascii="Times New Roman" w:hAnsi="Times New Roman" w:eastAsia="Calibri" w:cs="Times New Roman"/>
              </w:rPr>
            </w:pPr>
          </w:p>
        </w:tc>
        <w:tc>
          <w:tcPr>
            <w:tcW w:w="540" w:type="dxa"/>
            <w:tcBorders>
              <w:top w:val="single" w:color="000000" w:sz="4" w:space="0"/>
              <w:left w:val="single" w:color="000000" w:sz="4" w:space="0"/>
              <w:bottom w:val="single" w:color="000000" w:sz="4" w:space="0"/>
              <w:right w:val="single" w:color="000000" w:sz="4" w:space="0"/>
            </w:tcBorders>
            <w:shd w:val="clear" w:color="auto" w:fill="A6A6A6"/>
          </w:tcPr>
          <w:p w14:paraId="6300B93E">
            <w:pPr>
              <w:spacing w:after="0" w:line="240" w:lineRule="auto"/>
              <w:jc w:val="both"/>
              <w:rPr>
                <w:rFonts w:ascii="Times New Roman" w:hAnsi="Times New Roman" w:eastAsia="Calibri" w:cs="Times New Roman"/>
              </w:rPr>
            </w:pPr>
          </w:p>
        </w:tc>
        <w:tc>
          <w:tcPr>
            <w:tcW w:w="752" w:type="dxa"/>
            <w:tcBorders>
              <w:top w:val="single" w:color="000000" w:sz="4" w:space="0"/>
              <w:left w:val="single" w:color="000000" w:sz="4" w:space="0"/>
              <w:bottom w:val="single" w:color="000000" w:sz="4" w:space="0"/>
              <w:right w:val="single" w:color="000000" w:sz="4" w:space="0"/>
            </w:tcBorders>
            <w:shd w:val="clear" w:color="auto" w:fill="A6A6A6"/>
          </w:tcPr>
          <w:p w14:paraId="734507A8">
            <w:pPr>
              <w:spacing w:after="0" w:line="240" w:lineRule="auto"/>
              <w:jc w:val="both"/>
              <w:rPr>
                <w:rFonts w:ascii="Times New Roman" w:hAnsi="Times New Roman" w:eastAsia="Calibri" w:cs="Times New Roman"/>
              </w:rPr>
            </w:pPr>
          </w:p>
        </w:tc>
        <w:tc>
          <w:tcPr>
            <w:tcW w:w="646" w:type="dxa"/>
            <w:tcBorders>
              <w:top w:val="single" w:color="000000" w:sz="4" w:space="0"/>
              <w:left w:val="single" w:color="000000" w:sz="4" w:space="0"/>
              <w:bottom w:val="single" w:color="000000" w:sz="4" w:space="0"/>
              <w:right w:val="single" w:color="000000" w:sz="4" w:space="0"/>
            </w:tcBorders>
            <w:shd w:val="clear" w:color="auto" w:fill="A6A6A6"/>
          </w:tcPr>
          <w:p w14:paraId="283364C8">
            <w:pPr>
              <w:spacing w:after="0" w:line="240" w:lineRule="auto"/>
              <w:jc w:val="both"/>
              <w:rPr>
                <w:rFonts w:ascii="Times New Roman" w:hAnsi="Times New Roman" w:eastAsia="Calibri" w:cs="Times New Roman"/>
              </w:rPr>
            </w:pPr>
          </w:p>
        </w:tc>
        <w:tc>
          <w:tcPr>
            <w:tcW w:w="634" w:type="dxa"/>
            <w:tcBorders>
              <w:top w:val="single" w:color="000000" w:sz="4" w:space="0"/>
              <w:left w:val="single" w:color="000000" w:sz="4" w:space="0"/>
              <w:bottom w:val="single" w:color="000000" w:sz="4" w:space="0"/>
              <w:right w:val="single" w:color="000000" w:sz="4" w:space="0"/>
            </w:tcBorders>
            <w:shd w:val="clear" w:color="auto" w:fill="A6A6A6"/>
          </w:tcPr>
          <w:p w14:paraId="0BEF4450">
            <w:pPr>
              <w:spacing w:after="0" w:line="240" w:lineRule="auto"/>
              <w:jc w:val="both"/>
              <w:rPr>
                <w:rFonts w:ascii="Times New Roman" w:hAnsi="Times New Roman" w:eastAsia="Calibri" w:cs="Times New Roman"/>
              </w:rPr>
            </w:pPr>
          </w:p>
        </w:tc>
        <w:tc>
          <w:tcPr>
            <w:tcW w:w="634" w:type="dxa"/>
            <w:tcBorders>
              <w:top w:val="single" w:color="000000" w:sz="4" w:space="0"/>
              <w:left w:val="single" w:color="000000" w:sz="4" w:space="0"/>
              <w:bottom w:val="single" w:color="000000" w:sz="4" w:space="0"/>
              <w:right w:val="single" w:color="000000" w:sz="4" w:space="0"/>
            </w:tcBorders>
            <w:shd w:val="clear" w:color="auto" w:fill="A6A6A6"/>
          </w:tcPr>
          <w:p w14:paraId="304BA4B2">
            <w:pPr>
              <w:spacing w:after="0" w:line="240" w:lineRule="auto"/>
              <w:jc w:val="both"/>
              <w:rPr>
                <w:rFonts w:ascii="Times New Roman" w:hAnsi="Times New Roman" w:eastAsia="Calibri" w:cs="Times New Roman"/>
              </w:rPr>
            </w:pPr>
          </w:p>
        </w:tc>
        <w:tc>
          <w:tcPr>
            <w:tcW w:w="683" w:type="dxa"/>
            <w:tcBorders>
              <w:top w:val="single" w:color="000000" w:sz="4" w:space="0"/>
              <w:left w:val="single" w:color="000000" w:sz="4" w:space="0"/>
              <w:bottom w:val="single" w:color="000000" w:sz="4" w:space="0"/>
              <w:right w:val="single" w:color="000000" w:sz="4" w:space="0"/>
            </w:tcBorders>
            <w:shd w:val="clear" w:color="auto" w:fill="A6A6A6"/>
          </w:tcPr>
          <w:p w14:paraId="095B4D41">
            <w:pPr>
              <w:spacing w:after="0" w:line="240" w:lineRule="auto"/>
              <w:jc w:val="both"/>
              <w:rPr>
                <w:rFonts w:ascii="Times New Roman" w:hAnsi="Times New Roman" w:eastAsia="Calibri" w:cs="Times New Roman"/>
              </w:rPr>
            </w:pPr>
          </w:p>
        </w:tc>
        <w:tc>
          <w:tcPr>
            <w:tcW w:w="658" w:type="dxa"/>
            <w:tcBorders>
              <w:top w:val="single" w:color="000000" w:sz="4" w:space="0"/>
              <w:left w:val="single" w:color="000000" w:sz="4" w:space="0"/>
              <w:bottom w:val="single" w:color="000000" w:sz="4" w:space="0"/>
              <w:right w:val="single" w:color="000000" w:sz="4" w:space="0"/>
            </w:tcBorders>
            <w:shd w:val="clear" w:color="auto" w:fill="A6A6A6"/>
          </w:tcPr>
          <w:p w14:paraId="20FE3DF9">
            <w:pPr>
              <w:spacing w:after="0" w:line="240" w:lineRule="auto"/>
              <w:jc w:val="both"/>
              <w:rPr>
                <w:rFonts w:ascii="Times New Roman" w:hAnsi="Times New Roman" w:eastAsia="Calibri" w:cs="Times New Roman"/>
              </w:rPr>
            </w:pPr>
          </w:p>
        </w:tc>
      </w:tr>
    </w:tbl>
    <w:p w14:paraId="6DED36E9">
      <w:pPr>
        <w:tabs>
          <w:tab w:val="left" w:pos="1155"/>
        </w:tabs>
        <w:spacing w:after="0" w:line="240" w:lineRule="auto"/>
        <w:jc w:val="center"/>
        <w:rPr>
          <w:rFonts w:ascii="Times New Roman" w:hAnsi="Times New Roman" w:eastAsia="Times New Roman" w:cs="Times New Roman"/>
          <w:b/>
        </w:rPr>
      </w:pPr>
    </w:p>
    <w:p w14:paraId="4FA0A12D">
      <w:pPr>
        <w:tabs>
          <w:tab w:val="left" w:pos="1155"/>
        </w:tabs>
        <w:spacing w:after="0" w:line="240" w:lineRule="auto"/>
        <w:jc w:val="both"/>
        <w:rPr>
          <w:rFonts w:ascii="Times New Roman" w:hAnsi="Times New Roman" w:eastAsia="Times New Roman" w:cs="Times New Roman"/>
          <w:b/>
        </w:rPr>
      </w:pPr>
    </w:p>
    <w:p w14:paraId="425BF05C">
      <w:pPr>
        <w:tabs>
          <w:tab w:val="left" w:pos="1155"/>
        </w:tabs>
        <w:spacing w:after="0" w:line="240" w:lineRule="auto"/>
        <w:jc w:val="both"/>
        <w:rPr>
          <w:rFonts w:ascii="Times New Roman" w:hAnsi="Times New Roman" w:eastAsia="Times New Roman" w:cs="Times New Roman"/>
          <w:b/>
        </w:rPr>
      </w:pPr>
    </w:p>
    <w:p w14:paraId="387B9D69">
      <w:pPr>
        <w:tabs>
          <w:tab w:val="left" w:pos="1155"/>
        </w:tabs>
        <w:spacing w:after="0" w:line="240" w:lineRule="auto"/>
        <w:jc w:val="both"/>
        <w:rPr>
          <w:rFonts w:ascii="Times New Roman" w:hAnsi="Times New Roman" w:eastAsia="Times New Roman" w:cs="Times New Roman"/>
          <w:b/>
        </w:rPr>
      </w:pPr>
    </w:p>
    <w:p w14:paraId="103EE695">
      <w:pPr>
        <w:tabs>
          <w:tab w:val="left" w:pos="1155"/>
        </w:tabs>
        <w:spacing w:after="0" w:line="240" w:lineRule="auto"/>
        <w:jc w:val="both"/>
        <w:rPr>
          <w:rFonts w:ascii="Times New Roman" w:hAnsi="Times New Roman" w:eastAsia="Times New Roman" w:cs="Times New Roman"/>
          <w:b/>
        </w:rPr>
      </w:pPr>
    </w:p>
    <w:p w14:paraId="3714388F">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Путовање ученика до школе</w:t>
      </w:r>
    </w:p>
    <w:p w14:paraId="6D2E5815">
      <w:pPr>
        <w:tabs>
          <w:tab w:val="left" w:pos="1155"/>
        </w:tabs>
        <w:spacing w:after="0" w:line="240" w:lineRule="auto"/>
        <w:jc w:val="both"/>
        <w:rPr>
          <w:rFonts w:ascii="Times New Roman" w:hAnsi="Times New Roman" w:eastAsia="Times New Roman" w:cs="Times New Roman"/>
          <w:b/>
        </w:rPr>
      </w:pPr>
    </w:p>
    <w:tbl>
      <w:tblPr>
        <w:tblStyle w:val="3"/>
        <w:tblW w:w="9068" w:type="dxa"/>
        <w:jc w:val="center"/>
        <w:tblLayout w:type="fixed"/>
        <w:tblCellMar>
          <w:top w:w="0" w:type="dxa"/>
          <w:left w:w="108" w:type="dxa"/>
          <w:bottom w:w="0" w:type="dxa"/>
          <w:right w:w="108" w:type="dxa"/>
        </w:tblCellMar>
      </w:tblPr>
      <w:tblGrid>
        <w:gridCol w:w="2265"/>
        <w:gridCol w:w="2290"/>
        <w:gridCol w:w="2226"/>
        <w:gridCol w:w="2287"/>
      </w:tblGrid>
      <w:tr w14:paraId="04A0271F">
        <w:tblPrEx>
          <w:tblCellMar>
            <w:top w:w="0" w:type="dxa"/>
            <w:left w:w="108" w:type="dxa"/>
            <w:bottom w:w="0" w:type="dxa"/>
            <w:right w:w="108" w:type="dxa"/>
          </w:tblCellMar>
        </w:tblPrEx>
        <w:trPr>
          <w:jc w:val="center"/>
        </w:trPr>
        <w:tc>
          <w:tcPr>
            <w:tcW w:w="2264" w:type="dxa"/>
            <w:vMerge w:val="restart"/>
            <w:tcBorders>
              <w:top w:val="single" w:color="000000" w:sz="4" w:space="0"/>
              <w:left w:val="single" w:color="000000" w:sz="4" w:space="0"/>
              <w:bottom w:val="single" w:color="000000" w:sz="4" w:space="0"/>
              <w:right w:val="single" w:color="000000" w:sz="6" w:space="0"/>
            </w:tcBorders>
            <w:shd w:val="clear" w:color="auto" w:fill="auto"/>
            <w:vAlign w:val="center"/>
          </w:tcPr>
          <w:p w14:paraId="7F70CFCE">
            <w:pPr>
              <w:spacing w:after="120" w:line="240" w:lineRule="auto"/>
              <w:jc w:val="center"/>
              <w:rPr>
                <w:rFonts w:ascii="Times New Roman" w:hAnsi="Times New Roman" w:cs="Times New Roman"/>
              </w:rPr>
            </w:pPr>
            <w:r>
              <w:rPr>
                <w:rFonts w:ascii="Times New Roman" w:hAnsi="Times New Roman" w:eastAsia="Times New Roman" w:cs="Times New Roman"/>
                <w:b/>
              </w:rPr>
              <w:t>РАЗРЕД</w:t>
            </w:r>
          </w:p>
        </w:tc>
        <w:tc>
          <w:tcPr>
            <w:tcW w:w="68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F9AD4A">
            <w:pPr>
              <w:spacing w:after="120" w:line="240" w:lineRule="auto"/>
              <w:ind w:left="283" w:firstLine="680"/>
              <w:jc w:val="center"/>
              <w:rPr>
                <w:rFonts w:ascii="Times New Roman" w:hAnsi="Times New Roman" w:cs="Times New Roman"/>
              </w:rPr>
            </w:pPr>
            <w:r>
              <w:rPr>
                <w:rFonts w:ascii="Times New Roman" w:hAnsi="Times New Roman" w:eastAsia="Times New Roman" w:cs="Times New Roman"/>
                <w:b/>
              </w:rPr>
              <w:t>Број ученика који путују</w:t>
            </w:r>
          </w:p>
        </w:tc>
      </w:tr>
      <w:tr w14:paraId="55D2FFF6">
        <w:tblPrEx>
          <w:tblCellMar>
            <w:top w:w="0" w:type="dxa"/>
            <w:left w:w="108" w:type="dxa"/>
            <w:bottom w:w="0" w:type="dxa"/>
            <w:right w:w="108" w:type="dxa"/>
          </w:tblCellMar>
        </w:tblPrEx>
        <w:trPr>
          <w:jc w:val="center"/>
        </w:trPr>
        <w:tc>
          <w:tcPr>
            <w:tcW w:w="2264" w:type="dxa"/>
            <w:vMerge w:val="continue"/>
            <w:tcBorders>
              <w:top w:val="single" w:color="000000" w:sz="4" w:space="0"/>
              <w:left w:val="single" w:color="000000" w:sz="4" w:space="0"/>
              <w:bottom w:val="single" w:color="000000" w:sz="4" w:space="0"/>
              <w:right w:val="single" w:color="000000" w:sz="6" w:space="0"/>
            </w:tcBorders>
            <w:shd w:val="clear" w:color="auto" w:fill="auto"/>
            <w:vAlign w:val="center"/>
          </w:tcPr>
          <w:p w14:paraId="2460F749">
            <w:pPr>
              <w:spacing w:after="200" w:line="276" w:lineRule="auto"/>
              <w:rPr>
                <w:rFonts w:ascii="Times New Roman" w:hAnsi="Times New Roman" w:eastAsia="Calibri" w:cs="Times New Roman"/>
              </w:rPr>
            </w:pPr>
          </w:p>
        </w:tc>
        <w:tc>
          <w:tcPr>
            <w:tcW w:w="229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0B0611CC">
            <w:pPr>
              <w:tabs>
                <w:tab w:val="left" w:pos="2715"/>
                <w:tab w:val="left" w:pos="5325"/>
              </w:tabs>
              <w:spacing w:after="0" w:line="240" w:lineRule="auto"/>
              <w:jc w:val="center"/>
              <w:rPr>
                <w:rFonts w:ascii="Times New Roman" w:hAnsi="Times New Roman" w:cs="Times New Roman"/>
              </w:rPr>
            </w:pPr>
            <w:r>
              <w:rPr>
                <w:rFonts w:ascii="Times New Roman" w:hAnsi="Times New Roman" w:eastAsia="Times New Roman" w:cs="Times New Roman"/>
                <w:b/>
              </w:rPr>
              <w:t>3-5 км</w:t>
            </w:r>
          </w:p>
        </w:tc>
        <w:tc>
          <w:tcPr>
            <w:tcW w:w="222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D477623">
            <w:pPr>
              <w:tabs>
                <w:tab w:val="left" w:pos="2715"/>
                <w:tab w:val="left" w:pos="5325"/>
              </w:tabs>
              <w:spacing w:after="0" w:line="240" w:lineRule="auto"/>
              <w:jc w:val="center"/>
              <w:rPr>
                <w:rFonts w:ascii="Times New Roman" w:hAnsi="Times New Roman" w:cs="Times New Roman"/>
              </w:rPr>
            </w:pPr>
            <w:r>
              <w:rPr>
                <w:rFonts w:ascii="Times New Roman" w:hAnsi="Times New Roman" w:eastAsia="Times New Roman" w:cs="Times New Roman"/>
                <w:b/>
              </w:rPr>
              <w:t>6-10 км</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A6E9">
            <w:pPr>
              <w:tabs>
                <w:tab w:val="left" w:pos="2715"/>
                <w:tab w:val="left" w:pos="5325"/>
              </w:tabs>
              <w:spacing w:after="0" w:line="240" w:lineRule="auto"/>
              <w:jc w:val="center"/>
              <w:rPr>
                <w:rFonts w:ascii="Times New Roman" w:hAnsi="Times New Roman" w:cs="Times New Roman"/>
              </w:rPr>
            </w:pPr>
            <w:r>
              <w:rPr>
                <w:rFonts w:ascii="Times New Roman" w:hAnsi="Times New Roman" w:eastAsia="Times New Roman" w:cs="Times New Roman"/>
                <w:b/>
              </w:rPr>
              <w:t>Преко 10 км</w:t>
            </w:r>
          </w:p>
        </w:tc>
      </w:tr>
      <w:tr w14:paraId="07AE9632">
        <w:tblPrEx>
          <w:tblCellMar>
            <w:top w:w="0" w:type="dxa"/>
            <w:left w:w="108" w:type="dxa"/>
            <w:bottom w:w="0" w:type="dxa"/>
            <w:right w:w="108" w:type="dxa"/>
          </w:tblCellMar>
        </w:tblPrEx>
        <w:trPr>
          <w:jc w:val="center"/>
        </w:trPr>
        <w:tc>
          <w:tcPr>
            <w:tcW w:w="226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5E1458B">
            <w:pPr>
              <w:spacing w:after="120" w:line="240" w:lineRule="auto"/>
              <w:ind w:left="283"/>
              <w:jc w:val="center"/>
              <w:rPr>
                <w:rFonts w:ascii="Times New Roman" w:hAnsi="Times New Roman" w:cs="Times New Roman"/>
              </w:rPr>
            </w:pPr>
            <w:r>
              <w:rPr>
                <w:rFonts w:ascii="Times New Roman" w:hAnsi="Times New Roman" w:eastAsia="Verdana" w:cs="Times New Roman"/>
              </w:rPr>
              <w:t>Први</w:t>
            </w:r>
          </w:p>
        </w:tc>
        <w:tc>
          <w:tcPr>
            <w:tcW w:w="229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1435E2C">
            <w:pPr>
              <w:spacing w:after="120" w:line="240" w:lineRule="auto"/>
              <w:ind w:left="283"/>
              <w:jc w:val="center"/>
              <w:rPr>
                <w:rFonts w:ascii="Times New Roman" w:hAnsi="Times New Roman" w:cs="Times New Roman"/>
              </w:rPr>
            </w:pPr>
            <w:r>
              <w:rPr>
                <w:rFonts w:ascii="Times New Roman" w:hAnsi="Times New Roman" w:eastAsia="Verdana" w:cs="Times New Roman"/>
              </w:rPr>
              <w:t>1</w:t>
            </w:r>
          </w:p>
        </w:tc>
        <w:tc>
          <w:tcPr>
            <w:tcW w:w="222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534C723">
            <w:pPr>
              <w:spacing w:after="120" w:line="240" w:lineRule="auto"/>
              <w:ind w:left="283"/>
              <w:jc w:val="center"/>
              <w:rPr>
                <w:rFonts w:ascii="Times New Roman" w:hAnsi="Times New Roman" w:cs="Times New Roman"/>
              </w:rPr>
            </w:pPr>
            <w:r>
              <w:rPr>
                <w:rFonts w:ascii="Times New Roman" w:hAnsi="Times New Roman" w:eastAsia="Verdana" w:cs="Times New Roman"/>
              </w:rPr>
              <w:t>1</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93807">
            <w:pPr>
              <w:spacing w:after="120" w:line="240" w:lineRule="auto"/>
              <w:jc w:val="center"/>
              <w:rPr>
                <w:rFonts w:ascii="Times New Roman" w:hAnsi="Times New Roman" w:cs="Times New Roman"/>
              </w:rPr>
            </w:pPr>
            <w:r>
              <w:rPr>
                <w:rFonts w:ascii="Times New Roman" w:hAnsi="Times New Roman" w:eastAsia="Verdana" w:cs="Times New Roman"/>
              </w:rPr>
              <w:t>1</w:t>
            </w:r>
          </w:p>
        </w:tc>
      </w:tr>
      <w:tr w14:paraId="6230928C">
        <w:tblPrEx>
          <w:tblCellMar>
            <w:top w:w="0" w:type="dxa"/>
            <w:left w:w="108" w:type="dxa"/>
            <w:bottom w:w="0" w:type="dxa"/>
            <w:right w:w="108" w:type="dxa"/>
          </w:tblCellMar>
        </w:tblPrEx>
        <w:trPr>
          <w:jc w:val="center"/>
        </w:trPr>
        <w:tc>
          <w:tcPr>
            <w:tcW w:w="226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EDE96B8">
            <w:pPr>
              <w:spacing w:after="120" w:line="240" w:lineRule="auto"/>
              <w:ind w:left="283"/>
              <w:jc w:val="center"/>
              <w:rPr>
                <w:rFonts w:ascii="Times New Roman" w:hAnsi="Times New Roman" w:cs="Times New Roman"/>
              </w:rPr>
            </w:pPr>
            <w:r>
              <w:rPr>
                <w:rFonts w:ascii="Times New Roman" w:hAnsi="Times New Roman" w:eastAsia="Verdana" w:cs="Times New Roman"/>
              </w:rPr>
              <w:t>Други</w:t>
            </w:r>
          </w:p>
        </w:tc>
        <w:tc>
          <w:tcPr>
            <w:tcW w:w="229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035C54BA">
            <w:pPr>
              <w:spacing w:after="120" w:line="240" w:lineRule="auto"/>
              <w:ind w:left="283"/>
              <w:jc w:val="center"/>
              <w:rPr>
                <w:rFonts w:ascii="Times New Roman" w:hAnsi="Times New Roman" w:cs="Times New Roman"/>
              </w:rPr>
            </w:pPr>
            <w:r>
              <w:rPr>
                <w:rFonts w:ascii="Times New Roman" w:hAnsi="Times New Roman" w:eastAsia="Verdana" w:cs="Times New Roman"/>
              </w:rPr>
              <w:t>3</w:t>
            </w:r>
          </w:p>
        </w:tc>
        <w:tc>
          <w:tcPr>
            <w:tcW w:w="222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5F4609E">
            <w:pPr>
              <w:spacing w:after="120" w:line="240" w:lineRule="auto"/>
              <w:ind w:left="283"/>
              <w:jc w:val="center"/>
              <w:rPr>
                <w:rFonts w:ascii="Times New Roman" w:hAnsi="Times New Roman" w:cs="Times New Roman"/>
              </w:rPr>
            </w:pPr>
            <w:r>
              <w:rPr>
                <w:rFonts w:ascii="Times New Roman" w:hAnsi="Times New Roman" w:eastAsia="Verdana" w:cs="Times New Roman"/>
              </w:rPr>
              <w:t>/</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BBB1E">
            <w:pPr>
              <w:spacing w:after="120" w:line="240" w:lineRule="auto"/>
              <w:jc w:val="center"/>
              <w:rPr>
                <w:rFonts w:ascii="Times New Roman" w:hAnsi="Times New Roman" w:cs="Times New Roman"/>
              </w:rPr>
            </w:pPr>
            <w:r>
              <w:rPr>
                <w:rFonts w:ascii="Times New Roman" w:hAnsi="Times New Roman" w:eastAsia="Verdana" w:cs="Times New Roman"/>
              </w:rPr>
              <w:t>/</w:t>
            </w:r>
          </w:p>
        </w:tc>
      </w:tr>
      <w:tr w14:paraId="0C09EC1D">
        <w:tblPrEx>
          <w:tblCellMar>
            <w:top w:w="0" w:type="dxa"/>
            <w:left w:w="108" w:type="dxa"/>
            <w:bottom w:w="0" w:type="dxa"/>
            <w:right w:w="108" w:type="dxa"/>
          </w:tblCellMar>
        </w:tblPrEx>
        <w:trPr>
          <w:jc w:val="center"/>
        </w:trPr>
        <w:tc>
          <w:tcPr>
            <w:tcW w:w="226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14BBDB38">
            <w:pPr>
              <w:spacing w:after="120" w:line="240" w:lineRule="auto"/>
              <w:ind w:left="283"/>
              <w:jc w:val="center"/>
              <w:rPr>
                <w:rFonts w:ascii="Times New Roman" w:hAnsi="Times New Roman" w:cs="Times New Roman"/>
              </w:rPr>
            </w:pPr>
            <w:r>
              <w:rPr>
                <w:rFonts w:ascii="Times New Roman" w:hAnsi="Times New Roman" w:eastAsia="Verdana" w:cs="Times New Roman"/>
              </w:rPr>
              <w:t>Трећи</w:t>
            </w:r>
          </w:p>
        </w:tc>
        <w:tc>
          <w:tcPr>
            <w:tcW w:w="229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09477A6">
            <w:pPr>
              <w:spacing w:after="120" w:line="240" w:lineRule="auto"/>
              <w:ind w:left="283"/>
              <w:jc w:val="center"/>
              <w:rPr>
                <w:rFonts w:ascii="Times New Roman" w:hAnsi="Times New Roman" w:cs="Times New Roman"/>
              </w:rPr>
            </w:pPr>
            <w:r>
              <w:rPr>
                <w:rFonts w:ascii="Times New Roman" w:hAnsi="Times New Roman" w:eastAsia="Verdana" w:cs="Times New Roman"/>
              </w:rPr>
              <w:t>1</w:t>
            </w:r>
          </w:p>
        </w:tc>
        <w:tc>
          <w:tcPr>
            <w:tcW w:w="222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18BE3819">
            <w:pPr>
              <w:spacing w:after="120" w:line="240" w:lineRule="auto"/>
              <w:ind w:left="283"/>
              <w:jc w:val="center"/>
              <w:rPr>
                <w:rFonts w:ascii="Times New Roman" w:hAnsi="Times New Roman" w:cs="Times New Roman"/>
              </w:rPr>
            </w:pPr>
            <w:r>
              <w:rPr>
                <w:rFonts w:ascii="Times New Roman" w:hAnsi="Times New Roman" w:eastAsia="Verdana" w:cs="Times New Roman"/>
              </w:rPr>
              <w:t>2</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4CA6">
            <w:pPr>
              <w:spacing w:after="120" w:line="240" w:lineRule="auto"/>
              <w:jc w:val="center"/>
              <w:rPr>
                <w:rFonts w:ascii="Times New Roman" w:hAnsi="Times New Roman" w:cs="Times New Roman"/>
              </w:rPr>
            </w:pPr>
            <w:r>
              <w:rPr>
                <w:rFonts w:ascii="Times New Roman" w:hAnsi="Times New Roman" w:eastAsia="Verdana" w:cs="Times New Roman"/>
              </w:rPr>
              <w:t>1</w:t>
            </w:r>
          </w:p>
        </w:tc>
      </w:tr>
      <w:tr w14:paraId="00071829">
        <w:tblPrEx>
          <w:tblCellMar>
            <w:top w:w="0" w:type="dxa"/>
            <w:left w:w="108" w:type="dxa"/>
            <w:bottom w:w="0" w:type="dxa"/>
            <w:right w:w="108" w:type="dxa"/>
          </w:tblCellMar>
        </w:tblPrEx>
        <w:trPr>
          <w:jc w:val="center"/>
        </w:trPr>
        <w:tc>
          <w:tcPr>
            <w:tcW w:w="226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A65E4BE">
            <w:pPr>
              <w:spacing w:after="120" w:line="240" w:lineRule="auto"/>
              <w:ind w:left="283"/>
              <w:jc w:val="center"/>
              <w:rPr>
                <w:rFonts w:ascii="Times New Roman" w:hAnsi="Times New Roman" w:cs="Times New Roman"/>
              </w:rPr>
            </w:pPr>
            <w:r>
              <w:rPr>
                <w:rFonts w:ascii="Times New Roman" w:hAnsi="Times New Roman" w:eastAsia="Verdana" w:cs="Times New Roman"/>
              </w:rPr>
              <w:t>Четврти</w:t>
            </w:r>
          </w:p>
        </w:tc>
        <w:tc>
          <w:tcPr>
            <w:tcW w:w="229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0DF9A5E">
            <w:pPr>
              <w:spacing w:after="120" w:line="240" w:lineRule="auto"/>
              <w:ind w:left="283"/>
              <w:jc w:val="center"/>
              <w:rPr>
                <w:rFonts w:ascii="Times New Roman" w:hAnsi="Times New Roman" w:cs="Times New Roman"/>
              </w:rPr>
            </w:pPr>
            <w:r>
              <w:rPr>
                <w:rFonts w:ascii="Times New Roman" w:hAnsi="Times New Roman" w:eastAsia="Verdana" w:cs="Times New Roman"/>
              </w:rPr>
              <w:t>2</w:t>
            </w:r>
          </w:p>
        </w:tc>
        <w:tc>
          <w:tcPr>
            <w:tcW w:w="222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513D99F">
            <w:pPr>
              <w:spacing w:after="120" w:line="240" w:lineRule="auto"/>
              <w:ind w:left="283"/>
              <w:jc w:val="center"/>
              <w:rPr>
                <w:rFonts w:ascii="Times New Roman" w:hAnsi="Times New Roman" w:cs="Times New Roman"/>
              </w:rPr>
            </w:pPr>
            <w:r>
              <w:rPr>
                <w:rFonts w:ascii="Times New Roman" w:hAnsi="Times New Roman" w:eastAsia="Verdana" w:cs="Times New Roman"/>
              </w:rPr>
              <w:t>1</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ACC53">
            <w:pPr>
              <w:spacing w:after="120" w:line="240" w:lineRule="auto"/>
              <w:jc w:val="center"/>
              <w:rPr>
                <w:rFonts w:ascii="Times New Roman" w:hAnsi="Times New Roman" w:cs="Times New Roman"/>
              </w:rPr>
            </w:pPr>
            <w:r>
              <w:rPr>
                <w:rFonts w:ascii="Times New Roman" w:hAnsi="Times New Roman" w:eastAsia="Verdana" w:cs="Times New Roman"/>
              </w:rPr>
              <w:t>/</w:t>
            </w:r>
          </w:p>
        </w:tc>
      </w:tr>
      <w:tr w14:paraId="0A5F9B24">
        <w:tblPrEx>
          <w:tblCellMar>
            <w:top w:w="0" w:type="dxa"/>
            <w:left w:w="108" w:type="dxa"/>
            <w:bottom w:w="0" w:type="dxa"/>
            <w:right w:w="108" w:type="dxa"/>
          </w:tblCellMar>
        </w:tblPrEx>
        <w:trPr>
          <w:jc w:val="center"/>
        </w:trPr>
        <w:tc>
          <w:tcPr>
            <w:tcW w:w="226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5C95490">
            <w:pPr>
              <w:spacing w:after="120" w:line="240" w:lineRule="auto"/>
              <w:ind w:left="283"/>
              <w:jc w:val="center"/>
              <w:rPr>
                <w:rFonts w:ascii="Times New Roman" w:hAnsi="Times New Roman" w:cs="Times New Roman"/>
              </w:rPr>
            </w:pPr>
            <w:r>
              <w:rPr>
                <w:rFonts w:ascii="Times New Roman" w:hAnsi="Times New Roman" w:eastAsia="Verdana" w:cs="Times New Roman"/>
              </w:rPr>
              <w:t>Пети</w:t>
            </w:r>
          </w:p>
        </w:tc>
        <w:tc>
          <w:tcPr>
            <w:tcW w:w="229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018C8689">
            <w:pPr>
              <w:spacing w:after="120" w:line="240" w:lineRule="auto"/>
              <w:ind w:left="283"/>
              <w:jc w:val="center"/>
              <w:rPr>
                <w:rFonts w:ascii="Times New Roman" w:hAnsi="Times New Roman" w:cs="Times New Roman"/>
              </w:rPr>
            </w:pPr>
            <w:r>
              <w:rPr>
                <w:rFonts w:ascii="Times New Roman" w:hAnsi="Times New Roman" w:eastAsia="Verdana" w:cs="Times New Roman"/>
              </w:rPr>
              <w:t>20</w:t>
            </w:r>
          </w:p>
        </w:tc>
        <w:tc>
          <w:tcPr>
            <w:tcW w:w="222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19207AC">
            <w:pPr>
              <w:spacing w:after="120" w:line="240" w:lineRule="auto"/>
              <w:ind w:left="283"/>
              <w:jc w:val="center"/>
              <w:rPr>
                <w:rFonts w:ascii="Times New Roman" w:hAnsi="Times New Roman" w:cs="Times New Roman"/>
              </w:rPr>
            </w:pPr>
            <w:r>
              <w:rPr>
                <w:rFonts w:ascii="Times New Roman" w:hAnsi="Times New Roman" w:eastAsia="Verdana" w:cs="Times New Roman"/>
              </w:rPr>
              <w:t>7</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CA7D3">
            <w:pPr>
              <w:spacing w:after="120" w:line="240" w:lineRule="auto"/>
              <w:jc w:val="center"/>
              <w:rPr>
                <w:rFonts w:ascii="Times New Roman" w:hAnsi="Times New Roman" w:cs="Times New Roman"/>
              </w:rPr>
            </w:pPr>
            <w:r>
              <w:rPr>
                <w:rFonts w:ascii="Times New Roman" w:hAnsi="Times New Roman" w:eastAsia="Verdana" w:cs="Times New Roman"/>
              </w:rPr>
              <w:t>/</w:t>
            </w:r>
          </w:p>
        </w:tc>
      </w:tr>
      <w:tr w14:paraId="230435EE">
        <w:tblPrEx>
          <w:tblCellMar>
            <w:top w:w="0" w:type="dxa"/>
            <w:left w:w="108" w:type="dxa"/>
            <w:bottom w:w="0" w:type="dxa"/>
            <w:right w:w="108" w:type="dxa"/>
          </w:tblCellMar>
        </w:tblPrEx>
        <w:trPr>
          <w:jc w:val="center"/>
        </w:trPr>
        <w:tc>
          <w:tcPr>
            <w:tcW w:w="226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2C1B342">
            <w:pPr>
              <w:spacing w:after="120" w:line="240" w:lineRule="auto"/>
              <w:ind w:left="283"/>
              <w:jc w:val="center"/>
              <w:rPr>
                <w:rFonts w:ascii="Times New Roman" w:hAnsi="Times New Roman" w:cs="Times New Roman"/>
              </w:rPr>
            </w:pPr>
            <w:r>
              <w:rPr>
                <w:rFonts w:ascii="Times New Roman" w:hAnsi="Times New Roman" w:eastAsia="Verdana" w:cs="Times New Roman"/>
              </w:rPr>
              <w:t>Шести</w:t>
            </w:r>
          </w:p>
        </w:tc>
        <w:tc>
          <w:tcPr>
            <w:tcW w:w="229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3CA4C96">
            <w:pPr>
              <w:spacing w:after="120" w:line="240" w:lineRule="auto"/>
              <w:ind w:left="283"/>
              <w:jc w:val="center"/>
              <w:rPr>
                <w:rFonts w:ascii="Times New Roman" w:hAnsi="Times New Roman" w:cs="Times New Roman"/>
              </w:rPr>
            </w:pPr>
            <w:r>
              <w:rPr>
                <w:rFonts w:ascii="Times New Roman" w:hAnsi="Times New Roman" w:eastAsia="Verdana" w:cs="Times New Roman"/>
              </w:rPr>
              <w:t>19</w:t>
            </w:r>
          </w:p>
        </w:tc>
        <w:tc>
          <w:tcPr>
            <w:tcW w:w="222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A47B522">
            <w:pPr>
              <w:spacing w:after="120" w:line="240" w:lineRule="auto"/>
              <w:ind w:left="283"/>
              <w:jc w:val="center"/>
              <w:rPr>
                <w:rFonts w:ascii="Times New Roman" w:hAnsi="Times New Roman" w:cs="Times New Roman"/>
              </w:rPr>
            </w:pPr>
            <w:r>
              <w:rPr>
                <w:rFonts w:ascii="Times New Roman" w:hAnsi="Times New Roman" w:eastAsia="Verdana" w:cs="Times New Roman"/>
              </w:rPr>
              <w:t>9</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E07A">
            <w:pPr>
              <w:spacing w:after="120" w:line="240" w:lineRule="auto"/>
              <w:jc w:val="center"/>
              <w:rPr>
                <w:rFonts w:ascii="Times New Roman" w:hAnsi="Times New Roman" w:cs="Times New Roman"/>
              </w:rPr>
            </w:pPr>
            <w:r>
              <w:rPr>
                <w:rFonts w:ascii="Times New Roman" w:hAnsi="Times New Roman" w:eastAsia="Verdana" w:cs="Times New Roman"/>
              </w:rPr>
              <w:t>/</w:t>
            </w:r>
          </w:p>
        </w:tc>
      </w:tr>
      <w:tr w14:paraId="10980B87">
        <w:tblPrEx>
          <w:tblCellMar>
            <w:top w:w="0" w:type="dxa"/>
            <w:left w:w="108" w:type="dxa"/>
            <w:bottom w:w="0" w:type="dxa"/>
            <w:right w:w="108" w:type="dxa"/>
          </w:tblCellMar>
        </w:tblPrEx>
        <w:trPr>
          <w:jc w:val="center"/>
        </w:trPr>
        <w:tc>
          <w:tcPr>
            <w:tcW w:w="226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D2D9C0B">
            <w:pPr>
              <w:spacing w:after="120" w:line="240" w:lineRule="auto"/>
              <w:ind w:left="283"/>
              <w:jc w:val="center"/>
              <w:rPr>
                <w:rFonts w:ascii="Times New Roman" w:hAnsi="Times New Roman" w:cs="Times New Roman"/>
              </w:rPr>
            </w:pPr>
            <w:r>
              <w:rPr>
                <w:rFonts w:ascii="Times New Roman" w:hAnsi="Times New Roman" w:eastAsia="Verdana" w:cs="Times New Roman"/>
              </w:rPr>
              <w:t>Седми</w:t>
            </w:r>
          </w:p>
        </w:tc>
        <w:tc>
          <w:tcPr>
            <w:tcW w:w="229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1B2C6205">
            <w:pPr>
              <w:spacing w:after="120" w:line="240" w:lineRule="auto"/>
              <w:ind w:left="283"/>
              <w:jc w:val="center"/>
              <w:rPr>
                <w:rFonts w:ascii="Times New Roman" w:hAnsi="Times New Roman" w:cs="Times New Roman"/>
              </w:rPr>
            </w:pPr>
            <w:r>
              <w:rPr>
                <w:rFonts w:ascii="Times New Roman" w:hAnsi="Times New Roman" w:eastAsia="Verdana" w:cs="Times New Roman"/>
              </w:rPr>
              <w:t>22</w:t>
            </w:r>
          </w:p>
        </w:tc>
        <w:tc>
          <w:tcPr>
            <w:tcW w:w="222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89A8857">
            <w:pPr>
              <w:spacing w:after="120" w:line="240" w:lineRule="auto"/>
              <w:ind w:left="283"/>
              <w:jc w:val="center"/>
              <w:rPr>
                <w:rFonts w:ascii="Times New Roman" w:hAnsi="Times New Roman" w:cs="Times New Roman"/>
              </w:rPr>
            </w:pPr>
            <w:r>
              <w:rPr>
                <w:rFonts w:ascii="Times New Roman" w:hAnsi="Times New Roman" w:eastAsia="Verdana" w:cs="Times New Roman"/>
              </w:rPr>
              <w:t>13</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EF772">
            <w:pPr>
              <w:spacing w:after="120" w:line="240" w:lineRule="auto"/>
              <w:jc w:val="center"/>
              <w:rPr>
                <w:rFonts w:ascii="Times New Roman" w:hAnsi="Times New Roman" w:cs="Times New Roman"/>
              </w:rPr>
            </w:pPr>
            <w:r>
              <w:rPr>
                <w:rFonts w:ascii="Times New Roman" w:hAnsi="Times New Roman" w:eastAsia="Verdana" w:cs="Times New Roman"/>
              </w:rPr>
              <w:t>2</w:t>
            </w:r>
          </w:p>
        </w:tc>
      </w:tr>
      <w:tr w14:paraId="7A695CAF">
        <w:tblPrEx>
          <w:tblCellMar>
            <w:top w:w="0" w:type="dxa"/>
            <w:left w:w="108" w:type="dxa"/>
            <w:bottom w:w="0" w:type="dxa"/>
            <w:right w:w="108" w:type="dxa"/>
          </w:tblCellMar>
        </w:tblPrEx>
        <w:trPr>
          <w:jc w:val="center"/>
        </w:trPr>
        <w:tc>
          <w:tcPr>
            <w:tcW w:w="226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1830D67">
            <w:pPr>
              <w:spacing w:after="120" w:line="240" w:lineRule="auto"/>
              <w:ind w:left="283"/>
              <w:jc w:val="center"/>
              <w:rPr>
                <w:rFonts w:ascii="Times New Roman" w:hAnsi="Times New Roman" w:cs="Times New Roman"/>
              </w:rPr>
            </w:pPr>
            <w:r>
              <w:rPr>
                <w:rFonts w:ascii="Times New Roman" w:hAnsi="Times New Roman" w:eastAsia="Verdana" w:cs="Times New Roman"/>
              </w:rPr>
              <w:t>Осми</w:t>
            </w:r>
          </w:p>
        </w:tc>
        <w:tc>
          <w:tcPr>
            <w:tcW w:w="229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FDA0F69">
            <w:pPr>
              <w:spacing w:after="120" w:line="240" w:lineRule="auto"/>
              <w:ind w:left="283"/>
              <w:jc w:val="center"/>
              <w:rPr>
                <w:rFonts w:ascii="Times New Roman" w:hAnsi="Times New Roman" w:cs="Times New Roman"/>
              </w:rPr>
            </w:pPr>
            <w:r>
              <w:rPr>
                <w:rFonts w:ascii="Times New Roman" w:hAnsi="Times New Roman" w:eastAsia="Verdana" w:cs="Times New Roman"/>
              </w:rPr>
              <w:t>16</w:t>
            </w:r>
          </w:p>
        </w:tc>
        <w:tc>
          <w:tcPr>
            <w:tcW w:w="222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7A0FA68">
            <w:pPr>
              <w:spacing w:after="120" w:line="240" w:lineRule="auto"/>
              <w:ind w:left="283"/>
              <w:jc w:val="center"/>
              <w:rPr>
                <w:rFonts w:ascii="Times New Roman" w:hAnsi="Times New Roman" w:cs="Times New Roman"/>
              </w:rPr>
            </w:pPr>
            <w:r>
              <w:rPr>
                <w:rFonts w:ascii="Times New Roman" w:hAnsi="Times New Roman" w:eastAsia="Verdana" w:cs="Times New Roman"/>
              </w:rPr>
              <w:t>2</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50FB">
            <w:pPr>
              <w:spacing w:after="120" w:line="240" w:lineRule="auto"/>
              <w:jc w:val="center"/>
              <w:rPr>
                <w:rFonts w:ascii="Times New Roman" w:hAnsi="Times New Roman" w:cs="Times New Roman"/>
              </w:rPr>
            </w:pPr>
            <w:r>
              <w:rPr>
                <w:rFonts w:ascii="Times New Roman" w:hAnsi="Times New Roman" w:eastAsia="Verdana" w:cs="Times New Roman"/>
              </w:rPr>
              <w:t>2</w:t>
            </w:r>
          </w:p>
        </w:tc>
      </w:tr>
      <w:tr w14:paraId="2EC14861">
        <w:tblPrEx>
          <w:tblCellMar>
            <w:top w:w="0" w:type="dxa"/>
            <w:left w:w="108" w:type="dxa"/>
            <w:bottom w:w="0" w:type="dxa"/>
            <w:right w:w="108" w:type="dxa"/>
          </w:tblCellMar>
        </w:tblPrEx>
        <w:trPr>
          <w:jc w:val="center"/>
        </w:trPr>
        <w:tc>
          <w:tcPr>
            <w:tcW w:w="2264"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199E509">
            <w:pPr>
              <w:spacing w:after="120" w:line="240" w:lineRule="auto"/>
              <w:jc w:val="center"/>
              <w:rPr>
                <w:rFonts w:ascii="Times New Roman" w:hAnsi="Times New Roman" w:cs="Times New Roman"/>
              </w:rPr>
            </w:pPr>
            <w:r>
              <w:rPr>
                <w:rFonts w:ascii="Times New Roman" w:hAnsi="Times New Roman" w:eastAsia="Verdana" w:cs="Times New Roman"/>
              </w:rPr>
              <w:t>УКУПНО</w:t>
            </w:r>
          </w:p>
        </w:tc>
        <w:tc>
          <w:tcPr>
            <w:tcW w:w="2290"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3CE32D4">
            <w:pPr>
              <w:spacing w:after="120" w:line="240" w:lineRule="auto"/>
              <w:jc w:val="center"/>
              <w:rPr>
                <w:rFonts w:ascii="Times New Roman" w:hAnsi="Times New Roman" w:cs="Times New Roman"/>
              </w:rPr>
            </w:pPr>
            <w:r>
              <w:rPr>
                <w:rFonts w:ascii="Times New Roman" w:hAnsi="Times New Roman" w:eastAsia="Verdana" w:cs="Times New Roman"/>
              </w:rPr>
              <w:t>84</w:t>
            </w:r>
          </w:p>
        </w:tc>
        <w:tc>
          <w:tcPr>
            <w:tcW w:w="2226" w:type="dxa"/>
            <w:tcBorders>
              <w:top w:val="single" w:color="000000" w:sz="4" w:space="0"/>
              <w:left w:val="single" w:color="000000" w:sz="4" w:space="0"/>
              <w:bottom w:val="single" w:color="000000" w:sz="4" w:space="0"/>
              <w:right w:val="single" w:color="000000" w:sz="6" w:space="0"/>
            </w:tcBorders>
            <w:shd w:val="clear" w:color="auto" w:fill="auto"/>
            <w:vAlign w:val="center"/>
          </w:tcPr>
          <w:p w14:paraId="3170482E">
            <w:pPr>
              <w:spacing w:after="120" w:line="240" w:lineRule="auto"/>
              <w:jc w:val="center"/>
              <w:rPr>
                <w:rFonts w:ascii="Times New Roman" w:hAnsi="Times New Roman" w:cs="Times New Roman"/>
              </w:rPr>
            </w:pPr>
            <w:r>
              <w:rPr>
                <w:rFonts w:ascii="Times New Roman" w:hAnsi="Times New Roman" w:eastAsia="Verdana" w:cs="Times New Roman"/>
              </w:rPr>
              <w:t>35</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152A">
            <w:pPr>
              <w:spacing w:after="120" w:line="240" w:lineRule="auto"/>
              <w:jc w:val="center"/>
              <w:rPr>
                <w:rFonts w:ascii="Times New Roman" w:hAnsi="Times New Roman" w:cs="Times New Roman"/>
              </w:rPr>
            </w:pPr>
            <w:r>
              <w:rPr>
                <w:rFonts w:ascii="Times New Roman" w:hAnsi="Times New Roman" w:eastAsia="Verdana" w:cs="Times New Roman"/>
              </w:rPr>
              <w:t>6</w:t>
            </w:r>
          </w:p>
        </w:tc>
      </w:tr>
    </w:tbl>
    <w:p w14:paraId="1CF9F9B4">
      <w:pPr>
        <w:tabs>
          <w:tab w:val="left" w:pos="1155"/>
        </w:tabs>
        <w:spacing w:after="0" w:line="240" w:lineRule="auto"/>
        <w:jc w:val="both"/>
        <w:rPr>
          <w:rFonts w:ascii="Times New Roman" w:hAnsi="Times New Roman" w:eastAsia="Times New Roman" w:cs="Times New Roman"/>
          <w:b/>
        </w:rPr>
      </w:pPr>
    </w:p>
    <w:p w14:paraId="11D8F4CF">
      <w:pPr>
        <w:tabs>
          <w:tab w:val="left" w:pos="1155"/>
        </w:tabs>
        <w:spacing w:after="0" w:line="240" w:lineRule="auto"/>
        <w:jc w:val="both"/>
        <w:rPr>
          <w:rFonts w:ascii="Times New Roman" w:hAnsi="Times New Roman" w:eastAsia="Times New Roman" w:cs="Times New Roman"/>
          <w:b/>
        </w:rPr>
      </w:pPr>
    </w:p>
    <w:p w14:paraId="45E8A798">
      <w:pPr>
        <w:keepNext/>
        <w:keepLines/>
        <w:spacing w:before="240" w:after="240" w:line="240" w:lineRule="auto"/>
        <w:ind w:left="644"/>
        <w:rPr>
          <w:rFonts w:ascii="Times New Roman" w:hAnsi="Times New Roman" w:eastAsia="Times New Roman" w:cs="Times New Roman"/>
          <w:b/>
          <w:sz w:val="32"/>
        </w:rPr>
      </w:pPr>
      <w:r>
        <w:rPr>
          <w:rFonts w:ascii="Times New Roman" w:hAnsi="Times New Roman" w:eastAsia="Times New Roman" w:cs="Times New Roman"/>
          <w:b/>
          <w:sz w:val="32"/>
        </w:rPr>
        <w:t>6. ПРОГРАМИ СТРУЧНИХ ОРГАНА ШКОЛЕ</w:t>
      </w:r>
    </w:p>
    <w:p w14:paraId="745C722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Стручни органи школе су: Наставничко веће, Разредна и Одељењска већа, Стручна већа за области предмета, Стручни актив за развој школског програма, Стручни актив за развојно планирање, Стручно веће наставника разредне наставе и Педагошки колегијум. </w:t>
      </w:r>
    </w:p>
    <w:p w14:paraId="06FF6013">
      <w:pPr>
        <w:spacing w:after="0" w:line="240" w:lineRule="auto"/>
        <w:jc w:val="both"/>
        <w:rPr>
          <w:rFonts w:ascii="Verdana" w:hAnsi="Verdana" w:eastAsia="Verdana" w:cs="Verdana"/>
          <w:sz w:val="16"/>
        </w:rPr>
      </w:pPr>
    </w:p>
    <w:p w14:paraId="0386321A">
      <w:pPr>
        <w:keepNext/>
        <w:keepLines/>
        <w:spacing w:before="40" w:after="0" w:line="240" w:lineRule="auto"/>
        <w:ind w:left="567"/>
        <w:rPr>
          <w:rFonts w:ascii="Times New Roman" w:hAnsi="Times New Roman" w:eastAsia="Times New Roman" w:cs="Times New Roman"/>
          <w:b/>
          <w:sz w:val="28"/>
        </w:rPr>
      </w:pPr>
      <w:r>
        <w:rPr>
          <w:rFonts w:ascii="Times New Roman" w:hAnsi="Times New Roman" w:eastAsia="Times New Roman" w:cs="Times New Roman"/>
          <w:b/>
          <w:sz w:val="28"/>
        </w:rPr>
        <w:t>6.1. Програм рада Наставничког већа</w:t>
      </w:r>
    </w:p>
    <w:p w14:paraId="158EEF8B">
      <w:pPr>
        <w:spacing w:after="0" w:line="240" w:lineRule="auto"/>
        <w:jc w:val="both"/>
        <w:rPr>
          <w:rFonts w:ascii="Verdana" w:hAnsi="Verdana" w:eastAsia="Verdana" w:cs="Verdana"/>
          <w:sz w:val="16"/>
        </w:rPr>
      </w:pPr>
    </w:p>
    <w:p w14:paraId="2B2EB0AD">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Наставничко веће је највиши и најшири стручни орган који интезивно прати, усмерава и координира целокупан васпитно-образовни процес у школи. Својом активношћу, која је регулисана Статутом школе одлучује и доприноси остваривању циљева и задатака школе и реализацији свих садржаја Годишњег плана рада. Наставничко веће планира да у шк. 2025/26. години одржи једанаест редовних седница (а по потреби и чешће) током школске године, са следећим садржајима.</w:t>
      </w:r>
    </w:p>
    <w:p w14:paraId="181BD1E8">
      <w:pPr>
        <w:tabs>
          <w:tab w:val="left" w:pos="1155"/>
        </w:tabs>
        <w:spacing w:after="0" w:line="240" w:lineRule="auto"/>
        <w:jc w:val="both"/>
        <w:rPr>
          <w:rFonts w:ascii="Times New Roman" w:hAnsi="Times New Roman" w:eastAsia="Times New Roman" w:cs="Times New Roman"/>
        </w:rPr>
      </w:pPr>
    </w:p>
    <w:p w14:paraId="69CA50F4">
      <w:pPr>
        <w:tabs>
          <w:tab w:val="left" w:pos="1155"/>
        </w:tabs>
        <w:spacing w:after="0" w:line="240" w:lineRule="auto"/>
        <w:jc w:val="both"/>
        <w:rPr>
          <w:rFonts w:ascii="Times New Roman" w:hAnsi="Times New Roman" w:eastAsia="Times New Roman" w:cs="Times New Roman"/>
          <w:sz w:val="24"/>
        </w:rPr>
      </w:pPr>
    </w:p>
    <w:tbl>
      <w:tblPr>
        <w:tblStyle w:val="3"/>
        <w:tblW w:w="9184" w:type="dxa"/>
        <w:tblInd w:w="109" w:type="dxa"/>
        <w:tblLayout w:type="fixed"/>
        <w:tblCellMar>
          <w:top w:w="0" w:type="dxa"/>
          <w:left w:w="108" w:type="dxa"/>
          <w:bottom w:w="0" w:type="dxa"/>
          <w:right w:w="108" w:type="dxa"/>
        </w:tblCellMar>
      </w:tblPr>
      <w:tblGrid>
        <w:gridCol w:w="1666"/>
        <w:gridCol w:w="3816"/>
        <w:gridCol w:w="1850"/>
        <w:gridCol w:w="1852"/>
      </w:tblGrid>
      <w:tr w14:paraId="28EB5BDC">
        <w:tblPrEx>
          <w:tblCellMar>
            <w:top w:w="0" w:type="dxa"/>
            <w:left w:w="108" w:type="dxa"/>
            <w:bottom w:w="0" w:type="dxa"/>
            <w:right w:w="108" w:type="dxa"/>
          </w:tblCellMar>
        </w:tblPrEx>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068857">
            <w:pPr>
              <w:spacing w:after="0" w:line="240" w:lineRule="auto"/>
              <w:ind w:left="110"/>
              <w:jc w:val="center"/>
            </w:pPr>
            <w:r>
              <w:rPr>
                <w:rFonts w:ascii="Times New Roman" w:hAnsi="Times New Roman" w:eastAsia="Times New Roman" w:cs="Times New Roman"/>
                <w:b/>
                <w:shd w:val="clear" w:color="auto" w:fill="FFFFFF"/>
              </w:rPr>
              <w:t>Време реализације</w:t>
            </w:r>
          </w:p>
        </w:tc>
        <w:tc>
          <w:tcPr>
            <w:tcW w:w="3816"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54BCD08">
            <w:pPr>
              <w:spacing w:after="0" w:line="276" w:lineRule="auto"/>
              <w:ind w:left="110" w:right="67"/>
              <w:jc w:val="center"/>
            </w:pPr>
            <w:r>
              <w:rPr>
                <w:rFonts w:ascii="Times New Roman" w:hAnsi="Times New Roman" w:eastAsia="Times New Roman" w:cs="Times New Roman"/>
                <w:b/>
                <w:shd w:val="clear" w:color="auto" w:fill="FFFFFF"/>
              </w:rPr>
              <w:t>Активности/теме</w:t>
            </w:r>
          </w:p>
        </w:tc>
        <w:tc>
          <w:tcPr>
            <w:tcW w:w="18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991EEF">
            <w:pPr>
              <w:spacing w:after="0" w:line="240" w:lineRule="auto"/>
              <w:ind w:left="110"/>
              <w:jc w:val="center"/>
            </w:pPr>
            <w:r>
              <w:rPr>
                <w:rFonts w:ascii="Times New Roman" w:hAnsi="Times New Roman" w:eastAsia="Times New Roman" w:cs="Times New Roman"/>
                <w:b/>
                <w:shd w:val="clear" w:color="auto" w:fill="FFFFFF"/>
              </w:rPr>
              <w:t>Носиоци реализације</w:t>
            </w:r>
          </w:p>
        </w:tc>
        <w:tc>
          <w:tcPr>
            <w:tcW w:w="18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DFD16F">
            <w:pPr>
              <w:spacing w:after="0" w:line="240" w:lineRule="auto"/>
              <w:jc w:val="center"/>
            </w:pPr>
            <w:r>
              <w:rPr>
                <w:rFonts w:ascii="Times New Roman" w:hAnsi="Times New Roman" w:eastAsia="Times New Roman" w:cs="Times New Roman"/>
                <w:b/>
              </w:rPr>
              <w:t>Начин реализације</w:t>
            </w:r>
          </w:p>
        </w:tc>
      </w:tr>
      <w:tr w14:paraId="7664E8F9">
        <w:tblPrEx>
          <w:tblCellMar>
            <w:top w:w="0" w:type="dxa"/>
            <w:left w:w="108" w:type="dxa"/>
            <w:bottom w:w="0" w:type="dxa"/>
            <w:right w:w="108" w:type="dxa"/>
          </w:tblCellMar>
        </w:tblPrEx>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357C98">
            <w:pPr>
              <w:spacing w:after="0" w:line="240" w:lineRule="auto"/>
              <w:ind w:left="567" w:hanging="457"/>
              <w:jc w:val="center"/>
            </w:pPr>
            <w:r>
              <w:rPr>
                <w:rFonts w:ascii="Times New Roman" w:hAnsi="Times New Roman" w:eastAsia="Times New Roman" w:cs="Times New Roman"/>
                <w:shd w:val="clear" w:color="auto" w:fill="FFFFFF"/>
              </w:rPr>
              <w:t>СЕПТЕМБАР</w:t>
            </w:r>
          </w:p>
        </w:tc>
        <w:tc>
          <w:tcPr>
            <w:tcW w:w="3816"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0297FFD">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1. Усвајање записника са предходне седнице ;</w:t>
            </w:r>
          </w:p>
          <w:p w14:paraId="7AB7F905">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2. Разматрање предлога и усвајање програма рада Наставничког већа за школску 2025/2026. годину;</w:t>
            </w:r>
          </w:p>
          <w:p w14:paraId="55009317">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3. Разматрање  Годишњег плана рада за шк. 2025/2026.</w:t>
            </w:r>
          </w:p>
          <w:p w14:paraId="2D0D9398">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4. Доношење одлуке о усвајању распореда свих облика рада;</w:t>
            </w:r>
          </w:p>
          <w:p w14:paraId="1CD492F8">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5.Разматрање годишњег плана стручног усавршавање запослених;.</w:t>
            </w:r>
          </w:p>
          <w:p w14:paraId="2DA8C75C">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6. Разматрање извештаја о раду директора;</w:t>
            </w:r>
          </w:p>
          <w:p w14:paraId="0E16AB1E">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7.</w:t>
            </w:r>
            <w:r>
              <w:rPr>
                <w:rFonts w:ascii="Verdana" w:hAnsi="Verdana" w:eastAsia="Verdana" w:cs="Verdana"/>
              </w:rPr>
              <w:t xml:space="preserve"> </w:t>
            </w:r>
            <w:r>
              <w:rPr>
                <w:rFonts w:ascii="Times New Roman" w:hAnsi="Times New Roman" w:eastAsia="Times New Roman" w:cs="Times New Roman"/>
              </w:rPr>
              <w:t>Разматрање извештаја о раду школе ;</w:t>
            </w:r>
          </w:p>
          <w:p w14:paraId="6DE80005">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8.</w:t>
            </w:r>
            <w:r>
              <w:rPr>
                <w:rFonts w:ascii="Verdana" w:hAnsi="Verdana" w:eastAsia="Verdana" w:cs="Verdana"/>
              </w:rPr>
              <w:t xml:space="preserve"> </w:t>
            </w:r>
            <w:r>
              <w:rPr>
                <w:rFonts w:ascii="Times New Roman" w:hAnsi="Times New Roman" w:eastAsia="Times New Roman" w:cs="Times New Roman"/>
              </w:rPr>
              <w:t>Разматрање извештаја о раду стручних сарадника;</w:t>
            </w:r>
          </w:p>
          <w:p w14:paraId="588C4082">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9. Разматрање Програма спречавања дискриминације ;</w:t>
            </w:r>
          </w:p>
          <w:p w14:paraId="21C076F6">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10. Разматрање Програма  заштите ученика од насиља, злостављања и занемаривања ;</w:t>
            </w:r>
          </w:p>
          <w:p w14:paraId="7B753283">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11.Разматрање Програма превенције других облика ризичног понашања ;</w:t>
            </w:r>
          </w:p>
          <w:p w14:paraId="1324993C">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12. ППП“ Унапређивање компетенција запослених у систему образовања у области заштите менталног здравља младих“</w:t>
            </w:r>
          </w:p>
          <w:p w14:paraId="322B5883">
            <w:pPr>
              <w:spacing w:after="0" w:line="240" w:lineRule="auto"/>
            </w:pPr>
          </w:p>
        </w:tc>
        <w:tc>
          <w:tcPr>
            <w:tcW w:w="18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76E5D1">
            <w:pPr>
              <w:spacing w:after="0" w:line="240" w:lineRule="auto"/>
              <w:ind w:left="133"/>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Директор, педагог,</w:t>
            </w:r>
          </w:p>
          <w:p w14:paraId="5626EFA5">
            <w:pPr>
              <w:spacing w:after="0" w:line="240" w:lineRule="auto"/>
              <w:ind w:left="133"/>
              <w:jc w:val="center"/>
            </w:pPr>
            <w:r>
              <w:rPr>
                <w:rFonts w:ascii="Times New Roman" w:hAnsi="Times New Roman" w:eastAsia="Times New Roman" w:cs="Times New Roman"/>
                <w:shd w:val="clear" w:color="auto" w:fill="FFFFFF"/>
              </w:rPr>
              <w:t>председници актива</w:t>
            </w:r>
          </w:p>
        </w:tc>
        <w:tc>
          <w:tcPr>
            <w:tcW w:w="18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BF6003">
            <w:pPr>
              <w:spacing w:after="0" w:line="240" w:lineRule="auto"/>
              <w:jc w:val="center"/>
            </w:pPr>
            <w:r>
              <w:rPr>
                <w:rFonts w:ascii="Times New Roman" w:hAnsi="Times New Roman" w:eastAsia="Times New Roman" w:cs="Times New Roman"/>
              </w:rPr>
              <w:t>Састанак, дискусија, анализа, разматрање, усвајање</w:t>
            </w:r>
          </w:p>
        </w:tc>
      </w:tr>
      <w:tr w14:paraId="260FF820">
        <w:tblPrEx>
          <w:tblCellMar>
            <w:top w:w="0" w:type="dxa"/>
            <w:left w:w="108" w:type="dxa"/>
            <w:bottom w:w="0" w:type="dxa"/>
            <w:right w:w="108" w:type="dxa"/>
          </w:tblCellMar>
        </w:tblPrEx>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143C9B">
            <w:pPr>
              <w:spacing w:after="0" w:line="240" w:lineRule="auto"/>
              <w:ind w:left="567" w:hanging="315"/>
              <w:jc w:val="center"/>
            </w:pPr>
            <w:r>
              <w:rPr>
                <w:rFonts w:ascii="Times New Roman" w:hAnsi="Times New Roman" w:eastAsia="Times New Roman" w:cs="Times New Roman"/>
                <w:shd w:val="clear" w:color="auto" w:fill="FFFFFF"/>
              </w:rPr>
              <w:t>НОВЕМБАР</w:t>
            </w:r>
          </w:p>
        </w:tc>
        <w:tc>
          <w:tcPr>
            <w:tcW w:w="3816"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ACD1076">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1. Усвајање записника са предходне седнице</w:t>
            </w:r>
          </w:p>
          <w:p w14:paraId="030518CB">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2.Разматрање успеха и владања ученика на крају првог класификационог периода,</w:t>
            </w:r>
          </w:p>
          <w:p w14:paraId="456E58FB">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3. Анализа реализације програмских задатака,</w:t>
            </w:r>
          </w:p>
          <w:p w14:paraId="0920325C">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4. Извештај о прегледу документације, дневника, планова, припрема и остало</w:t>
            </w:r>
          </w:p>
          <w:p w14:paraId="1139DE5B">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5. Реализација програма одељењских већа и стручних већа</w:t>
            </w:r>
          </w:p>
          <w:p w14:paraId="2737EF69">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6.Разматрање извештаја о ученицима који наставу похађају по индивидуално образовном плану</w:t>
            </w:r>
          </w:p>
          <w:p w14:paraId="5FD15D24">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7. Почетак евалуације кључне области</w:t>
            </w:r>
          </w:p>
          <w:p w14:paraId="06354AC0">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8.Разматрање и усвајање предлога програма екскурзије за ученике од 1 до 8. разреда за шк.2025/26.год.</w:t>
            </w:r>
          </w:p>
          <w:p w14:paraId="2071C30E">
            <w:pPr>
              <w:spacing w:after="0" w:line="240" w:lineRule="auto"/>
              <w:ind w:left="252" w:hanging="252"/>
            </w:pPr>
          </w:p>
        </w:tc>
        <w:tc>
          <w:tcPr>
            <w:tcW w:w="18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15D34C">
            <w:pPr>
              <w:spacing w:after="0" w:line="240" w:lineRule="auto"/>
              <w:ind w:left="133"/>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Директор, педагог,</w:t>
            </w:r>
          </w:p>
          <w:p w14:paraId="211E56F8">
            <w:pPr>
              <w:spacing w:after="0" w:line="240" w:lineRule="auto"/>
              <w:ind w:left="133"/>
              <w:jc w:val="center"/>
            </w:pPr>
            <w:r>
              <w:rPr>
                <w:rFonts w:ascii="Times New Roman" w:hAnsi="Times New Roman" w:eastAsia="Times New Roman" w:cs="Times New Roman"/>
                <w:shd w:val="clear" w:color="auto" w:fill="FFFFFF"/>
              </w:rPr>
              <w:t>председници актива</w:t>
            </w:r>
          </w:p>
        </w:tc>
        <w:tc>
          <w:tcPr>
            <w:tcW w:w="18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7F5BE0">
            <w:pPr>
              <w:spacing w:after="0" w:line="240" w:lineRule="auto"/>
              <w:jc w:val="center"/>
            </w:pPr>
            <w:r>
              <w:rPr>
                <w:rFonts w:ascii="Times New Roman" w:hAnsi="Times New Roman" w:eastAsia="Times New Roman" w:cs="Times New Roman"/>
              </w:rPr>
              <w:t>Анализа, дискусија, читање извештаја  о успеху и прегледу документације</w:t>
            </w:r>
          </w:p>
        </w:tc>
      </w:tr>
      <w:tr w14:paraId="4D780C30">
        <w:tblPrEx>
          <w:tblCellMar>
            <w:top w:w="0" w:type="dxa"/>
            <w:left w:w="108" w:type="dxa"/>
            <w:bottom w:w="0" w:type="dxa"/>
            <w:right w:w="108" w:type="dxa"/>
          </w:tblCellMar>
        </w:tblPrEx>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717196">
            <w:pPr>
              <w:spacing w:after="0" w:line="240" w:lineRule="auto"/>
              <w:ind w:left="567" w:hanging="315"/>
              <w:jc w:val="both"/>
              <w:rPr>
                <w:rFonts w:ascii="Times New Roman" w:hAnsi="Times New Roman" w:eastAsia="Times New Roman" w:cs="Times New Roman"/>
                <w:shd w:val="clear" w:color="auto" w:fill="FFFFFF"/>
              </w:rPr>
            </w:pPr>
          </w:p>
          <w:p w14:paraId="1692261F">
            <w:pPr>
              <w:spacing w:after="0" w:line="240" w:lineRule="auto"/>
              <w:ind w:left="567" w:hanging="315"/>
              <w:jc w:val="center"/>
              <w:rPr>
                <w:rFonts w:ascii="Times New Roman" w:hAnsi="Times New Roman" w:eastAsia="Times New Roman" w:cs="Times New Roman"/>
                <w:shd w:val="clear" w:color="auto" w:fill="FFFFFF"/>
              </w:rPr>
            </w:pPr>
          </w:p>
          <w:p w14:paraId="682710A8">
            <w:pPr>
              <w:spacing w:after="0" w:line="240" w:lineRule="auto"/>
              <w:ind w:left="567" w:hanging="315"/>
              <w:jc w:val="center"/>
              <w:rPr>
                <w:rFonts w:ascii="Times New Roman" w:hAnsi="Times New Roman" w:eastAsia="Times New Roman" w:cs="Times New Roman"/>
                <w:shd w:val="clear" w:color="auto" w:fill="FFFFFF"/>
              </w:rPr>
            </w:pPr>
          </w:p>
          <w:p w14:paraId="7ED40336">
            <w:pPr>
              <w:spacing w:after="0" w:line="240" w:lineRule="auto"/>
              <w:ind w:left="567" w:hanging="315"/>
              <w:jc w:val="center"/>
              <w:rPr>
                <w:rFonts w:ascii="Times New Roman" w:hAnsi="Times New Roman" w:eastAsia="Times New Roman" w:cs="Times New Roman"/>
                <w:shd w:val="clear" w:color="auto" w:fill="FFFFFF"/>
              </w:rPr>
            </w:pPr>
          </w:p>
          <w:p w14:paraId="1D8B3B5D">
            <w:pPr>
              <w:spacing w:after="0" w:line="240" w:lineRule="auto"/>
              <w:ind w:left="567" w:hanging="315"/>
              <w:jc w:val="center"/>
              <w:rPr>
                <w:rFonts w:ascii="Times New Roman" w:hAnsi="Times New Roman" w:eastAsia="Times New Roman" w:cs="Times New Roman"/>
                <w:shd w:val="clear" w:color="auto" w:fill="FFFFFF"/>
              </w:rPr>
            </w:pPr>
          </w:p>
          <w:p w14:paraId="23BB88B3">
            <w:pPr>
              <w:spacing w:after="0" w:line="240" w:lineRule="auto"/>
              <w:ind w:left="567" w:hanging="315"/>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ДЕЦЕМБАР</w:t>
            </w:r>
          </w:p>
          <w:p w14:paraId="2F9ABAC6">
            <w:pPr>
              <w:spacing w:after="0" w:line="240" w:lineRule="auto"/>
              <w:ind w:left="567" w:hanging="315"/>
              <w:jc w:val="center"/>
              <w:rPr>
                <w:rFonts w:ascii="Times New Roman" w:hAnsi="Times New Roman" w:eastAsia="Times New Roman" w:cs="Times New Roman"/>
                <w:shd w:val="clear" w:color="auto" w:fill="FFFFFF"/>
              </w:rPr>
            </w:pPr>
          </w:p>
          <w:p w14:paraId="5CE5E257">
            <w:pPr>
              <w:spacing w:after="0" w:line="240" w:lineRule="auto"/>
              <w:ind w:left="567" w:hanging="315"/>
              <w:jc w:val="center"/>
              <w:rPr>
                <w:rFonts w:ascii="Times New Roman" w:hAnsi="Times New Roman" w:eastAsia="Times New Roman" w:cs="Times New Roman"/>
                <w:shd w:val="clear" w:color="auto" w:fill="FFFFFF"/>
              </w:rPr>
            </w:pPr>
          </w:p>
          <w:p w14:paraId="49B14FEB">
            <w:pPr>
              <w:spacing w:after="0" w:line="240" w:lineRule="auto"/>
              <w:ind w:left="567" w:hanging="315"/>
              <w:jc w:val="center"/>
              <w:rPr>
                <w:rFonts w:ascii="Times New Roman" w:hAnsi="Times New Roman" w:eastAsia="Times New Roman" w:cs="Times New Roman"/>
                <w:shd w:val="clear" w:color="auto" w:fill="FFFFFF"/>
              </w:rPr>
            </w:pPr>
          </w:p>
          <w:p w14:paraId="01E1BE6C">
            <w:pPr>
              <w:spacing w:after="0" w:line="240" w:lineRule="auto"/>
              <w:ind w:left="567" w:hanging="315"/>
              <w:jc w:val="center"/>
            </w:pPr>
          </w:p>
        </w:tc>
        <w:tc>
          <w:tcPr>
            <w:tcW w:w="3816"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E4DEBB7">
            <w:pPr>
              <w:spacing w:after="0" w:line="240" w:lineRule="auto"/>
              <w:rPr>
                <w:rFonts w:ascii="Times New Roman" w:hAnsi="Times New Roman" w:eastAsia="Times New Roman" w:cs="Times New Roman"/>
                <w:shd w:val="clear" w:color="auto" w:fill="FFFFFF"/>
              </w:rPr>
            </w:pPr>
          </w:p>
          <w:p w14:paraId="3EA6F950">
            <w:pPr>
              <w:spacing w:after="0" w:line="240" w:lineRule="auto"/>
              <w:ind w:left="252" w:hanging="252"/>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1. Усвајање записника са предходне седнице</w:t>
            </w:r>
          </w:p>
          <w:p w14:paraId="0C1561E1">
            <w:pPr>
              <w:spacing w:after="0" w:line="240" w:lineRule="auto"/>
              <w:ind w:left="252" w:hanging="252"/>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2. Разматрање успеха и владања ученика на крају првог полугођа,</w:t>
            </w:r>
          </w:p>
          <w:p w14:paraId="38D9BC41">
            <w:pPr>
              <w:spacing w:after="0" w:line="240" w:lineRule="auto"/>
              <w:ind w:left="252" w:hanging="252"/>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3. Разматрање реализације свих облика васпитно-образовног рада</w:t>
            </w:r>
          </w:p>
          <w:p w14:paraId="62AF6607">
            <w:pPr>
              <w:spacing w:after="0" w:line="240" w:lineRule="auto"/>
              <w:ind w:left="252" w:hanging="252"/>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4. Договор око припреме ученика за предстојећа такмичења,</w:t>
            </w:r>
          </w:p>
          <w:p w14:paraId="44E30B2B">
            <w:pPr>
              <w:spacing w:after="0" w:line="240" w:lineRule="auto"/>
              <w:ind w:left="252" w:hanging="252"/>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5.Извештај о реализованим активностима у оквиру Развојног плана школе</w:t>
            </w:r>
          </w:p>
          <w:p w14:paraId="5E3FD7B5">
            <w:pPr>
              <w:spacing w:after="0" w:line="240" w:lineRule="auto"/>
              <w:ind w:left="252" w:hanging="252"/>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6.Разматрање рада стручних већа и тимова у школи</w:t>
            </w:r>
          </w:p>
          <w:p w14:paraId="4EB62F01">
            <w:pPr>
              <w:spacing w:after="0" w:line="240" w:lineRule="auto"/>
              <w:ind w:left="252" w:hanging="252"/>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7. Адаптација ученика петог разреда  - резултати истраживања</w:t>
            </w:r>
          </w:p>
          <w:p w14:paraId="00699635">
            <w:pPr>
              <w:spacing w:after="0" w:line="240" w:lineRule="auto"/>
              <w:ind w:left="252" w:hanging="252"/>
            </w:pPr>
          </w:p>
        </w:tc>
        <w:tc>
          <w:tcPr>
            <w:tcW w:w="18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A3FE53">
            <w:pPr>
              <w:spacing w:after="0" w:line="240" w:lineRule="auto"/>
              <w:ind w:left="133"/>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Директор, педагог,</w:t>
            </w:r>
          </w:p>
          <w:p w14:paraId="23675C64">
            <w:pPr>
              <w:spacing w:after="0" w:line="240" w:lineRule="auto"/>
              <w:ind w:left="133"/>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председници актива</w:t>
            </w:r>
          </w:p>
          <w:p w14:paraId="57A6F65D">
            <w:pPr>
              <w:spacing w:after="0" w:line="240" w:lineRule="auto"/>
              <w:ind w:left="133"/>
              <w:jc w:val="center"/>
              <w:rPr>
                <w:rFonts w:ascii="Times New Roman" w:hAnsi="Times New Roman" w:eastAsia="Times New Roman" w:cs="Times New Roman"/>
                <w:shd w:val="clear" w:color="auto" w:fill="FFFFFF"/>
              </w:rPr>
            </w:pPr>
          </w:p>
          <w:p w14:paraId="6E07FC0D">
            <w:pPr>
              <w:spacing w:after="0" w:line="240" w:lineRule="auto"/>
              <w:ind w:left="133"/>
              <w:jc w:val="center"/>
              <w:rPr>
                <w:rFonts w:ascii="Times New Roman" w:hAnsi="Times New Roman" w:eastAsia="Times New Roman" w:cs="Times New Roman"/>
                <w:shd w:val="clear" w:color="auto" w:fill="FFFFFF"/>
              </w:rPr>
            </w:pPr>
          </w:p>
          <w:p w14:paraId="205308F6">
            <w:pPr>
              <w:spacing w:after="0" w:line="240" w:lineRule="auto"/>
              <w:ind w:left="133"/>
              <w:jc w:val="center"/>
              <w:rPr>
                <w:rFonts w:ascii="Times New Roman" w:hAnsi="Times New Roman" w:eastAsia="Times New Roman" w:cs="Times New Roman"/>
                <w:shd w:val="clear" w:color="auto" w:fill="FFFFFF"/>
              </w:rPr>
            </w:pPr>
          </w:p>
          <w:p w14:paraId="57776025">
            <w:pPr>
              <w:spacing w:after="0" w:line="240" w:lineRule="auto"/>
            </w:pPr>
          </w:p>
        </w:tc>
        <w:tc>
          <w:tcPr>
            <w:tcW w:w="18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B1935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Читање извештаја, усвајање, анализа, договор, планирање, праћење</w:t>
            </w:r>
          </w:p>
          <w:p w14:paraId="0A60A91B">
            <w:pPr>
              <w:spacing w:after="0" w:line="240" w:lineRule="auto"/>
              <w:jc w:val="center"/>
              <w:rPr>
                <w:rFonts w:ascii="Times New Roman" w:hAnsi="Times New Roman" w:eastAsia="Times New Roman" w:cs="Times New Roman"/>
              </w:rPr>
            </w:pPr>
          </w:p>
          <w:p w14:paraId="03BE8993">
            <w:pPr>
              <w:spacing w:after="0" w:line="240" w:lineRule="auto"/>
              <w:jc w:val="center"/>
              <w:rPr>
                <w:rFonts w:ascii="Times New Roman" w:hAnsi="Times New Roman" w:eastAsia="Times New Roman" w:cs="Times New Roman"/>
              </w:rPr>
            </w:pPr>
          </w:p>
          <w:p w14:paraId="3489F527">
            <w:pPr>
              <w:spacing w:after="0" w:line="240" w:lineRule="auto"/>
              <w:jc w:val="center"/>
              <w:rPr>
                <w:rFonts w:ascii="Times New Roman" w:hAnsi="Times New Roman" w:eastAsia="Times New Roman" w:cs="Times New Roman"/>
              </w:rPr>
            </w:pPr>
          </w:p>
          <w:p w14:paraId="718E9432">
            <w:pPr>
              <w:spacing w:after="0" w:line="240" w:lineRule="auto"/>
              <w:jc w:val="center"/>
              <w:rPr>
                <w:rFonts w:ascii="Times New Roman" w:hAnsi="Times New Roman" w:eastAsia="Times New Roman" w:cs="Times New Roman"/>
              </w:rPr>
            </w:pPr>
          </w:p>
          <w:p w14:paraId="17170DBD">
            <w:pPr>
              <w:spacing w:after="0" w:line="240" w:lineRule="auto"/>
              <w:jc w:val="center"/>
              <w:rPr>
                <w:rFonts w:ascii="Times New Roman" w:hAnsi="Times New Roman" w:eastAsia="Times New Roman" w:cs="Times New Roman"/>
              </w:rPr>
            </w:pPr>
          </w:p>
          <w:p w14:paraId="554EA20C">
            <w:pPr>
              <w:spacing w:after="0" w:line="240" w:lineRule="auto"/>
            </w:pPr>
          </w:p>
        </w:tc>
      </w:tr>
      <w:tr w14:paraId="3A2C10CC">
        <w:tblPrEx>
          <w:tblCellMar>
            <w:top w:w="0" w:type="dxa"/>
            <w:left w:w="108" w:type="dxa"/>
            <w:bottom w:w="0" w:type="dxa"/>
            <w:right w:w="108" w:type="dxa"/>
          </w:tblCellMar>
        </w:tblPrEx>
        <w:trPr>
          <w:trHeight w:val="2569" w:hRule="atLeast"/>
        </w:trPr>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B596C4">
            <w:pPr>
              <w:spacing w:after="0" w:line="240" w:lineRule="auto"/>
              <w:ind w:left="567" w:hanging="315"/>
              <w:jc w:val="both"/>
            </w:pPr>
            <w:r>
              <w:rPr>
                <w:rFonts w:ascii="Times New Roman" w:hAnsi="Times New Roman" w:eastAsia="Times New Roman" w:cs="Times New Roman"/>
                <w:shd w:val="clear" w:color="auto" w:fill="FFFFFF"/>
              </w:rPr>
              <w:t>ФЕБРУАР</w:t>
            </w:r>
          </w:p>
        </w:tc>
        <w:tc>
          <w:tcPr>
            <w:tcW w:w="3816"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4D2CD55">
            <w:pPr>
              <w:spacing w:after="0" w:line="240" w:lineRule="auto"/>
              <w:rPr>
                <w:rFonts w:ascii="Times New Roman" w:hAnsi="Times New Roman" w:eastAsia="Times New Roman" w:cs="Times New Roman"/>
              </w:rPr>
            </w:pPr>
          </w:p>
          <w:p w14:paraId="1A25D669">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1.  Усвајање записника са предходне седнице</w:t>
            </w:r>
          </w:p>
          <w:p w14:paraId="6AC4F345">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2.. Разматрање извештаја о раду школе за период првог полугодишта шк.2025/26.год.</w:t>
            </w:r>
          </w:p>
          <w:p w14:paraId="404CFC52">
            <w:pPr>
              <w:spacing w:after="0" w:line="240" w:lineRule="auto"/>
              <w:ind w:left="252" w:hanging="252"/>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3. Разматрање извештаја о раду директора школе за период првог полугодишта шк.2025/26.год.</w:t>
            </w:r>
          </w:p>
          <w:p w14:paraId="73A51930">
            <w:pPr>
              <w:spacing w:after="0" w:line="240" w:lineRule="auto"/>
            </w:pPr>
          </w:p>
        </w:tc>
        <w:tc>
          <w:tcPr>
            <w:tcW w:w="18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0263F9">
            <w:pPr>
              <w:spacing w:after="0" w:line="240" w:lineRule="auto"/>
              <w:ind w:left="133"/>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 xml:space="preserve">   Директор</w:t>
            </w:r>
          </w:p>
          <w:p w14:paraId="693AF8D6">
            <w:pPr>
              <w:spacing w:after="0" w:line="240" w:lineRule="auto"/>
              <w:ind w:left="133"/>
              <w:jc w:val="both"/>
              <w:rPr>
                <w:rFonts w:ascii="Times New Roman" w:hAnsi="Times New Roman" w:eastAsia="Times New Roman" w:cs="Times New Roman"/>
                <w:shd w:val="clear" w:color="auto" w:fill="FFFFFF"/>
              </w:rPr>
            </w:pPr>
          </w:p>
          <w:p w14:paraId="49B629B5">
            <w:pPr>
              <w:spacing w:after="0" w:line="240" w:lineRule="auto"/>
              <w:ind w:left="133"/>
              <w:jc w:val="both"/>
              <w:rPr>
                <w:rFonts w:ascii="Times New Roman" w:hAnsi="Times New Roman" w:eastAsia="Times New Roman" w:cs="Times New Roman"/>
                <w:shd w:val="clear" w:color="auto" w:fill="FFFFFF"/>
              </w:rPr>
            </w:pPr>
          </w:p>
          <w:p w14:paraId="55BEC316">
            <w:pPr>
              <w:spacing w:after="0" w:line="240" w:lineRule="auto"/>
              <w:ind w:left="133"/>
              <w:jc w:val="both"/>
              <w:rPr>
                <w:rFonts w:ascii="Times New Roman" w:hAnsi="Times New Roman" w:eastAsia="Times New Roman" w:cs="Times New Roman"/>
                <w:shd w:val="clear" w:color="auto" w:fill="FFFFFF"/>
              </w:rPr>
            </w:pPr>
          </w:p>
          <w:p w14:paraId="6C7DBB19">
            <w:pPr>
              <w:spacing w:after="0" w:line="240" w:lineRule="auto"/>
              <w:jc w:val="both"/>
            </w:pPr>
          </w:p>
        </w:tc>
        <w:tc>
          <w:tcPr>
            <w:tcW w:w="18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0B1BCB">
            <w:pPr>
              <w:spacing w:after="0" w:line="240" w:lineRule="auto"/>
              <w:jc w:val="both"/>
            </w:pPr>
            <w:r>
              <w:rPr>
                <w:rFonts w:ascii="Times New Roman" w:hAnsi="Times New Roman" w:eastAsia="Times New Roman" w:cs="Times New Roman"/>
              </w:rPr>
              <w:t xml:space="preserve"> Читање  извештаја</w:t>
            </w:r>
          </w:p>
        </w:tc>
      </w:tr>
      <w:tr w14:paraId="54C6DD1C">
        <w:tblPrEx>
          <w:tblCellMar>
            <w:top w:w="0" w:type="dxa"/>
            <w:left w:w="108" w:type="dxa"/>
            <w:bottom w:w="0" w:type="dxa"/>
            <w:right w:w="108" w:type="dxa"/>
          </w:tblCellMar>
        </w:tblPrEx>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92964F">
            <w:pPr>
              <w:spacing w:after="0" w:line="240" w:lineRule="auto"/>
              <w:ind w:left="567" w:hanging="315"/>
              <w:jc w:val="center"/>
            </w:pPr>
            <w:r>
              <w:rPr>
                <w:rFonts w:ascii="Times New Roman" w:hAnsi="Times New Roman" w:eastAsia="Times New Roman" w:cs="Times New Roman"/>
                <w:shd w:val="clear" w:color="auto" w:fill="FFFFFF"/>
              </w:rPr>
              <w:t>АПРИЛ</w:t>
            </w:r>
          </w:p>
        </w:tc>
        <w:tc>
          <w:tcPr>
            <w:tcW w:w="381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96454D">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1. Усвајање записника са предходне седнице</w:t>
            </w:r>
          </w:p>
          <w:p w14:paraId="67A9E10D">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2. Анализа  програмских задатака</w:t>
            </w:r>
          </w:p>
          <w:p w14:paraId="1192A7B1">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3. Разматрање успеха и владања ученика на крају трећег класификационог периода</w:t>
            </w:r>
          </w:p>
          <w:p w14:paraId="0FD1BD29">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4Професионално усмеравање ученика осмог разреда</w:t>
            </w:r>
          </w:p>
          <w:p w14:paraId="7D6C287D">
            <w:pPr>
              <w:spacing w:after="0" w:line="240" w:lineRule="auto"/>
              <w:ind w:left="252" w:hanging="252"/>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5.Организовање ђачке екскурзије за ученике од I-VIII разреда</w:t>
            </w:r>
          </w:p>
          <w:p w14:paraId="74E2D6BF">
            <w:pPr>
              <w:spacing w:after="0" w:line="240" w:lineRule="auto"/>
              <w:ind w:left="252" w:hanging="252"/>
            </w:pPr>
            <w:r>
              <w:rPr>
                <w:rFonts w:ascii="Times New Roman" w:hAnsi="Times New Roman" w:eastAsia="Times New Roman" w:cs="Times New Roman"/>
                <w:shd w:val="clear" w:color="auto" w:fill="FFFFFF"/>
              </w:rPr>
              <w:t>6.Евалуација пробног завршног испита</w:t>
            </w:r>
          </w:p>
        </w:tc>
        <w:tc>
          <w:tcPr>
            <w:tcW w:w="18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A130DA">
            <w:pPr>
              <w:spacing w:after="0" w:line="240" w:lineRule="auto"/>
              <w:ind w:left="133"/>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Директор, педагог,</w:t>
            </w:r>
          </w:p>
          <w:p w14:paraId="59798939">
            <w:pPr>
              <w:spacing w:after="0" w:line="240" w:lineRule="auto"/>
              <w:ind w:left="133"/>
              <w:jc w:val="center"/>
            </w:pPr>
            <w:r>
              <w:rPr>
                <w:rFonts w:ascii="Times New Roman" w:hAnsi="Times New Roman" w:eastAsia="Times New Roman" w:cs="Times New Roman"/>
                <w:shd w:val="clear" w:color="auto" w:fill="FFFFFF"/>
              </w:rPr>
              <w:t>председници актива</w:t>
            </w:r>
          </w:p>
        </w:tc>
        <w:tc>
          <w:tcPr>
            <w:tcW w:w="18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B5CD60">
            <w:pPr>
              <w:spacing w:after="0" w:line="240" w:lineRule="auto"/>
              <w:jc w:val="center"/>
            </w:pPr>
            <w:r>
              <w:rPr>
                <w:rFonts w:ascii="Times New Roman" w:hAnsi="Times New Roman" w:eastAsia="Times New Roman" w:cs="Times New Roman"/>
              </w:rPr>
              <w:t>Анализа, дискусија, читање извештаја  о успеху,  усмеравање, организовање</w:t>
            </w:r>
          </w:p>
        </w:tc>
      </w:tr>
      <w:tr w14:paraId="376E6640">
        <w:tblPrEx>
          <w:tblCellMar>
            <w:top w:w="0" w:type="dxa"/>
            <w:left w:w="108" w:type="dxa"/>
            <w:bottom w:w="0" w:type="dxa"/>
            <w:right w:w="108" w:type="dxa"/>
          </w:tblCellMar>
        </w:tblPrEx>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162E8A">
            <w:pPr>
              <w:spacing w:after="0" w:line="240" w:lineRule="auto"/>
              <w:ind w:left="567" w:hanging="315"/>
              <w:jc w:val="center"/>
            </w:pPr>
            <w:r>
              <w:rPr>
                <w:rFonts w:ascii="Times New Roman" w:hAnsi="Times New Roman" w:eastAsia="Times New Roman" w:cs="Times New Roman"/>
                <w:shd w:val="clear" w:color="auto" w:fill="FFFFFF"/>
              </w:rPr>
              <w:t>ЈУН</w:t>
            </w:r>
          </w:p>
        </w:tc>
        <w:tc>
          <w:tcPr>
            <w:tcW w:w="381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5BED17">
            <w:pPr>
              <w:spacing w:after="0" w:line="240" w:lineRule="auto"/>
              <w:ind w:left="252" w:hanging="252"/>
              <w:rPr>
                <w:rFonts w:ascii="Times New Roman" w:hAnsi="Times New Roman" w:eastAsia="Times New Roman" w:cs="Times New Roman"/>
              </w:rPr>
            </w:pPr>
          </w:p>
          <w:p w14:paraId="334A1555">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1. Усвајање записника са предходне седнице</w:t>
            </w:r>
          </w:p>
          <w:p w14:paraId="6E473DAD">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2.Разматрање успеха и владања ученика осмог разреда</w:t>
            </w:r>
          </w:p>
          <w:p w14:paraId="0C5D4297">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3.Реализација програмских задатака  осмог разреда</w:t>
            </w:r>
          </w:p>
          <w:p w14:paraId="578CBB9F">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4. Упућивање ученика на разредне и поправне испите</w:t>
            </w:r>
          </w:p>
          <w:p w14:paraId="06DF170F">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5. Организација полагања завршног испита</w:t>
            </w:r>
          </w:p>
          <w:p w14:paraId="2F08362A">
            <w:pPr>
              <w:spacing w:after="0" w:line="240" w:lineRule="auto"/>
              <w:ind w:left="252" w:hanging="252"/>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6. Одлука Наставничког већа о избору Ученика генерације и Спортисту генерације</w:t>
            </w:r>
          </w:p>
          <w:p w14:paraId="5DF25F30">
            <w:pPr>
              <w:spacing w:after="0" w:line="240" w:lineRule="auto"/>
              <w:ind w:left="252" w:hanging="252"/>
            </w:pPr>
            <w:r>
              <w:rPr>
                <w:rFonts w:ascii="Times New Roman" w:hAnsi="Times New Roman" w:eastAsia="Times New Roman" w:cs="Times New Roman"/>
                <w:shd w:val="clear" w:color="auto" w:fill="FFFFFF"/>
              </w:rPr>
              <w:t>7.Разматрање и усвајање извештаја о реализацији екскурзије за ученике VIIIр</w:t>
            </w:r>
          </w:p>
        </w:tc>
        <w:tc>
          <w:tcPr>
            <w:tcW w:w="18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09C562">
            <w:pPr>
              <w:spacing w:after="0" w:line="240" w:lineRule="auto"/>
              <w:ind w:left="133"/>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Директор, педагог,</w:t>
            </w:r>
          </w:p>
          <w:p w14:paraId="5572A2B7">
            <w:pPr>
              <w:spacing w:after="0" w:line="240" w:lineRule="auto"/>
              <w:ind w:left="133"/>
              <w:jc w:val="center"/>
            </w:pPr>
            <w:r>
              <w:rPr>
                <w:rFonts w:ascii="Times New Roman" w:hAnsi="Times New Roman" w:eastAsia="Times New Roman" w:cs="Times New Roman"/>
                <w:shd w:val="clear" w:color="auto" w:fill="FFFFFF"/>
              </w:rPr>
              <w:t>председници актива</w:t>
            </w:r>
          </w:p>
        </w:tc>
        <w:tc>
          <w:tcPr>
            <w:tcW w:w="18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548C18">
            <w:pPr>
              <w:spacing w:after="0" w:line="240" w:lineRule="auto"/>
              <w:jc w:val="center"/>
            </w:pPr>
            <w:r>
              <w:rPr>
                <w:rFonts w:ascii="Times New Roman" w:hAnsi="Times New Roman" w:eastAsia="Times New Roman" w:cs="Times New Roman"/>
              </w:rPr>
              <w:t>читање извештаја  о успеху, анализа,  дискусија, организација, избор</w:t>
            </w:r>
          </w:p>
        </w:tc>
      </w:tr>
      <w:tr w14:paraId="0633328B">
        <w:tblPrEx>
          <w:tblCellMar>
            <w:top w:w="0" w:type="dxa"/>
            <w:left w:w="108" w:type="dxa"/>
            <w:bottom w:w="0" w:type="dxa"/>
            <w:right w:w="108" w:type="dxa"/>
          </w:tblCellMar>
        </w:tblPrEx>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E3EFD4">
            <w:pPr>
              <w:spacing w:after="0" w:line="240" w:lineRule="auto"/>
              <w:ind w:left="567" w:hanging="315"/>
              <w:jc w:val="center"/>
            </w:pPr>
            <w:r>
              <w:rPr>
                <w:rFonts w:ascii="Times New Roman" w:hAnsi="Times New Roman" w:eastAsia="Times New Roman" w:cs="Times New Roman"/>
                <w:shd w:val="clear" w:color="auto" w:fill="FFFFFF"/>
              </w:rPr>
              <w:t>ЈУН</w:t>
            </w:r>
          </w:p>
        </w:tc>
        <w:tc>
          <w:tcPr>
            <w:tcW w:w="381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4FF2B8">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1. Усвајање записника са предходне седнице</w:t>
            </w:r>
          </w:p>
          <w:p w14:paraId="3FA4A944">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2.Анализа  успеха и владања ученика /први до седми /</w:t>
            </w:r>
          </w:p>
          <w:p w14:paraId="21188FD1">
            <w:pPr>
              <w:spacing w:after="0" w:line="240" w:lineRule="auto"/>
              <w:ind w:left="252" w:hanging="252"/>
            </w:pPr>
            <w:r>
              <w:rPr>
                <w:rFonts w:ascii="Times New Roman" w:hAnsi="Times New Roman" w:eastAsia="Times New Roman" w:cs="Times New Roman"/>
              </w:rPr>
              <w:t>3. Разматрање реализације свих облика васпитно-образовног рада ученика од првог до седмог разреда</w:t>
            </w:r>
          </w:p>
        </w:tc>
        <w:tc>
          <w:tcPr>
            <w:tcW w:w="18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0143DB">
            <w:pPr>
              <w:spacing w:after="0" w:line="240" w:lineRule="auto"/>
              <w:ind w:left="133"/>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Директор, педагог,</w:t>
            </w:r>
          </w:p>
          <w:p w14:paraId="119D888D">
            <w:pPr>
              <w:spacing w:after="0" w:line="240" w:lineRule="auto"/>
              <w:ind w:left="133"/>
            </w:pPr>
          </w:p>
        </w:tc>
        <w:tc>
          <w:tcPr>
            <w:tcW w:w="18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C42C0E">
            <w:pPr>
              <w:spacing w:after="0" w:line="240" w:lineRule="auto"/>
              <w:ind w:firstLine="680"/>
              <w:jc w:val="center"/>
            </w:pPr>
            <w:r>
              <w:rPr>
                <w:rFonts w:ascii="Times New Roman" w:hAnsi="Times New Roman" w:eastAsia="Times New Roman" w:cs="Times New Roman"/>
              </w:rPr>
              <w:t>читање извештаја  о успеху, анализа,  дискусија,</w:t>
            </w:r>
          </w:p>
        </w:tc>
      </w:tr>
      <w:tr w14:paraId="02714E9C">
        <w:tblPrEx>
          <w:tblCellMar>
            <w:top w:w="0" w:type="dxa"/>
            <w:left w:w="108" w:type="dxa"/>
            <w:bottom w:w="0" w:type="dxa"/>
            <w:right w:w="108" w:type="dxa"/>
          </w:tblCellMar>
        </w:tblPrEx>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2C4FFE">
            <w:pPr>
              <w:spacing w:after="0" w:line="240" w:lineRule="auto"/>
              <w:ind w:left="567" w:hanging="315"/>
              <w:jc w:val="center"/>
            </w:pPr>
            <w:r>
              <w:rPr>
                <w:rFonts w:ascii="Times New Roman" w:hAnsi="Times New Roman" w:eastAsia="Times New Roman" w:cs="Times New Roman"/>
                <w:shd w:val="clear" w:color="auto" w:fill="FFFFFF"/>
              </w:rPr>
              <w:t>ЈУН</w:t>
            </w:r>
          </w:p>
        </w:tc>
        <w:tc>
          <w:tcPr>
            <w:tcW w:w="381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A5AF58">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1. Усвајање записника са предходне седнице</w:t>
            </w:r>
          </w:p>
          <w:p w14:paraId="1C8DD5C2">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2.Разматрање извештаја о остваривању школског програма;</w:t>
            </w:r>
          </w:p>
          <w:p w14:paraId="079949BF">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3. Разматрање предлога анекса школског програма;</w:t>
            </w:r>
          </w:p>
          <w:p w14:paraId="77DAA20F">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4.  Разматрање предлога школског програма;</w:t>
            </w:r>
          </w:p>
          <w:p w14:paraId="31B9A46C">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5.</w:t>
            </w:r>
            <w:r>
              <w:rPr>
                <w:rFonts w:ascii="Verdana" w:hAnsi="Verdana" w:eastAsia="Verdana" w:cs="Verdana"/>
              </w:rPr>
              <w:t xml:space="preserve"> </w:t>
            </w:r>
            <w:r>
              <w:rPr>
                <w:rFonts w:ascii="Times New Roman" w:hAnsi="Times New Roman" w:eastAsia="Times New Roman" w:cs="Times New Roman"/>
              </w:rPr>
              <w:t xml:space="preserve"> Разматрање извештаја о самовредновању;</w:t>
            </w:r>
          </w:p>
          <w:p w14:paraId="12DDE913">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6.</w:t>
            </w:r>
            <w:r>
              <w:rPr>
                <w:rFonts w:ascii="Verdana" w:hAnsi="Verdana" w:eastAsia="Verdana" w:cs="Verdana"/>
              </w:rPr>
              <w:t xml:space="preserve"> </w:t>
            </w:r>
            <w:r>
              <w:rPr>
                <w:rFonts w:ascii="Times New Roman" w:hAnsi="Times New Roman" w:eastAsia="Times New Roman" w:cs="Times New Roman"/>
              </w:rPr>
              <w:t>Разматрање извештаја о остваривању плана стручног усавршавања;</w:t>
            </w:r>
          </w:p>
          <w:p w14:paraId="642BE6DB">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7. Разматрање извештаја о завршном испиту;</w:t>
            </w:r>
          </w:p>
          <w:p w14:paraId="496DC970">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8. Разматрање извештаја о остваривањуциљева образовања и васпитања и стандарда образовних постигнућа;</w:t>
            </w:r>
          </w:p>
          <w:p w14:paraId="7086924B">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9.  Разматрање рада стручних већа и тимова у школи и усвајање  извештаја о ученицима који наставу похађају по индивидуално-образовном плану</w:t>
            </w:r>
          </w:p>
          <w:p w14:paraId="2177E052">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10.Разматрање и усвајање извештаја о реализацији екскурзије за ученике I-VII разреда</w:t>
            </w:r>
          </w:p>
          <w:p w14:paraId="12D724CA">
            <w:pPr>
              <w:spacing w:after="0" w:line="240" w:lineRule="auto"/>
              <w:rPr>
                <w:rFonts w:ascii="Times New Roman" w:hAnsi="Times New Roman" w:eastAsia="Times New Roman" w:cs="Times New Roman"/>
              </w:rPr>
            </w:pPr>
          </w:p>
          <w:p w14:paraId="3535F01E">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11. Реализација плана уписа у I разред и организовање приредбе за будуће прваке.</w:t>
            </w:r>
          </w:p>
          <w:p w14:paraId="4E483FB3">
            <w:pPr>
              <w:spacing w:after="0" w:line="240" w:lineRule="auto"/>
              <w:ind w:left="252" w:hanging="252"/>
            </w:pPr>
            <w:r>
              <w:rPr>
                <w:rFonts w:ascii="Times New Roman" w:hAnsi="Times New Roman" w:eastAsia="Times New Roman" w:cs="Times New Roman"/>
              </w:rPr>
              <w:t>12. Прослава Дана школе</w:t>
            </w:r>
          </w:p>
        </w:tc>
        <w:tc>
          <w:tcPr>
            <w:tcW w:w="18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5CA805">
            <w:pPr>
              <w:spacing w:after="0" w:line="240" w:lineRule="auto"/>
              <w:ind w:left="133"/>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Директор, педагог,</w:t>
            </w:r>
          </w:p>
          <w:p w14:paraId="34E63399">
            <w:pPr>
              <w:spacing w:after="0" w:line="240" w:lineRule="auto"/>
              <w:ind w:left="133"/>
              <w:jc w:val="both"/>
            </w:pPr>
            <w:r>
              <w:rPr>
                <w:rFonts w:ascii="Times New Roman" w:hAnsi="Times New Roman" w:eastAsia="Times New Roman" w:cs="Times New Roman"/>
                <w:shd w:val="clear" w:color="auto" w:fill="FFFFFF"/>
              </w:rPr>
              <w:t>председници актива</w:t>
            </w:r>
          </w:p>
        </w:tc>
        <w:tc>
          <w:tcPr>
            <w:tcW w:w="18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6B6574">
            <w:pPr>
              <w:spacing w:after="0" w:line="240" w:lineRule="auto"/>
              <w:jc w:val="both"/>
            </w:pPr>
            <w:r>
              <w:rPr>
                <w:rFonts w:ascii="Times New Roman" w:hAnsi="Times New Roman" w:eastAsia="Times New Roman" w:cs="Times New Roman"/>
              </w:rPr>
              <w:t>извештавање, организовање</w:t>
            </w:r>
          </w:p>
        </w:tc>
      </w:tr>
      <w:tr w14:paraId="692AD655">
        <w:tblPrEx>
          <w:tblCellMar>
            <w:top w:w="0" w:type="dxa"/>
            <w:left w:w="108" w:type="dxa"/>
            <w:bottom w:w="0" w:type="dxa"/>
            <w:right w:w="108" w:type="dxa"/>
          </w:tblCellMar>
        </w:tblPrEx>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5C18A6">
            <w:pPr>
              <w:spacing w:after="0" w:line="240" w:lineRule="auto"/>
              <w:ind w:left="567" w:hanging="315"/>
              <w:jc w:val="center"/>
            </w:pPr>
            <w:r>
              <w:rPr>
                <w:rFonts w:ascii="Times New Roman" w:hAnsi="Times New Roman" w:eastAsia="Times New Roman" w:cs="Times New Roman"/>
                <w:shd w:val="clear" w:color="auto" w:fill="FFFFFF"/>
              </w:rPr>
              <w:t>АВГУСТ</w:t>
            </w:r>
          </w:p>
        </w:tc>
        <w:tc>
          <w:tcPr>
            <w:tcW w:w="381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C04F29">
            <w:pPr>
              <w:spacing w:after="0" w:line="240" w:lineRule="auto"/>
              <w:ind w:left="252" w:hanging="252"/>
              <w:rPr>
                <w:rFonts w:ascii="Times New Roman" w:hAnsi="Times New Roman" w:eastAsia="Times New Roman" w:cs="Times New Roman"/>
              </w:rPr>
            </w:pPr>
          </w:p>
          <w:p w14:paraId="518C7BCD">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1. Усвајање записника са предходне седнице</w:t>
            </w:r>
          </w:p>
          <w:p w14:paraId="619997C9">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2. Анализа успеха и владања ученика осмог разреда после разредних и поправних испита;</w:t>
            </w:r>
          </w:p>
          <w:p w14:paraId="6D58C61A">
            <w:pPr>
              <w:spacing w:after="0" w:line="240" w:lineRule="auto"/>
              <w:ind w:left="252" w:hanging="252"/>
              <w:rPr>
                <w:rFonts w:ascii="Times New Roman" w:hAnsi="Times New Roman" w:eastAsia="Times New Roman" w:cs="Times New Roman"/>
              </w:rPr>
            </w:pPr>
          </w:p>
          <w:p w14:paraId="374791B4">
            <w:pPr>
              <w:spacing w:after="0" w:line="240" w:lineRule="auto"/>
              <w:ind w:left="252" w:hanging="252"/>
            </w:pPr>
          </w:p>
        </w:tc>
        <w:tc>
          <w:tcPr>
            <w:tcW w:w="18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CFA504">
            <w:pPr>
              <w:spacing w:after="0" w:line="240" w:lineRule="auto"/>
              <w:ind w:left="133"/>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Директор, педагог,</w:t>
            </w:r>
          </w:p>
          <w:p w14:paraId="09BB1CA0">
            <w:pPr>
              <w:spacing w:after="0" w:line="240" w:lineRule="auto"/>
              <w:ind w:left="133"/>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председници актива</w:t>
            </w:r>
          </w:p>
          <w:p w14:paraId="4C1FD2D9">
            <w:pPr>
              <w:spacing w:after="0" w:line="240" w:lineRule="auto"/>
              <w:ind w:left="133"/>
              <w:jc w:val="center"/>
              <w:rPr>
                <w:rFonts w:ascii="Times New Roman" w:hAnsi="Times New Roman" w:eastAsia="Times New Roman" w:cs="Times New Roman"/>
                <w:shd w:val="clear" w:color="auto" w:fill="FFFFFF"/>
              </w:rPr>
            </w:pPr>
          </w:p>
          <w:p w14:paraId="0530046B">
            <w:pPr>
              <w:spacing w:after="0" w:line="240" w:lineRule="auto"/>
              <w:jc w:val="both"/>
            </w:pPr>
          </w:p>
        </w:tc>
        <w:tc>
          <w:tcPr>
            <w:tcW w:w="18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537A59">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Организација, планирање, дискусија</w:t>
            </w:r>
          </w:p>
          <w:p w14:paraId="71D1E169">
            <w:pPr>
              <w:spacing w:after="0" w:line="240" w:lineRule="auto"/>
              <w:jc w:val="both"/>
            </w:pPr>
          </w:p>
        </w:tc>
      </w:tr>
      <w:tr w14:paraId="215D8F11">
        <w:tblPrEx>
          <w:tblCellMar>
            <w:top w:w="0" w:type="dxa"/>
            <w:left w:w="108" w:type="dxa"/>
            <w:bottom w:w="0" w:type="dxa"/>
            <w:right w:w="108" w:type="dxa"/>
          </w:tblCellMar>
        </w:tblPrEx>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C22F68">
            <w:pPr>
              <w:spacing w:after="0" w:line="240" w:lineRule="auto"/>
              <w:ind w:left="567" w:hanging="315"/>
              <w:jc w:val="center"/>
            </w:pPr>
            <w:r>
              <w:rPr>
                <w:rFonts w:ascii="Times New Roman" w:hAnsi="Times New Roman" w:eastAsia="Times New Roman" w:cs="Times New Roman"/>
                <w:shd w:val="clear" w:color="auto" w:fill="FFFFFF"/>
              </w:rPr>
              <w:t>АВГУСТ</w:t>
            </w:r>
          </w:p>
        </w:tc>
        <w:tc>
          <w:tcPr>
            <w:tcW w:w="381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1F67BC">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1. Усвајање записника са предходне седнице</w:t>
            </w:r>
          </w:p>
          <w:p w14:paraId="7981D4DE">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2. Анализа успеха и владања ученика од 1.до 7. разреда после разредних и поправних испита;</w:t>
            </w:r>
          </w:p>
          <w:p w14:paraId="62B60D0D">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3. Формирање школских тимова;</w:t>
            </w:r>
          </w:p>
          <w:p w14:paraId="590DEB7D">
            <w:pPr>
              <w:spacing w:after="0" w:line="240" w:lineRule="auto"/>
            </w:pPr>
          </w:p>
        </w:tc>
        <w:tc>
          <w:tcPr>
            <w:tcW w:w="18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1E01E4">
            <w:pPr>
              <w:spacing w:after="0" w:line="240" w:lineRule="auto"/>
              <w:ind w:left="133"/>
              <w:jc w:val="both"/>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Директор, педагог,</w:t>
            </w:r>
          </w:p>
          <w:p w14:paraId="4C4866F1">
            <w:pPr>
              <w:spacing w:after="0" w:line="240" w:lineRule="auto"/>
              <w:ind w:left="133"/>
              <w:jc w:val="both"/>
            </w:pPr>
            <w:r>
              <w:rPr>
                <w:rFonts w:ascii="Times New Roman" w:hAnsi="Times New Roman" w:eastAsia="Times New Roman" w:cs="Times New Roman"/>
                <w:shd w:val="clear" w:color="auto" w:fill="FFFFFF"/>
              </w:rPr>
              <w:t>председници актива</w:t>
            </w:r>
          </w:p>
        </w:tc>
        <w:tc>
          <w:tcPr>
            <w:tcW w:w="18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5B0539">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Организација, планирање, дискусија</w:t>
            </w:r>
          </w:p>
          <w:p w14:paraId="5AF07210">
            <w:pPr>
              <w:spacing w:after="0" w:line="240" w:lineRule="auto"/>
              <w:jc w:val="both"/>
            </w:pPr>
          </w:p>
        </w:tc>
      </w:tr>
      <w:tr w14:paraId="5DB013B9">
        <w:tblPrEx>
          <w:tblCellMar>
            <w:top w:w="0" w:type="dxa"/>
            <w:left w:w="108" w:type="dxa"/>
            <w:bottom w:w="0" w:type="dxa"/>
            <w:right w:w="108" w:type="dxa"/>
          </w:tblCellMar>
        </w:tblPrEx>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B702D7">
            <w:pPr>
              <w:spacing w:after="0" w:line="240" w:lineRule="auto"/>
              <w:ind w:left="567" w:hanging="315"/>
              <w:jc w:val="center"/>
            </w:pPr>
            <w:r>
              <w:rPr>
                <w:rFonts w:ascii="Times New Roman" w:hAnsi="Times New Roman" w:eastAsia="Times New Roman" w:cs="Times New Roman"/>
                <w:shd w:val="clear" w:color="auto" w:fill="FFFFFF"/>
              </w:rPr>
              <w:t>АВГУСТ</w:t>
            </w:r>
          </w:p>
        </w:tc>
        <w:tc>
          <w:tcPr>
            <w:tcW w:w="381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B95212">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1. Усвајање записника са предходне седнице</w:t>
            </w:r>
          </w:p>
          <w:p w14:paraId="4804EE60">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2.Подела разреда на одељења, предмета на наставнике и разредних старешинстава.</w:t>
            </w:r>
          </w:p>
          <w:p w14:paraId="77348DDC">
            <w:pPr>
              <w:spacing w:after="0" w:line="240" w:lineRule="auto"/>
              <w:ind w:left="252" w:hanging="252"/>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3.Утврђивање недељног фонда часова за наставнике /четрдесеточасовно  радно време</w:t>
            </w:r>
          </w:p>
          <w:p w14:paraId="15574CFE">
            <w:pPr>
              <w:spacing w:after="0" w:line="240" w:lineRule="auto"/>
              <w:rPr>
                <w:rFonts w:ascii="Times New Roman" w:hAnsi="Times New Roman" w:eastAsia="Times New Roman" w:cs="Times New Roman"/>
              </w:rPr>
            </w:pPr>
            <w:r>
              <w:rPr>
                <w:rFonts w:ascii="Times New Roman" w:hAnsi="Times New Roman" w:eastAsia="Times New Roman" w:cs="Times New Roman"/>
              </w:rPr>
              <w:t>4. Доношење одлуке о коришћењу просторија за реализацију образовно-васпитног рада;</w:t>
            </w:r>
          </w:p>
          <w:p w14:paraId="1D8CFBBC">
            <w:pPr>
              <w:spacing w:after="0" w:line="240" w:lineRule="auto"/>
              <w:rPr>
                <w:rFonts w:ascii="Times New Roman" w:hAnsi="Times New Roman" w:eastAsia="Times New Roman" w:cs="Times New Roman"/>
              </w:rPr>
            </w:pPr>
            <w:r>
              <w:rPr>
                <w:rFonts w:ascii="Times New Roman" w:hAnsi="Times New Roman" w:eastAsia="Times New Roman" w:cs="Times New Roman"/>
              </w:rPr>
              <w:t>5. Планирање рада и припремање наставника за наставу;</w:t>
            </w:r>
          </w:p>
          <w:p w14:paraId="6D920711">
            <w:pPr>
              <w:spacing w:after="0" w:line="240" w:lineRule="auto"/>
              <w:rPr>
                <w:rFonts w:ascii="Times New Roman" w:hAnsi="Times New Roman" w:eastAsia="Times New Roman" w:cs="Times New Roman"/>
              </w:rPr>
            </w:pPr>
            <w:r>
              <w:rPr>
                <w:rFonts w:ascii="Times New Roman" w:hAnsi="Times New Roman" w:eastAsia="Times New Roman" w:cs="Times New Roman"/>
              </w:rPr>
              <w:t>6. Разматрање Извештаја о остваривању Годишњег плана рада.</w:t>
            </w:r>
          </w:p>
          <w:p w14:paraId="06A251AD">
            <w:pPr>
              <w:spacing w:after="0" w:line="240" w:lineRule="auto"/>
              <w:ind w:firstLine="680"/>
              <w:rPr>
                <w:rFonts w:ascii="Times New Roman" w:hAnsi="Times New Roman" w:eastAsia="Times New Roman" w:cs="Times New Roman"/>
              </w:rPr>
            </w:pPr>
          </w:p>
          <w:p w14:paraId="6B818720">
            <w:pPr>
              <w:spacing w:after="0" w:line="240" w:lineRule="auto"/>
            </w:pPr>
          </w:p>
        </w:tc>
        <w:tc>
          <w:tcPr>
            <w:tcW w:w="18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C2C261">
            <w:pPr>
              <w:spacing w:after="0" w:line="240" w:lineRule="auto"/>
              <w:ind w:left="133"/>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Директор, педагог,</w:t>
            </w:r>
          </w:p>
          <w:p w14:paraId="77D57FD7">
            <w:pPr>
              <w:spacing w:after="0" w:line="240" w:lineRule="auto"/>
              <w:ind w:left="133"/>
              <w:jc w:val="center"/>
            </w:pPr>
            <w:r>
              <w:rPr>
                <w:rFonts w:ascii="Times New Roman" w:hAnsi="Times New Roman" w:eastAsia="Times New Roman" w:cs="Times New Roman"/>
                <w:shd w:val="clear" w:color="auto" w:fill="FFFFFF"/>
              </w:rPr>
              <w:t>председници актива</w:t>
            </w:r>
          </w:p>
        </w:tc>
        <w:tc>
          <w:tcPr>
            <w:tcW w:w="18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CBBD34">
            <w:pPr>
              <w:spacing w:after="0" w:line="240" w:lineRule="auto"/>
              <w:jc w:val="center"/>
            </w:pPr>
            <w:r>
              <w:rPr>
                <w:rFonts w:ascii="Times New Roman" w:hAnsi="Times New Roman" w:eastAsia="Times New Roman" w:cs="Times New Roman"/>
              </w:rPr>
              <w:t>Анализа, дискусија, саопштавање важних одлука око поделе ученика и учионица</w:t>
            </w:r>
          </w:p>
        </w:tc>
      </w:tr>
    </w:tbl>
    <w:p w14:paraId="0B9A1252">
      <w:pPr>
        <w:spacing w:after="0" w:line="240" w:lineRule="auto"/>
        <w:jc w:val="both"/>
        <w:rPr>
          <w:rFonts w:ascii="Verdana" w:hAnsi="Verdana" w:eastAsia="Verdana" w:cs="Verdana"/>
        </w:rPr>
      </w:pPr>
    </w:p>
    <w:p w14:paraId="15A5C93B">
      <w:pPr>
        <w:keepNext/>
        <w:keepLines/>
        <w:spacing w:before="40" w:after="0" w:line="240" w:lineRule="auto"/>
        <w:rPr>
          <w:rFonts w:ascii="Times New Roman" w:hAnsi="Times New Roman" w:eastAsia="Times New Roman" w:cs="Times New Roman"/>
          <w:b/>
          <w:sz w:val="28"/>
        </w:rPr>
      </w:pPr>
    </w:p>
    <w:p w14:paraId="7F810290">
      <w:pPr>
        <w:keepNext/>
        <w:keepLines/>
        <w:spacing w:before="40" w:after="0" w:line="240" w:lineRule="auto"/>
        <w:ind w:left="567"/>
        <w:rPr>
          <w:rFonts w:ascii="Times New Roman" w:hAnsi="Times New Roman" w:eastAsia="Times New Roman" w:cs="Times New Roman"/>
          <w:b/>
          <w:sz w:val="28"/>
        </w:rPr>
      </w:pPr>
      <w:r>
        <w:rPr>
          <w:rFonts w:ascii="Times New Roman" w:hAnsi="Times New Roman" w:eastAsia="Times New Roman" w:cs="Times New Roman"/>
          <w:b/>
          <w:sz w:val="28"/>
        </w:rPr>
        <w:t>6.2. Програм рада одељенских већа</w:t>
      </w:r>
    </w:p>
    <w:p w14:paraId="1B45F269">
      <w:pPr>
        <w:spacing w:after="0" w:line="240" w:lineRule="auto"/>
        <w:jc w:val="both"/>
        <w:rPr>
          <w:rFonts w:ascii="Verdana" w:hAnsi="Verdana" w:eastAsia="Verdana" w:cs="Verdana"/>
          <w:sz w:val="16"/>
        </w:rPr>
      </w:pPr>
    </w:p>
    <w:tbl>
      <w:tblPr>
        <w:tblStyle w:val="3"/>
        <w:tblW w:w="8999" w:type="dxa"/>
        <w:tblInd w:w="109" w:type="dxa"/>
        <w:tblLayout w:type="fixed"/>
        <w:tblCellMar>
          <w:top w:w="0" w:type="dxa"/>
          <w:left w:w="108" w:type="dxa"/>
          <w:bottom w:w="0" w:type="dxa"/>
          <w:right w:w="108" w:type="dxa"/>
        </w:tblCellMar>
      </w:tblPr>
      <w:tblGrid>
        <w:gridCol w:w="1601"/>
        <w:gridCol w:w="3665"/>
        <w:gridCol w:w="1982"/>
        <w:gridCol w:w="1751"/>
      </w:tblGrid>
      <w:tr w14:paraId="58CCBA02">
        <w:tblPrEx>
          <w:tblCellMar>
            <w:top w:w="0" w:type="dxa"/>
            <w:left w:w="108" w:type="dxa"/>
            <w:bottom w:w="0" w:type="dxa"/>
            <w:right w:w="108" w:type="dxa"/>
          </w:tblCellMar>
        </w:tblPrEx>
        <w:tc>
          <w:tcPr>
            <w:tcW w:w="16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E4785E4">
            <w:pPr>
              <w:spacing w:after="0" w:line="240" w:lineRule="auto"/>
              <w:jc w:val="center"/>
            </w:pPr>
            <w:r>
              <w:rPr>
                <w:rFonts w:ascii="Times New Roman" w:hAnsi="Times New Roman" w:eastAsia="Times New Roman" w:cs="Times New Roman"/>
                <w:b/>
              </w:rPr>
              <w:t>Време реализације</w:t>
            </w:r>
          </w:p>
        </w:tc>
        <w:tc>
          <w:tcPr>
            <w:tcW w:w="366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FB89726">
            <w:pPr>
              <w:spacing w:after="0" w:line="240" w:lineRule="auto"/>
              <w:jc w:val="center"/>
            </w:pPr>
            <w:r>
              <w:rPr>
                <w:rFonts w:ascii="Times New Roman" w:hAnsi="Times New Roman" w:eastAsia="Times New Roman" w:cs="Times New Roman"/>
                <w:b/>
              </w:rPr>
              <w:t>Активности</w:t>
            </w:r>
          </w:p>
        </w:tc>
        <w:tc>
          <w:tcPr>
            <w:tcW w:w="19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66DFB83">
            <w:pPr>
              <w:spacing w:after="0" w:line="240" w:lineRule="auto"/>
              <w:jc w:val="center"/>
            </w:pPr>
            <w:r>
              <w:rPr>
                <w:rFonts w:ascii="Times New Roman" w:hAnsi="Times New Roman" w:eastAsia="Times New Roman" w:cs="Times New Roman"/>
                <w:b/>
              </w:rPr>
              <w:t>Носиоци реализације</w:t>
            </w:r>
          </w:p>
        </w:tc>
        <w:tc>
          <w:tcPr>
            <w:tcW w:w="17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464B224">
            <w:pPr>
              <w:spacing w:after="0" w:line="240" w:lineRule="auto"/>
              <w:jc w:val="center"/>
            </w:pPr>
            <w:r>
              <w:rPr>
                <w:rFonts w:ascii="Times New Roman" w:hAnsi="Times New Roman" w:eastAsia="Times New Roman" w:cs="Times New Roman"/>
                <w:b/>
              </w:rPr>
              <w:t>Начин реализације</w:t>
            </w:r>
          </w:p>
        </w:tc>
      </w:tr>
      <w:tr w14:paraId="0B3A6104">
        <w:tblPrEx>
          <w:tblCellMar>
            <w:top w:w="0" w:type="dxa"/>
            <w:left w:w="108" w:type="dxa"/>
            <w:bottom w:w="0" w:type="dxa"/>
            <w:right w:w="108" w:type="dxa"/>
          </w:tblCellMar>
        </w:tblPrEx>
        <w:tc>
          <w:tcPr>
            <w:tcW w:w="16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2D25C2E">
            <w:pPr>
              <w:spacing w:after="0" w:line="240" w:lineRule="auto"/>
              <w:jc w:val="center"/>
            </w:pPr>
            <w:r>
              <w:rPr>
                <w:rFonts w:ascii="Times New Roman" w:hAnsi="Times New Roman" w:eastAsia="Times New Roman" w:cs="Times New Roman"/>
              </w:rPr>
              <w:t>Септембар</w:t>
            </w:r>
          </w:p>
        </w:tc>
        <w:tc>
          <w:tcPr>
            <w:tcW w:w="366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2CEB320">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-Доношење годишњег плана и</w:t>
            </w:r>
          </w:p>
          <w:p w14:paraId="2C534FBA">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програма одељењских  већа;</w:t>
            </w:r>
          </w:p>
          <w:p w14:paraId="078A6F50">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-Усвајање плана и програма свих</w:t>
            </w:r>
          </w:p>
          <w:p w14:paraId="4AAF78E5">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образовно-васпитних  активности</w:t>
            </w:r>
          </w:p>
          <w:p w14:paraId="15386CA1">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одељења (  редовна, допунска,</w:t>
            </w:r>
          </w:p>
          <w:p w14:paraId="2AF42FD4">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додатна настава, слободне</w:t>
            </w:r>
          </w:p>
          <w:p w14:paraId="12CD9933">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активности, распоред писаних радова,</w:t>
            </w:r>
          </w:p>
          <w:p w14:paraId="57BEAFD8">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(писмених задатака и писмених</w:t>
            </w:r>
          </w:p>
          <w:p w14:paraId="245A75FE">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вежби), програма рада   одељењског</w:t>
            </w:r>
          </w:p>
          <w:p w14:paraId="3BA9F6E2">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старешине);</w:t>
            </w:r>
          </w:p>
          <w:p w14:paraId="0919EEB5">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-Сагледавање корелације наставних</w:t>
            </w:r>
          </w:p>
          <w:p w14:paraId="3C7B5CEE">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садржаја;</w:t>
            </w:r>
          </w:p>
          <w:p w14:paraId="0B310088">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-Међупредметна компетенција и</w:t>
            </w:r>
          </w:p>
          <w:p w14:paraId="57B371B4">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пројектна настава</w:t>
            </w:r>
          </w:p>
          <w:p w14:paraId="66C9BE30">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-Усвајање распореда часова</w:t>
            </w:r>
          </w:p>
          <w:p w14:paraId="19103DA9">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одељења;</w:t>
            </w:r>
          </w:p>
          <w:p w14:paraId="34E50C9D">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-Утврђивање бројног стања ученика и</w:t>
            </w:r>
          </w:p>
          <w:p w14:paraId="4B5D15BD">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састав одељења;</w:t>
            </w:r>
          </w:p>
          <w:p w14:paraId="2BC16C73">
            <w:pPr>
              <w:spacing w:after="0" w:line="240" w:lineRule="auto"/>
              <w:rPr>
                <w:rFonts w:ascii="Times New Roman" w:hAnsi="Times New Roman" w:eastAsia="Times New Roman" w:cs="Times New Roman"/>
              </w:rPr>
            </w:pPr>
            <w:r>
              <w:rPr>
                <w:rFonts w:ascii="Times New Roman" w:hAnsi="Times New Roman" w:eastAsia="Times New Roman" w:cs="Times New Roman"/>
              </w:rPr>
              <w:t>-Ученици који наставу похађају по ИОП</w:t>
            </w:r>
          </w:p>
          <w:p w14:paraId="3266525F">
            <w:pPr>
              <w:spacing w:after="0" w:line="240" w:lineRule="auto"/>
            </w:pPr>
          </w:p>
        </w:tc>
        <w:tc>
          <w:tcPr>
            <w:tcW w:w="19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C18BDFD">
            <w:pPr>
              <w:spacing w:after="0" w:line="240" w:lineRule="auto"/>
              <w:jc w:val="center"/>
            </w:pPr>
            <w:r>
              <w:rPr>
                <w:rFonts w:ascii="Times New Roman" w:hAnsi="Times New Roman" w:eastAsia="Times New Roman" w:cs="Times New Roman"/>
              </w:rPr>
              <w:t>Председник и чланови већа, педагог</w:t>
            </w:r>
          </w:p>
        </w:tc>
        <w:tc>
          <w:tcPr>
            <w:tcW w:w="17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A142230">
            <w:pPr>
              <w:spacing w:after="0" w:line="240" w:lineRule="auto"/>
              <w:jc w:val="center"/>
            </w:pPr>
            <w:r>
              <w:rPr>
                <w:rFonts w:ascii="Times New Roman" w:hAnsi="Times New Roman" w:eastAsia="Times New Roman" w:cs="Times New Roman"/>
              </w:rPr>
              <w:t>Дискусија, договор, утврђивање, идентификација ученика за инклузивну наставу</w:t>
            </w:r>
          </w:p>
        </w:tc>
      </w:tr>
      <w:tr w14:paraId="1C4B27B3">
        <w:tblPrEx>
          <w:tblCellMar>
            <w:top w:w="0" w:type="dxa"/>
            <w:left w:w="108" w:type="dxa"/>
            <w:bottom w:w="0" w:type="dxa"/>
            <w:right w:w="108" w:type="dxa"/>
          </w:tblCellMar>
        </w:tblPrEx>
        <w:tc>
          <w:tcPr>
            <w:tcW w:w="16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F65D699">
            <w:pPr>
              <w:spacing w:after="0" w:line="240" w:lineRule="auto"/>
              <w:jc w:val="center"/>
            </w:pPr>
            <w:r>
              <w:rPr>
                <w:rFonts w:ascii="Times New Roman" w:hAnsi="Times New Roman" w:eastAsia="Times New Roman" w:cs="Times New Roman"/>
              </w:rPr>
              <w:t>Новембар</w:t>
            </w:r>
          </w:p>
        </w:tc>
        <w:tc>
          <w:tcPr>
            <w:tcW w:w="366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45178D2">
            <w:pPr>
              <w:spacing w:after="0" w:line="240" w:lineRule="auto"/>
              <w:rPr>
                <w:rFonts w:ascii="Times New Roman" w:hAnsi="Times New Roman" w:eastAsia="Times New Roman" w:cs="Times New Roman"/>
              </w:rPr>
            </w:pPr>
            <w:r>
              <w:rPr>
                <w:rFonts w:ascii="Times New Roman" w:hAnsi="Times New Roman" w:eastAsia="Times New Roman" w:cs="Times New Roman"/>
              </w:rPr>
              <w:t>-Усвајање  успеха и владања ученика на крају првог класификационог периода</w:t>
            </w:r>
          </w:p>
          <w:p w14:paraId="3ABFB830">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-Анализа реализације програмских</w:t>
            </w:r>
          </w:p>
          <w:p w14:paraId="72874017">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задатака;</w:t>
            </w:r>
          </w:p>
          <w:p w14:paraId="6DFF648A">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-Пројектна настава</w:t>
            </w:r>
          </w:p>
          <w:p w14:paraId="40A68291">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-Договор око извођења екскурзија</w:t>
            </w:r>
          </w:p>
          <w:p w14:paraId="42819D52">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(релација, време)</w:t>
            </w:r>
          </w:p>
          <w:p w14:paraId="7F182643">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-Анализа постигнутог успеха и</w:t>
            </w:r>
          </w:p>
          <w:p w14:paraId="08497EF9">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предлог мера;</w:t>
            </w:r>
          </w:p>
          <w:p w14:paraId="031FC0FD">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-Анализа васпитног рада;</w:t>
            </w:r>
          </w:p>
          <w:p w14:paraId="234FB584">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 Нередовно похађање наставе и изостајање ученика- мере превенције</w:t>
            </w:r>
          </w:p>
          <w:p w14:paraId="4541CBD5">
            <w:pPr>
              <w:spacing w:after="0" w:line="240" w:lineRule="auto"/>
            </w:pPr>
            <w:r>
              <w:rPr>
                <w:rFonts w:ascii="Times New Roman" w:hAnsi="Times New Roman" w:eastAsia="Times New Roman" w:cs="Times New Roman"/>
              </w:rPr>
              <w:t>-Ученици који наставу похађају по ИОП;</w:t>
            </w:r>
          </w:p>
        </w:tc>
        <w:tc>
          <w:tcPr>
            <w:tcW w:w="19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E669385">
            <w:pPr>
              <w:spacing w:after="0" w:line="240" w:lineRule="auto"/>
              <w:jc w:val="center"/>
            </w:pPr>
            <w:r>
              <w:rPr>
                <w:rFonts w:ascii="Times New Roman" w:hAnsi="Times New Roman" w:eastAsia="Times New Roman" w:cs="Times New Roman"/>
              </w:rPr>
              <w:t>Председник и чланови већа, педагог</w:t>
            </w:r>
          </w:p>
        </w:tc>
        <w:tc>
          <w:tcPr>
            <w:tcW w:w="17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B6C15BF">
            <w:pPr>
              <w:spacing w:after="0" w:line="240" w:lineRule="auto"/>
              <w:jc w:val="center"/>
            </w:pPr>
            <w:r>
              <w:rPr>
                <w:rFonts w:ascii="Times New Roman" w:hAnsi="Times New Roman" w:eastAsia="Times New Roman" w:cs="Times New Roman"/>
              </w:rPr>
              <w:t>Анализа, дискусија</w:t>
            </w:r>
          </w:p>
        </w:tc>
      </w:tr>
      <w:tr w14:paraId="359E88F1">
        <w:tblPrEx>
          <w:tblCellMar>
            <w:top w:w="0" w:type="dxa"/>
            <w:left w:w="108" w:type="dxa"/>
            <w:bottom w:w="0" w:type="dxa"/>
            <w:right w:w="108" w:type="dxa"/>
          </w:tblCellMar>
        </w:tblPrEx>
        <w:tc>
          <w:tcPr>
            <w:tcW w:w="16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C1E735E">
            <w:pPr>
              <w:spacing w:after="0" w:line="240" w:lineRule="auto"/>
              <w:jc w:val="center"/>
            </w:pPr>
            <w:r>
              <w:rPr>
                <w:rFonts w:ascii="Times New Roman" w:hAnsi="Times New Roman" w:eastAsia="Times New Roman" w:cs="Times New Roman"/>
              </w:rPr>
              <w:t>Децембар</w:t>
            </w:r>
          </w:p>
        </w:tc>
        <w:tc>
          <w:tcPr>
            <w:tcW w:w="366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C4C7211">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-Усвајање успеха и владања ученика на крају I полугођа;</w:t>
            </w:r>
          </w:p>
          <w:p w14:paraId="179EDB4B">
            <w:pPr>
              <w:spacing w:after="0" w:line="240" w:lineRule="auto"/>
              <w:rPr>
                <w:rFonts w:ascii="Times New Roman" w:hAnsi="Times New Roman" w:eastAsia="Times New Roman" w:cs="Times New Roman"/>
              </w:rPr>
            </w:pPr>
            <w:r>
              <w:rPr>
                <w:rFonts w:ascii="Times New Roman" w:hAnsi="Times New Roman" w:eastAsia="Times New Roman" w:cs="Times New Roman"/>
              </w:rPr>
              <w:t>-Анализа реализације планова и програма и предлог мера за ефикаснију реализацију</w:t>
            </w:r>
          </w:p>
          <w:p w14:paraId="51E04FD7">
            <w:pPr>
              <w:spacing w:after="0" w:line="240" w:lineRule="auto"/>
            </w:pPr>
            <w:r>
              <w:rPr>
                <w:rFonts w:ascii="Times New Roman" w:hAnsi="Times New Roman" w:eastAsia="Times New Roman" w:cs="Times New Roman"/>
              </w:rPr>
              <w:t>-Припрема ученика за предстојећа такмичења</w:t>
            </w:r>
          </w:p>
        </w:tc>
        <w:tc>
          <w:tcPr>
            <w:tcW w:w="19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A0F34AC">
            <w:pPr>
              <w:spacing w:after="0" w:line="240" w:lineRule="auto"/>
              <w:jc w:val="center"/>
            </w:pPr>
            <w:r>
              <w:rPr>
                <w:rFonts w:ascii="Times New Roman" w:hAnsi="Times New Roman" w:eastAsia="Times New Roman" w:cs="Times New Roman"/>
              </w:rPr>
              <w:t>Председник и чланови већа, педагог</w:t>
            </w:r>
          </w:p>
        </w:tc>
        <w:tc>
          <w:tcPr>
            <w:tcW w:w="17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2618B60">
            <w:pPr>
              <w:spacing w:after="0" w:line="240" w:lineRule="auto"/>
              <w:jc w:val="center"/>
            </w:pPr>
            <w:r>
              <w:rPr>
                <w:rFonts w:ascii="Times New Roman" w:hAnsi="Times New Roman" w:eastAsia="Times New Roman" w:cs="Times New Roman"/>
              </w:rPr>
              <w:t>Анализа успеха, реализације планова, дискусија, организовање</w:t>
            </w:r>
          </w:p>
        </w:tc>
      </w:tr>
      <w:tr w14:paraId="7951F0BB">
        <w:tblPrEx>
          <w:tblCellMar>
            <w:top w:w="0" w:type="dxa"/>
            <w:left w:w="108" w:type="dxa"/>
            <w:bottom w:w="0" w:type="dxa"/>
            <w:right w:w="108" w:type="dxa"/>
          </w:tblCellMar>
        </w:tblPrEx>
        <w:tc>
          <w:tcPr>
            <w:tcW w:w="16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F8F43AA">
            <w:pPr>
              <w:spacing w:after="0" w:line="240" w:lineRule="auto"/>
              <w:jc w:val="center"/>
            </w:pPr>
            <w:r>
              <w:rPr>
                <w:rFonts w:ascii="Times New Roman" w:hAnsi="Times New Roman" w:eastAsia="Times New Roman" w:cs="Times New Roman"/>
              </w:rPr>
              <w:t>Април</w:t>
            </w:r>
          </w:p>
        </w:tc>
        <w:tc>
          <w:tcPr>
            <w:tcW w:w="366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BD78388">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-Усвајање успеха и владања ученика на</w:t>
            </w:r>
          </w:p>
          <w:p w14:paraId="28B6D048">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крају другог тромесечја;</w:t>
            </w:r>
          </w:p>
          <w:p w14:paraId="41CAAD3B">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-Анализа рада додатне, допунске</w:t>
            </w:r>
          </w:p>
          <w:p w14:paraId="66D7E2C4">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наставе и секција;</w:t>
            </w:r>
          </w:p>
          <w:p w14:paraId="04AD65C9">
            <w:pPr>
              <w:spacing w:after="0" w:line="240" w:lineRule="auto"/>
            </w:pPr>
            <w:r>
              <w:rPr>
                <w:rFonts w:ascii="Times New Roman" w:hAnsi="Times New Roman" w:eastAsia="Times New Roman" w:cs="Times New Roman"/>
              </w:rPr>
              <w:t>- Реализација ИОП-а</w:t>
            </w:r>
          </w:p>
        </w:tc>
        <w:tc>
          <w:tcPr>
            <w:tcW w:w="19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2D8758D">
            <w:pPr>
              <w:spacing w:after="0" w:line="240" w:lineRule="auto"/>
              <w:jc w:val="center"/>
            </w:pPr>
            <w:r>
              <w:rPr>
                <w:rFonts w:ascii="Times New Roman" w:hAnsi="Times New Roman" w:eastAsia="Times New Roman" w:cs="Times New Roman"/>
              </w:rPr>
              <w:t>Председник и чланови већа, педагог</w:t>
            </w:r>
          </w:p>
        </w:tc>
        <w:tc>
          <w:tcPr>
            <w:tcW w:w="17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EB14FC2">
            <w:pPr>
              <w:spacing w:after="0" w:line="240" w:lineRule="auto"/>
              <w:jc w:val="center"/>
            </w:pPr>
            <w:r>
              <w:rPr>
                <w:rFonts w:ascii="Times New Roman" w:hAnsi="Times New Roman" w:eastAsia="Times New Roman" w:cs="Times New Roman"/>
              </w:rPr>
              <w:t>Анализа, извештавање</w:t>
            </w:r>
          </w:p>
        </w:tc>
      </w:tr>
      <w:tr w14:paraId="160DFC0F">
        <w:tblPrEx>
          <w:tblCellMar>
            <w:top w:w="0" w:type="dxa"/>
            <w:left w:w="108" w:type="dxa"/>
            <w:bottom w:w="0" w:type="dxa"/>
            <w:right w:w="108" w:type="dxa"/>
          </w:tblCellMar>
        </w:tblPrEx>
        <w:tc>
          <w:tcPr>
            <w:tcW w:w="16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D5D085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Јун</w:t>
            </w:r>
          </w:p>
          <w:p w14:paraId="618C3EB7">
            <w:pPr>
              <w:spacing w:after="0" w:line="240" w:lineRule="auto"/>
              <w:jc w:val="center"/>
            </w:pPr>
          </w:p>
        </w:tc>
        <w:tc>
          <w:tcPr>
            <w:tcW w:w="366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1EE5FC7">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-Усвајање успеха и владања ученика 8.разреда на крају II полугодишта ;</w:t>
            </w:r>
          </w:p>
          <w:p w14:paraId="0A127A9A">
            <w:pPr>
              <w:spacing w:after="0" w:line="240" w:lineRule="auto"/>
              <w:ind w:left="252" w:hanging="252"/>
              <w:rPr>
                <w:rFonts w:ascii="Times New Roman" w:hAnsi="Times New Roman" w:eastAsia="Times New Roman" w:cs="Times New Roman"/>
              </w:rPr>
            </w:pPr>
          </w:p>
          <w:p w14:paraId="694C385A">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-Анализа реализације свих образовно-</w:t>
            </w:r>
          </w:p>
          <w:p w14:paraId="4C1E4D7B">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васпитних активности за ученике осмог разреда;</w:t>
            </w:r>
          </w:p>
          <w:p w14:paraId="3757FD08">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-Предлог ученика за награде и</w:t>
            </w:r>
          </w:p>
          <w:p w14:paraId="65BE7FDF">
            <w:pPr>
              <w:spacing w:after="0" w:line="240" w:lineRule="auto"/>
              <w:ind w:left="252" w:hanging="252"/>
            </w:pPr>
            <w:r>
              <w:rPr>
                <w:rFonts w:ascii="Times New Roman" w:hAnsi="Times New Roman" w:eastAsia="Times New Roman" w:cs="Times New Roman"/>
              </w:rPr>
              <w:t>похвале после завршених такмичења за ученике осмог разреда;</w:t>
            </w:r>
          </w:p>
        </w:tc>
        <w:tc>
          <w:tcPr>
            <w:tcW w:w="19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D747B15">
            <w:pPr>
              <w:spacing w:after="0" w:line="240" w:lineRule="auto"/>
              <w:jc w:val="center"/>
            </w:pPr>
            <w:r>
              <w:rPr>
                <w:rFonts w:ascii="Times New Roman" w:hAnsi="Times New Roman" w:eastAsia="Times New Roman" w:cs="Times New Roman"/>
              </w:rPr>
              <w:t>Председник и чланови већа, педагог</w:t>
            </w:r>
          </w:p>
        </w:tc>
        <w:tc>
          <w:tcPr>
            <w:tcW w:w="17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BBEE50B">
            <w:pPr>
              <w:spacing w:after="0" w:line="240" w:lineRule="auto"/>
              <w:jc w:val="center"/>
            </w:pPr>
            <w:r>
              <w:rPr>
                <w:rFonts w:ascii="Times New Roman" w:hAnsi="Times New Roman" w:eastAsia="Times New Roman" w:cs="Times New Roman"/>
              </w:rPr>
              <w:t>Анализа успеха, реализације планова, дискусија</w:t>
            </w:r>
          </w:p>
        </w:tc>
      </w:tr>
      <w:tr w14:paraId="02E45F9C">
        <w:tblPrEx>
          <w:tblCellMar>
            <w:top w:w="0" w:type="dxa"/>
            <w:left w:w="108" w:type="dxa"/>
            <w:bottom w:w="0" w:type="dxa"/>
            <w:right w:w="108" w:type="dxa"/>
          </w:tblCellMar>
        </w:tblPrEx>
        <w:tc>
          <w:tcPr>
            <w:tcW w:w="16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3391D91">
            <w:pPr>
              <w:spacing w:after="0" w:line="240" w:lineRule="auto"/>
              <w:jc w:val="center"/>
            </w:pPr>
            <w:r>
              <w:rPr>
                <w:rFonts w:ascii="Times New Roman" w:hAnsi="Times New Roman" w:eastAsia="Times New Roman" w:cs="Times New Roman"/>
              </w:rPr>
              <w:t>Јун</w:t>
            </w:r>
          </w:p>
        </w:tc>
        <w:tc>
          <w:tcPr>
            <w:tcW w:w="366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0238988">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-Усвајање  успеха и владања ученика од 1.до 7. разреда на крају II полугодишта ;</w:t>
            </w:r>
          </w:p>
          <w:p w14:paraId="11116536">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-Анализа реализације свих образовно-</w:t>
            </w:r>
          </w:p>
          <w:p w14:paraId="4B3D5968">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васпитних активности за ученике од 1. до 7.разреда;</w:t>
            </w:r>
          </w:p>
          <w:p w14:paraId="7F7CADD5">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-Предлог ученика за награде и</w:t>
            </w:r>
          </w:p>
          <w:p w14:paraId="57505F35">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похвале после завршених такмичења за ученике од 1. до 7. разреда;</w:t>
            </w:r>
          </w:p>
          <w:p w14:paraId="539B5BB8">
            <w:pPr>
              <w:spacing w:after="0" w:line="240" w:lineRule="auto"/>
            </w:pPr>
          </w:p>
        </w:tc>
        <w:tc>
          <w:tcPr>
            <w:tcW w:w="19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223611D">
            <w:pPr>
              <w:spacing w:after="0" w:line="240" w:lineRule="auto"/>
              <w:jc w:val="center"/>
            </w:pPr>
            <w:r>
              <w:rPr>
                <w:rFonts w:ascii="Times New Roman" w:hAnsi="Times New Roman" w:eastAsia="Times New Roman" w:cs="Times New Roman"/>
              </w:rPr>
              <w:t>Председник и чланови већа, педагог</w:t>
            </w:r>
          </w:p>
        </w:tc>
        <w:tc>
          <w:tcPr>
            <w:tcW w:w="17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45CAF48">
            <w:pPr>
              <w:spacing w:after="0" w:line="240" w:lineRule="auto"/>
              <w:jc w:val="center"/>
            </w:pPr>
            <w:r>
              <w:rPr>
                <w:rFonts w:ascii="Times New Roman" w:hAnsi="Times New Roman" w:eastAsia="Times New Roman" w:cs="Times New Roman"/>
              </w:rPr>
              <w:t>Анализа успеха, реализације планова, дискусија</w:t>
            </w:r>
          </w:p>
        </w:tc>
      </w:tr>
      <w:tr w14:paraId="28142EC2">
        <w:tblPrEx>
          <w:tblCellMar>
            <w:top w:w="0" w:type="dxa"/>
            <w:left w:w="108" w:type="dxa"/>
            <w:bottom w:w="0" w:type="dxa"/>
            <w:right w:w="108" w:type="dxa"/>
          </w:tblCellMar>
        </w:tblPrEx>
        <w:tc>
          <w:tcPr>
            <w:tcW w:w="16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7E4244D">
            <w:pPr>
              <w:spacing w:after="0" w:line="240" w:lineRule="auto"/>
              <w:jc w:val="center"/>
            </w:pPr>
            <w:r>
              <w:rPr>
                <w:rFonts w:ascii="Times New Roman" w:hAnsi="Times New Roman" w:eastAsia="Times New Roman" w:cs="Times New Roman"/>
              </w:rPr>
              <w:t>Август</w:t>
            </w:r>
          </w:p>
        </w:tc>
        <w:tc>
          <w:tcPr>
            <w:tcW w:w="366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D662502">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-Организација припремне</w:t>
            </w:r>
          </w:p>
          <w:p w14:paraId="59A7A088">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наставе(разредни и поправни испити)</w:t>
            </w:r>
          </w:p>
          <w:p w14:paraId="7A32C656">
            <w:pPr>
              <w:spacing w:after="0" w:line="240" w:lineRule="auto"/>
              <w:ind w:left="252" w:hanging="252"/>
              <w:rPr>
                <w:rFonts w:ascii="Times New Roman" w:hAnsi="Times New Roman" w:eastAsia="Times New Roman" w:cs="Times New Roman"/>
              </w:rPr>
            </w:pPr>
            <w:r>
              <w:rPr>
                <w:rFonts w:ascii="Times New Roman" w:hAnsi="Times New Roman" w:eastAsia="Times New Roman" w:cs="Times New Roman"/>
              </w:rPr>
              <w:t>-Предлагање испитних комисија</w:t>
            </w:r>
          </w:p>
          <w:p w14:paraId="197BFE53">
            <w:pPr>
              <w:spacing w:after="0" w:line="240" w:lineRule="auto"/>
            </w:pPr>
          </w:p>
        </w:tc>
        <w:tc>
          <w:tcPr>
            <w:tcW w:w="198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3DEE52A">
            <w:pPr>
              <w:spacing w:after="0" w:line="240" w:lineRule="auto"/>
              <w:jc w:val="center"/>
            </w:pPr>
            <w:r>
              <w:rPr>
                <w:rFonts w:ascii="Times New Roman" w:hAnsi="Times New Roman" w:eastAsia="Times New Roman" w:cs="Times New Roman"/>
              </w:rPr>
              <w:t>Председник и чланови већа, педагог</w:t>
            </w:r>
          </w:p>
        </w:tc>
        <w:tc>
          <w:tcPr>
            <w:tcW w:w="17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C612C31">
            <w:pPr>
              <w:spacing w:after="0" w:line="240" w:lineRule="auto"/>
              <w:jc w:val="center"/>
            </w:pPr>
            <w:r>
              <w:rPr>
                <w:rFonts w:ascii="Times New Roman" w:hAnsi="Times New Roman" w:eastAsia="Times New Roman" w:cs="Times New Roman"/>
              </w:rPr>
              <w:t>Организовање, анализа, извештај</w:t>
            </w:r>
          </w:p>
        </w:tc>
      </w:tr>
    </w:tbl>
    <w:p w14:paraId="2A64D53E">
      <w:pPr>
        <w:keepNext/>
        <w:keepLines/>
        <w:spacing w:before="40" w:after="0" w:line="240" w:lineRule="auto"/>
        <w:rPr>
          <w:rFonts w:ascii="Verdana" w:hAnsi="Verdana" w:eastAsia="Verdana" w:cs="Verdana"/>
        </w:rPr>
      </w:pPr>
    </w:p>
    <w:p w14:paraId="696CBCA2">
      <w:pPr>
        <w:keepNext/>
        <w:keepLines/>
        <w:spacing w:before="40" w:after="0" w:line="240" w:lineRule="auto"/>
        <w:rPr>
          <w:rFonts w:ascii="Times New Roman" w:hAnsi="Times New Roman" w:eastAsia="Times New Roman" w:cs="Times New Roman"/>
          <w:b/>
          <w:sz w:val="28"/>
        </w:rPr>
      </w:pPr>
      <w:r>
        <w:rPr>
          <w:rFonts w:ascii="Times New Roman" w:hAnsi="Times New Roman" w:eastAsia="Times New Roman" w:cs="Times New Roman"/>
          <w:b/>
          <w:sz w:val="28"/>
        </w:rPr>
        <w:t>6.3. Програми рада стручних већа</w:t>
      </w:r>
    </w:p>
    <w:p w14:paraId="350FA39E">
      <w:pPr>
        <w:tabs>
          <w:tab w:val="left" w:pos="1155"/>
        </w:tabs>
        <w:spacing w:after="0" w:line="240" w:lineRule="auto"/>
        <w:jc w:val="both"/>
        <w:rPr>
          <w:rFonts w:ascii="Verdana" w:hAnsi="Verdana" w:eastAsia="Verdana" w:cs="Verdana"/>
          <w:sz w:val="20"/>
        </w:rPr>
      </w:pPr>
    </w:p>
    <w:p w14:paraId="2E1868E2">
      <w:pPr>
        <w:keepNext/>
        <w:keepLines/>
        <w:spacing w:before="40" w:after="240" w:line="240" w:lineRule="auto"/>
        <w:jc w:val="both"/>
        <w:rPr>
          <w:rFonts w:ascii="Times New Roman" w:hAnsi="Times New Roman" w:eastAsia="Times New Roman" w:cs="Times New Roman"/>
          <w:b/>
          <w:sz w:val="26"/>
        </w:rPr>
      </w:pPr>
      <w:r>
        <w:rPr>
          <w:rFonts w:ascii="Times New Roman" w:hAnsi="Times New Roman" w:eastAsia="Times New Roman" w:cs="Times New Roman"/>
          <w:b/>
          <w:sz w:val="26"/>
        </w:rPr>
        <w:t>6.3.1. Програм рада стручног већа разредне наставе</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9"/>
        <w:gridCol w:w="2443"/>
        <w:gridCol w:w="2326"/>
        <w:gridCol w:w="2448"/>
      </w:tblGrid>
      <w:tr w14:paraId="0D30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tcPr>
          <w:p w14:paraId="56929C6B">
            <w:pPr>
              <w:spacing w:after="0" w:line="240" w:lineRule="auto"/>
              <w:jc w:val="center"/>
              <w:rPr>
                <w:rFonts w:ascii="Times New Roman" w:hAnsi="Times New Roman" w:cs="Times New Roman"/>
                <w:lang w:val="sr-Cyrl-RS"/>
              </w:rPr>
            </w:pPr>
            <w:r>
              <w:rPr>
                <w:rFonts w:ascii="Times New Roman" w:hAnsi="Times New Roman" w:cs="Times New Roman"/>
                <w:lang w:val="sr-Cyrl-RS"/>
              </w:rPr>
              <w:t>Време реализације активности</w:t>
            </w:r>
          </w:p>
        </w:tc>
        <w:tc>
          <w:tcPr>
            <w:tcW w:w="3237" w:type="dxa"/>
          </w:tcPr>
          <w:p w14:paraId="51878C29">
            <w:pPr>
              <w:spacing w:after="0" w:line="240" w:lineRule="auto"/>
              <w:jc w:val="center"/>
              <w:rPr>
                <w:rFonts w:ascii="Times New Roman" w:hAnsi="Times New Roman" w:cs="Times New Roman"/>
                <w:lang w:val="sr-Cyrl-RS"/>
              </w:rPr>
            </w:pPr>
            <w:r>
              <w:rPr>
                <w:rFonts w:ascii="Times New Roman" w:hAnsi="Times New Roman" w:cs="Times New Roman"/>
                <w:lang w:val="sr-Cyrl-RS"/>
              </w:rPr>
              <w:t>Садржај, активност</w:t>
            </w:r>
          </w:p>
        </w:tc>
        <w:tc>
          <w:tcPr>
            <w:tcW w:w="3238" w:type="dxa"/>
          </w:tcPr>
          <w:p w14:paraId="5818F22F">
            <w:pPr>
              <w:spacing w:after="0" w:line="240" w:lineRule="auto"/>
              <w:jc w:val="center"/>
              <w:rPr>
                <w:rFonts w:ascii="Times New Roman" w:hAnsi="Times New Roman" w:cs="Times New Roman"/>
                <w:lang w:val="sr-Cyrl-RS"/>
              </w:rPr>
            </w:pPr>
            <w:r>
              <w:rPr>
                <w:rFonts w:ascii="Times New Roman" w:hAnsi="Times New Roman" w:cs="Times New Roman"/>
                <w:lang w:val="sr-Cyrl-RS"/>
              </w:rPr>
              <w:t>Носиоци и сарадници</w:t>
            </w:r>
          </w:p>
        </w:tc>
        <w:tc>
          <w:tcPr>
            <w:tcW w:w="3238" w:type="dxa"/>
          </w:tcPr>
          <w:p w14:paraId="500FE77D">
            <w:pPr>
              <w:spacing w:after="0" w:line="240" w:lineRule="auto"/>
              <w:jc w:val="center"/>
              <w:rPr>
                <w:rFonts w:ascii="Times New Roman" w:hAnsi="Times New Roman" w:cs="Times New Roman"/>
                <w:lang w:val="sr-Cyrl-RS"/>
              </w:rPr>
            </w:pPr>
            <w:r>
              <w:rPr>
                <w:rFonts w:ascii="Times New Roman" w:hAnsi="Times New Roman" w:cs="Times New Roman"/>
                <w:lang w:val="sr-Cyrl-RS"/>
              </w:rPr>
              <w:t>Начин и исходи</w:t>
            </w:r>
          </w:p>
        </w:tc>
      </w:tr>
      <w:tr w14:paraId="7FA7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tcPr>
          <w:p w14:paraId="1ACE70BE">
            <w:pPr>
              <w:spacing w:after="0" w:line="240" w:lineRule="auto"/>
              <w:jc w:val="center"/>
              <w:rPr>
                <w:rFonts w:ascii="Times New Roman" w:hAnsi="Times New Roman" w:cs="Times New Roman"/>
              </w:rPr>
            </w:pPr>
            <w:r>
              <w:rPr>
                <w:rFonts w:ascii="Times New Roman" w:hAnsi="Times New Roman" w:cs="Times New Roman"/>
              </w:rPr>
              <w:t>IX</w:t>
            </w:r>
          </w:p>
        </w:tc>
        <w:tc>
          <w:tcPr>
            <w:tcW w:w="3237" w:type="dxa"/>
          </w:tcPr>
          <w:p w14:paraId="3847D036">
            <w:pPr>
              <w:spacing w:after="0" w:line="240" w:lineRule="auto"/>
              <w:rPr>
                <w:rFonts w:ascii="Times New Roman" w:hAnsi="Times New Roman" w:cs="Times New Roman"/>
                <w:lang w:val="sr-Cyrl-RS"/>
              </w:rPr>
            </w:pPr>
            <w:r>
              <w:rPr>
                <w:rFonts w:ascii="Times New Roman" w:hAnsi="Times New Roman" w:cs="Times New Roman"/>
              </w:rPr>
              <w:t xml:space="preserve">1. </w:t>
            </w:r>
            <w:r>
              <w:rPr>
                <w:rFonts w:ascii="Times New Roman" w:hAnsi="Times New Roman" w:cs="Times New Roman"/>
                <w:lang w:val="sr-Cyrl-RS"/>
              </w:rPr>
              <w:t>Упознавање са планом рада Стручног већа.</w:t>
            </w:r>
          </w:p>
          <w:p w14:paraId="4DA9B227">
            <w:pPr>
              <w:spacing w:after="0" w:line="240" w:lineRule="auto"/>
              <w:rPr>
                <w:rFonts w:ascii="Times New Roman" w:hAnsi="Times New Roman" w:cs="Times New Roman"/>
                <w:lang w:val="sr-Cyrl-RS"/>
              </w:rPr>
            </w:pPr>
            <w:r>
              <w:rPr>
                <w:rFonts w:ascii="Times New Roman" w:hAnsi="Times New Roman" w:cs="Times New Roman"/>
                <w:lang w:val="sr-Cyrl-RS"/>
              </w:rPr>
              <w:t>2. Стручно упутство о изради, структури и садржају школског програма за 1. 2. 3. и 4. разред</w:t>
            </w:r>
          </w:p>
          <w:p w14:paraId="43C673A0">
            <w:pPr>
              <w:spacing w:after="0" w:line="240" w:lineRule="auto"/>
              <w:rPr>
                <w:rFonts w:ascii="Times New Roman" w:hAnsi="Times New Roman" w:cs="Times New Roman"/>
                <w:lang w:val="sr-Cyrl-RS"/>
              </w:rPr>
            </w:pPr>
            <w:r>
              <w:rPr>
                <w:rFonts w:ascii="Times New Roman" w:hAnsi="Times New Roman" w:cs="Times New Roman"/>
                <w:lang w:val="sr-Cyrl-RS"/>
              </w:rPr>
              <w:t>3. Уочавање и међусобно информисање учитеља о проблемима у раду</w:t>
            </w:r>
          </w:p>
          <w:p w14:paraId="7CC7D8AD">
            <w:pPr>
              <w:spacing w:after="0" w:line="240" w:lineRule="auto"/>
              <w:rPr>
                <w:rFonts w:ascii="Times New Roman" w:hAnsi="Times New Roman" w:cs="Times New Roman"/>
                <w:lang w:val="sr-Cyrl-RS"/>
              </w:rPr>
            </w:pPr>
            <w:r>
              <w:rPr>
                <w:rFonts w:ascii="Times New Roman" w:hAnsi="Times New Roman" w:cs="Times New Roman"/>
                <w:lang w:val="sr-Cyrl-RS"/>
              </w:rPr>
              <w:t>4. Планирање и организација Дечје недеље</w:t>
            </w:r>
          </w:p>
        </w:tc>
        <w:tc>
          <w:tcPr>
            <w:tcW w:w="3238" w:type="dxa"/>
          </w:tcPr>
          <w:p w14:paraId="7E9C0C61">
            <w:pPr>
              <w:spacing w:after="0" w:line="240" w:lineRule="auto"/>
              <w:jc w:val="center"/>
              <w:rPr>
                <w:rFonts w:ascii="Times New Roman" w:hAnsi="Times New Roman" w:cs="Times New Roman"/>
                <w:lang w:val="sr-Cyrl-RS"/>
              </w:rPr>
            </w:pPr>
            <w:r>
              <w:rPr>
                <w:rFonts w:ascii="Times New Roman" w:hAnsi="Times New Roman" w:cs="Times New Roman"/>
                <w:lang w:val="sr-Cyrl-RS"/>
              </w:rPr>
              <w:t>Учитељи,</w:t>
            </w:r>
          </w:p>
          <w:p w14:paraId="19D052C5">
            <w:pPr>
              <w:spacing w:after="0" w:line="240" w:lineRule="auto"/>
              <w:jc w:val="center"/>
              <w:rPr>
                <w:rFonts w:ascii="Times New Roman" w:hAnsi="Times New Roman" w:cs="Times New Roman"/>
                <w:lang w:val="sr-Cyrl-RS"/>
              </w:rPr>
            </w:pPr>
            <w:r>
              <w:rPr>
                <w:rFonts w:ascii="Times New Roman" w:hAnsi="Times New Roman" w:cs="Times New Roman"/>
                <w:lang w:val="sr-Cyrl-RS"/>
              </w:rPr>
              <w:t>педагог</w:t>
            </w:r>
          </w:p>
        </w:tc>
        <w:tc>
          <w:tcPr>
            <w:tcW w:w="3238" w:type="dxa"/>
          </w:tcPr>
          <w:p w14:paraId="64CECF9D">
            <w:pPr>
              <w:spacing w:after="0" w:line="240" w:lineRule="auto"/>
              <w:jc w:val="center"/>
              <w:rPr>
                <w:rFonts w:ascii="Times New Roman" w:hAnsi="Times New Roman" w:cs="Times New Roman"/>
                <w:lang w:val="sr-Cyrl-RS"/>
              </w:rPr>
            </w:pPr>
            <w:r>
              <w:rPr>
                <w:rFonts w:ascii="Times New Roman" w:hAnsi="Times New Roman" w:cs="Times New Roman"/>
                <w:lang w:val="sr-Cyrl-RS"/>
              </w:rPr>
              <w:t>Седнице</w:t>
            </w:r>
          </w:p>
          <w:p w14:paraId="799AA7B4">
            <w:pPr>
              <w:spacing w:after="0" w:line="240" w:lineRule="auto"/>
              <w:jc w:val="center"/>
              <w:rPr>
                <w:rFonts w:ascii="Times New Roman" w:hAnsi="Times New Roman" w:cs="Times New Roman"/>
                <w:lang w:val="sr-Cyrl-RS"/>
              </w:rPr>
            </w:pPr>
            <w:r>
              <w:rPr>
                <w:rFonts w:ascii="Times New Roman" w:hAnsi="Times New Roman" w:cs="Times New Roman"/>
                <w:lang w:val="sr-Cyrl-RS"/>
              </w:rPr>
              <w:t>Консултације</w:t>
            </w:r>
          </w:p>
          <w:p w14:paraId="6F7B3F4E">
            <w:pPr>
              <w:spacing w:after="0" w:line="240" w:lineRule="auto"/>
              <w:jc w:val="center"/>
              <w:rPr>
                <w:rFonts w:ascii="Times New Roman" w:hAnsi="Times New Roman" w:cs="Times New Roman"/>
                <w:lang w:val="sr-Cyrl-RS"/>
              </w:rPr>
            </w:pPr>
            <w:r>
              <w:rPr>
                <w:rFonts w:ascii="Times New Roman" w:hAnsi="Times New Roman" w:cs="Times New Roman"/>
                <w:lang w:val="sr-Cyrl-RS"/>
              </w:rPr>
              <w:t>договор</w:t>
            </w:r>
          </w:p>
          <w:p w14:paraId="224584BF">
            <w:pPr>
              <w:spacing w:after="0" w:line="240" w:lineRule="auto"/>
              <w:jc w:val="center"/>
              <w:rPr>
                <w:rFonts w:ascii="Times New Roman" w:hAnsi="Times New Roman" w:cs="Times New Roman"/>
                <w:lang w:val="sr-Cyrl-RS"/>
              </w:rPr>
            </w:pPr>
            <w:r>
              <w:rPr>
                <w:rFonts w:ascii="Times New Roman" w:hAnsi="Times New Roman" w:cs="Times New Roman"/>
                <w:lang w:val="sr-Cyrl-RS"/>
              </w:rPr>
              <w:t>усвојен документ</w:t>
            </w:r>
          </w:p>
          <w:p w14:paraId="58618C68">
            <w:pPr>
              <w:spacing w:after="0" w:line="240" w:lineRule="auto"/>
              <w:jc w:val="center"/>
              <w:rPr>
                <w:rFonts w:ascii="Times New Roman" w:hAnsi="Times New Roman" w:cs="Times New Roman"/>
                <w:lang w:val="sr-Cyrl-RS"/>
              </w:rPr>
            </w:pPr>
            <w:r>
              <w:rPr>
                <w:rFonts w:ascii="Times New Roman" w:hAnsi="Times New Roman" w:cs="Times New Roman"/>
                <w:lang w:val="sr-Cyrl-RS"/>
              </w:rPr>
              <w:t>анализе</w:t>
            </w:r>
          </w:p>
          <w:p w14:paraId="773388E1">
            <w:pPr>
              <w:spacing w:after="0" w:line="240" w:lineRule="auto"/>
              <w:jc w:val="center"/>
              <w:rPr>
                <w:rFonts w:ascii="Times New Roman" w:hAnsi="Times New Roman" w:cs="Times New Roman"/>
                <w:lang w:val="sr-Cyrl-RS"/>
              </w:rPr>
            </w:pPr>
            <w:r>
              <w:rPr>
                <w:rFonts w:ascii="Times New Roman" w:hAnsi="Times New Roman" w:cs="Times New Roman"/>
                <w:lang w:val="sr-Cyrl-RS"/>
              </w:rPr>
              <w:t>записник</w:t>
            </w:r>
          </w:p>
          <w:p w14:paraId="68041506">
            <w:pPr>
              <w:spacing w:after="0" w:line="240" w:lineRule="auto"/>
              <w:jc w:val="center"/>
              <w:rPr>
                <w:rFonts w:ascii="Times New Roman" w:hAnsi="Times New Roman" w:cs="Times New Roman"/>
                <w:lang w:val="sr-Cyrl-RS"/>
              </w:rPr>
            </w:pPr>
          </w:p>
        </w:tc>
      </w:tr>
      <w:tr w14:paraId="5627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tcPr>
          <w:p w14:paraId="55725545">
            <w:pPr>
              <w:spacing w:after="0" w:line="240" w:lineRule="auto"/>
              <w:jc w:val="center"/>
              <w:rPr>
                <w:rFonts w:ascii="Times New Roman" w:hAnsi="Times New Roman" w:cs="Times New Roman"/>
              </w:rPr>
            </w:pPr>
            <w:r>
              <w:rPr>
                <w:rFonts w:ascii="Times New Roman" w:hAnsi="Times New Roman" w:cs="Times New Roman"/>
              </w:rPr>
              <w:t>XII</w:t>
            </w:r>
          </w:p>
        </w:tc>
        <w:tc>
          <w:tcPr>
            <w:tcW w:w="3237" w:type="dxa"/>
          </w:tcPr>
          <w:p w14:paraId="0EEC7DE2">
            <w:pPr>
              <w:spacing w:after="0" w:line="240" w:lineRule="auto"/>
              <w:rPr>
                <w:rFonts w:ascii="Times New Roman" w:hAnsi="Times New Roman" w:cs="Times New Roman"/>
                <w:lang w:val="sr-Cyrl-RS"/>
              </w:rPr>
            </w:pPr>
            <w:r>
              <w:rPr>
                <w:rFonts w:ascii="Times New Roman" w:hAnsi="Times New Roman" w:cs="Times New Roman"/>
                <w:lang w:val="sr-Cyrl-RS"/>
              </w:rPr>
              <w:t>1. Школско такмичење из математике, такмичење „Мислиша“ и такмичење рецитатора;</w:t>
            </w:r>
          </w:p>
          <w:p w14:paraId="776C56CE">
            <w:pPr>
              <w:spacing w:after="0" w:line="240" w:lineRule="auto"/>
              <w:rPr>
                <w:rFonts w:ascii="Times New Roman" w:hAnsi="Times New Roman" w:cs="Times New Roman"/>
                <w:lang w:val="sr-Cyrl-RS"/>
              </w:rPr>
            </w:pPr>
            <w:r>
              <w:rPr>
                <w:rFonts w:ascii="Times New Roman" w:hAnsi="Times New Roman" w:cs="Times New Roman"/>
                <w:lang w:val="sr-Cyrl-RS"/>
              </w:rPr>
              <w:t>2. Новогодишње спортске игре 3. Угледни час Иване Милић</w:t>
            </w:r>
          </w:p>
          <w:p w14:paraId="1E3E138E">
            <w:pPr>
              <w:spacing w:after="0" w:line="240" w:lineRule="auto"/>
              <w:rPr>
                <w:rFonts w:ascii="Times New Roman" w:hAnsi="Times New Roman" w:cs="Times New Roman"/>
                <w:lang w:val="sr-Cyrl-RS"/>
              </w:rPr>
            </w:pPr>
            <w:r>
              <w:rPr>
                <w:rFonts w:ascii="Times New Roman" w:hAnsi="Times New Roman" w:cs="Times New Roman"/>
                <w:lang w:val="sr-Cyrl-RS"/>
              </w:rPr>
              <w:t>4. Анализа одржаног часа</w:t>
            </w:r>
          </w:p>
        </w:tc>
        <w:tc>
          <w:tcPr>
            <w:tcW w:w="3238" w:type="dxa"/>
          </w:tcPr>
          <w:p w14:paraId="26A8C437">
            <w:pPr>
              <w:spacing w:after="0" w:line="240" w:lineRule="auto"/>
              <w:jc w:val="center"/>
              <w:rPr>
                <w:rFonts w:ascii="Times New Roman" w:hAnsi="Times New Roman" w:cs="Times New Roman"/>
                <w:lang w:val="sr-Cyrl-RS"/>
              </w:rPr>
            </w:pPr>
            <w:r>
              <w:rPr>
                <w:rFonts w:ascii="Times New Roman" w:hAnsi="Times New Roman" w:cs="Times New Roman"/>
                <w:lang w:val="sr-Cyrl-RS"/>
              </w:rPr>
              <w:t>Учитељи,</w:t>
            </w:r>
          </w:p>
          <w:p w14:paraId="3E313A1B">
            <w:pPr>
              <w:spacing w:after="0" w:line="240" w:lineRule="auto"/>
              <w:jc w:val="center"/>
              <w:rPr>
                <w:rFonts w:ascii="Times New Roman" w:hAnsi="Times New Roman" w:cs="Times New Roman"/>
                <w:lang w:val="sr-Cyrl-RS"/>
              </w:rPr>
            </w:pPr>
            <w:r>
              <w:rPr>
                <w:rFonts w:ascii="Times New Roman" w:hAnsi="Times New Roman" w:cs="Times New Roman"/>
                <w:lang w:val="sr-Cyrl-RS"/>
              </w:rPr>
              <w:t>педагог,</w:t>
            </w:r>
          </w:p>
          <w:p w14:paraId="4E81001B">
            <w:pPr>
              <w:spacing w:after="0" w:line="240" w:lineRule="auto"/>
              <w:jc w:val="center"/>
              <w:rPr>
                <w:rFonts w:ascii="Times New Roman" w:hAnsi="Times New Roman" w:cs="Times New Roman"/>
                <w:lang w:val="sr-Cyrl-RS"/>
              </w:rPr>
            </w:pPr>
            <w:r>
              <w:rPr>
                <w:rFonts w:ascii="Times New Roman" w:hAnsi="Times New Roman" w:cs="Times New Roman"/>
                <w:lang w:val="sr-Cyrl-RS"/>
              </w:rPr>
              <w:t>директор</w:t>
            </w:r>
          </w:p>
        </w:tc>
        <w:tc>
          <w:tcPr>
            <w:tcW w:w="3238" w:type="dxa"/>
          </w:tcPr>
          <w:p w14:paraId="0883B84C">
            <w:pPr>
              <w:spacing w:after="0" w:line="240" w:lineRule="auto"/>
              <w:jc w:val="center"/>
              <w:rPr>
                <w:rFonts w:ascii="Times New Roman" w:hAnsi="Times New Roman" w:cs="Times New Roman"/>
                <w:lang w:val="sr-Cyrl-RS"/>
              </w:rPr>
            </w:pPr>
            <w:r>
              <w:rPr>
                <w:rFonts w:ascii="Times New Roman" w:hAnsi="Times New Roman" w:cs="Times New Roman"/>
                <w:lang w:val="sr-Cyrl-RS"/>
              </w:rPr>
              <w:t>Седнице</w:t>
            </w:r>
          </w:p>
          <w:p w14:paraId="4041E51F">
            <w:pPr>
              <w:spacing w:after="0" w:line="240" w:lineRule="auto"/>
              <w:jc w:val="center"/>
              <w:rPr>
                <w:rFonts w:ascii="Times New Roman" w:hAnsi="Times New Roman" w:cs="Times New Roman"/>
                <w:lang w:val="sr-Cyrl-RS"/>
              </w:rPr>
            </w:pPr>
            <w:r>
              <w:rPr>
                <w:rFonts w:ascii="Times New Roman" w:hAnsi="Times New Roman" w:cs="Times New Roman"/>
                <w:lang w:val="sr-Cyrl-RS"/>
              </w:rPr>
              <w:t>Консултације</w:t>
            </w:r>
          </w:p>
          <w:p w14:paraId="3AFFA1DD">
            <w:pPr>
              <w:spacing w:after="0" w:line="240" w:lineRule="auto"/>
              <w:jc w:val="center"/>
              <w:rPr>
                <w:rFonts w:ascii="Times New Roman" w:hAnsi="Times New Roman" w:cs="Times New Roman"/>
                <w:lang w:val="sr-Cyrl-RS"/>
              </w:rPr>
            </w:pPr>
            <w:r>
              <w:rPr>
                <w:rFonts w:ascii="Times New Roman" w:hAnsi="Times New Roman" w:cs="Times New Roman"/>
                <w:lang w:val="sr-Cyrl-RS"/>
              </w:rPr>
              <w:t>договор</w:t>
            </w:r>
          </w:p>
          <w:p w14:paraId="496A912C">
            <w:pPr>
              <w:spacing w:after="0" w:line="240" w:lineRule="auto"/>
              <w:jc w:val="center"/>
              <w:rPr>
                <w:rFonts w:ascii="Times New Roman" w:hAnsi="Times New Roman" w:cs="Times New Roman"/>
                <w:lang w:val="sr-Cyrl-RS"/>
              </w:rPr>
            </w:pPr>
            <w:r>
              <w:rPr>
                <w:rFonts w:ascii="Times New Roman" w:hAnsi="Times New Roman" w:cs="Times New Roman"/>
                <w:lang w:val="sr-Cyrl-RS"/>
              </w:rPr>
              <w:t>анализа рада</w:t>
            </w:r>
          </w:p>
          <w:p w14:paraId="6BDF8ECA">
            <w:pPr>
              <w:spacing w:after="0" w:line="240" w:lineRule="auto"/>
              <w:jc w:val="center"/>
              <w:rPr>
                <w:rFonts w:ascii="Times New Roman" w:hAnsi="Times New Roman" w:cs="Times New Roman"/>
                <w:lang w:val="sr-Cyrl-RS"/>
              </w:rPr>
            </w:pPr>
            <w:r>
              <w:rPr>
                <w:rFonts w:ascii="Times New Roman" w:hAnsi="Times New Roman" w:cs="Times New Roman"/>
                <w:lang w:val="sr-Cyrl-RS"/>
              </w:rPr>
              <w:t>записници</w:t>
            </w:r>
          </w:p>
          <w:p w14:paraId="16C19725">
            <w:pPr>
              <w:spacing w:after="0" w:line="240" w:lineRule="auto"/>
              <w:jc w:val="center"/>
              <w:rPr>
                <w:rFonts w:ascii="Times New Roman" w:hAnsi="Times New Roman" w:cs="Times New Roman"/>
                <w:lang w:val="sr-Cyrl-RS"/>
              </w:rPr>
            </w:pPr>
            <w:r>
              <w:rPr>
                <w:rFonts w:ascii="Times New Roman" w:hAnsi="Times New Roman" w:cs="Times New Roman"/>
                <w:lang w:val="sr-Cyrl-RS"/>
              </w:rPr>
              <w:t>план огледних часова</w:t>
            </w:r>
          </w:p>
          <w:p w14:paraId="1BD018A5">
            <w:pPr>
              <w:spacing w:after="0" w:line="240" w:lineRule="auto"/>
              <w:jc w:val="center"/>
              <w:rPr>
                <w:rFonts w:ascii="Times New Roman" w:hAnsi="Times New Roman" w:cs="Times New Roman"/>
                <w:lang w:val="sr-Cyrl-RS"/>
              </w:rPr>
            </w:pPr>
            <w:r>
              <w:rPr>
                <w:rFonts w:ascii="Times New Roman" w:hAnsi="Times New Roman" w:cs="Times New Roman"/>
                <w:lang w:val="sr-Cyrl-RS"/>
              </w:rPr>
              <w:t>огледне писане припреме</w:t>
            </w:r>
          </w:p>
          <w:p w14:paraId="45EDFDA0">
            <w:pPr>
              <w:spacing w:after="0" w:line="240" w:lineRule="auto"/>
              <w:jc w:val="center"/>
              <w:rPr>
                <w:rFonts w:ascii="Times New Roman" w:hAnsi="Times New Roman" w:cs="Times New Roman"/>
                <w:lang w:val="sr-Cyrl-RS"/>
              </w:rPr>
            </w:pPr>
            <w:r>
              <w:rPr>
                <w:rFonts w:ascii="Times New Roman" w:hAnsi="Times New Roman" w:cs="Times New Roman"/>
                <w:lang w:val="sr-Cyrl-RS"/>
              </w:rPr>
              <w:t>анализа часова</w:t>
            </w:r>
          </w:p>
        </w:tc>
      </w:tr>
      <w:tr w14:paraId="3BD3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tcPr>
          <w:p w14:paraId="4D07C739">
            <w:pPr>
              <w:spacing w:after="0" w:line="240" w:lineRule="auto"/>
              <w:jc w:val="center"/>
              <w:rPr>
                <w:rFonts w:ascii="Times New Roman" w:hAnsi="Times New Roman" w:cs="Times New Roman"/>
              </w:rPr>
            </w:pPr>
            <w:r>
              <w:rPr>
                <w:rFonts w:ascii="Times New Roman" w:hAnsi="Times New Roman" w:cs="Times New Roman"/>
              </w:rPr>
              <w:t>I, II</w:t>
            </w:r>
          </w:p>
        </w:tc>
        <w:tc>
          <w:tcPr>
            <w:tcW w:w="3237" w:type="dxa"/>
          </w:tcPr>
          <w:p w14:paraId="3B256DC5">
            <w:pPr>
              <w:spacing w:after="0" w:line="240" w:lineRule="auto"/>
              <w:rPr>
                <w:rFonts w:ascii="Times New Roman" w:hAnsi="Times New Roman" w:cs="Times New Roman"/>
                <w:lang w:val="sr-Cyrl-RS"/>
              </w:rPr>
            </w:pPr>
            <w:r>
              <w:rPr>
                <w:rFonts w:ascii="Times New Roman" w:hAnsi="Times New Roman" w:cs="Times New Roman"/>
                <w:lang w:val="sr-Cyrl-RS"/>
              </w:rPr>
              <w:t>1. Обележавање Дана Светог Саве</w:t>
            </w:r>
          </w:p>
          <w:p w14:paraId="1E2E4CCB">
            <w:pPr>
              <w:spacing w:after="0" w:line="240" w:lineRule="auto"/>
              <w:rPr>
                <w:rFonts w:ascii="Times New Roman" w:hAnsi="Times New Roman" w:cs="Times New Roman"/>
                <w:lang w:val="sr-Cyrl-RS"/>
              </w:rPr>
            </w:pPr>
            <w:r>
              <w:rPr>
                <w:rFonts w:ascii="Times New Roman" w:hAnsi="Times New Roman" w:cs="Times New Roman"/>
                <w:lang w:val="sr-Cyrl-RS"/>
              </w:rPr>
              <w:t xml:space="preserve">2. Праћење реализације стручног усавршавања </w:t>
            </w:r>
          </w:p>
          <w:p w14:paraId="00B987E2">
            <w:pPr>
              <w:spacing w:after="0" w:line="240" w:lineRule="auto"/>
              <w:rPr>
                <w:rFonts w:ascii="Times New Roman" w:hAnsi="Times New Roman" w:cs="Times New Roman"/>
                <w:lang w:val="sr-Cyrl-RS"/>
              </w:rPr>
            </w:pPr>
            <w:r>
              <w:rPr>
                <w:rFonts w:ascii="Times New Roman" w:hAnsi="Times New Roman" w:cs="Times New Roman"/>
                <w:lang w:val="sr-Cyrl-RS"/>
              </w:rPr>
              <w:t>3. Договор о екскурзији</w:t>
            </w:r>
          </w:p>
          <w:p w14:paraId="3E72A8BA">
            <w:pPr>
              <w:spacing w:after="0" w:line="240" w:lineRule="auto"/>
              <w:rPr>
                <w:rFonts w:ascii="Times New Roman" w:hAnsi="Times New Roman" w:cs="Times New Roman"/>
                <w:lang w:val="sr-Cyrl-RS"/>
              </w:rPr>
            </w:pPr>
            <w:r>
              <w:rPr>
                <w:rFonts w:ascii="Times New Roman" w:hAnsi="Times New Roman" w:cs="Times New Roman"/>
                <w:lang w:val="sr-Cyrl-RS"/>
              </w:rPr>
              <w:t>4. Обележавање „Дана розих мајица“</w:t>
            </w:r>
          </w:p>
        </w:tc>
        <w:tc>
          <w:tcPr>
            <w:tcW w:w="3238" w:type="dxa"/>
          </w:tcPr>
          <w:p w14:paraId="63A5B9A6">
            <w:pPr>
              <w:spacing w:after="0" w:line="240" w:lineRule="auto"/>
              <w:jc w:val="center"/>
              <w:rPr>
                <w:rFonts w:ascii="Times New Roman" w:hAnsi="Times New Roman" w:cs="Times New Roman"/>
                <w:lang w:val="sr-Cyrl-RS"/>
              </w:rPr>
            </w:pPr>
            <w:r>
              <w:rPr>
                <w:rFonts w:ascii="Times New Roman" w:hAnsi="Times New Roman" w:cs="Times New Roman"/>
                <w:lang w:val="sr-Cyrl-RS"/>
              </w:rPr>
              <w:t>Учитељи,</w:t>
            </w:r>
          </w:p>
          <w:p w14:paraId="320D1970">
            <w:pPr>
              <w:spacing w:after="0" w:line="240" w:lineRule="auto"/>
              <w:jc w:val="center"/>
              <w:rPr>
                <w:rFonts w:ascii="Times New Roman" w:hAnsi="Times New Roman" w:cs="Times New Roman"/>
                <w:lang w:val="sr-Cyrl-RS"/>
              </w:rPr>
            </w:pPr>
            <w:r>
              <w:rPr>
                <w:rFonts w:ascii="Times New Roman" w:hAnsi="Times New Roman" w:cs="Times New Roman"/>
                <w:lang w:val="sr-Cyrl-RS"/>
              </w:rPr>
              <w:t>педагог,</w:t>
            </w:r>
          </w:p>
          <w:p w14:paraId="4FBFCB4D">
            <w:pPr>
              <w:spacing w:after="0" w:line="240" w:lineRule="auto"/>
              <w:jc w:val="center"/>
              <w:rPr>
                <w:rFonts w:ascii="Times New Roman" w:hAnsi="Times New Roman" w:cs="Times New Roman"/>
                <w:lang w:val="sr-Cyrl-RS"/>
              </w:rPr>
            </w:pPr>
            <w:r>
              <w:rPr>
                <w:rFonts w:ascii="Times New Roman" w:hAnsi="Times New Roman" w:cs="Times New Roman"/>
                <w:lang w:val="sr-Cyrl-RS"/>
              </w:rPr>
              <w:t>директор</w:t>
            </w:r>
          </w:p>
        </w:tc>
        <w:tc>
          <w:tcPr>
            <w:tcW w:w="3238" w:type="dxa"/>
          </w:tcPr>
          <w:p w14:paraId="3FD091C3">
            <w:pPr>
              <w:spacing w:after="0" w:line="240" w:lineRule="auto"/>
              <w:jc w:val="center"/>
              <w:rPr>
                <w:rFonts w:ascii="Times New Roman" w:hAnsi="Times New Roman" w:cs="Times New Roman"/>
                <w:lang w:val="sr-Cyrl-RS"/>
              </w:rPr>
            </w:pPr>
            <w:r>
              <w:rPr>
                <w:rFonts w:ascii="Times New Roman" w:hAnsi="Times New Roman" w:cs="Times New Roman"/>
                <w:lang w:val="sr-Cyrl-RS"/>
              </w:rPr>
              <w:t>Седнице</w:t>
            </w:r>
          </w:p>
          <w:p w14:paraId="3F74B69D">
            <w:pPr>
              <w:spacing w:after="0" w:line="240" w:lineRule="auto"/>
              <w:jc w:val="center"/>
              <w:rPr>
                <w:rFonts w:ascii="Times New Roman" w:hAnsi="Times New Roman" w:cs="Times New Roman"/>
                <w:lang w:val="sr-Cyrl-RS"/>
              </w:rPr>
            </w:pPr>
            <w:r>
              <w:rPr>
                <w:rFonts w:ascii="Times New Roman" w:hAnsi="Times New Roman" w:cs="Times New Roman"/>
                <w:lang w:val="sr-Cyrl-RS"/>
              </w:rPr>
              <w:t>Консултације</w:t>
            </w:r>
          </w:p>
          <w:p w14:paraId="7B8E7787">
            <w:pPr>
              <w:spacing w:after="0" w:line="240" w:lineRule="auto"/>
              <w:jc w:val="center"/>
              <w:rPr>
                <w:rFonts w:ascii="Times New Roman" w:hAnsi="Times New Roman" w:cs="Times New Roman"/>
                <w:lang w:val="sr-Cyrl-RS"/>
              </w:rPr>
            </w:pPr>
            <w:r>
              <w:rPr>
                <w:rFonts w:ascii="Times New Roman" w:hAnsi="Times New Roman" w:cs="Times New Roman"/>
                <w:lang w:val="sr-Cyrl-RS"/>
              </w:rPr>
              <w:t>договор</w:t>
            </w:r>
          </w:p>
          <w:p w14:paraId="627E021A">
            <w:pPr>
              <w:spacing w:after="0" w:line="240" w:lineRule="auto"/>
              <w:jc w:val="center"/>
              <w:rPr>
                <w:rFonts w:ascii="Times New Roman" w:hAnsi="Times New Roman" w:cs="Times New Roman"/>
                <w:lang w:val="sr-Cyrl-RS"/>
              </w:rPr>
            </w:pPr>
            <w:r>
              <w:rPr>
                <w:rFonts w:ascii="Times New Roman" w:hAnsi="Times New Roman" w:cs="Times New Roman"/>
                <w:lang w:val="sr-Cyrl-RS"/>
              </w:rPr>
              <w:t>записници са закључцима</w:t>
            </w:r>
          </w:p>
          <w:p w14:paraId="0BE719C0">
            <w:pPr>
              <w:spacing w:after="0" w:line="240" w:lineRule="auto"/>
              <w:jc w:val="center"/>
              <w:rPr>
                <w:rFonts w:ascii="Times New Roman" w:hAnsi="Times New Roman" w:cs="Times New Roman"/>
                <w:lang w:val="sr-Cyrl-RS"/>
              </w:rPr>
            </w:pPr>
          </w:p>
        </w:tc>
      </w:tr>
      <w:tr w14:paraId="4AEF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tcPr>
          <w:p w14:paraId="3CEA656B">
            <w:pPr>
              <w:spacing w:after="0" w:line="240" w:lineRule="auto"/>
              <w:jc w:val="center"/>
              <w:rPr>
                <w:rFonts w:ascii="Times New Roman" w:hAnsi="Times New Roman" w:cs="Times New Roman"/>
              </w:rPr>
            </w:pPr>
            <w:r>
              <w:rPr>
                <w:rFonts w:ascii="Times New Roman" w:hAnsi="Times New Roman" w:cs="Times New Roman"/>
              </w:rPr>
              <w:t>III</w:t>
            </w:r>
          </w:p>
        </w:tc>
        <w:tc>
          <w:tcPr>
            <w:tcW w:w="3237" w:type="dxa"/>
          </w:tcPr>
          <w:p w14:paraId="7DFE8264">
            <w:pPr>
              <w:spacing w:after="0" w:line="240" w:lineRule="auto"/>
              <w:jc w:val="both"/>
              <w:rPr>
                <w:rFonts w:ascii="Times New Roman" w:hAnsi="Times New Roman" w:cs="Times New Roman"/>
                <w:lang w:val="sr-Cyrl-RS"/>
              </w:rPr>
            </w:pPr>
            <w:r>
              <w:rPr>
                <w:rFonts w:ascii="Times New Roman" w:hAnsi="Times New Roman" w:cs="Times New Roman"/>
                <w:lang w:val="sr-Cyrl-RS"/>
              </w:rPr>
              <w:t>1. Договор о избору издавача уџбеника</w:t>
            </w:r>
          </w:p>
          <w:p w14:paraId="31D860B1">
            <w:pPr>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2. Осмомартовска радионица са другарима из других одељења </w:t>
            </w:r>
          </w:p>
          <w:p w14:paraId="06EABD93">
            <w:pPr>
              <w:spacing w:after="0" w:line="240" w:lineRule="auto"/>
              <w:jc w:val="both"/>
              <w:rPr>
                <w:rFonts w:ascii="Times New Roman" w:hAnsi="Times New Roman" w:cs="Times New Roman"/>
                <w:lang w:val="sr-Cyrl-RS"/>
              </w:rPr>
            </w:pPr>
            <w:r>
              <w:rPr>
                <w:rFonts w:ascii="Times New Roman" w:hAnsi="Times New Roman" w:cs="Times New Roman"/>
                <w:lang w:val="sr-Cyrl-RS"/>
              </w:rPr>
              <w:t>3. Дежурство на математичком такмичењу „Мислиша“</w:t>
            </w:r>
          </w:p>
          <w:p w14:paraId="07418122">
            <w:pPr>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4. Теоријско предавање Дејана Ђурића </w:t>
            </w:r>
          </w:p>
        </w:tc>
        <w:tc>
          <w:tcPr>
            <w:tcW w:w="3238" w:type="dxa"/>
          </w:tcPr>
          <w:p w14:paraId="7658CE1F">
            <w:pPr>
              <w:spacing w:after="0" w:line="240" w:lineRule="auto"/>
              <w:jc w:val="center"/>
              <w:rPr>
                <w:rFonts w:ascii="Times New Roman" w:hAnsi="Times New Roman" w:cs="Times New Roman"/>
                <w:lang w:val="sr-Cyrl-RS"/>
              </w:rPr>
            </w:pPr>
            <w:r>
              <w:rPr>
                <w:rFonts w:ascii="Times New Roman" w:hAnsi="Times New Roman" w:cs="Times New Roman"/>
                <w:lang w:val="sr-Cyrl-RS"/>
              </w:rPr>
              <w:t>педагог,</w:t>
            </w:r>
          </w:p>
          <w:p w14:paraId="3C373D04">
            <w:pPr>
              <w:spacing w:after="0" w:line="240" w:lineRule="auto"/>
              <w:jc w:val="center"/>
              <w:rPr>
                <w:rFonts w:ascii="Times New Roman" w:hAnsi="Times New Roman" w:cs="Times New Roman"/>
                <w:lang w:val="sr-Cyrl-RS"/>
              </w:rPr>
            </w:pPr>
            <w:r>
              <w:rPr>
                <w:rFonts w:ascii="Times New Roman" w:hAnsi="Times New Roman" w:cs="Times New Roman"/>
                <w:lang w:val="sr-Cyrl-RS"/>
              </w:rPr>
              <w:t>директор,</w:t>
            </w:r>
          </w:p>
          <w:p w14:paraId="1D357E60">
            <w:pPr>
              <w:spacing w:after="0" w:line="240" w:lineRule="auto"/>
              <w:jc w:val="center"/>
              <w:rPr>
                <w:rFonts w:ascii="Times New Roman" w:hAnsi="Times New Roman" w:cs="Times New Roman"/>
                <w:lang w:val="sr-Cyrl-RS"/>
              </w:rPr>
            </w:pPr>
            <w:r>
              <w:rPr>
                <w:rFonts w:ascii="Times New Roman" w:hAnsi="Times New Roman" w:cs="Times New Roman"/>
                <w:lang w:val="sr-Cyrl-RS"/>
              </w:rPr>
              <w:t>руководилац већа ,</w:t>
            </w:r>
          </w:p>
          <w:p w14:paraId="77039EDC">
            <w:pPr>
              <w:spacing w:after="0" w:line="240" w:lineRule="auto"/>
              <w:jc w:val="center"/>
              <w:rPr>
                <w:rFonts w:ascii="Times New Roman" w:hAnsi="Times New Roman" w:cs="Times New Roman"/>
                <w:lang w:val="sr-Cyrl-RS"/>
              </w:rPr>
            </w:pPr>
            <w:r>
              <w:rPr>
                <w:rFonts w:ascii="Times New Roman" w:hAnsi="Times New Roman" w:cs="Times New Roman"/>
                <w:lang w:val="sr-Cyrl-RS"/>
              </w:rPr>
              <w:t>учитељи</w:t>
            </w:r>
          </w:p>
        </w:tc>
        <w:tc>
          <w:tcPr>
            <w:tcW w:w="3238" w:type="dxa"/>
          </w:tcPr>
          <w:p w14:paraId="1723916A">
            <w:pPr>
              <w:spacing w:after="0" w:line="240" w:lineRule="auto"/>
              <w:jc w:val="center"/>
              <w:rPr>
                <w:rFonts w:ascii="Times New Roman" w:hAnsi="Times New Roman" w:cs="Times New Roman"/>
                <w:lang w:val="sr-Cyrl-RS"/>
              </w:rPr>
            </w:pPr>
            <w:r>
              <w:rPr>
                <w:rFonts w:ascii="Times New Roman" w:hAnsi="Times New Roman" w:cs="Times New Roman"/>
                <w:lang w:val="sr-Cyrl-RS"/>
              </w:rPr>
              <w:t>Седнице</w:t>
            </w:r>
          </w:p>
          <w:p w14:paraId="4A8E4D8C">
            <w:pPr>
              <w:spacing w:after="0" w:line="240" w:lineRule="auto"/>
              <w:jc w:val="center"/>
              <w:rPr>
                <w:rFonts w:ascii="Times New Roman" w:hAnsi="Times New Roman" w:cs="Times New Roman"/>
                <w:lang w:val="sr-Cyrl-RS"/>
              </w:rPr>
            </w:pPr>
            <w:r>
              <w:rPr>
                <w:rFonts w:ascii="Times New Roman" w:hAnsi="Times New Roman" w:cs="Times New Roman"/>
                <w:lang w:val="sr-Cyrl-RS"/>
              </w:rPr>
              <w:t>Консултације</w:t>
            </w:r>
          </w:p>
          <w:p w14:paraId="5041DCFC">
            <w:pPr>
              <w:spacing w:after="0" w:line="240" w:lineRule="auto"/>
              <w:jc w:val="center"/>
              <w:rPr>
                <w:rFonts w:ascii="Times New Roman" w:hAnsi="Times New Roman" w:cs="Times New Roman"/>
                <w:lang w:val="sr-Cyrl-RS"/>
              </w:rPr>
            </w:pPr>
            <w:r>
              <w:rPr>
                <w:rFonts w:ascii="Times New Roman" w:hAnsi="Times New Roman" w:cs="Times New Roman"/>
                <w:lang w:val="sr-Cyrl-RS"/>
              </w:rPr>
              <w:t>договор</w:t>
            </w:r>
          </w:p>
          <w:p w14:paraId="09C78352">
            <w:pPr>
              <w:spacing w:after="0" w:line="240" w:lineRule="auto"/>
              <w:jc w:val="center"/>
              <w:rPr>
                <w:rFonts w:ascii="Times New Roman" w:hAnsi="Times New Roman" w:cs="Times New Roman"/>
                <w:lang w:val="sr-Cyrl-RS"/>
              </w:rPr>
            </w:pPr>
            <w:r>
              <w:rPr>
                <w:rFonts w:ascii="Times New Roman" w:hAnsi="Times New Roman" w:cs="Times New Roman"/>
                <w:lang w:val="sr-Cyrl-RS"/>
              </w:rPr>
              <w:t>анализа одржаних часова</w:t>
            </w:r>
          </w:p>
          <w:p w14:paraId="5F830175">
            <w:pPr>
              <w:spacing w:after="0" w:line="240" w:lineRule="auto"/>
              <w:jc w:val="center"/>
              <w:rPr>
                <w:rFonts w:ascii="Times New Roman" w:hAnsi="Times New Roman" w:cs="Times New Roman"/>
                <w:lang w:val="sr-Cyrl-RS"/>
              </w:rPr>
            </w:pPr>
            <w:r>
              <w:rPr>
                <w:rFonts w:ascii="Times New Roman" w:hAnsi="Times New Roman" w:cs="Times New Roman"/>
                <w:lang w:val="sr-Cyrl-RS"/>
              </w:rPr>
              <w:t>записници са закључцима</w:t>
            </w:r>
          </w:p>
          <w:p w14:paraId="60F24FE3">
            <w:pPr>
              <w:spacing w:after="0" w:line="240" w:lineRule="auto"/>
              <w:jc w:val="center"/>
              <w:rPr>
                <w:rFonts w:ascii="Times New Roman" w:hAnsi="Times New Roman" w:cs="Times New Roman"/>
                <w:lang w:val="sr-Cyrl-RS"/>
              </w:rPr>
            </w:pPr>
          </w:p>
        </w:tc>
      </w:tr>
      <w:tr w14:paraId="6597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tcPr>
          <w:p w14:paraId="0E7A321F">
            <w:pPr>
              <w:spacing w:after="0" w:line="240" w:lineRule="auto"/>
              <w:jc w:val="center"/>
              <w:rPr>
                <w:rFonts w:ascii="Times New Roman" w:hAnsi="Times New Roman" w:cs="Times New Roman"/>
              </w:rPr>
            </w:pPr>
          </w:p>
          <w:p w14:paraId="66C5F9CE">
            <w:pPr>
              <w:spacing w:after="0" w:line="240" w:lineRule="auto"/>
              <w:jc w:val="center"/>
              <w:rPr>
                <w:rFonts w:ascii="Times New Roman" w:hAnsi="Times New Roman" w:cs="Times New Roman"/>
              </w:rPr>
            </w:pPr>
          </w:p>
          <w:p w14:paraId="653E5CA4">
            <w:pPr>
              <w:spacing w:after="0" w:line="240" w:lineRule="auto"/>
              <w:jc w:val="center"/>
              <w:rPr>
                <w:rFonts w:ascii="Times New Roman" w:hAnsi="Times New Roman" w:cs="Times New Roman"/>
              </w:rPr>
            </w:pPr>
            <w:r>
              <w:rPr>
                <w:rFonts w:ascii="Times New Roman" w:hAnsi="Times New Roman" w:cs="Times New Roman"/>
              </w:rPr>
              <w:t>IV, V</w:t>
            </w:r>
          </w:p>
        </w:tc>
        <w:tc>
          <w:tcPr>
            <w:tcW w:w="3237" w:type="dxa"/>
          </w:tcPr>
          <w:p w14:paraId="696BFF99">
            <w:pPr>
              <w:spacing w:after="0" w:line="240" w:lineRule="auto"/>
              <w:rPr>
                <w:rFonts w:ascii="Times New Roman" w:hAnsi="Times New Roman" w:cs="Times New Roman"/>
                <w:lang w:val="sr-Cyrl-RS"/>
              </w:rPr>
            </w:pPr>
            <w:r>
              <w:rPr>
                <w:rFonts w:ascii="Times New Roman" w:hAnsi="Times New Roman" w:cs="Times New Roman"/>
                <w:lang w:val="sr-Cyrl-RS"/>
              </w:rPr>
              <w:t>1. Угледни час Анђелије Ђорић – матична школа</w:t>
            </w:r>
          </w:p>
          <w:p w14:paraId="3FB4A8C2">
            <w:pPr>
              <w:spacing w:after="0" w:line="240" w:lineRule="auto"/>
              <w:rPr>
                <w:rFonts w:ascii="Times New Roman" w:hAnsi="Times New Roman" w:cs="Times New Roman"/>
                <w:lang w:val="sr-Cyrl-RS"/>
              </w:rPr>
            </w:pPr>
            <w:r>
              <w:rPr>
                <w:rFonts w:ascii="Times New Roman" w:hAnsi="Times New Roman" w:cs="Times New Roman"/>
                <w:lang w:val="sr-Cyrl-RS"/>
              </w:rPr>
              <w:t>2. Анализа одржаног часа</w:t>
            </w:r>
          </w:p>
          <w:p w14:paraId="68DC3A8E">
            <w:pPr>
              <w:spacing w:after="0" w:line="240" w:lineRule="auto"/>
              <w:rPr>
                <w:rFonts w:ascii="Times New Roman" w:hAnsi="Times New Roman" w:cs="Times New Roman"/>
                <w:lang w:val="sr-Cyrl-RS"/>
              </w:rPr>
            </w:pPr>
            <w:r>
              <w:rPr>
                <w:rFonts w:ascii="Times New Roman" w:hAnsi="Times New Roman" w:cs="Times New Roman"/>
                <w:lang w:val="sr-Cyrl-RS"/>
              </w:rPr>
              <w:t>3. Реализација плана и програма у свим видовима рада</w:t>
            </w:r>
          </w:p>
          <w:p w14:paraId="749FAB99">
            <w:pPr>
              <w:spacing w:after="0" w:line="240" w:lineRule="auto"/>
              <w:rPr>
                <w:rFonts w:ascii="Times New Roman" w:hAnsi="Times New Roman" w:cs="Times New Roman"/>
                <w:lang w:val="sr-Cyrl-RS"/>
              </w:rPr>
            </w:pPr>
            <w:r>
              <w:rPr>
                <w:rFonts w:ascii="Times New Roman" w:hAnsi="Times New Roman" w:cs="Times New Roman"/>
                <w:lang w:val="sr-Cyrl-RS"/>
              </w:rPr>
              <w:t xml:space="preserve">4. Ускршњи хуманитарни базар </w:t>
            </w:r>
          </w:p>
          <w:p w14:paraId="2474F598">
            <w:pPr>
              <w:spacing w:after="0" w:line="240" w:lineRule="auto"/>
              <w:rPr>
                <w:rFonts w:ascii="Times New Roman" w:hAnsi="Times New Roman" w:cs="Times New Roman"/>
                <w:lang w:val="sr-Cyrl-RS"/>
              </w:rPr>
            </w:pPr>
            <w:r>
              <w:rPr>
                <w:rFonts w:ascii="Times New Roman" w:hAnsi="Times New Roman" w:cs="Times New Roman"/>
                <w:lang w:val="sr-Cyrl-RS"/>
              </w:rPr>
              <w:t>5. Обележавање „Недеље сећања и заједништва“</w:t>
            </w:r>
          </w:p>
        </w:tc>
        <w:tc>
          <w:tcPr>
            <w:tcW w:w="3238" w:type="dxa"/>
          </w:tcPr>
          <w:p w14:paraId="6093557D">
            <w:pPr>
              <w:spacing w:after="0" w:line="240" w:lineRule="auto"/>
              <w:jc w:val="center"/>
              <w:rPr>
                <w:rFonts w:ascii="Times New Roman" w:hAnsi="Times New Roman" w:cs="Times New Roman"/>
                <w:lang w:val="sr-Cyrl-RS"/>
              </w:rPr>
            </w:pPr>
          </w:p>
          <w:p w14:paraId="2E0D3988">
            <w:pPr>
              <w:spacing w:after="0" w:line="240" w:lineRule="auto"/>
              <w:jc w:val="center"/>
              <w:rPr>
                <w:rFonts w:ascii="Times New Roman" w:hAnsi="Times New Roman" w:cs="Times New Roman"/>
                <w:lang w:val="sr-Cyrl-RS"/>
              </w:rPr>
            </w:pPr>
          </w:p>
          <w:p w14:paraId="68D67362">
            <w:pPr>
              <w:spacing w:after="0" w:line="240" w:lineRule="auto"/>
              <w:jc w:val="center"/>
              <w:rPr>
                <w:rFonts w:ascii="Times New Roman" w:hAnsi="Times New Roman" w:cs="Times New Roman"/>
                <w:lang w:val="sr-Cyrl-RS"/>
              </w:rPr>
            </w:pPr>
            <w:r>
              <w:rPr>
                <w:rFonts w:ascii="Times New Roman" w:hAnsi="Times New Roman" w:cs="Times New Roman"/>
                <w:lang w:val="sr-Cyrl-RS"/>
              </w:rPr>
              <w:t>педагог,</w:t>
            </w:r>
          </w:p>
          <w:p w14:paraId="7BCFC44E">
            <w:pPr>
              <w:spacing w:after="0" w:line="240" w:lineRule="auto"/>
              <w:jc w:val="center"/>
              <w:rPr>
                <w:rFonts w:ascii="Times New Roman" w:hAnsi="Times New Roman" w:cs="Times New Roman"/>
                <w:lang w:val="sr-Cyrl-RS"/>
              </w:rPr>
            </w:pPr>
            <w:r>
              <w:rPr>
                <w:rFonts w:ascii="Times New Roman" w:hAnsi="Times New Roman" w:cs="Times New Roman"/>
                <w:lang w:val="sr-Cyrl-RS"/>
              </w:rPr>
              <w:t>директор,</w:t>
            </w:r>
          </w:p>
          <w:p w14:paraId="35FE7EEB">
            <w:pPr>
              <w:spacing w:after="0" w:line="240" w:lineRule="auto"/>
              <w:jc w:val="center"/>
              <w:rPr>
                <w:rFonts w:ascii="Times New Roman" w:hAnsi="Times New Roman" w:cs="Times New Roman"/>
                <w:lang w:val="sr-Cyrl-RS"/>
              </w:rPr>
            </w:pPr>
            <w:r>
              <w:rPr>
                <w:rFonts w:ascii="Times New Roman" w:hAnsi="Times New Roman" w:cs="Times New Roman"/>
                <w:lang w:val="sr-Cyrl-RS"/>
              </w:rPr>
              <w:t>учитељи</w:t>
            </w:r>
          </w:p>
        </w:tc>
        <w:tc>
          <w:tcPr>
            <w:tcW w:w="3238" w:type="dxa"/>
          </w:tcPr>
          <w:p w14:paraId="3FDBE21C">
            <w:pPr>
              <w:spacing w:after="0" w:line="240" w:lineRule="auto"/>
              <w:jc w:val="center"/>
              <w:rPr>
                <w:rFonts w:ascii="Times New Roman" w:hAnsi="Times New Roman" w:cs="Times New Roman"/>
                <w:lang w:val="sr-Cyrl-RS"/>
              </w:rPr>
            </w:pPr>
            <w:r>
              <w:rPr>
                <w:rFonts w:ascii="Times New Roman" w:hAnsi="Times New Roman" w:cs="Times New Roman"/>
                <w:lang w:val="sr-Cyrl-RS"/>
              </w:rPr>
              <w:t>Седнице</w:t>
            </w:r>
          </w:p>
          <w:p w14:paraId="717E28A1">
            <w:pPr>
              <w:spacing w:after="0" w:line="240" w:lineRule="auto"/>
              <w:jc w:val="center"/>
              <w:rPr>
                <w:rFonts w:ascii="Times New Roman" w:hAnsi="Times New Roman" w:cs="Times New Roman"/>
                <w:lang w:val="sr-Cyrl-RS"/>
              </w:rPr>
            </w:pPr>
            <w:r>
              <w:rPr>
                <w:rFonts w:ascii="Times New Roman" w:hAnsi="Times New Roman" w:cs="Times New Roman"/>
                <w:lang w:val="sr-Cyrl-RS"/>
              </w:rPr>
              <w:t>Консултације</w:t>
            </w:r>
          </w:p>
          <w:p w14:paraId="0FE9AE3D">
            <w:pPr>
              <w:spacing w:after="0" w:line="240" w:lineRule="auto"/>
              <w:jc w:val="center"/>
              <w:rPr>
                <w:rFonts w:ascii="Times New Roman" w:hAnsi="Times New Roman" w:cs="Times New Roman"/>
                <w:lang w:val="sr-Cyrl-RS"/>
              </w:rPr>
            </w:pPr>
            <w:r>
              <w:rPr>
                <w:rFonts w:ascii="Times New Roman" w:hAnsi="Times New Roman" w:cs="Times New Roman"/>
                <w:lang w:val="sr-Cyrl-RS"/>
              </w:rPr>
              <w:t>договори</w:t>
            </w:r>
          </w:p>
          <w:p w14:paraId="78C3C964">
            <w:pPr>
              <w:spacing w:after="0" w:line="240" w:lineRule="auto"/>
              <w:jc w:val="center"/>
              <w:rPr>
                <w:rFonts w:ascii="Times New Roman" w:hAnsi="Times New Roman" w:cs="Times New Roman"/>
                <w:lang w:val="sr-Cyrl-RS"/>
              </w:rPr>
            </w:pPr>
            <w:r>
              <w:rPr>
                <w:rFonts w:ascii="Times New Roman" w:hAnsi="Times New Roman" w:cs="Times New Roman"/>
                <w:lang w:val="sr-Cyrl-RS"/>
              </w:rPr>
              <w:t>анализа рада</w:t>
            </w:r>
          </w:p>
          <w:p w14:paraId="2AACD996">
            <w:pPr>
              <w:spacing w:after="0" w:line="240" w:lineRule="auto"/>
              <w:jc w:val="center"/>
              <w:rPr>
                <w:rFonts w:ascii="Times New Roman" w:hAnsi="Times New Roman" w:cs="Times New Roman"/>
                <w:lang w:val="sr-Cyrl-RS"/>
              </w:rPr>
            </w:pPr>
            <w:r>
              <w:rPr>
                <w:rFonts w:ascii="Times New Roman" w:hAnsi="Times New Roman" w:cs="Times New Roman"/>
                <w:lang w:val="sr-Cyrl-RS"/>
              </w:rPr>
              <w:t>план огледних часова</w:t>
            </w:r>
          </w:p>
          <w:p w14:paraId="4EE4AC2A">
            <w:pPr>
              <w:spacing w:after="0" w:line="240" w:lineRule="auto"/>
              <w:jc w:val="center"/>
              <w:rPr>
                <w:rFonts w:ascii="Times New Roman" w:hAnsi="Times New Roman" w:cs="Times New Roman"/>
                <w:lang w:val="sr-Cyrl-RS"/>
              </w:rPr>
            </w:pPr>
            <w:r>
              <w:rPr>
                <w:rFonts w:ascii="Times New Roman" w:hAnsi="Times New Roman" w:cs="Times New Roman"/>
                <w:lang w:val="sr-Cyrl-RS"/>
              </w:rPr>
              <w:t>огледне писане припреме</w:t>
            </w:r>
          </w:p>
          <w:p w14:paraId="677866AC">
            <w:pPr>
              <w:spacing w:after="0" w:line="240" w:lineRule="auto"/>
              <w:jc w:val="center"/>
              <w:rPr>
                <w:rFonts w:ascii="Times New Roman" w:hAnsi="Times New Roman" w:cs="Times New Roman"/>
                <w:lang w:val="sr-Cyrl-RS"/>
              </w:rPr>
            </w:pPr>
            <w:r>
              <w:rPr>
                <w:rFonts w:ascii="Times New Roman" w:hAnsi="Times New Roman" w:cs="Times New Roman"/>
                <w:lang w:val="sr-Cyrl-RS"/>
              </w:rPr>
              <w:t>анализа часова</w:t>
            </w:r>
          </w:p>
          <w:p w14:paraId="7F57C7C5">
            <w:pPr>
              <w:spacing w:after="0" w:line="240" w:lineRule="auto"/>
              <w:jc w:val="center"/>
              <w:rPr>
                <w:rFonts w:ascii="Times New Roman" w:hAnsi="Times New Roman" w:cs="Times New Roman"/>
                <w:lang w:val="sr-Cyrl-RS"/>
              </w:rPr>
            </w:pPr>
            <w:r>
              <w:rPr>
                <w:rFonts w:ascii="Times New Roman" w:hAnsi="Times New Roman" w:cs="Times New Roman"/>
                <w:lang w:val="sr-Cyrl-RS"/>
              </w:rPr>
              <w:t>записници</w:t>
            </w:r>
          </w:p>
        </w:tc>
      </w:tr>
      <w:tr w14:paraId="469E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tcPr>
          <w:p w14:paraId="0E502ECD">
            <w:pPr>
              <w:spacing w:after="0" w:line="240" w:lineRule="auto"/>
              <w:jc w:val="center"/>
              <w:rPr>
                <w:rFonts w:ascii="Times New Roman" w:hAnsi="Times New Roman" w:cs="Times New Roman"/>
              </w:rPr>
            </w:pPr>
            <w:r>
              <w:rPr>
                <w:rFonts w:ascii="Times New Roman" w:hAnsi="Times New Roman" w:cs="Times New Roman"/>
              </w:rPr>
              <w:t>VI</w:t>
            </w:r>
          </w:p>
        </w:tc>
        <w:tc>
          <w:tcPr>
            <w:tcW w:w="3237" w:type="dxa"/>
          </w:tcPr>
          <w:p w14:paraId="518B67C4">
            <w:pPr>
              <w:spacing w:after="0" w:line="240" w:lineRule="auto"/>
              <w:rPr>
                <w:rFonts w:ascii="Times New Roman" w:hAnsi="Times New Roman" w:cs="Times New Roman"/>
                <w:lang w:val="sr-Cyrl-RS"/>
              </w:rPr>
            </w:pPr>
            <w:r>
              <w:rPr>
                <w:rFonts w:ascii="Times New Roman" w:hAnsi="Times New Roman" w:cs="Times New Roman"/>
                <w:lang w:val="sr-Cyrl-RS"/>
              </w:rPr>
              <w:t>1. Успех и похвала ученика и учитеља на учешћу и резултатима у настави- анализа остварених резултата</w:t>
            </w:r>
          </w:p>
          <w:p w14:paraId="3E0A133D">
            <w:pPr>
              <w:spacing w:after="0" w:line="240" w:lineRule="auto"/>
              <w:rPr>
                <w:rFonts w:ascii="Times New Roman" w:hAnsi="Times New Roman" w:cs="Times New Roman"/>
                <w:lang w:val="sr-Cyrl-RS"/>
              </w:rPr>
            </w:pPr>
            <w:r>
              <w:rPr>
                <w:rFonts w:ascii="Times New Roman" w:hAnsi="Times New Roman" w:cs="Times New Roman"/>
                <w:lang w:val="sr-Cyrl-RS"/>
              </w:rPr>
              <w:t xml:space="preserve">2. </w:t>
            </w:r>
            <w:r>
              <w:rPr>
                <w:rFonts w:ascii="Times New Roman" w:hAnsi="Times New Roman" w:cs="Times New Roman"/>
              </w:rPr>
              <w:t>Договор о утврђивању основе и изради школског програма</w:t>
            </w:r>
          </w:p>
          <w:p w14:paraId="75195691">
            <w:pPr>
              <w:spacing w:after="0" w:line="240" w:lineRule="auto"/>
              <w:rPr>
                <w:rFonts w:ascii="Times New Roman" w:hAnsi="Times New Roman" w:cs="Times New Roman"/>
                <w:lang w:val="sr-Cyrl-RS"/>
              </w:rPr>
            </w:pPr>
            <w:r>
              <w:rPr>
                <w:rFonts w:ascii="Times New Roman" w:hAnsi="Times New Roman" w:cs="Times New Roman"/>
                <w:lang w:val="sr-Cyrl-RS"/>
              </w:rPr>
              <w:t>3. Планирање стручног усавршавања за 2026/2027. годину</w:t>
            </w:r>
          </w:p>
          <w:p w14:paraId="42862ED5">
            <w:pPr>
              <w:spacing w:after="0" w:line="240" w:lineRule="auto"/>
              <w:rPr>
                <w:rFonts w:ascii="Times New Roman" w:hAnsi="Times New Roman" w:cs="Times New Roman"/>
                <w:lang w:val="sr-Cyrl-RS"/>
              </w:rPr>
            </w:pPr>
            <w:r>
              <w:rPr>
                <w:rFonts w:ascii="Times New Roman" w:hAnsi="Times New Roman" w:cs="Times New Roman"/>
                <w:lang w:val="sr-Cyrl-RS"/>
              </w:rPr>
              <w:t>4. Организовање програма за пријем будућих првака</w:t>
            </w:r>
          </w:p>
          <w:p w14:paraId="352015E3">
            <w:pPr>
              <w:spacing w:after="0" w:line="240" w:lineRule="auto"/>
              <w:rPr>
                <w:rFonts w:ascii="Times New Roman" w:hAnsi="Times New Roman" w:cs="Times New Roman"/>
                <w:lang w:val="sr-Cyrl-RS"/>
              </w:rPr>
            </w:pPr>
            <w:r>
              <w:rPr>
                <w:rFonts w:ascii="Times New Roman" w:hAnsi="Times New Roman" w:cs="Times New Roman"/>
                <w:lang w:val="sr-Cyrl-RS"/>
              </w:rPr>
              <w:t>5. Обележавање „Светског дана животне средине“</w:t>
            </w:r>
          </w:p>
        </w:tc>
        <w:tc>
          <w:tcPr>
            <w:tcW w:w="3238" w:type="dxa"/>
          </w:tcPr>
          <w:p w14:paraId="71312958">
            <w:pPr>
              <w:spacing w:after="0" w:line="240" w:lineRule="auto"/>
              <w:jc w:val="center"/>
              <w:rPr>
                <w:rFonts w:ascii="Times New Roman" w:hAnsi="Times New Roman" w:cs="Times New Roman"/>
                <w:lang w:val="sr-Cyrl-RS"/>
              </w:rPr>
            </w:pPr>
            <w:r>
              <w:rPr>
                <w:rFonts w:ascii="Times New Roman" w:hAnsi="Times New Roman" w:cs="Times New Roman"/>
                <w:lang w:val="sr-Cyrl-RS"/>
              </w:rPr>
              <w:t>Педагог,</w:t>
            </w:r>
          </w:p>
          <w:p w14:paraId="189ACA7A">
            <w:pPr>
              <w:spacing w:after="0" w:line="240" w:lineRule="auto"/>
              <w:jc w:val="center"/>
              <w:rPr>
                <w:rFonts w:ascii="Times New Roman" w:hAnsi="Times New Roman" w:cs="Times New Roman"/>
                <w:lang w:val="sr-Cyrl-RS"/>
              </w:rPr>
            </w:pPr>
            <w:r>
              <w:rPr>
                <w:rFonts w:ascii="Times New Roman" w:hAnsi="Times New Roman" w:cs="Times New Roman"/>
                <w:lang w:val="sr-Cyrl-RS"/>
              </w:rPr>
              <w:t>директор,</w:t>
            </w:r>
          </w:p>
          <w:p w14:paraId="5D170FC1">
            <w:pPr>
              <w:spacing w:after="0" w:line="240" w:lineRule="auto"/>
              <w:jc w:val="center"/>
              <w:rPr>
                <w:rFonts w:ascii="Times New Roman" w:hAnsi="Times New Roman" w:cs="Times New Roman"/>
                <w:lang w:val="sr-Cyrl-RS"/>
              </w:rPr>
            </w:pPr>
            <w:r>
              <w:rPr>
                <w:rFonts w:ascii="Times New Roman" w:hAnsi="Times New Roman" w:cs="Times New Roman"/>
                <w:lang w:val="sr-Cyrl-RS"/>
              </w:rPr>
              <w:t>руководилац већа,</w:t>
            </w:r>
          </w:p>
          <w:p w14:paraId="2AF46DC6">
            <w:pPr>
              <w:spacing w:after="0" w:line="240" w:lineRule="auto"/>
              <w:jc w:val="center"/>
              <w:rPr>
                <w:rFonts w:ascii="Times New Roman" w:hAnsi="Times New Roman" w:cs="Times New Roman"/>
                <w:lang w:val="sr-Cyrl-RS"/>
              </w:rPr>
            </w:pPr>
            <w:r>
              <w:rPr>
                <w:rFonts w:ascii="Times New Roman" w:hAnsi="Times New Roman" w:cs="Times New Roman"/>
                <w:lang w:val="sr-Cyrl-RS"/>
              </w:rPr>
              <w:t>учитељи</w:t>
            </w:r>
          </w:p>
        </w:tc>
        <w:tc>
          <w:tcPr>
            <w:tcW w:w="3238" w:type="dxa"/>
          </w:tcPr>
          <w:p w14:paraId="1560CFB7">
            <w:pPr>
              <w:spacing w:after="0" w:line="240" w:lineRule="auto"/>
              <w:jc w:val="center"/>
              <w:rPr>
                <w:rFonts w:ascii="Times New Roman" w:hAnsi="Times New Roman" w:cs="Times New Roman"/>
                <w:lang w:val="sr-Cyrl-RS"/>
              </w:rPr>
            </w:pPr>
            <w:r>
              <w:rPr>
                <w:rFonts w:ascii="Times New Roman" w:hAnsi="Times New Roman" w:cs="Times New Roman"/>
                <w:lang w:val="sr-Cyrl-RS"/>
              </w:rPr>
              <w:t>Седнице</w:t>
            </w:r>
          </w:p>
          <w:p w14:paraId="3E0D4B50">
            <w:pPr>
              <w:spacing w:after="0" w:line="240" w:lineRule="auto"/>
              <w:jc w:val="center"/>
              <w:rPr>
                <w:rFonts w:ascii="Times New Roman" w:hAnsi="Times New Roman" w:cs="Times New Roman"/>
                <w:lang w:val="sr-Cyrl-RS"/>
              </w:rPr>
            </w:pPr>
            <w:r>
              <w:rPr>
                <w:rFonts w:ascii="Times New Roman" w:hAnsi="Times New Roman" w:cs="Times New Roman"/>
                <w:lang w:val="sr-Cyrl-RS"/>
              </w:rPr>
              <w:t>Консултације</w:t>
            </w:r>
          </w:p>
          <w:p w14:paraId="1F0F1FDF">
            <w:pPr>
              <w:spacing w:after="0" w:line="240" w:lineRule="auto"/>
              <w:jc w:val="center"/>
              <w:rPr>
                <w:rFonts w:ascii="Times New Roman" w:hAnsi="Times New Roman" w:cs="Times New Roman"/>
                <w:lang w:val="sr-Cyrl-RS"/>
              </w:rPr>
            </w:pPr>
            <w:r>
              <w:rPr>
                <w:rFonts w:ascii="Times New Roman" w:hAnsi="Times New Roman" w:cs="Times New Roman"/>
                <w:lang w:val="sr-Cyrl-RS"/>
              </w:rPr>
              <w:t>договори</w:t>
            </w:r>
          </w:p>
          <w:p w14:paraId="00C64DB5">
            <w:pPr>
              <w:spacing w:after="0" w:line="240" w:lineRule="auto"/>
              <w:jc w:val="center"/>
              <w:rPr>
                <w:rFonts w:ascii="Times New Roman" w:hAnsi="Times New Roman" w:cs="Times New Roman"/>
                <w:lang w:val="sr-Cyrl-RS"/>
              </w:rPr>
            </w:pPr>
            <w:r>
              <w:rPr>
                <w:rFonts w:ascii="Times New Roman" w:hAnsi="Times New Roman" w:cs="Times New Roman"/>
                <w:lang w:val="sr-Cyrl-RS"/>
              </w:rPr>
              <w:t>анализа одржаних часова</w:t>
            </w:r>
          </w:p>
          <w:p w14:paraId="529FCC14">
            <w:pPr>
              <w:spacing w:after="0" w:line="240" w:lineRule="auto"/>
              <w:jc w:val="center"/>
              <w:rPr>
                <w:rFonts w:ascii="Times New Roman" w:hAnsi="Times New Roman" w:cs="Times New Roman"/>
                <w:lang w:val="sr-Cyrl-RS"/>
              </w:rPr>
            </w:pPr>
            <w:r>
              <w:rPr>
                <w:rFonts w:ascii="Times New Roman" w:hAnsi="Times New Roman" w:cs="Times New Roman"/>
                <w:lang w:val="sr-Cyrl-RS"/>
              </w:rPr>
              <w:t>записници за закључцима</w:t>
            </w:r>
          </w:p>
          <w:p w14:paraId="7E240344">
            <w:pPr>
              <w:spacing w:after="0" w:line="240" w:lineRule="auto"/>
              <w:jc w:val="center"/>
              <w:rPr>
                <w:rFonts w:ascii="Times New Roman" w:hAnsi="Times New Roman" w:cs="Times New Roman"/>
                <w:lang w:val="sr-Cyrl-RS"/>
              </w:rPr>
            </w:pPr>
          </w:p>
        </w:tc>
      </w:tr>
      <w:tr w14:paraId="6294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tcPr>
          <w:p w14:paraId="41F158C0">
            <w:pPr>
              <w:spacing w:after="0" w:line="240" w:lineRule="auto"/>
              <w:jc w:val="center"/>
              <w:rPr>
                <w:rFonts w:ascii="Times New Roman" w:hAnsi="Times New Roman" w:cs="Times New Roman"/>
              </w:rPr>
            </w:pPr>
            <w:r>
              <w:rPr>
                <w:rFonts w:ascii="Times New Roman" w:hAnsi="Times New Roman" w:cs="Times New Roman"/>
              </w:rPr>
              <w:t>VIII</w:t>
            </w:r>
          </w:p>
        </w:tc>
        <w:tc>
          <w:tcPr>
            <w:tcW w:w="3237" w:type="dxa"/>
          </w:tcPr>
          <w:p w14:paraId="58D544DE">
            <w:pPr>
              <w:spacing w:after="0" w:line="240" w:lineRule="auto"/>
              <w:rPr>
                <w:rFonts w:ascii="Times New Roman" w:hAnsi="Times New Roman" w:cs="Times New Roman"/>
                <w:lang w:val="sr-Cyrl-RS"/>
              </w:rPr>
            </w:pPr>
            <w:r>
              <w:rPr>
                <w:rFonts w:ascii="Times New Roman" w:hAnsi="Times New Roman" w:cs="Times New Roman"/>
                <w:lang w:val="sr-Cyrl-RS"/>
              </w:rPr>
              <w:t xml:space="preserve">1. Анализа рада већа </w:t>
            </w:r>
          </w:p>
          <w:p w14:paraId="5CBB157B">
            <w:pPr>
              <w:spacing w:after="0" w:line="240" w:lineRule="auto"/>
              <w:rPr>
                <w:rFonts w:ascii="Times New Roman" w:hAnsi="Times New Roman" w:cs="Times New Roman"/>
                <w:lang w:val="sr-Cyrl-RS"/>
              </w:rPr>
            </w:pPr>
            <w:r>
              <w:rPr>
                <w:rFonts w:ascii="Times New Roman" w:hAnsi="Times New Roman" w:cs="Times New Roman"/>
                <w:lang w:val="sr-Cyrl-RS"/>
              </w:rPr>
              <w:t>2. Избор руководиоца стручног већа</w:t>
            </w:r>
          </w:p>
          <w:p w14:paraId="62E6A2E7">
            <w:pPr>
              <w:spacing w:after="0" w:line="240" w:lineRule="auto"/>
              <w:rPr>
                <w:rFonts w:ascii="Times New Roman" w:hAnsi="Times New Roman" w:cs="Times New Roman"/>
                <w:lang w:val="sr-Cyrl-RS"/>
              </w:rPr>
            </w:pPr>
            <w:r>
              <w:rPr>
                <w:rFonts w:ascii="Times New Roman" w:hAnsi="Times New Roman" w:cs="Times New Roman"/>
                <w:lang w:val="sr-Cyrl-RS"/>
              </w:rPr>
              <w:t>3. Израда програма већа за наредну школску годину</w:t>
            </w:r>
          </w:p>
        </w:tc>
        <w:tc>
          <w:tcPr>
            <w:tcW w:w="3238" w:type="dxa"/>
          </w:tcPr>
          <w:p w14:paraId="7D6D3BEB">
            <w:pPr>
              <w:spacing w:after="0" w:line="240" w:lineRule="auto"/>
              <w:jc w:val="center"/>
              <w:rPr>
                <w:rFonts w:ascii="Times New Roman" w:hAnsi="Times New Roman" w:cs="Times New Roman"/>
                <w:lang w:val="sr-Cyrl-RS"/>
              </w:rPr>
            </w:pPr>
            <w:r>
              <w:rPr>
                <w:rFonts w:ascii="Times New Roman" w:hAnsi="Times New Roman" w:cs="Times New Roman"/>
                <w:lang w:val="sr-Cyrl-RS"/>
              </w:rPr>
              <w:t>Учитељи,</w:t>
            </w:r>
          </w:p>
          <w:p w14:paraId="46AA9804">
            <w:pPr>
              <w:spacing w:after="0" w:line="240" w:lineRule="auto"/>
              <w:jc w:val="center"/>
              <w:rPr>
                <w:rFonts w:ascii="Times New Roman" w:hAnsi="Times New Roman" w:cs="Times New Roman"/>
                <w:lang w:val="sr-Cyrl-RS"/>
              </w:rPr>
            </w:pPr>
            <w:r>
              <w:rPr>
                <w:rFonts w:ascii="Times New Roman" w:hAnsi="Times New Roman" w:cs="Times New Roman"/>
                <w:lang w:val="sr-Cyrl-RS"/>
              </w:rPr>
              <w:t>педагог,</w:t>
            </w:r>
          </w:p>
          <w:p w14:paraId="45045A00">
            <w:pPr>
              <w:spacing w:after="0" w:line="240" w:lineRule="auto"/>
              <w:jc w:val="center"/>
              <w:rPr>
                <w:rFonts w:ascii="Times New Roman" w:hAnsi="Times New Roman" w:cs="Times New Roman"/>
                <w:lang w:val="sr-Cyrl-RS"/>
              </w:rPr>
            </w:pPr>
            <w:r>
              <w:rPr>
                <w:rFonts w:ascii="Times New Roman" w:hAnsi="Times New Roman" w:cs="Times New Roman"/>
                <w:lang w:val="sr-Cyrl-RS"/>
              </w:rPr>
              <w:t>директор</w:t>
            </w:r>
          </w:p>
        </w:tc>
        <w:tc>
          <w:tcPr>
            <w:tcW w:w="3238" w:type="dxa"/>
          </w:tcPr>
          <w:p w14:paraId="55E058AF">
            <w:pPr>
              <w:spacing w:after="0" w:line="240" w:lineRule="auto"/>
              <w:jc w:val="center"/>
              <w:rPr>
                <w:rFonts w:ascii="Times New Roman" w:hAnsi="Times New Roman" w:cs="Times New Roman"/>
                <w:lang w:val="sr-Cyrl-RS"/>
              </w:rPr>
            </w:pPr>
            <w:r>
              <w:rPr>
                <w:rFonts w:ascii="Times New Roman" w:hAnsi="Times New Roman" w:cs="Times New Roman"/>
                <w:lang w:val="sr-Cyrl-RS"/>
              </w:rPr>
              <w:t>Седнице</w:t>
            </w:r>
          </w:p>
          <w:p w14:paraId="31FC2128">
            <w:pPr>
              <w:spacing w:after="0" w:line="240" w:lineRule="auto"/>
              <w:jc w:val="center"/>
              <w:rPr>
                <w:rFonts w:ascii="Times New Roman" w:hAnsi="Times New Roman" w:cs="Times New Roman"/>
                <w:lang w:val="sr-Cyrl-RS"/>
              </w:rPr>
            </w:pPr>
            <w:r>
              <w:rPr>
                <w:rFonts w:ascii="Times New Roman" w:hAnsi="Times New Roman" w:cs="Times New Roman"/>
                <w:lang w:val="sr-Cyrl-RS"/>
              </w:rPr>
              <w:t>записник</w:t>
            </w:r>
          </w:p>
          <w:p w14:paraId="52FD82EC">
            <w:pPr>
              <w:spacing w:after="0" w:line="240" w:lineRule="auto"/>
              <w:jc w:val="center"/>
              <w:rPr>
                <w:rFonts w:ascii="Times New Roman" w:hAnsi="Times New Roman" w:cs="Times New Roman"/>
                <w:lang w:val="sr-Cyrl-RS"/>
              </w:rPr>
            </w:pPr>
          </w:p>
        </w:tc>
      </w:tr>
    </w:tbl>
    <w:p w14:paraId="27844E3C">
      <w:pPr>
        <w:rPr>
          <w:rFonts w:ascii="Times New Roman" w:hAnsi="Times New Roman" w:cs="Times New Roman"/>
          <w:lang w:val="sr-Cyrl-RS"/>
        </w:rPr>
      </w:pPr>
    </w:p>
    <w:p w14:paraId="5C3E57E6">
      <w:pPr>
        <w:tabs>
          <w:tab w:val="left" w:pos="1155"/>
        </w:tabs>
        <w:wordWrap w:val="0"/>
        <w:spacing w:after="0" w:line="240" w:lineRule="auto"/>
        <w:jc w:val="right"/>
        <w:rPr>
          <w:rFonts w:hint="default" w:ascii="Times New Roman" w:hAnsi="Times New Roman" w:eastAsia="Times New Roman" w:cs="Times New Roman"/>
          <w:b/>
          <w:lang w:val="sr-Cyrl-RS"/>
        </w:rPr>
      </w:pPr>
      <w:r>
        <w:rPr>
          <w:rFonts w:ascii="Times New Roman" w:hAnsi="Times New Roman" w:eastAsia="Times New Roman" w:cs="Times New Roman"/>
          <w:b/>
        </w:rPr>
        <w:t xml:space="preserve">Председник стручног већа – </w:t>
      </w:r>
      <w:r>
        <w:rPr>
          <w:rFonts w:hint="default" w:ascii="Times New Roman" w:hAnsi="Times New Roman" w:eastAsia="Times New Roman" w:cs="Times New Roman"/>
          <w:b/>
          <w:lang w:val="sr-Cyrl-RS"/>
        </w:rPr>
        <w:t>Милица Стојановић</w:t>
      </w:r>
    </w:p>
    <w:p w14:paraId="365B9361">
      <w:pPr>
        <w:tabs>
          <w:tab w:val="left" w:pos="1155"/>
        </w:tabs>
        <w:wordWrap/>
        <w:spacing w:after="0" w:line="240" w:lineRule="auto"/>
        <w:jc w:val="right"/>
        <w:rPr>
          <w:rFonts w:hint="default" w:ascii="Times New Roman" w:hAnsi="Times New Roman" w:eastAsia="Times New Roman" w:cs="Times New Roman"/>
          <w:b/>
          <w:lang w:val="sr-Cyrl-RS"/>
        </w:rPr>
      </w:pPr>
    </w:p>
    <w:p w14:paraId="462F5928">
      <w:pPr>
        <w:tabs>
          <w:tab w:val="left" w:pos="1155"/>
        </w:tabs>
        <w:wordWrap/>
        <w:spacing w:after="0" w:line="240" w:lineRule="auto"/>
        <w:jc w:val="right"/>
        <w:rPr>
          <w:rFonts w:hint="default" w:ascii="Times New Roman" w:hAnsi="Times New Roman" w:eastAsia="Times New Roman" w:cs="Times New Roman"/>
          <w:b/>
          <w:lang w:val="sr-Cyrl-RS"/>
        </w:rPr>
      </w:pPr>
    </w:p>
    <w:p w14:paraId="485E5F7F">
      <w:pPr>
        <w:tabs>
          <w:tab w:val="left" w:pos="1155"/>
        </w:tabs>
        <w:wordWrap/>
        <w:spacing w:after="0" w:line="240" w:lineRule="auto"/>
        <w:jc w:val="right"/>
        <w:rPr>
          <w:rFonts w:hint="default" w:ascii="Times New Roman" w:hAnsi="Times New Roman" w:eastAsia="Times New Roman" w:cs="Times New Roman"/>
          <w:b/>
          <w:lang w:val="sr-Cyrl-RS"/>
        </w:rPr>
      </w:pPr>
    </w:p>
    <w:p w14:paraId="05F4B0C8">
      <w:pPr>
        <w:tabs>
          <w:tab w:val="left" w:pos="1155"/>
        </w:tabs>
        <w:wordWrap/>
        <w:spacing w:after="0" w:line="240" w:lineRule="auto"/>
        <w:jc w:val="right"/>
        <w:rPr>
          <w:rFonts w:hint="default" w:ascii="Times New Roman" w:hAnsi="Times New Roman" w:eastAsia="Times New Roman" w:cs="Times New Roman"/>
          <w:b/>
          <w:lang w:val="sr-Cyrl-RS"/>
        </w:rPr>
      </w:pPr>
    </w:p>
    <w:p w14:paraId="586D6F1B">
      <w:pPr>
        <w:tabs>
          <w:tab w:val="left" w:pos="1155"/>
        </w:tabs>
        <w:wordWrap/>
        <w:spacing w:after="0" w:line="240" w:lineRule="auto"/>
        <w:jc w:val="right"/>
        <w:rPr>
          <w:rFonts w:hint="default" w:ascii="Times New Roman" w:hAnsi="Times New Roman" w:eastAsia="Times New Roman" w:cs="Times New Roman"/>
          <w:b/>
          <w:lang w:val="sr-Cyrl-RS"/>
        </w:rPr>
      </w:pPr>
    </w:p>
    <w:p w14:paraId="12542B34">
      <w:pPr>
        <w:tabs>
          <w:tab w:val="left" w:pos="1155"/>
        </w:tabs>
        <w:wordWrap/>
        <w:spacing w:after="0" w:line="240" w:lineRule="auto"/>
        <w:jc w:val="right"/>
        <w:rPr>
          <w:rFonts w:hint="default" w:ascii="Times New Roman" w:hAnsi="Times New Roman" w:eastAsia="Times New Roman" w:cs="Times New Roman"/>
          <w:b/>
          <w:lang w:val="sr-Cyrl-RS"/>
        </w:rPr>
      </w:pPr>
    </w:p>
    <w:p w14:paraId="74D8C216">
      <w:pPr>
        <w:tabs>
          <w:tab w:val="left" w:pos="1155"/>
        </w:tabs>
        <w:wordWrap/>
        <w:spacing w:after="0" w:line="240" w:lineRule="auto"/>
        <w:jc w:val="right"/>
        <w:rPr>
          <w:rFonts w:hint="default" w:ascii="Times New Roman" w:hAnsi="Times New Roman" w:eastAsia="Times New Roman" w:cs="Times New Roman"/>
          <w:b/>
          <w:lang w:val="sr-Cyrl-RS"/>
        </w:rPr>
      </w:pPr>
    </w:p>
    <w:p w14:paraId="03A06E6A">
      <w:pPr>
        <w:keepNext/>
        <w:keepLines/>
        <w:spacing w:before="40" w:after="240" w:line="240" w:lineRule="auto"/>
        <w:jc w:val="both"/>
        <w:rPr>
          <w:rFonts w:ascii="Times New Roman" w:hAnsi="Times New Roman" w:eastAsia="Times New Roman" w:cs="Times New Roman"/>
          <w:b/>
          <w:sz w:val="26"/>
        </w:rPr>
      </w:pPr>
      <w:r>
        <w:rPr>
          <w:rFonts w:ascii="Times New Roman" w:hAnsi="Times New Roman" w:eastAsia="Times New Roman" w:cs="Times New Roman"/>
          <w:b/>
          <w:sz w:val="26"/>
        </w:rPr>
        <w:t>6.3.2. Програм рада стручног већа српског већа</w:t>
      </w:r>
    </w:p>
    <w:tbl>
      <w:tblPr>
        <w:tblStyle w:val="3"/>
        <w:tblW w:w="89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76"/>
        <w:gridCol w:w="2929"/>
        <w:gridCol w:w="2217"/>
        <w:gridCol w:w="2233"/>
      </w:tblGrid>
      <w:tr w14:paraId="71216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 w:hRule="atLeast"/>
          <w:jc w:val="center"/>
        </w:trPr>
        <w:tc>
          <w:tcPr>
            <w:tcW w:w="1576" w:type="dxa"/>
            <w:tcBorders>
              <w:top w:val="single" w:color="000000" w:sz="4" w:space="0"/>
              <w:left w:val="single" w:color="000000" w:sz="4" w:space="0"/>
              <w:bottom w:val="single" w:color="000000" w:sz="4" w:space="0"/>
              <w:right w:val="single" w:color="000000" w:sz="4" w:space="0"/>
            </w:tcBorders>
            <w:vAlign w:val="center"/>
          </w:tcPr>
          <w:p w14:paraId="72D6848F">
            <w:pPr>
              <w:spacing w:line="256" w:lineRule="auto"/>
              <w:ind w:firstLine="0"/>
              <w:jc w:val="center"/>
              <w:rPr>
                <w:rFonts w:ascii="Times New Roman" w:hAnsi="Times New Roman" w:cs="Times New Roman"/>
                <w:b/>
              </w:rPr>
            </w:pPr>
            <w:r>
              <w:rPr>
                <w:rFonts w:ascii="Times New Roman" w:hAnsi="Times New Roman" w:cs="Times New Roman"/>
                <w:b/>
              </w:rPr>
              <w:t>Динамика</w:t>
            </w:r>
          </w:p>
        </w:tc>
        <w:tc>
          <w:tcPr>
            <w:tcW w:w="2929" w:type="dxa"/>
            <w:tcBorders>
              <w:top w:val="single" w:color="000000" w:sz="4" w:space="0"/>
              <w:left w:val="single" w:color="000000" w:sz="4" w:space="0"/>
              <w:bottom w:val="single" w:color="000000" w:sz="4" w:space="0"/>
              <w:right w:val="single" w:color="000000" w:sz="4" w:space="0"/>
            </w:tcBorders>
            <w:vAlign w:val="center"/>
          </w:tcPr>
          <w:p w14:paraId="55B508DA">
            <w:pPr>
              <w:spacing w:line="256" w:lineRule="auto"/>
              <w:ind w:firstLine="0"/>
              <w:jc w:val="center"/>
              <w:rPr>
                <w:rFonts w:ascii="Times New Roman" w:hAnsi="Times New Roman" w:cs="Times New Roman"/>
                <w:b/>
              </w:rPr>
            </w:pPr>
            <w:r>
              <w:rPr>
                <w:rFonts w:ascii="Times New Roman" w:hAnsi="Times New Roman" w:cs="Times New Roman"/>
                <w:b/>
              </w:rPr>
              <w:t>Активности</w:t>
            </w:r>
          </w:p>
        </w:tc>
        <w:tc>
          <w:tcPr>
            <w:tcW w:w="2217" w:type="dxa"/>
            <w:tcBorders>
              <w:top w:val="single" w:color="000000" w:sz="4" w:space="0"/>
              <w:left w:val="single" w:color="000000" w:sz="4" w:space="0"/>
              <w:bottom w:val="single" w:color="000000" w:sz="4" w:space="0"/>
              <w:right w:val="single" w:color="000000" w:sz="4" w:space="0"/>
            </w:tcBorders>
            <w:vAlign w:val="center"/>
          </w:tcPr>
          <w:p w14:paraId="63CD0368">
            <w:pPr>
              <w:spacing w:line="256" w:lineRule="auto"/>
              <w:ind w:firstLine="0"/>
              <w:jc w:val="center"/>
              <w:rPr>
                <w:rFonts w:ascii="Times New Roman" w:hAnsi="Times New Roman" w:cs="Times New Roman"/>
                <w:b/>
              </w:rPr>
            </w:pPr>
            <w:r>
              <w:rPr>
                <w:rFonts w:ascii="Times New Roman" w:hAnsi="Times New Roman" w:cs="Times New Roman"/>
                <w:b/>
              </w:rPr>
              <w:t>Носиоци активности</w:t>
            </w:r>
          </w:p>
        </w:tc>
        <w:tc>
          <w:tcPr>
            <w:tcW w:w="2233" w:type="dxa"/>
            <w:tcBorders>
              <w:top w:val="single" w:color="000000" w:sz="4" w:space="0"/>
              <w:left w:val="single" w:color="000000" w:sz="4" w:space="0"/>
              <w:bottom w:val="single" w:color="000000" w:sz="4" w:space="0"/>
              <w:right w:val="single" w:color="000000" w:sz="4" w:space="0"/>
            </w:tcBorders>
            <w:vAlign w:val="center"/>
          </w:tcPr>
          <w:p w14:paraId="789F6FB7">
            <w:pPr>
              <w:spacing w:line="256" w:lineRule="auto"/>
              <w:ind w:firstLine="0"/>
              <w:jc w:val="center"/>
              <w:rPr>
                <w:rFonts w:ascii="Times New Roman" w:hAnsi="Times New Roman" w:cs="Times New Roman"/>
                <w:b/>
              </w:rPr>
            </w:pPr>
            <w:r>
              <w:rPr>
                <w:rFonts w:ascii="Times New Roman" w:hAnsi="Times New Roman" w:cs="Times New Roman"/>
                <w:b/>
              </w:rPr>
              <w:t>Начин реализације</w:t>
            </w:r>
          </w:p>
        </w:tc>
      </w:tr>
      <w:tr w14:paraId="446B2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3" w:hRule="atLeast"/>
          <w:jc w:val="center"/>
        </w:trPr>
        <w:tc>
          <w:tcPr>
            <w:tcW w:w="1576" w:type="dxa"/>
            <w:tcBorders>
              <w:top w:val="single" w:color="000000" w:sz="4" w:space="0"/>
              <w:left w:val="single" w:color="000000" w:sz="4" w:space="0"/>
              <w:bottom w:val="single" w:color="000000" w:sz="4" w:space="0"/>
              <w:right w:val="single" w:color="000000" w:sz="4" w:space="0"/>
            </w:tcBorders>
            <w:vAlign w:val="center"/>
          </w:tcPr>
          <w:p w14:paraId="75A93AA1">
            <w:pPr>
              <w:spacing w:line="256" w:lineRule="auto"/>
              <w:ind w:firstLine="0"/>
              <w:jc w:val="center"/>
              <w:rPr>
                <w:rFonts w:ascii="Times New Roman" w:hAnsi="Times New Roman" w:cs="Times New Roman"/>
              </w:rPr>
            </w:pPr>
            <w:r>
              <w:rPr>
                <w:rFonts w:ascii="Times New Roman" w:hAnsi="Times New Roman" w:cs="Times New Roman"/>
              </w:rPr>
              <w:t>IX</w:t>
            </w:r>
          </w:p>
        </w:tc>
        <w:tc>
          <w:tcPr>
            <w:tcW w:w="2929" w:type="dxa"/>
            <w:tcBorders>
              <w:top w:val="single" w:color="000000" w:sz="4" w:space="0"/>
              <w:left w:val="single" w:color="000000" w:sz="4" w:space="0"/>
              <w:bottom w:val="single" w:color="000000" w:sz="4" w:space="0"/>
              <w:right w:val="single" w:color="000000" w:sz="4" w:space="0"/>
            </w:tcBorders>
            <w:vAlign w:val="center"/>
          </w:tcPr>
          <w:p w14:paraId="108B2ACE">
            <w:pPr>
              <w:spacing w:line="256" w:lineRule="auto"/>
              <w:ind w:firstLine="0"/>
              <w:jc w:val="left"/>
              <w:rPr>
                <w:rFonts w:ascii="Times New Roman" w:hAnsi="Times New Roman" w:cs="Times New Roman"/>
              </w:rPr>
            </w:pPr>
            <w:r>
              <w:rPr>
                <w:rFonts w:ascii="Times New Roman" w:hAnsi="Times New Roman" w:cs="Times New Roman"/>
              </w:rPr>
              <w:t>1. Договор о изради месечних планова;</w:t>
            </w:r>
          </w:p>
          <w:p w14:paraId="5414B315">
            <w:pPr>
              <w:spacing w:line="256" w:lineRule="auto"/>
              <w:ind w:firstLine="0"/>
              <w:jc w:val="left"/>
              <w:rPr>
                <w:rFonts w:ascii="Times New Roman" w:hAnsi="Times New Roman" w:cs="Times New Roman"/>
              </w:rPr>
            </w:pPr>
            <w:r>
              <w:rPr>
                <w:rFonts w:ascii="Times New Roman" w:hAnsi="Times New Roman" w:cs="Times New Roman"/>
              </w:rPr>
              <w:t>2. Иницијални тест за ученике од 5. до 8. разреда;</w:t>
            </w:r>
          </w:p>
          <w:p w14:paraId="33488757">
            <w:pPr>
              <w:spacing w:line="256" w:lineRule="auto"/>
              <w:ind w:firstLine="0"/>
              <w:jc w:val="left"/>
              <w:rPr>
                <w:rFonts w:ascii="Times New Roman" w:hAnsi="Times New Roman" w:cs="Times New Roman"/>
              </w:rPr>
            </w:pPr>
            <w:r>
              <w:rPr>
                <w:rFonts w:ascii="Times New Roman" w:hAnsi="Times New Roman" w:cs="Times New Roman"/>
              </w:rPr>
              <w:t>3. Израда критеријума за оцењивање;</w:t>
            </w:r>
          </w:p>
          <w:p w14:paraId="1B76F09E">
            <w:pPr>
              <w:spacing w:line="256" w:lineRule="auto"/>
              <w:ind w:firstLine="0"/>
              <w:jc w:val="left"/>
              <w:rPr>
                <w:rFonts w:ascii="Times New Roman" w:hAnsi="Times New Roman" w:cs="Times New Roman"/>
              </w:rPr>
            </w:pPr>
            <w:r>
              <w:rPr>
                <w:rFonts w:ascii="Times New Roman" w:hAnsi="Times New Roman" w:cs="Times New Roman"/>
              </w:rPr>
              <w:t>4. Европски дан језика.</w:t>
            </w:r>
          </w:p>
        </w:tc>
        <w:tc>
          <w:tcPr>
            <w:tcW w:w="2217" w:type="dxa"/>
            <w:tcBorders>
              <w:top w:val="single" w:color="000000" w:sz="4" w:space="0"/>
              <w:left w:val="single" w:color="000000" w:sz="4" w:space="0"/>
              <w:bottom w:val="single" w:color="000000" w:sz="4" w:space="0"/>
              <w:right w:val="single" w:color="000000" w:sz="4" w:space="0"/>
            </w:tcBorders>
            <w:vAlign w:val="center"/>
          </w:tcPr>
          <w:p w14:paraId="6154F295">
            <w:pPr>
              <w:spacing w:line="256" w:lineRule="auto"/>
              <w:ind w:firstLine="0"/>
              <w:rPr>
                <w:rFonts w:ascii="Times New Roman" w:hAnsi="Times New Roman" w:cs="Times New Roman"/>
              </w:rPr>
            </w:pPr>
            <w:r>
              <w:rPr>
                <w:rFonts w:ascii="Times New Roman" w:hAnsi="Times New Roman" w:cs="Times New Roman"/>
              </w:rPr>
              <w:t>Сви чланови стручног већа</w:t>
            </w:r>
          </w:p>
          <w:p w14:paraId="0C8B44BE">
            <w:pPr>
              <w:spacing w:line="256" w:lineRule="auto"/>
              <w:ind w:firstLine="0"/>
              <w:jc w:val="center"/>
              <w:rPr>
                <w:rFonts w:ascii="Times New Roman" w:hAnsi="Times New Roman" w:cs="Times New Roman"/>
              </w:rPr>
            </w:pPr>
          </w:p>
        </w:tc>
        <w:tc>
          <w:tcPr>
            <w:tcW w:w="2233" w:type="dxa"/>
            <w:tcBorders>
              <w:top w:val="single" w:color="000000" w:sz="4" w:space="0"/>
              <w:left w:val="single" w:color="000000" w:sz="4" w:space="0"/>
              <w:bottom w:val="single" w:color="000000" w:sz="4" w:space="0"/>
              <w:right w:val="single" w:color="000000" w:sz="4" w:space="0"/>
            </w:tcBorders>
            <w:vAlign w:val="center"/>
          </w:tcPr>
          <w:p w14:paraId="11C73254">
            <w:pPr>
              <w:spacing w:line="256" w:lineRule="auto"/>
              <w:ind w:firstLine="0"/>
              <w:jc w:val="left"/>
              <w:rPr>
                <w:rFonts w:ascii="Times New Roman" w:hAnsi="Times New Roman" w:cs="Times New Roman"/>
              </w:rPr>
            </w:pPr>
            <w:r>
              <w:rPr>
                <w:rFonts w:ascii="Times New Roman" w:hAnsi="Times New Roman" w:cs="Times New Roman"/>
              </w:rPr>
              <w:t xml:space="preserve">Састанак, излагање, </w:t>
            </w:r>
          </w:p>
          <w:p w14:paraId="7887B62C">
            <w:pPr>
              <w:spacing w:line="256" w:lineRule="auto"/>
              <w:ind w:firstLine="0"/>
              <w:rPr>
                <w:rFonts w:ascii="Times New Roman" w:hAnsi="Times New Roman" w:cs="Times New Roman"/>
              </w:rPr>
            </w:pPr>
            <w:r>
              <w:rPr>
                <w:rFonts w:ascii="Times New Roman" w:hAnsi="Times New Roman" w:cs="Times New Roman"/>
              </w:rPr>
              <w:t>анализа</w:t>
            </w:r>
          </w:p>
        </w:tc>
      </w:tr>
      <w:tr w14:paraId="7DED3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jc w:val="center"/>
        </w:trPr>
        <w:tc>
          <w:tcPr>
            <w:tcW w:w="1576" w:type="dxa"/>
            <w:tcBorders>
              <w:top w:val="single" w:color="000000" w:sz="4" w:space="0"/>
              <w:left w:val="single" w:color="000000" w:sz="4" w:space="0"/>
              <w:bottom w:val="single" w:color="000000" w:sz="4" w:space="0"/>
              <w:right w:val="single" w:color="000000" w:sz="4" w:space="0"/>
            </w:tcBorders>
            <w:vAlign w:val="center"/>
          </w:tcPr>
          <w:p w14:paraId="07280AF1">
            <w:pPr>
              <w:spacing w:line="256" w:lineRule="auto"/>
              <w:ind w:firstLine="0"/>
              <w:jc w:val="center"/>
              <w:rPr>
                <w:rFonts w:ascii="Times New Roman" w:hAnsi="Times New Roman" w:cs="Times New Roman"/>
              </w:rPr>
            </w:pPr>
            <w:r>
              <w:rPr>
                <w:rFonts w:ascii="Times New Roman" w:hAnsi="Times New Roman" w:cs="Times New Roman"/>
              </w:rPr>
              <w:t>X</w:t>
            </w:r>
          </w:p>
        </w:tc>
        <w:tc>
          <w:tcPr>
            <w:tcW w:w="2929" w:type="dxa"/>
            <w:tcBorders>
              <w:top w:val="single" w:color="000000" w:sz="4" w:space="0"/>
              <w:left w:val="single" w:color="000000" w:sz="4" w:space="0"/>
              <w:bottom w:val="single" w:color="000000" w:sz="4" w:space="0"/>
              <w:right w:val="single" w:color="000000" w:sz="4" w:space="0"/>
            </w:tcBorders>
            <w:vAlign w:val="center"/>
          </w:tcPr>
          <w:p w14:paraId="35F5F88B">
            <w:pPr>
              <w:spacing w:line="256" w:lineRule="auto"/>
              <w:ind w:firstLine="0"/>
              <w:jc w:val="left"/>
              <w:rPr>
                <w:rFonts w:ascii="Times New Roman" w:hAnsi="Times New Roman" w:cs="Times New Roman"/>
              </w:rPr>
            </w:pPr>
            <w:r>
              <w:rPr>
                <w:rFonts w:ascii="Times New Roman" w:hAnsi="Times New Roman" w:cs="Times New Roman"/>
              </w:rPr>
              <w:t>1. Остваривање плана рада додатне, допунске, редовне наставе и секција;</w:t>
            </w:r>
          </w:p>
          <w:p w14:paraId="45452850">
            <w:pPr>
              <w:spacing w:line="256" w:lineRule="auto"/>
              <w:ind w:firstLine="0"/>
              <w:jc w:val="left"/>
              <w:rPr>
                <w:rFonts w:ascii="Times New Roman" w:hAnsi="Times New Roman" w:cs="Times New Roman"/>
              </w:rPr>
            </w:pPr>
            <w:r>
              <w:rPr>
                <w:rFonts w:ascii="Times New Roman" w:hAnsi="Times New Roman" w:cs="Times New Roman"/>
              </w:rPr>
              <w:t>2. Обележавање Дечије недеље</w:t>
            </w:r>
          </w:p>
        </w:tc>
        <w:tc>
          <w:tcPr>
            <w:tcW w:w="2217" w:type="dxa"/>
            <w:tcBorders>
              <w:top w:val="single" w:color="000000" w:sz="4" w:space="0"/>
              <w:left w:val="single" w:color="000000" w:sz="4" w:space="0"/>
              <w:bottom w:val="single" w:color="000000" w:sz="4" w:space="0"/>
              <w:right w:val="single" w:color="000000" w:sz="4" w:space="0"/>
            </w:tcBorders>
            <w:vAlign w:val="center"/>
          </w:tcPr>
          <w:p w14:paraId="1602A9E3">
            <w:pPr>
              <w:spacing w:line="256" w:lineRule="auto"/>
              <w:ind w:firstLine="0"/>
              <w:jc w:val="center"/>
              <w:rPr>
                <w:rFonts w:ascii="Times New Roman" w:hAnsi="Times New Roman" w:cs="Times New Roman"/>
              </w:rPr>
            </w:pPr>
            <w:r>
              <w:rPr>
                <w:rFonts w:ascii="Times New Roman" w:hAnsi="Times New Roman" w:cs="Times New Roman"/>
              </w:rPr>
              <w:t>Сви чланови стручног већа</w:t>
            </w:r>
          </w:p>
          <w:p w14:paraId="1C2FABAF">
            <w:pPr>
              <w:spacing w:line="256" w:lineRule="auto"/>
              <w:ind w:firstLine="0"/>
              <w:jc w:val="left"/>
              <w:rPr>
                <w:rFonts w:ascii="Times New Roman" w:hAnsi="Times New Roman" w:cs="Times New Roman"/>
                <w:sz w:val="24"/>
                <w:szCs w:val="24"/>
              </w:rPr>
            </w:pPr>
          </w:p>
        </w:tc>
        <w:tc>
          <w:tcPr>
            <w:tcW w:w="2233" w:type="dxa"/>
            <w:tcBorders>
              <w:top w:val="single" w:color="000000" w:sz="4" w:space="0"/>
              <w:left w:val="single" w:color="000000" w:sz="4" w:space="0"/>
              <w:bottom w:val="single" w:color="000000" w:sz="4" w:space="0"/>
              <w:right w:val="single" w:color="000000" w:sz="4" w:space="0"/>
            </w:tcBorders>
            <w:vAlign w:val="center"/>
          </w:tcPr>
          <w:p w14:paraId="01BE039F">
            <w:pPr>
              <w:spacing w:line="256" w:lineRule="auto"/>
              <w:ind w:firstLine="0"/>
              <w:jc w:val="center"/>
              <w:rPr>
                <w:rFonts w:ascii="Times New Roman" w:hAnsi="Times New Roman" w:cs="Times New Roman"/>
              </w:rPr>
            </w:pPr>
            <w:r>
              <w:rPr>
                <w:rFonts w:ascii="Times New Roman" w:hAnsi="Times New Roman" w:cs="Times New Roman"/>
              </w:rPr>
              <w:t>Састанак</w:t>
            </w:r>
          </w:p>
        </w:tc>
      </w:tr>
      <w:tr w14:paraId="614B7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jc w:val="center"/>
        </w:trPr>
        <w:tc>
          <w:tcPr>
            <w:tcW w:w="1576" w:type="dxa"/>
            <w:tcBorders>
              <w:top w:val="single" w:color="000000" w:sz="4" w:space="0"/>
              <w:left w:val="single" w:color="000000" w:sz="4" w:space="0"/>
              <w:bottom w:val="single" w:color="000000" w:sz="4" w:space="0"/>
              <w:right w:val="single" w:color="000000" w:sz="4" w:space="0"/>
            </w:tcBorders>
            <w:vAlign w:val="center"/>
          </w:tcPr>
          <w:p w14:paraId="36396B3C">
            <w:pPr>
              <w:spacing w:line="256" w:lineRule="auto"/>
              <w:ind w:firstLine="0"/>
              <w:jc w:val="center"/>
              <w:rPr>
                <w:rFonts w:ascii="Times New Roman" w:hAnsi="Times New Roman" w:cs="Times New Roman"/>
                <w:lang w:val="en-US"/>
              </w:rPr>
            </w:pPr>
            <w:r>
              <w:rPr>
                <w:rFonts w:ascii="Times New Roman" w:hAnsi="Times New Roman" w:cs="Times New Roman"/>
              </w:rPr>
              <w:t>X</w:t>
            </w:r>
            <w:r>
              <w:rPr>
                <w:rFonts w:ascii="Times New Roman" w:hAnsi="Times New Roman" w:cs="Times New Roman"/>
                <w:lang w:val="en-US"/>
              </w:rPr>
              <w:t>I</w:t>
            </w:r>
          </w:p>
        </w:tc>
        <w:tc>
          <w:tcPr>
            <w:tcW w:w="2929" w:type="dxa"/>
            <w:tcBorders>
              <w:top w:val="single" w:color="000000" w:sz="4" w:space="0"/>
              <w:left w:val="single" w:color="000000" w:sz="4" w:space="0"/>
              <w:bottom w:val="single" w:color="000000" w:sz="4" w:space="0"/>
              <w:right w:val="single" w:color="000000" w:sz="4" w:space="0"/>
            </w:tcBorders>
            <w:vAlign w:val="center"/>
          </w:tcPr>
          <w:p w14:paraId="03574DD7">
            <w:pPr>
              <w:spacing w:line="256" w:lineRule="auto"/>
              <w:ind w:firstLine="0"/>
              <w:jc w:val="left"/>
              <w:rPr>
                <w:rFonts w:ascii="Times New Roman" w:hAnsi="Times New Roman" w:cs="Times New Roman"/>
                <w:lang w:val="en-US"/>
              </w:rPr>
            </w:pPr>
            <w:r>
              <w:rPr>
                <w:rFonts w:ascii="Times New Roman" w:hAnsi="Times New Roman" w:cs="Times New Roman"/>
                <w:lang w:val="en-US"/>
              </w:rPr>
              <w:t xml:space="preserve">1. </w:t>
            </w:r>
            <w:r>
              <w:rPr>
                <w:rFonts w:ascii="Times New Roman" w:hAnsi="Times New Roman" w:cs="Times New Roman"/>
              </w:rPr>
              <w:t>Идентификација ученика који нередовно похађају наставу и код којих постоји ризик од напуштања основне школе</w:t>
            </w:r>
          </w:p>
          <w:p w14:paraId="6A2774E4">
            <w:pPr>
              <w:spacing w:line="256" w:lineRule="auto"/>
              <w:ind w:firstLine="0"/>
              <w:jc w:val="left"/>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Унапређење допунске наставе у циљу превенције осипања</w:t>
            </w:r>
          </w:p>
          <w:p w14:paraId="58E9CDA2">
            <w:pPr>
              <w:spacing w:line="256" w:lineRule="auto"/>
              <w:ind w:firstLine="0"/>
              <w:jc w:val="left"/>
              <w:rPr>
                <w:rFonts w:ascii="Times New Roman" w:hAnsi="Times New Roman" w:cs="Times New Roman"/>
              </w:rPr>
            </w:pPr>
            <w:r>
              <w:rPr>
                <w:rFonts w:ascii="Times New Roman" w:hAnsi="Times New Roman" w:cs="Times New Roman"/>
              </w:rPr>
              <w:t>3. Обележавање Мрђународног дана љубазности и Међународног дана толеранције.</w:t>
            </w:r>
          </w:p>
        </w:tc>
        <w:tc>
          <w:tcPr>
            <w:tcW w:w="2217" w:type="dxa"/>
            <w:tcBorders>
              <w:top w:val="single" w:color="000000" w:sz="4" w:space="0"/>
              <w:left w:val="single" w:color="000000" w:sz="4" w:space="0"/>
              <w:bottom w:val="single" w:color="000000" w:sz="4" w:space="0"/>
              <w:right w:val="single" w:color="000000" w:sz="4" w:space="0"/>
            </w:tcBorders>
            <w:vAlign w:val="center"/>
          </w:tcPr>
          <w:p w14:paraId="5C0B35EE">
            <w:pPr>
              <w:spacing w:line="256" w:lineRule="auto"/>
              <w:ind w:firstLine="0"/>
              <w:jc w:val="center"/>
              <w:rPr>
                <w:rFonts w:ascii="Times New Roman" w:hAnsi="Times New Roman" w:cs="Times New Roman"/>
              </w:rPr>
            </w:pPr>
            <w:r>
              <w:rPr>
                <w:rFonts w:ascii="Times New Roman" w:hAnsi="Times New Roman" w:cs="Times New Roman"/>
              </w:rPr>
              <w:t>Сви чланови стручног већа</w:t>
            </w:r>
          </w:p>
        </w:tc>
        <w:tc>
          <w:tcPr>
            <w:tcW w:w="2233" w:type="dxa"/>
            <w:tcBorders>
              <w:top w:val="single" w:color="000000" w:sz="4" w:space="0"/>
              <w:left w:val="single" w:color="000000" w:sz="4" w:space="0"/>
              <w:bottom w:val="single" w:color="000000" w:sz="4" w:space="0"/>
              <w:right w:val="single" w:color="000000" w:sz="4" w:space="0"/>
            </w:tcBorders>
            <w:vAlign w:val="center"/>
          </w:tcPr>
          <w:p w14:paraId="0EAC4294">
            <w:pPr>
              <w:spacing w:line="256" w:lineRule="auto"/>
              <w:ind w:firstLine="0"/>
              <w:jc w:val="center"/>
              <w:rPr>
                <w:rFonts w:ascii="Times New Roman" w:hAnsi="Times New Roman" w:cs="Times New Roman"/>
              </w:rPr>
            </w:pPr>
            <w:r>
              <w:rPr>
                <w:rFonts w:ascii="Times New Roman" w:hAnsi="Times New Roman" w:cs="Times New Roman"/>
              </w:rPr>
              <w:t>Састанак, анализа</w:t>
            </w:r>
          </w:p>
        </w:tc>
      </w:tr>
      <w:tr w14:paraId="54A63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4" w:hRule="atLeast"/>
          <w:jc w:val="center"/>
        </w:trPr>
        <w:tc>
          <w:tcPr>
            <w:tcW w:w="1576" w:type="dxa"/>
            <w:tcBorders>
              <w:top w:val="single" w:color="000000" w:sz="4" w:space="0"/>
              <w:left w:val="single" w:color="000000" w:sz="4" w:space="0"/>
              <w:bottom w:val="single" w:color="000000" w:sz="4" w:space="0"/>
              <w:right w:val="single" w:color="000000" w:sz="4" w:space="0"/>
            </w:tcBorders>
            <w:vAlign w:val="center"/>
          </w:tcPr>
          <w:p w14:paraId="2F4EB9B0">
            <w:pPr>
              <w:spacing w:line="256" w:lineRule="auto"/>
              <w:ind w:firstLine="0"/>
              <w:jc w:val="center"/>
              <w:rPr>
                <w:rFonts w:ascii="Times New Roman" w:hAnsi="Times New Roman" w:cs="Times New Roman"/>
              </w:rPr>
            </w:pPr>
            <w:r>
              <w:rPr>
                <w:rFonts w:ascii="Times New Roman" w:hAnsi="Times New Roman" w:cs="Times New Roman"/>
              </w:rPr>
              <w:t>I</w:t>
            </w:r>
          </w:p>
        </w:tc>
        <w:tc>
          <w:tcPr>
            <w:tcW w:w="2929" w:type="dxa"/>
            <w:tcBorders>
              <w:top w:val="single" w:color="000000" w:sz="4" w:space="0"/>
              <w:left w:val="single" w:color="000000" w:sz="4" w:space="0"/>
              <w:bottom w:val="single" w:color="000000" w:sz="4" w:space="0"/>
              <w:right w:val="single" w:color="000000" w:sz="4" w:space="0"/>
            </w:tcBorders>
            <w:vAlign w:val="center"/>
          </w:tcPr>
          <w:p w14:paraId="2881C762">
            <w:pPr>
              <w:spacing w:line="256" w:lineRule="auto"/>
              <w:ind w:firstLine="0"/>
              <w:jc w:val="left"/>
              <w:rPr>
                <w:rFonts w:ascii="Times New Roman" w:hAnsi="Times New Roman" w:cs="Times New Roman"/>
              </w:rPr>
            </w:pPr>
            <w:r>
              <w:rPr>
                <w:rFonts w:ascii="Times New Roman" w:hAnsi="Times New Roman" w:cs="Times New Roman"/>
              </w:rPr>
              <w:t>1. Анализа успеха ученика</w:t>
            </w:r>
            <w:r>
              <w:rPr>
                <w:rFonts w:ascii="Times New Roman" w:hAnsi="Times New Roman" w:cs="Times New Roman"/>
                <w:lang w:val="en-US"/>
              </w:rPr>
              <w:t xml:space="preserve"> </w:t>
            </w:r>
            <w:r>
              <w:rPr>
                <w:rFonts w:ascii="Times New Roman" w:hAnsi="Times New Roman" w:cs="Times New Roman"/>
              </w:rPr>
              <w:t>на крају првог полугођа;</w:t>
            </w:r>
          </w:p>
          <w:p w14:paraId="1072BF28">
            <w:pPr>
              <w:spacing w:line="256" w:lineRule="auto"/>
              <w:ind w:firstLine="0"/>
              <w:jc w:val="left"/>
              <w:rPr>
                <w:rFonts w:ascii="Times New Roman" w:hAnsi="Times New Roman" w:cs="Times New Roman"/>
              </w:rPr>
            </w:pPr>
            <w:r>
              <w:rPr>
                <w:rFonts w:ascii="Times New Roman" w:hAnsi="Times New Roman" w:cs="Times New Roman"/>
              </w:rPr>
              <w:t>2. Анализа реализације рада стручног већа на крају првог полугодишта;</w:t>
            </w:r>
          </w:p>
          <w:p w14:paraId="4DA1ED74">
            <w:pPr>
              <w:spacing w:line="256" w:lineRule="auto"/>
              <w:ind w:firstLine="0"/>
              <w:jc w:val="left"/>
              <w:rPr>
                <w:rFonts w:ascii="Times New Roman" w:hAnsi="Times New Roman" w:cs="Times New Roman"/>
              </w:rPr>
            </w:pPr>
            <w:r>
              <w:rPr>
                <w:rFonts w:ascii="Times New Roman" w:hAnsi="Times New Roman" w:cs="Times New Roman"/>
              </w:rPr>
              <w:t>3. Анализа реализације плана стручног усавршавања;</w:t>
            </w:r>
          </w:p>
          <w:p w14:paraId="1256855E">
            <w:pPr>
              <w:spacing w:line="256" w:lineRule="auto"/>
              <w:ind w:firstLine="0"/>
              <w:jc w:val="left"/>
              <w:rPr>
                <w:rFonts w:ascii="Times New Roman" w:hAnsi="Times New Roman" w:cs="Times New Roman"/>
              </w:rPr>
            </w:pPr>
            <w:r>
              <w:rPr>
                <w:rFonts w:ascii="Times New Roman" w:hAnsi="Times New Roman" w:cs="Times New Roman"/>
              </w:rPr>
              <w:t>4. Приредба у част школске славе -Светог Саве</w:t>
            </w:r>
          </w:p>
        </w:tc>
        <w:tc>
          <w:tcPr>
            <w:tcW w:w="2217" w:type="dxa"/>
            <w:tcBorders>
              <w:top w:val="single" w:color="000000" w:sz="4" w:space="0"/>
              <w:left w:val="single" w:color="000000" w:sz="4" w:space="0"/>
              <w:bottom w:val="single" w:color="000000" w:sz="4" w:space="0"/>
              <w:right w:val="single" w:color="000000" w:sz="4" w:space="0"/>
            </w:tcBorders>
            <w:vAlign w:val="center"/>
          </w:tcPr>
          <w:p w14:paraId="0CEC9A86">
            <w:pPr>
              <w:spacing w:line="256" w:lineRule="auto"/>
              <w:ind w:firstLine="0"/>
              <w:jc w:val="center"/>
              <w:rPr>
                <w:rFonts w:ascii="Times New Roman" w:hAnsi="Times New Roman" w:cs="Times New Roman"/>
              </w:rPr>
            </w:pPr>
            <w:r>
              <w:rPr>
                <w:rFonts w:ascii="Times New Roman" w:hAnsi="Times New Roman" w:cs="Times New Roman"/>
              </w:rPr>
              <w:t>Сви чланови стручног већа</w:t>
            </w:r>
          </w:p>
          <w:p w14:paraId="7A4EB6E6">
            <w:pPr>
              <w:spacing w:line="256" w:lineRule="auto"/>
              <w:ind w:firstLine="0"/>
              <w:jc w:val="center"/>
              <w:rPr>
                <w:rFonts w:ascii="Times New Roman" w:hAnsi="Times New Roman" w:cs="Times New Roman"/>
              </w:rPr>
            </w:pPr>
          </w:p>
        </w:tc>
        <w:tc>
          <w:tcPr>
            <w:tcW w:w="2233" w:type="dxa"/>
            <w:tcBorders>
              <w:top w:val="single" w:color="000000" w:sz="4" w:space="0"/>
              <w:left w:val="single" w:color="000000" w:sz="4" w:space="0"/>
              <w:bottom w:val="single" w:color="000000" w:sz="4" w:space="0"/>
              <w:right w:val="single" w:color="000000" w:sz="4" w:space="0"/>
            </w:tcBorders>
            <w:vAlign w:val="center"/>
          </w:tcPr>
          <w:p w14:paraId="685DF263">
            <w:pPr>
              <w:spacing w:line="256" w:lineRule="auto"/>
              <w:ind w:firstLine="0"/>
              <w:jc w:val="center"/>
              <w:rPr>
                <w:rFonts w:ascii="Times New Roman" w:hAnsi="Times New Roman" w:cs="Times New Roman"/>
              </w:rPr>
            </w:pPr>
          </w:p>
          <w:p w14:paraId="712A13C9">
            <w:pPr>
              <w:spacing w:line="256" w:lineRule="auto"/>
              <w:ind w:firstLine="0"/>
              <w:jc w:val="center"/>
              <w:rPr>
                <w:rFonts w:ascii="Times New Roman" w:hAnsi="Times New Roman" w:cs="Times New Roman"/>
              </w:rPr>
            </w:pPr>
          </w:p>
          <w:p w14:paraId="16D118D1">
            <w:pPr>
              <w:spacing w:line="256" w:lineRule="auto"/>
              <w:ind w:firstLine="0"/>
              <w:jc w:val="center"/>
              <w:rPr>
                <w:rFonts w:ascii="Times New Roman" w:hAnsi="Times New Roman" w:cs="Times New Roman"/>
              </w:rPr>
            </w:pPr>
          </w:p>
          <w:p w14:paraId="6E0FFFE2">
            <w:pPr>
              <w:spacing w:line="256" w:lineRule="auto"/>
              <w:ind w:firstLine="0"/>
              <w:rPr>
                <w:rFonts w:ascii="Times New Roman" w:hAnsi="Times New Roman" w:cs="Times New Roman"/>
              </w:rPr>
            </w:pPr>
            <w:r>
              <w:rPr>
                <w:rFonts w:ascii="Times New Roman" w:hAnsi="Times New Roman" w:cs="Times New Roman"/>
              </w:rPr>
              <w:t>Састанак, анализа</w:t>
            </w:r>
          </w:p>
          <w:p w14:paraId="3CFC9B43">
            <w:pPr>
              <w:spacing w:line="256" w:lineRule="auto"/>
              <w:rPr>
                <w:rFonts w:ascii="Times New Roman" w:hAnsi="Times New Roman" w:cs="Times New Roman"/>
              </w:rPr>
            </w:pPr>
          </w:p>
          <w:p w14:paraId="12758947">
            <w:pPr>
              <w:spacing w:line="256" w:lineRule="auto"/>
              <w:rPr>
                <w:rFonts w:ascii="Times New Roman" w:hAnsi="Times New Roman" w:cs="Times New Roman"/>
              </w:rPr>
            </w:pPr>
          </w:p>
          <w:p w14:paraId="19088493">
            <w:pPr>
              <w:spacing w:line="256" w:lineRule="auto"/>
              <w:rPr>
                <w:rFonts w:ascii="Times New Roman" w:hAnsi="Times New Roman" w:cs="Times New Roman"/>
              </w:rPr>
            </w:pPr>
          </w:p>
          <w:p w14:paraId="222D5FB6">
            <w:pPr>
              <w:spacing w:line="256" w:lineRule="auto"/>
              <w:rPr>
                <w:rFonts w:ascii="Times New Roman" w:hAnsi="Times New Roman" w:cs="Times New Roman"/>
              </w:rPr>
            </w:pPr>
          </w:p>
        </w:tc>
      </w:tr>
      <w:tr w14:paraId="0D248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1576" w:type="dxa"/>
            <w:tcBorders>
              <w:top w:val="single" w:color="000000" w:sz="4" w:space="0"/>
              <w:left w:val="single" w:color="000000" w:sz="4" w:space="0"/>
              <w:bottom w:val="single" w:color="000000" w:sz="4" w:space="0"/>
              <w:right w:val="single" w:color="000000" w:sz="4" w:space="0"/>
            </w:tcBorders>
            <w:vAlign w:val="center"/>
          </w:tcPr>
          <w:p w14:paraId="08DA11FB">
            <w:pPr>
              <w:spacing w:line="256" w:lineRule="auto"/>
              <w:ind w:firstLine="0"/>
              <w:jc w:val="center"/>
              <w:rPr>
                <w:rFonts w:ascii="Times New Roman" w:hAnsi="Times New Roman" w:cs="Times New Roman"/>
              </w:rPr>
            </w:pPr>
            <w:r>
              <w:rPr>
                <w:rFonts w:ascii="Times New Roman" w:hAnsi="Times New Roman" w:cs="Times New Roman"/>
              </w:rPr>
              <w:t>II</w:t>
            </w:r>
          </w:p>
        </w:tc>
        <w:tc>
          <w:tcPr>
            <w:tcW w:w="2929" w:type="dxa"/>
            <w:tcBorders>
              <w:top w:val="single" w:color="000000" w:sz="4" w:space="0"/>
              <w:left w:val="single" w:color="000000" w:sz="4" w:space="0"/>
              <w:bottom w:val="single" w:color="000000" w:sz="4" w:space="0"/>
              <w:right w:val="single" w:color="000000" w:sz="4" w:space="0"/>
            </w:tcBorders>
            <w:vAlign w:val="center"/>
          </w:tcPr>
          <w:p w14:paraId="0B61C8DE">
            <w:pPr>
              <w:spacing w:line="256" w:lineRule="auto"/>
              <w:ind w:firstLine="0"/>
              <w:jc w:val="left"/>
              <w:rPr>
                <w:rFonts w:ascii="Times New Roman" w:hAnsi="Times New Roman" w:cs="Times New Roman"/>
              </w:rPr>
            </w:pPr>
            <w:r>
              <w:rPr>
                <w:rFonts w:ascii="Times New Roman" w:hAnsi="Times New Roman" w:cs="Times New Roman"/>
              </w:rPr>
              <w:t>1. Организација школских такмичења</w:t>
            </w:r>
          </w:p>
          <w:p w14:paraId="1AD4AB21">
            <w:pPr>
              <w:spacing w:line="256" w:lineRule="auto"/>
              <w:ind w:firstLine="0"/>
              <w:jc w:val="left"/>
              <w:rPr>
                <w:rFonts w:ascii="Times New Roman" w:hAnsi="Times New Roman" w:cs="Times New Roman"/>
              </w:rPr>
            </w:pPr>
            <w:r>
              <w:rPr>
                <w:rFonts w:ascii="Times New Roman" w:hAnsi="Times New Roman" w:cs="Times New Roman"/>
              </w:rPr>
              <w:t>2. Међународни дан матерњег језика</w:t>
            </w:r>
          </w:p>
          <w:p w14:paraId="5AB097DE">
            <w:pPr>
              <w:spacing w:line="256" w:lineRule="auto"/>
              <w:ind w:firstLine="0"/>
              <w:jc w:val="left"/>
              <w:rPr>
                <w:rFonts w:ascii="Times New Roman" w:hAnsi="Times New Roman" w:cs="Times New Roman"/>
              </w:rPr>
            </w:pPr>
            <w:r>
              <w:rPr>
                <w:rFonts w:ascii="Times New Roman" w:hAnsi="Times New Roman" w:cs="Times New Roman"/>
              </w:rPr>
              <w:t>3. Дан розих мајица</w:t>
            </w:r>
          </w:p>
          <w:p w14:paraId="7AF73DBA">
            <w:pPr>
              <w:spacing w:line="256" w:lineRule="auto"/>
              <w:ind w:firstLine="0"/>
              <w:jc w:val="left"/>
              <w:rPr>
                <w:rFonts w:ascii="Times New Roman" w:hAnsi="Times New Roman" w:cs="Times New Roman"/>
              </w:rPr>
            </w:pPr>
            <w:r>
              <w:rPr>
                <w:rFonts w:ascii="Times New Roman" w:hAnsi="Times New Roman" w:cs="Times New Roman"/>
              </w:rPr>
              <w:t>4. Припрема и организација учешћа на општинским такмичењима;</w:t>
            </w:r>
          </w:p>
        </w:tc>
        <w:tc>
          <w:tcPr>
            <w:tcW w:w="2217" w:type="dxa"/>
            <w:tcBorders>
              <w:top w:val="single" w:color="000000" w:sz="4" w:space="0"/>
              <w:left w:val="single" w:color="000000" w:sz="4" w:space="0"/>
              <w:bottom w:val="single" w:color="000000" w:sz="4" w:space="0"/>
              <w:right w:val="single" w:color="000000" w:sz="4" w:space="0"/>
            </w:tcBorders>
            <w:vAlign w:val="center"/>
          </w:tcPr>
          <w:p w14:paraId="4A613677">
            <w:pPr>
              <w:spacing w:line="256" w:lineRule="auto"/>
              <w:ind w:firstLine="0"/>
              <w:jc w:val="center"/>
              <w:rPr>
                <w:rFonts w:ascii="Times New Roman" w:hAnsi="Times New Roman" w:cs="Times New Roman"/>
              </w:rPr>
            </w:pPr>
            <w:r>
              <w:rPr>
                <w:rFonts w:ascii="Times New Roman" w:hAnsi="Times New Roman" w:cs="Times New Roman"/>
              </w:rPr>
              <w:t>Сви чланови стручног већа</w:t>
            </w:r>
          </w:p>
          <w:p w14:paraId="6D885DD2">
            <w:pPr>
              <w:spacing w:line="256" w:lineRule="auto"/>
              <w:ind w:firstLine="0"/>
              <w:jc w:val="center"/>
              <w:rPr>
                <w:rFonts w:ascii="Times New Roman" w:hAnsi="Times New Roman" w:cs="Times New Roman"/>
              </w:rPr>
            </w:pPr>
          </w:p>
        </w:tc>
        <w:tc>
          <w:tcPr>
            <w:tcW w:w="2233" w:type="dxa"/>
            <w:tcBorders>
              <w:top w:val="single" w:color="000000" w:sz="4" w:space="0"/>
              <w:left w:val="single" w:color="000000" w:sz="4" w:space="0"/>
              <w:bottom w:val="single" w:color="000000" w:sz="4" w:space="0"/>
              <w:right w:val="single" w:color="000000" w:sz="4" w:space="0"/>
            </w:tcBorders>
            <w:vAlign w:val="center"/>
          </w:tcPr>
          <w:p w14:paraId="56636609">
            <w:pPr>
              <w:spacing w:line="256" w:lineRule="auto"/>
              <w:ind w:firstLine="0"/>
              <w:jc w:val="center"/>
              <w:rPr>
                <w:rFonts w:ascii="Times New Roman" w:hAnsi="Times New Roman" w:cs="Times New Roman"/>
              </w:rPr>
            </w:pPr>
            <w:r>
              <w:rPr>
                <w:rFonts w:ascii="Times New Roman" w:hAnsi="Times New Roman" w:cs="Times New Roman"/>
              </w:rPr>
              <w:t>Састанак, припрема</w:t>
            </w:r>
          </w:p>
        </w:tc>
      </w:tr>
      <w:tr w14:paraId="2A439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01" w:hRule="atLeast"/>
          <w:jc w:val="center"/>
        </w:trPr>
        <w:tc>
          <w:tcPr>
            <w:tcW w:w="1576" w:type="dxa"/>
            <w:tcBorders>
              <w:top w:val="single" w:color="000000" w:sz="4" w:space="0"/>
              <w:left w:val="single" w:color="000000" w:sz="4" w:space="0"/>
              <w:bottom w:val="single" w:color="000000" w:sz="4" w:space="0"/>
              <w:right w:val="single" w:color="000000" w:sz="4" w:space="0"/>
            </w:tcBorders>
            <w:vAlign w:val="center"/>
          </w:tcPr>
          <w:p w14:paraId="24C6BD81">
            <w:pPr>
              <w:spacing w:line="256" w:lineRule="auto"/>
              <w:ind w:firstLine="0"/>
              <w:jc w:val="center"/>
              <w:rPr>
                <w:rFonts w:ascii="Times New Roman" w:hAnsi="Times New Roman" w:cs="Times New Roman"/>
              </w:rPr>
            </w:pPr>
            <w:r>
              <w:rPr>
                <w:rFonts w:ascii="Times New Roman" w:hAnsi="Times New Roman" w:cs="Times New Roman"/>
              </w:rPr>
              <w:t>IV</w:t>
            </w:r>
          </w:p>
        </w:tc>
        <w:tc>
          <w:tcPr>
            <w:tcW w:w="2929" w:type="dxa"/>
            <w:tcBorders>
              <w:top w:val="single" w:color="000000" w:sz="4" w:space="0"/>
              <w:left w:val="single" w:color="000000" w:sz="4" w:space="0"/>
              <w:bottom w:val="single" w:color="000000" w:sz="4" w:space="0"/>
              <w:right w:val="single" w:color="000000" w:sz="4" w:space="0"/>
            </w:tcBorders>
            <w:vAlign w:val="center"/>
          </w:tcPr>
          <w:p w14:paraId="2B7072BD">
            <w:pPr>
              <w:spacing w:line="256" w:lineRule="auto"/>
              <w:ind w:firstLine="0"/>
              <w:jc w:val="left"/>
              <w:rPr>
                <w:rFonts w:ascii="Times New Roman" w:hAnsi="Times New Roman" w:cs="Times New Roman"/>
              </w:rPr>
            </w:pPr>
            <w:r>
              <w:rPr>
                <w:rFonts w:ascii="Times New Roman" w:hAnsi="Times New Roman" w:cs="Times New Roman"/>
              </w:rPr>
              <w:t>1. Анализа остварених резултата ученика на општинском такмичењу;</w:t>
            </w:r>
          </w:p>
          <w:p w14:paraId="7140DB23">
            <w:pPr>
              <w:spacing w:line="256" w:lineRule="auto"/>
              <w:ind w:firstLine="0"/>
              <w:jc w:val="left"/>
              <w:rPr>
                <w:rFonts w:ascii="Times New Roman" w:hAnsi="Times New Roman" w:cs="Times New Roman"/>
              </w:rPr>
            </w:pPr>
            <w:r>
              <w:rPr>
                <w:rFonts w:ascii="Times New Roman" w:hAnsi="Times New Roman" w:cs="Times New Roman"/>
              </w:rPr>
              <w:t>2. Припрема ученика за окружно такмичење;</w:t>
            </w:r>
          </w:p>
          <w:p w14:paraId="20D85D08">
            <w:pPr>
              <w:spacing w:line="256" w:lineRule="auto"/>
              <w:ind w:firstLine="0"/>
              <w:jc w:val="left"/>
              <w:rPr>
                <w:rFonts w:ascii="Times New Roman" w:hAnsi="Times New Roman" w:cs="Times New Roman"/>
              </w:rPr>
            </w:pPr>
            <w:r>
              <w:rPr>
                <w:rFonts w:ascii="Times New Roman" w:hAnsi="Times New Roman" w:cs="Times New Roman"/>
              </w:rPr>
              <w:t>3. Анализа  рада додатне, допунске, редовне наставе и секција</w:t>
            </w:r>
          </w:p>
          <w:p w14:paraId="3373C587">
            <w:pPr>
              <w:spacing w:line="256" w:lineRule="auto"/>
              <w:ind w:firstLine="0"/>
              <w:jc w:val="left"/>
              <w:rPr>
                <w:rFonts w:ascii="Times New Roman" w:hAnsi="Times New Roman" w:cs="Times New Roman"/>
              </w:rPr>
            </w:pPr>
            <w:r>
              <w:rPr>
                <w:rFonts w:ascii="Times New Roman" w:hAnsi="Times New Roman" w:cs="Times New Roman"/>
              </w:rPr>
              <w:t>4. Обележавање дана Доситеја Обрадовића</w:t>
            </w:r>
          </w:p>
          <w:p w14:paraId="7B100DC3">
            <w:pPr>
              <w:spacing w:line="256" w:lineRule="auto"/>
              <w:ind w:firstLine="0"/>
              <w:jc w:val="left"/>
              <w:rPr>
                <w:rFonts w:ascii="Times New Roman" w:hAnsi="Times New Roman" w:cs="Times New Roman"/>
              </w:rPr>
            </w:pPr>
            <w:r>
              <w:rPr>
                <w:rFonts w:ascii="Times New Roman" w:hAnsi="Times New Roman" w:cs="Times New Roman"/>
              </w:rPr>
              <w:t>5. Припрема ученика за полагање мале матуре и анализа пробног теста;</w:t>
            </w:r>
          </w:p>
          <w:p w14:paraId="7790814C">
            <w:pPr>
              <w:spacing w:line="256" w:lineRule="auto"/>
              <w:ind w:firstLine="0"/>
              <w:jc w:val="left"/>
              <w:rPr>
                <w:rFonts w:ascii="Times New Roman" w:hAnsi="Times New Roman" w:cs="Times New Roman"/>
              </w:rPr>
            </w:pPr>
            <w:r>
              <w:rPr>
                <w:rFonts w:ascii="Times New Roman" w:hAnsi="Times New Roman" w:cs="Times New Roman"/>
              </w:rPr>
              <w:t>6. Припрема и учествовање на Ускршњем вашару.</w:t>
            </w:r>
          </w:p>
          <w:p w14:paraId="6F100964">
            <w:pPr>
              <w:spacing w:line="256" w:lineRule="auto"/>
              <w:ind w:firstLine="0"/>
              <w:jc w:val="left"/>
              <w:rPr>
                <w:rFonts w:ascii="Times New Roman" w:hAnsi="Times New Roman" w:cs="Times New Roman"/>
              </w:rPr>
            </w:pPr>
            <w:r>
              <w:rPr>
                <w:rFonts w:ascii="Times New Roman" w:hAnsi="Times New Roman" w:cs="Times New Roman"/>
              </w:rPr>
              <w:t>7. Дан Рома (8. април)</w:t>
            </w:r>
          </w:p>
        </w:tc>
        <w:tc>
          <w:tcPr>
            <w:tcW w:w="2217" w:type="dxa"/>
            <w:tcBorders>
              <w:top w:val="single" w:color="000000" w:sz="4" w:space="0"/>
              <w:left w:val="single" w:color="000000" w:sz="4" w:space="0"/>
              <w:bottom w:val="single" w:color="000000" w:sz="4" w:space="0"/>
              <w:right w:val="single" w:color="000000" w:sz="4" w:space="0"/>
            </w:tcBorders>
            <w:vAlign w:val="center"/>
          </w:tcPr>
          <w:p w14:paraId="41495C1E">
            <w:pPr>
              <w:spacing w:line="256" w:lineRule="auto"/>
              <w:ind w:firstLine="0"/>
              <w:jc w:val="center"/>
              <w:rPr>
                <w:rFonts w:ascii="Times New Roman" w:hAnsi="Times New Roman" w:cs="Times New Roman"/>
              </w:rPr>
            </w:pPr>
            <w:r>
              <w:rPr>
                <w:rFonts w:ascii="Times New Roman" w:hAnsi="Times New Roman" w:cs="Times New Roman"/>
              </w:rPr>
              <w:t>Сви чланови стручног већа</w:t>
            </w:r>
          </w:p>
          <w:p w14:paraId="37DD21DA">
            <w:pPr>
              <w:spacing w:line="256" w:lineRule="auto"/>
              <w:ind w:firstLine="0"/>
              <w:jc w:val="center"/>
              <w:rPr>
                <w:rFonts w:ascii="Times New Roman" w:hAnsi="Times New Roman" w:cs="Times New Roman"/>
              </w:rPr>
            </w:pPr>
          </w:p>
        </w:tc>
        <w:tc>
          <w:tcPr>
            <w:tcW w:w="2233" w:type="dxa"/>
            <w:tcBorders>
              <w:top w:val="single" w:color="000000" w:sz="4" w:space="0"/>
              <w:left w:val="single" w:color="000000" w:sz="4" w:space="0"/>
              <w:bottom w:val="single" w:color="000000" w:sz="4" w:space="0"/>
              <w:right w:val="single" w:color="000000" w:sz="4" w:space="0"/>
            </w:tcBorders>
            <w:vAlign w:val="center"/>
          </w:tcPr>
          <w:p w14:paraId="5F8800F8">
            <w:pPr>
              <w:spacing w:line="256" w:lineRule="auto"/>
              <w:ind w:firstLine="0"/>
              <w:jc w:val="center"/>
              <w:rPr>
                <w:rFonts w:ascii="Times New Roman" w:hAnsi="Times New Roman" w:cs="Times New Roman"/>
              </w:rPr>
            </w:pPr>
            <w:r>
              <w:rPr>
                <w:rFonts w:ascii="Times New Roman" w:hAnsi="Times New Roman" w:cs="Times New Roman"/>
              </w:rPr>
              <w:t>Састанак, анализа</w:t>
            </w:r>
          </w:p>
        </w:tc>
      </w:tr>
      <w:tr w14:paraId="18CDB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2" w:hRule="atLeast"/>
          <w:jc w:val="center"/>
        </w:trPr>
        <w:tc>
          <w:tcPr>
            <w:tcW w:w="1576" w:type="dxa"/>
            <w:tcBorders>
              <w:top w:val="single" w:color="000000" w:sz="4" w:space="0"/>
              <w:left w:val="single" w:color="000000" w:sz="4" w:space="0"/>
              <w:bottom w:val="single" w:color="000000" w:sz="4" w:space="0"/>
              <w:right w:val="single" w:color="000000" w:sz="4" w:space="0"/>
            </w:tcBorders>
            <w:vAlign w:val="center"/>
          </w:tcPr>
          <w:p w14:paraId="3C147EC0">
            <w:pPr>
              <w:spacing w:line="256" w:lineRule="auto"/>
              <w:ind w:firstLine="0"/>
              <w:jc w:val="center"/>
              <w:rPr>
                <w:rFonts w:ascii="Times New Roman" w:hAnsi="Times New Roman" w:cs="Times New Roman"/>
              </w:rPr>
            </w:pPr>
            <w:r>
              <w:rPr>
                <w:rFonts w:ascii="Times New Roman" w:hAnsi="Times New Roman" w:cs="Times New Roman"/>
              </w:rPr>
              <w:t>V</w:t>
            </w:r>
          </w:p>
        </w:tc>
        <w:tc>
          <w:tcPr>
            <w:tcW w:w="2929" w:type="dxa"/>
            <w:tcBorders>
              <w:top w:val="single" w:color="000000" w:sz="4" w:space="0"/>
              <w:left w:val="single" w:color="000000" w:sz="4" w:space="0"/>
              <w:bottom w:val="single" w:color="000000" w:sz="4" w:space="0"/>
              <w:right w:val="single" w:color="000000" w:sz="4" w:space="0"/>
            </w:tcBorders>
            <w:vAlign w:val="center"/>
          </w:tcPr>
          <w:p w14:paraId="4191F832">
            <w:pPr>
              <w:spacing w:line="256" w:lineRule="auto"/>
              <w:ind w:firstLine="0"/>
              <w:jc w:val="left"/>
              <w:rPr>
                <w:rFonts w:ascii="Times New Roman" w:hAnsi="Times New Roman" w:cs="Times New Roman"/>
              </w:rPr>
            </w:pPr>
            <w:r>
              <w:rPr>
                <w:rFonts w:ascii="Times New Roman" w:hAnsi="Times New Roman" w:cs="Times New Roman"/>
              </w:rPr>
              <w:t>1. Обележавање недеље сећања и заједништва (од 7. до 10. маја);</w:t>
            </w:r>
          </w:p>
          <w:p w14:paraId="5E06DCFF">
            <w:pPr>
              <w:spacing w:line="256" w:lineRule="auto"/>
              <w:ind w:firstLine="0"/>
              <w:jc w:val="left"/>
              <w:rPr>
                <w:rFonts w:ascii="Times New Roman" w:hAnsi="Times New Roman" w:cs="Times New Roman"/>
              </w:rPr>
            </w:pPr>
            <w:r>
              <w:rPr>
                <w:rFonts w:ascii="Times New Roman" w:hAnsi="Times New Roman" w:cs="Times New Roman"/>
              </w:rPr>
              <w:t>2. Угледни час;</w:t>
            </w:r>
          </w:p>
          <w:p w14:paraId="2A1971F5">
            <w:pPr>
              <w:spacing w:line="256" w:lineRule="auto"/>
              <w:ind w:firstLine="0"/>
              <w:jc w:val="left"/>
              <w:rPr>
                <w:rFonts w:ascii="Times New Roman" w:hAnsi="Times New Roman" w:cs="Times New Roman"/>
              </w:rPr>
            </w:pPr>
            <w:r>
              <w:rPr>
                <w:rFonts w:ascii="Times New Roman" w:hAnsi="Times New Roman" w:cs="Times New Roman"/>
              </w:rPr>
              <w:t>3. Анализа угледног часа;</w:t>
            </w:r>
          </w:p>
          <w:p w14:paraId="018E75DF">
            <w:pPr>
              <w:spacing w:line="256" w:lineRule="auto"/>
              <w:ind w:firstLine="0"/>
              <w:jc w:val="left"/>
              <w:rPr>
                <w:rFonts w:ascii="Times New Roman" w:hAnsi="Times New Roman" w:cs="Times New Roman"/>
              </w:rPr>
            </w:pPr>
            <w:r>
              <w:rPr>
                <w:rFonts w:ascii="Times New Roman" w:hAnsi="Times New Roman" w:cs="Times New Roman"/>
              </w:rPr>
              <w:t>4. Анализа успеха ученика на Окружном такмичењу;</w:t>
            </w:r>
          </w:p>
          <w:p w14:paraId="1E3410D3">
            <w:pPr>
              <w:spacing w:line="256" w:lineRule="auto"/>
              <w:ind w:firstLine="0"/>
              <w:jc w:val="left"/>
              <w:rPr>
                <w:rFonts w:ascii="Times New Roman" w:hAnsi="Times New Roman" w:cs="Times New Roman"/>
              </w:rPr>
            </w:pPr>
            <w:r>
              <w:rPr>
                <w:rFonts w:ascii="Times New Roman" w:hAnsi="Times New Roman" w:cs="Times New Roman"/>
              </w:rPr>
              <w:t>5. Избор уџбеника за наредну школску годину</w:t>
            </w:r>
          </w:p>
        </w:tc>
        <w:tc>
          <w:tcPr>
            <w:tcW w:w="2217" w:type="dxa"/>
            <w:tcBorders>
              <w:top w:val="single" w:color="000000" w:sz="4" w:space="0"/>
              <w:left w:val="single" w:color="000000" w:sz="4" w:space="0"/>
              <w:bottom w:val="single" w:color="000000" w:sz="4" w:space="0"/>
              <w:right w:val="single" w:color="000000" w:sz="4" w:space="0"/>
            </w:tcBorders>
            <w:vAlign w:val="center"/>
          </w:tcPr>
          <w:p w14:paraId="7303EEBE">
            <w:pPr>
              <w:spacing w:line="256" w:lineRule="auto"/>
              <w:ind w:firstLine="0"/>
              <w:jc w:val="center"/>
              <w:rPr>
                <w:rFonts w:ascii="Times New Roman" w:hAnsi="Times New Roman" w:cs="Times New Roman"/>
              </w:rPr>
            </w:pPr>
            <w:r>
              <w:rPr>
                <w:rFonts w:ascii="Times New Roman" w:hAnsi="Times New Roman" w:cs="Times New Roman"/>
              </w:rPr>
              <w:t>Сви чланови стручног већа</w:t>
            </w:r>
          </w:p>
          <w:p w14:paraId="51A622CD">
            <w:pPr>
              <w:spacing w:line="256" w:lineRule="auto"/>
              <w:ind w:firstLine="0"/>
              <w:jc w:val="center"/>
              <w:rPr>
                <w:rFonts w:ascii="Times New Roman" w:hAnsi="Times New Roman" w:cs="Times New Roman"/>
              </w:rPr>
            </w:pPr>
          </w:p>
        </w:tc>
        <w:tc>
          <w:tcPr>
            <w:tcW w:w="2233" w:type="dxa"/>
            <w:tcBorders>
              <w:top w:val="single" w:color="000000" w:sz="4" w:space="0"/>
              <w:left w:val="single" w:color="000000" w:sz="4" w:space="0"/>
              <w:bottom w:val="single" w:color="000000" w:sz="4" w:space="0"/>
              <w:right w:val="single" w:color="000000" w:sz="4" w:space="0"/>
            </w:tcBorders>
            <w:vAlign w:val="center"/>
          </w:tcPr>
          <w:p w14:paraId="37658ACE">
            <w:pPr>
              <w:spacing w:line="256" w:lineRule="auto"/>
              <w:ind w:firstLine="0"/>
              <w:jc w:val="center"/>
              <w:rPr>
                <w:rFonts w:ascii="Times New Roman" w:hAnsi="Times New Roman" w:cs="Times New Roman"/>
              </w:rPr>
            </w:pPr>
            <w:r>
              <w:rPr>
                <w:rFonts w:ascii="Times New Roman" w:hAnsi="Times New Roman" w:cs="Times New Roman"/>
              </w:rPr>
              <w:t>Састанак, анализа</w:t>
            </w:r>
          </w:p>
        </w:tc>
      </w:tr>
      <w:tr w14:paraId="274F9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9" w:hRule="atLeast"/>
          <w:jc w:val="center"/>
        </w:trPr>
        <w:tc>
          <w:tcPr>
            <w:tcW w:w="1576" w:type="dxa"/>
            <w:tcBorders>
              <w:top w:val="single" w:color="000000" w:sz="4" w:space="0"/>
              <w:left w:val="single" w:color="000000" w:sz="4" w:space="0"/>
              <w:bottom w:val="single" w:color="000000" w:sz="4" w:space="0"/>
              <w:right w:val="single" w:color="000000" w:sz="4" w:space="0"/>
            </w:tcBorders>
            <w:vAlign w:val="center"/>
          </w:tcPr>
          <w:p w14:paraId="294C4C4A">
            <w:pPr>
              <w:spacing w:line="256" w:lineRule="auto"/>
              <w:ind w:firstLine="0"/>
              <w:jc w:val="center"/>
              <w:rPr>
                <w:rFonts w:ascii="Times New Roman" w:hAnsi="Times New Roman" w:cs="Times New Roman"/>
              </w:rPr>
            </w:pPr>
            <w:r>
              <w:rPr>
                <w:rFonts w:ascii="Times New Roman" w:hAnsi="Times New Roman" w:cs="Times New Roman"/>
              </w:rPr>
              <w:t>VI</w:t>
            </w:r>
          </w:p>
        </w:tc>
        <w:tc>
          <w:tcPr>
            <w:tcW w:w="2929" w:type="dxa"/>
            <w:tcBorders>
              <w:top w:val="single" w:color="000000" w:sz="4" w:space="0"/>
              <w:left w:val="single" w:color="000000" w:sz="4" w:space="0"/>
              <w:bottom w:val="single" w:color="000000" w:sz="4" w:space="0"/>
              <w:right w:val="single" w:color="000000" w:sz="4" w:space="0"/>
            </w:tcBorders>
            <w:vAlign w:val="center"/>
          </w:tcPr>
          <w:p w14:paraId="0633D262">
            <w:pPr>
              <w:ind w:firstLine="0"/>
              <w:jc w:val="left"/>
              <w:rPr>
                <w:rFonts w:ascii="Times New Roman" w:hAnsi="Times New Roman" w:cs="Times New Roman"/>
              </w:rPr>
            </w:pPr>
            <w:r>
              <w:rPr>
                <w:rFonts w:ascii="Times New Roman" w:hAnsi="Times New Roman" w:cs="Times New Roman"/>
              </w:rPr>
              <w:t>1.Тестирање ученика и анализа успеха</w:t>
            </w:r>
          </w:p>
          <w:p w14:paraId="7F080B1E">
            <w:pPr>
              <w:ind w:firstLine="0"/>
              <w:jc w:val="left"/>
              <w:rPr>
                <w:rFonts w:ascii="Times New Roman" w:hAnsi="Times New Roman" w:cs="Times New Roman"/>
              </w:rPr>
            </w:pPr>
            <w:r>
              <w:rPr>
                <w:rFonts w:ascii="Times New Roman" w:hAnsi="Times New Roman" w:cs="Times New Roman"/>
              </w:rPr>
              <w:t>2. Анализа оствареног плана рада стручног већа</w:t>
            </w:r>
          </w:p>
          <w:p w14:paraId="1FC1FAC2">
            <w:pPr>
              <w:ind w:firstLine="0"/>
              <w:jc w:val="left"/>
            </w:pPr>
            <w:r>
              <w:rPr>
                <w:rFonts w:ascii="Times New Roman" w:hAnsi="Times New Roman" w:cs="Times New Roman"/>
              </w:rPr>
              <w:t>3. Израда извештаја о раду већа за школску 2025/26.</w:t>
            </w:r>
          </w:p>
        </w:tc>
        <w:tc>
          <w:tcPr>
            <w:tcW w:w="2217" w:type="dxa"/>
            <w:tcBorders>
              <w:top w:val="single" w:color="000000" w:sz="4" w:space="0"/>
              <w:left w:val="single" w:color="000000" w:sz="4" w:space="0"/>
              <w:bottom w:val="single" w:color="000000" w:sz="4" w:space="0"/>
              <w:right w:val="single" w:color="000000" w:sz="4" w:space="0"/>
            </w:tcBorders>
            <w:vAlign w:val="center"/>
          </w:tcPr>
          <w:p w14:paraId="52BF5AE7">
            <w:pPr>
              <w:spacing w:line="256" w:lineRule="auto"/>
              <w:ind w:firstLine="0"/>
              <w:jc w:val="center"/>
              <w:rPr>
                <w:rFonts w:ascii="Times New Roman" w:hAnsi="Times New Roman" w:cs="Times New Roman"/>
              </w:rPr>
            </w:pPr>
            <w:r>
              <w:rPr>
                <w:rFonts w:ascii="Times New Roman" w:hAnsi="Times New Roman" w:cs="Times New Roman"/>
              </w:rPr>
              <w:t>Сви чланови стручног већа</w:t>
            </w:r>
          </w:p>
          <w:p w14:paraId="3523B573">
            <w:pPr>
              <w:spacing w:line="256" w:lineRule="auto"/>
              <w:ind w:firstLine="0"/>
              <w:jc w:val="center"/>
              <w:rPr>
                <w:rFonts w:ascii="Times New Roman" w:hAnsi="Times New Roman" w:cs="Times New Roman"/>
              </w:rPr>
            </w:pPr>
          </w:p>
        </w:tc>
        <w:tc>
          <w:tcPr>
            <w:tcW w:w="2233" w:type="dxa"/>
            <w:tcBorders>
              <w:top w:val="single" w:color="000000" w:sz="4" w:space="0"/>
              <w:left w:val="single" w:color="000000" w:sz="4" w:space="0"/>
              <w:bottom w:val="single" w:color="000000" w:sz="4" w:space="0"/>
              <w:right w:val="single" w:color="000000" w:sz="4" w:space="0"/>
            </w:tcBorders>
            <w:vAlign w:val="center"/>
          </w:tcPr>
          <w:p w14:paraId="1CFD5887">
            <w:pPr>
              <w:spacing w:line="256" w:lineRule="auto"/>
              <w:ind w:firstLine="0"/>
              <w:jc w:val="center"/>
              <w:rPr>
                <w:rFonts w:ascii="Times New Roman" w:hAnsi="Times New Roman" w:cs="Times New Roman"/>
              </w:rPr>
            </w:pPr>
            <w:r>
              <w:rPr>
                <w:rFonts w:ascii="Times New Roman" w:hAnsi="Times New Roman" w:cs="Times New Roman"/>
              </w:rPr>
              <w:t>Састанак, анализа</w:t>
            </w:r>
          </w:p>
        </w:tc>
      </w:tr>
    </w:tbl>
    <w:p w14:paraId="2C5732D1">
      <w:pPr>
        <w:tabs>
          <w:tab w:val="left" w:pos="1155"/>
        </w:tabs>
        <w:spacing w:after="0" w:line="240" w:lineRule="auto"/>
        <w:jc w:val="right"/>
        <w:rPr>
          <w:rFonts w:ascii="Times New Roman" w:hAnsi="Times New Roman" w:eastAsia="Times New Roman" w:cs="Times New Roman"/>
          <w:b/>
        </w:rPr>
      </w:pPr>
      <w:r>
        <w:rPr>
          <w:b/>
        </w:rPr>
        <w:t>Председник стручног већа: Ружица Златановић</w:t>
      </w:r>
    </w:p>
    <w:p w14:paraId="5A98EB1E">
      <w:pPr>
        <w:tabs>
          <w:tab w:val="left" w:pos="1155"/>
        </w:tabs>
        <w:spacing w:after="0" w:line="240" w:lineRule="auto"/>
        <w:jc w:val="right"/>
        <w:rPr>
          <w:rFonts w:ascii="Times New Roman" w:hAnsi="Times New Roman" w:eastAsia="Times New Roman" w:cs="Times New Roman"/>
          <w:b/>
        </w:rPr>
      </w:pPr>
    </w:p>
    <w:p w14:paraId="434F227C">
      <w:pPr>
        <w:tabs>
          <w:tab w:val="left" w:pos="1155"/>
        </w:tabs>
        <w:spacing w:after="0" w:line="240" w:lineRule="auto"/>
        <w:jc w:val="right"/>
        <w:rPr>
          <w:rFonts w:ascii="Times New Roman" w:hAnsi="Times New Roman" w:eastAsia="Times New Roman" w:cs="Times New Roman"/>
          <w:b/>
        </w:rPr>
      </w:pPr>
    </w:p>
    <w:p w14:paraId="4E24423B">
      <w:pPr>
        <w:tabs>
          <w:tab w:val="left" w:pos="1155"/>
        </w:tabs>
        <w:spacing w:after="0" w:line="240" w:lineRule="auto"/>
        <w:jc w:val="right"/>
        <w:rPr>
          <w:rFonts w:ascii="Times New Roman" w:hAnsi="Times New Roman" w:eastAsia="Times New Roman" w:cs="Times New Roman"/>
          <w:b/>
        </w:rPr>
      </w:pPr>
    </w:p>
    <w:p w14:paraId="55C2C18F">
      <w:pPr>
        <w:tabs>
          <w:tab w:val="left" w:pos="1155"/>
        </w:tabs>
        <w:spacing w:after="0" w:line="240" w:lineRule="auto"/>
        <w:jc w:val="right"/>
        <w:rPr>
          <w:rFonts w:ascii="Times New Roman" w:hAnsi="Times New Roman" w:eastAsia="Times New Roman" w:cs="Times New Roman"/>
          <w:b/>
        </w:rPr>
      </w:pPr>
    </w:p>
    <w:p w14:paraId="2A2BF241">
      <w:pPr>
        <w:keepNext/>
        <w:keepLines/>
        <w:spacing w:before="40" w:after="240" w:line="240" w:lineRule="auto"/>
        <w:ind w:left="540"/>
        <w:rPr>
          <w:rFonts w:ascii="Times New Roman" w:hAnsi="Times New Roman" w:eastAsia="Times New Roman" w:cs="Times New Roman"/>
          <w:b/>
          <w:sz w:val="26"/>
        </w:rPr>
      </w:pPr>
    </w:p>
    <w:p w14:paraId="4A21CCFE">
      <w:pPr>
        <w:keepNext/>
        <w:keepLines/>
        <w:spacing w:before="40" w:after="240" w:line="240" w:lineRule="auto"/>
        <w:ind w:left="540"/>
        <w:rPr>
          <w:rFonts w:ascii="Times New Roman" w:hAnsi="Times New Roman" w:eastAsia="Times New Roman" w:cs="Times New Roman"/>
          <w:b/>
          <w:sz w:val="26"/>
        </w:rPr>
      </w:pPr>
      <w:r>
        <w:rPr>
          <w:rFonts w:ascii="Times New Roman" w:hAnsi="Times New Roman" w:eastAsia="Times New Roman" w:cs="Times New Roman"/>
          <w:b/>
          <w:sz w:val="26"/>
        </w:rPr>
        <w:t>6.3.3. Програм рада стручног већа страних језика</w:t>
      </w:r>
    </w:p>
    <w:tbl>
      <w:tblPr>
        <w:tblStyle w:val="3"/>
        <w:tblW w:w="10774" w:type="dxa"/>
        <w:tblInd w:w="-601" w:type="dxa"/>
        <w:tblLayout w:type="fixed"/>
        <w:tblCellMar>
          <w:top w:w="0" w:type="dxa"/>
          <w:left w:w="108" w:type="dxa"/>
          <w:bottom w:w="0" w:type="dxa"/>
          <w:right w:w="108" w:type="dxa"/>
        </w:tblCellMar>
      </w:tblPr>
      <w:tblGrid>
        <w:gridCol w:w="1276"/>
        <w:gridCol w:w="5387"/>
        <w:gridCol w:w="1984"/>
        <w:gridCol w:w="2127"/>
      </w:tblGrid>
      <w:tr w14:paraId="3EF3FE80">
        <w:tblPrEx>
          <w:tblCellMar>
            <w:top w:w="0" w:type="dxa"/>
            <w:left w:w="108" w:type="dxa"/>
            <w:bottom w:w="0" w:type="dxa"/>
            <w:right w:w="108" w:type="dxa"/>
          </w:tblCellMar>
        </w:tblPrEx>
        <w:tc>
          <w:tcPr>
            <w:tcW w:w="1276" w:type="dxa"/>
            <w:tcBorders>
              <w:top w:val="single" w:color="000000" w:sz="4" w:space="0"/>
              <w:left w:val="single" w:color="000000" w:sz="4" w:space="0"/>
              <w:bottom w:val="single" w:color="000000" w:sz="4" w:space="0"/>
            </w:tcBorders>
            <w:noWrap w:val="0"/>
            <w:vAlign w:val="top"/>
          </w:tcPr>
          <w:p w14:paraId="39D6BE75">
            <w:pPr>
              <w:snapToGrid w:val="0"/>
              <w:spacing w:after="0" w:line="240" w:lineRule="auto"/>
              <w:jc w:val="center"/>
              <w:rPr>
                <w:rFonts w:ascii="Times New Roman" w:hAnsi="Times New Roman"/>
                <w:b/>
                <w:sz w:val="18"/>
                <w:szCs w:val="18"/>
                <w:lang w:val="sr-Cyrl-RS"/>
              </w:rPr>
            </w:pPr>
            <w:r>
              <w:rPr>
                <w:rFonts w:ascii="Times New Roman" w:hAnsi="Times New Roman"/>
                <w:b/>
                <w:sz w:val="18"/>
                <w:szCs w:val="18"/>
                <w:lang w:val="sr-Cyrl-RS"/>
              </w:rPr>
              <w:t>Време    реализације</w:t>
            </w:r>
          </w:p>
        </w:tc>
        <w:tc>
          <w:tcPr>
            <w:tcW w:w="5387" w:type="dxa"/>
            <w:tcBorders>
              <w:top w:val="single" w:color="000000" w:sz="4" w:space="0"/>
              <w:left w:val="single" w:color="000000" w:sz="4" w:space="0"/>
              <w:bottom w:val="single" w:color="000000" w:sz="4" w:space="0"/>
            </w:tcBorders>
            <w:noWrap w:val="0"/>
            <w:vAlign w:val="top"/>
          </w:tcPr>
          <w:p w14:paraId="2B601C00">
            <w:pPr>
              <w:snapToGrid w:val="0"/>
              <w:spacing w:after="0" w:line="240" w:lineRule="auto"/>
              <w:jc w:val="center"/>
              <w:rPr>
                <w:rFonts w:ascii="Times New Roman" w:hAnsi="Times New Roman"/>
                <w:b/>
                <w:lang w:val="sr-Cyrl-RS"/>
              </w:rPr>
            </w:pPr>
            <w:r>
              <w:rPr>
                <w:rFonts w:ascii="Times New Roman" w:hAnsi="Times New Roman"/>
                <w:b/>
                <w:lang w:val="sr-Cyrl-RS"/>
              </w:rPr>
              <w:t>Активности / Теме</w:t>
            </w:r>
          </w:p>
        </w:tc>
        <w:tc>
          <w:tcPr>
            <w:tcW w:w="1984" w:type="dxa"/>
            <w:tcBorders>
              <w:top w:val="single" w:color="000000" w:sz="4" w:space="0"/>
              <w:left w:val="single" w:color="000000" w:sz="4" w:space="0"/>
              <w:bottom w:val="single" w:color="000000" w:sz="4" w:space="0"/>
            </w:tcBorders>
            <w:noWrap w:val="0"/>
            <w:vAlign w:val="top"/>
          </w:tcPr>
          <w:p w14:paraId="6F7A2A02">
            <w:pPr>
              <w:snapToGrid w:val="0"/>
              <w:spacing w:after="0" w:line="240" w:lineRule="auto"/>
              <w:jc w:val="center"/>
              <w:rPr>
                <w:rFonts w:ascii="Times New Roman" w:hAnsi="Times New Roman"/>
                <w:b/>
                <w:lang w:val="sr-Cyrl-RS"/>
              </w:rPr>
            </w:pPr>
            <w:r>
              <w:rPr>
                <w:rFonts w:ascii="Times New Roman" w:hAnsi="Times New Roman"/>
                <w:b/>
                <w:lang w:val="sr-Cyrl-RS"/>
              </w:rPr>
              <w:t>Начин реализације</w:t>
            </w:r>
          </w:p>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4BA1F045">
            <w:pPr>
              <w:snapToGrid w:val="0"/>
              <w:spacing w:after="0" w:line="240" w:lineRule="auto"/>
              <w:jc w:val="center"/>
              <w:rPr>
                <w:rFonts w:ascii="Times New Roman" w:hAnsi="Times New Roman"/>
                <w:b/>
                <w:lang w:val="sr-Cyrl-RS"/>
              </w:rPr>
            </w:pPr>
            <w:r>
              <w:rPr>
                <w:rFonts w:ascii="Times New Roman" w:hAnsi="Times New Roman"/>
                <w:b/>
                <w:lang w:val="sr-Cyrl-RS"/>
              </w:rPr>
              <w:t>Носиоци реализације</w:t>
            </w:r>
          </w:p>
        </w:tc>
      </w:tr>
      <w:tr w14:paraId="3E95B42A">
        <w:tblPrEx>
          <w:tblCellMar>
            <w:top w:w="0" w:type="dxa"/>
            <w:left w:w="108" w:type="dxa"/>
            <w:bottom w:w="0" w:type="dxa"/>
            <w:right w:w="108" w:type="dxa"/>
          </w:tblCellMar>
        </w:tblPrEx>
        <w:tc>
          <w:tcPr>
            <w:tcW w:w="1276" w:type="dxa"/>
            <w:tcBorders>
              <w:top w:val="single" w:color="000000" w:sz="4" w:space="0"/>
              <w:left w:val="single" w:color="000000" w:sz="4" w:space="0"/>
              <w:bottom w:val="single" w:color="000000" w:sz="4" w:space="0"/>
            </w:tcBorders>
            <w:noWrap w:val="0"/>
            <w:vAlign w:val="top"/>
          </w:tcPr>
          <w:p w14:paraId="6A0BDA06">
            <w:pPr>
              <w:snapToGrid w:val="0"/>
              <w:spacing w:after="0" w:line="240" w:lineRule="auto"/>
              <w:rPr>
                <w:rFonts w:ascii="Times New Roman" w:hAnsi="Times New Roman"/>
                <w:b/>
                <w:sz w:val="16"/>
                <w:szCs w:val="16"/>
                <w:lang w:val="sr-Cyrl-RS"/>
              </w:rPr>
            </w:pPr>
          </w:p>
          <w:p w14:paraId="66595E95">
            <w:pPr>
              <w:spacing w:after="0" w:line="240" w:lineRule="auto"/>
              <w:rPr>
                <w:rFonts w:ascii="Times New Roman" w:hAnsi="Times New Roman"/>
                <w:b/>
                <w:sz w:val="16"/>
                <w:szCs w:val="16"/>
                <w:lang w:val="sr-Cyrl-RS"/>
              </w:rPr>
            </w:pPr>
          </w:p>
          <w:p w14:paraId="2C062A0F">
            <w:pPr>
              <w:spacing w:after="0" w:line="240" w:lineRule="auto"/>
              <w:rPr>
                <w:rFonts w:ascii="Times New Roman" w:hAnsi="Times New Roman"/>
                <w:b/>
                <w:sz w:val="16"/>
                <w:szCs w:val="16"/>
                <w:lang w:val="sr-Cyrl-RS"/>
              </w:rPr>
            </w:pPr>
          </w:p>
          <w:p w14:paraId="6CC823A6">
            <w:pPr>
              <w:spacing w:after="0" w:line="240" w:lineRule="auto"/>
              <w:rPr>
                <w:rFonts w:ascii="Times New Roman" w:hAnsi="Times New Roman"/>
                <w:b/>
                <w:sz w:val="16"/>
                <w:szCs w:val="16"/>
                <w:lang w:val="sr-Cyrl-RS"/>
              </w:rPr>
            </w:pPr>
          </w:p>
          <w:p w14:paraId="0A42B9C0">
            <w:pPr>
              <w:spacing w:after="0" w:line="240" w:lineRule="auto"/>
              <w:rPr>
                <w:rFonts w:ascii="Times New Roman" w:hAnsi="Times New Roman"/>
                <w:b/>
                <w:sz w:val="16"/>
                <w:szCs w:val="16"/>
                <w:lang w:val="sr-Cyrl-RS"/>
              </w:rPr>
            </w:pPr>
          </w:p>
          <w:p w14:paraId="06F03EAE">
            <w:pPr>
              <w:spacing w:after="0" w:line="240" w:lineRule="auto"/>
              <w:jc w:val="center"/>
              <w:rPr>
                <w:rFonts w:ascii="Times New Roman" w:hAnsi="Times New Roman"/>
                <w:b/>
                <w:sz w:val="16"/>
                <w:szCs w:val="16"/>
                <w:lang w:val="sr-Cyrl-RS"/>
              </w:rPr>
            </w:pPr>
            <w:r>
              <w:rPr>
                <w:rFonts w:ascii="Times New Roman" w:hAnsi="Times New Roman"/>
                <w:b/>
                <w:sz w:val="16"/>
                <w:szCs w:val="16"/>
                <w:lang w:val="sr-Cyrl-RS"/>
              </w:rPr>
              <w:t>АВГУСТ</w:t>
            </w:r>
          </w:p>
          <w:p w14:paraId="505E8FC7">
            <w:pPr>
              <w:spacing w:after="0" w:line="240" w:lineRule="auto"/>
              <w:jc w:val="center"/>
              <w:rPr>
                <w:rFonts w:ascii="Times New Roman" w:hAnsi="Times New Roman"/>
                <w:b/>
                <w:sz w:val="16"/>
                <w:szCs w:val="16"/>
                <w:lang w:val="bs-Cyrl-BA"/>
              </w:rPr>
            </w:pPr>
            <w:r>
              <w:rPr>
                <w:rFonts w:ascii="Times New Roman" w:hAnsi="Times New Roman"/>
                <w:b/>
                <w:sz w:val="16"/>
                <w:szCs w:val="16"/>
                <w:lang w:val="bs-Cyrl-BA"/>
              </w:rPr>
              <w:t>СЕПТЕМБАР</w:t>
            </w:r>
          </w:p>
        </w:tc>
        <w:tc>
          <w:tcPr>
            <w:tcW w:w="5387" w:type="dxa"/>
            <w:tcBorders>
              <w:top w:val="single" w:color="000000" w:sz="4" w:space="0"/>
              <w:left w:val="single" w:color="000000" w:sz="4" w:space="0"/>
              <w:bottom w:val="single" w:color="000000" w:sz="4" w:space="0"/>
            </w:tcBorders>
            <w:noWrap w:val="0"/>
            <w:vAlign w:val="top"/>
          </w:tcPr>
          <w:p w14:paraId="16856D20">
            <w:pPr>
              <w:pStyle w:val="26"/>
              <w:numPr>
                <w:ilvl w:val="0"/>
                <w:numId w:val="11"/>
              </w:numPr>
              <w:snapToGrid w:val="0"/>
              <w:spacing w:after="0" w:line="240" w:lineRule="auto"/>
              <w:jc w:val="both"/>
              <w:rPr>
                <w:rFonts w:ascii="Times New Roman" w:hAnsi="Times New Roman"/>
                <w:sz w:val="24"/>
                <w:szCs w:val="24"/>
                <w:lang w:val="sr-Cyrl-RS"/>
              </w:rPr>
            </w:pPr>
            <w:r>
              <w:rPr>
                <w:rFonts w:ascii="Times New Roman" w:hAnsi="Times New Roman"/>
                <w:sz w:val="24"/>
                <w:szCs w:val="24"/>
                <w:lang w:val="sr-Cyrl-RS"/>
              </w:rPr>
              <w:t>Избор руководства Стручног већа</w:t>
            </w:r>
          </w:p>
          <w:p w14:paraId="48BF687F">
            <w:pPr>
              <w:pStyle w:val="26"/>
              <w:numPr>
                <w:ilvl w:val="0"/>
                <w:numId w:val="11"/>
              </w:numPr>
              <w:snapToGrid w:val="0"/>
              <w:spacing w:after="0" w:line="240" w:lineRule="auto"/>
              <w:jc w:val="both"/>
              <w:rPr>
                <w:rFonts w:ascii="Times New Roman" w:hAnsi="Times New Roman"/>
                <w:sz w:val="24"/>
                <w:szCs w:val="24"/>
                <w:lang w:val="sr-Cyrl-RS"/>
              </w:rPr>
            </w:pPr>
            <w:r>
              <w:rPr>
                <w:rFonts w:ascii="Times New Roman" w:hAnsi="Times New Roman"/>
                <w:sz w:val="24"/>
                <w:szCs w:val="24"/>
                <w:lang w:val="sr-Cyrl-RS"/>
              </w:rPr>
              <w:t>Разматрање и усвајање годишњег програма рада Стручног већа за школску 2025/2026. годину</w:t>
            </w:r>
          </w:p>
          <w:p w14:paraId="738FE52B">
            <w:pPr>
              <w:pStyle w:val="26"/>
              <w:numPr>
                <w:ilvl w:val="0"/>
                <w:numId w:val="11"/>
              </w:numPr>
              <w:snapToGrid w:val="0"/>
              <w:spacing w:after="0" w:line="240" w:lineRule="auto"/>
              <w:jc w:val="both"/>
              <w:rPr>
                <w:rFonts w:ascii="Times New Roman" w:hAnsi="Times New Roman"/>
                <w:sz w:val="24"/>
                <w:szCs w:val="24"/>
                <w:lang w:val="sr-Cyrl-RS"/>
              </w:rPr>
            </w:pPr>
            <w:r>
              <w:rPr>
                <w:rFonts w:ascii="Times New Roman" w:hAnsi="Times New Roman"/>
                <w:sz w:val="24"/>
                <w:szCs w:val="24"/>
                <w:lang w:val="bs-Cyrl-BA"/>
              </w:rPr>
              <w:t>Усклађивање и планирање иницијалне процене знања ученика</w:t>
            </w:r>
          </w:p>
          <w:p w14:paraId="59F9A6C7">
            <w:pPr>
              <w:pStyle w:val="26"/>
              <w:numPr>
                <w:ilvl w:val="0"/>
                <w:numId w:val="11"/>
              </w:numPr>
              <w:snapToGrid w:val="0"/>
              <w:spacing w:after="0" w:line="240" w:lineRule="auto"/>
              <w:rPr>
                <w:rFonts w:ascii="Times New Roman" w:hAnsi="Times New Roman"/>
                <w:sz w:val="24"/>
                <w:szCs w:val="24"/>
                <w:lang w:val="sr-Cyrl-RS"/>
              </w:rPr>
            </w:pPr>
            <w:r>
              <w:rPr>
                <w:rFonts w:ascii="Times New Roman" w:hAnsi="Times New Roman"/>
                <w:sz w:val="24"/>
                <w:szCs w:val="24"/>
                <w:lang w:val="ru-RU"/>
              </w:rPr>
              <w:t>П</w:t>
            </w:r>
            <w:r>
              <w:rPr>
                <w:rFonts w:ascii="Times New Roman" w:hAnsi="Times New Roman"/>
                <w:sz w:val="24"/>
                <w:szCs w:val="24"/>
                <w:lang w:val="sr-Cyrl-ME"/>
              </w:rPr>
              <w:t xml:space="preserve">ланирање распореда и садржаја писмених задатака и контролних вежби </w:t>
            </w:r>
            <w:r>
              <w:rPr>
                <w:rFonts w:ascii="Times New Roman" w:hAnsi="Times New Roman"/>
                <w:sz w:val="24"/>
                <w:szCs w:val="24"/>
                <w:lang w:val="sr-Cyrl-RS"/>
              </w:rPr>
              <w:t>и њихово усклађивање са другим предметима.</w:t>
            </w:r>
          </w:p>
          <w:p w14:paraId="3985B4D2">
            <w:pPr>
              <w:pStyle w:val="26"/>
              <w:numPr>
                <w:ilvl w:val="0"/>
                <w:numId w:val="11"/>
              </w:numPr>
              <w:snapToGrid w:val="0"/>
              <w:spacing w:after="0" w:line="240" w:lineRule="auto"/>
              <w:rPr>
                <w:rFonts w:ascii="Times New Roman" w:hAnsi="Times New Roman"/>
                <w:sz w:val="24"/>
                <w:szCs w:val="24"/>
                <w:lang w:val="sr-Cyrl-RS"/>
              </w:rPr>
            </w:pPr>
            <w:r>
              <w:rPr>
                <w:rFonts w:ascii="Times New Roman" w:hAnsi="Times New Roman"/>
                <w:sz w:val="24"/>
                <w:szCs w:val="24"/>
                <w:lang w:val="bs-Cyrl-BA"/>
              </w:rPr>
              <w:t>Израда глобалних и оперативних планова рада</w:t>
            </w:r>
          </w:p>
          <w:p w14:paraId="3AEB280E">
            <w:pPr>
              <w:pStyle w:val="26"/>
              <w:numPr>
                <w:ilvl w:val="0"/>
                <w:numId w:val="11"/>
              </w:numPr>
              <w:snapToGrid w:val="0"/>
              <w:spacing w:after="0" w:line="240" w:lineRule="auto"/>
              <w:rPr>
                <w:rFonts w:ascii="Times New Roman" w:hAnsi="Times New Roman"/>
                <w:sz w:val="24"/>
                <w:szCs w:val="24"/>
                <w:lang w:val="sr-Cyrl-RS"/>
              </w:rPr>
            </w:pPr>
            <w:r>
              <w:rPr>
                <w:rFonts w:ascii="Times New Roman" w:hAnsi="Times New Roman"/>
                <w:sz w:val="24"/>
                <w:szCs w:val="24"/>
                <w:lang w:val="bs-Cyrl-BA"/>
              </w:rPr>
              <w:t>Планирање угледних часова, допунске, додатне наставе и слободних активности</w:t>
            </w:r>
          </w:p>
          <w:p w14:paraId="71672EB2">
            <w:pPr>
              <w:pStyle w:val="26"/>
              <w:numPr>
                <w:ilvl w:val="0"/>
                <w:numId w:val="11"/>
              </w:num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Усаглашавање критеријума оцењивања </w:t>
            </w:r>
          </w:p>
          <w:p w14:paraId="02EFDAD1">
            <w:pPr>
              <w:pStyle w:val="26"/>
              <w:numPr>
                <w:ilvl w:val="0"/>
                <w:numId w:val="11"/>
              </w:numPr>
              <w:spacing w:after="0" w:line="240" w:lineRule="auto"/>
              <w:rPr>
                <w:rFonts w:ascii="Times New Roman" w:hAnsi="Times New Roman"/>
                <w:sz w:val="24"/>
                <w:szCs w:val="24"/>
              </w:rPr>
            </w:pPr>
            <w:r>
              <w:rPr>
                <w:rFonts w:ascii="Times New Roman" w:hAnsi="Times New Roman"/>
                <w:sz w:val="24"/>
                <w:szCs w:val="24"/>
                <w:lang w:val="sr-Cyrl-RS"/>
              </w:rPr>
              <w:t xml:space="preserve">Припрема </w:t>
            </w:r>
            <w:r>
              <w:rPr>
                <w:rFonts w:ascii="Times New Roman" w:hAnsi="Times New Roman"/>
                <w:sz w:val="24"/>
                <w:szCs w:val="24"/>
                <w:lang w:val="bs-Cyrl-BA"/>
              </w:rPr>
              <w:t xml:space="preserve"> активности за обележавање </w:t>
            </w:r>
            <w:r>
              <w:rPr>
                <w:rFonts w:ascii="Times New Roman" w:hAnsi="Times New Roman"/>
                <w:b/>
                <w:i/>
                <w:sz w:val="24"/>
                <w:szCs w:val="24"/>
                <w:lang w:val="sr-Cyrl-RS"/>
              </w:rPr>
              <w:t>Европског дан</w:t>
            </w:r>
            <w:r>
              <w:rPr>
                <w:rFonts w:ascii="Times New Roman" w:hAnsi="Times New Roman"/>
                <w:b/>
                <w:i/>
                <w:sz w:val="24"/>
                <w:szCs w:val="24"/>
                <w:lang w:val="bs-Cyrl-BA"/>
              </w:rPr>
              <w:t>а језика</w:t>
            </w:r>
          </w:p>
          <w:p w14:paraId="22F52523">
            <w:pPr>
              <w:pStyle w:val="26"/>
              <w:spacing w:after="0" w:line="240" w:lineRule="auto"/>
              <w:rPr>
                <w:rFonts w:ascii="Times New Roman" w:hAnsi="Times New Roman"/>
                <w:sz w:val="24"/>
                <w:szCs w:val="24"/>
              </w:rPr>
            </w:pPr>
            <w:r>
              <w:rPr>
                <w:rFonts w:ascii="Times New Roman" w:hAnsi="Times New Roman"/>
                <w:b/>
                <w:bCs/>
                <w:i/>
                <w:iCs/>
                <w:sz w:val="24"/>
                <w:szCs w:val="24"/>
                <w:lang w:val="sr-Cyrl-RS"/>
              </w:rPr>
              <w:t xml:space="preserve"> </w:t>
            </w:r>
          </w:p>
        </w:tc>
        <w:tc>
          <w:tcPr>
            <w:tcW w:w="1984" w:type="dxa"/>
            <w:tcBorders>
              <w:top w:val="single" w:color="000000" w:sz="4" w:space="0"/>
              <w:left w:val="single" w:color="000000" w:sz="4" w:space="0"/>
              <w:bottom w:val="single" w:color="000000" w:sz="4" w:space="0"/>
            </w:tcBorders>
            <w:noWrap w:val="0"/>
            <w:vAlign w:val="top"/>
          </w:tcPr>
          <w:p w14:paraId="14014543">
            <w:pPr>
              <w:snapToGrid w:val="0"/>
              <w:spacing w:after="0" w:line="240" w:lineRule="auto"/>
              <w:jc w:val="center"/>
              <w:rPr>
                <w:rFonts w:ascii="Times New Roman" w:hAnsi="Times New Roman"/>
                <w:sz w:val="24"/>
                <w:szCs w:val="24"/>
                <w:lang w:val="sr-Cyrl-CS"/>
              </w:rPr>
            </w:pPr>
          </w:p>
          <w:p w14:paraId="62446A37">
            <w:pPr>
              <w:snapToGrid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Састанак</w:t>
            </w:r>
          </w:p>
          <w:p w14:paraId="2DA2DD9C">
            <w:pPr>
              <w:spacing w:after="0" w:line="240" w:lineRule="auto"/>
              <w:jc w:val="center"/>
              <w:rPr>
                <w:rFonts w:ascii="Times New Roman" w:hAnsi="Times New Roman"/>
                <w:sz w:val="24"/>
                <w:szCs w:val="24"/>
              </w:rPr>
            </w:pPr>
          </w:p>
          <w:p w14:paraId="59BA3EF3">
            <w:pPr>
              <w:spacing w:after="0" w:line="240" w:lineRule="auto"/>
              <w:jc w:val="center"/>
              <w:rPr>
                <w:rFonts w:ascii="Times New Roman" w:hAnsi="Times New Roman"/>
                <w:sz w:val="24"/>
                <w:szCs w:val="24"/>
                <w:lang w:val="sr-Cyrl-CS"/>
              </w:rPr>
            </w:pPr>
          </w:p>
          <w:p w14:paraId="370BAD2B">
            <w:pPr>
              <w:spacing w:after="0" w:line="240" w:lineRule="auto"/>
              <w:jc w:val="center"/>
              <w:rPr>
                <w:rFonts w:ascii="Times New Roman" w:hAnsi="Times New Roman"/>
                <w:sz w:val="24"/>
                <w:szCs w:val="24"/>
                <w:lang w:val="sr-Cyrl-CS"/>
              </w:rPr>
            </w:pPr>
          </w:p>
          <w:p w14:paraId="036A42BA">
            <w:pPr>
              <w:spacing w:after="0" w:line="240" w:lineRule="auto"/>
              <w:jc w:val="center"/>
              <w:rPr>
                <w:rFonts w:ascii="Times New Roman" w:hAnsi="Times New Roman"/>
                <w:sz w:val="24"/>
                <w:szCs w:val="24"/>
                <w:lang w:val="sr-Cyrl-CS"/>
              </w:rPr>
            </w:pPr>
          </w:p>
          <w:p w14:paraId="44445423">
            <w:pPr>
              <w:spacing w:after="0" w:line="240" w:lineRule="auto"/>
              <w:jc w:val="center"/>
              <w:rPr>
                <w:rFonts w:ascii="Times New Roman" w:hAnsi="Times New Roman"/>
                <w:sz w:val="24"/>
                <w:szCs w:val="24"/>
                <w:lang w:val="sr-Cyrl-CS"/>
              </w:rPr>
            </w:pPr>
          </w:p>
          <w:p w14:paraId="374A17E6">
            <w:pPr>
              <w:spacing w:after="0" w:line="240" w:lineRule="auto"/>
              <w:jc w:val="center"/>
              <w:rPr>
                <w:rFonts w:ascii="Times New Roman" w:hAnsi="Times New Roman"/>
                <w:sz w:val="24"/>
                <w:szCs w:val="24"/>
                <w:lang w:val="sr-Cyrl-CS"/>
              </w:rPr>
            </w:pPr>
          </w:p>
          <w:p w14:paraId="666C8D74">
            <w:pPr>
              <w:spacing w:after="0" w:line="240" w:lineRule="auto"/>
              <w:jc w:val="center"/>
              <w:rPr>
                <w:rFonts w:ascii="Times New Roman" w:hAnsi="Times New Roman"/>
                <w:sz w:val="24"/>
                <w:szCs w:val="24"/>
                <w:lang w:val="sr-Cyrl-CS"/>
              </w:rPr>
            </w:pPr>
          </w:p>
          <w:p w14:paraId="21A9EE70">
            <w:pPr>
              <w:spacing w:after="0" w:line="240" w:lineRule="auto"/>
              <w:jc w:val="center"/>
              <w:rPr>
                <w:rFonts w:ascii="Times New Roman" w:hAnsi="Times New Roman"/>
                <w:sz w:val="24"/>
                <w:szCs w:val="24"/>
                <w:lang w:val="sr-Cyrl-CS"/>
              </w:rPr>
            </w:pPr>
          </w:p>
          <w:p w14:paraId="4ED5C51C">
            <w:pPr>
              <w:spacing w:after="0" w:line="240" w:lineRule="auto"/>
              <w:jc w:val="center"/>
              <w:rPr>
                <w:rFonts w:ascii="Times New Roman" w:hAnsi="Times New Roman"/>
                <w:sz w:val="24"/>
                <w:szCs w:val="24"/>
                <w:lang w:val="sr-Cyrl-CS"/>
              </w:rPr>
            </w:pPr>
          </w:p>
          <w:p w14:paraId="0B3AA6D8">
            <w:pPr>
              <w:spacing w:after="0" w:line="240" w:lineRule="auto"/>
              <w:jc w:val="center"/>
              <w:rPr>
                <w:rFonts w:ascii="Times New Roman" w:hAnsi="Times New Roman"/>
                <w:sz w:val="24"/>
                <w:szCs w:val="24"/>
                <w:lang w:val="sr-Cyrl-CS"/>
              </w:rPr>
            </w:pPr>
          </w:p>
          <w:p w14:paraId="1E3DB145">
            <w:pPr>
              <w:spacing w:after="0" w:line="240" w:lineRule="auto"/>
              <w:jc w:val="center"/>
              <w:rPr>
                <w:rFonts w:ascii="Times New Roman" w:hAnsi="Times New Roman"/>
                <w:sz w:val="24"/>
                <w:szCs w:val="24"/>
                <w:lang w:val="sr-Cyrl-CS"/>
              </w:rPr>
            </w:pPr>
          </w:p>
          <w:p w14:paraId="4EAFA2D3">
            <w:pPr>
              <w:spacing w:after="0" w:line="240" w:lineRule="auto"/>
              <w:jc w:val="center"/>
              <w:rPr>
                <w:rFonts w:ascii="Times New Roman" w:hAnsi="Times New Roman"/>
                <w:sz w:val="24"/>
                <w:szCs w:val="24"/>
                <w:lang w:val="sr-Cyrl-CS"/>
              </w:rPr>
            </w:pPr>
          </w:p>
          <w:p w14:paraId="0F0AD9E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Радионица</w:t>
            </w:r>
          </w:p>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42FFE6D4">
            <w:pPr>
              <w:snapToGrid w:val="0"/>
              <w:spacing w:after="0" w:line="240" w:lineRule="auto"/>
              <w:jc w:val="center"/>
              <w:rPr>
                <w:rFonts w:ascii="Times New Roman" w:hAnsi="Times New Roman"/>
                <w:lang w:val="sr-Cyrl-RS"/>
              </w:rPr>
            </w:pPr>
          </w:p>
          <w:p w14:paraId="1510F90D">
            <w:pPr>
              <w:snapToGrid w:val="0"/>
              <w:spacing w:after="0" w:line="240" w:lineRule="auto"/>
              <w:jc w:val="center"/>
              <w:rPr>
                <w:rFonts w:ascii="Times New Roman" w:hAnsi="Times New Roman"/>
                <w:lang w:val="sr-Cyrl-RS"/>
              </w:rPr>
            </w:pPr>
          </w:p>
          <w:p w14:paraId="345ED652">
            <w:pPr>
              <w:snapToGrid w:val="0"/>
              <w:spacing w:after="0" w:line="240" w:lineRule="auto"/>
              <w:jc w:val="center"/>
              <w:rPr>
                <w:rFonts w:ascii="Times New Roman" w:hAnsi="Times New Roman"/>
                <w:lang w:val="sr-Cyrl-RS"/>
              </w:rPr>
            </w:pPr>
          </w:p>
          <w:p w14:paraId="50B69A62">
            <w:pPr>
              <w:snapToGrid w:val="0"/>
              <w:spacing w:after="0" w:line="240" w:lineRule="auto"/>
              <w:jc w:val="center"/>
              <w:rPr>
                <w:rFonts w:ascii="Times New Roman" w:hAnsi="Times New Roman"/>
                <w:lang w:val="sr-Cyrl-RS"/>
              </w:rPr>
            </w:pPr>
          </w:p>
          <w:p w14:paraId="243140AE">
            <w:pPr>
              <w:snapToGrid w:val="0"/>
              <w:spacing w:after="0" w:line="240" w:lineRule="auto"/>
              <w:jc w:val="center"/>
              <w:rPr>
                <w:rFonts w:ascii="Times New Roman" w:hAnsi="Times New Roman"/>
                <w:lang w:val="sr-Cyrl-RS"/>
              </w:rPr>
            </w:pPr>
          </w:p>
          <w:p w14:paraId="442E8C7C">
            <w:pPr>
              <w:snapToGrid w:val="0"/>
              <w:spacing w:after="0" w:line="240" w:lineRule="auto"/>
              <w:jc w:val="center"/>
              <w:rPr>
                <w:rFonts w:ascii="Times New Roman" w:hAnsi="Times New Roman"/>
                <w:lang w:val="sr-Cyrl-RS"/>
              </w:rPr>
            </w:pPr>
          </w:p>
          <w:p w14:paraId="0C4BD9C3">
            <w:pPr>
              <w:snapToGrid w:val="0"/>
              <w:spacing w:after="0" w:line="240" w:lineRule="auto"/>
              <w:jc w:val="center"/>
              <w:rPr>
                <w:rFonts w:ascii="Times New Roman" w:hAnsi="Times New Roman"/>
                <w:lang w:val="sr-Cyrl-RS"/>
              </w:rPr>
            </w:pPr>
          </w:p>
          <w:p w14:paraId="5C85D293">
            <w:pPr>
              <w:spacing w:after="0" w:line="240" w:lineRule="auto"/>
              <w:jc w:val="center"/>
              <w:rPr>
                <w:rFonts w:ascii="Times New Roman" w:hAnsi="Times New Roman"/>
                <w:lang w:val="sr-Cyrl-RS"/>
              </w:rPr>
            </w:pPr>
            <w:r>
              <w:rPr>
                <w:rFonts w:ascii="Times New Roman" w:hAnsi="Times New Roman"/>
                <w:lang w:val="sr-Cyrl-RS"/>
              </w:rPr>
              <w:t>СВИ ЧЛАНОВИ ВЕЋА</w:t>
            </w:r>
          </w:p>
          <w:p w14:paraId="1C2E82AE">
            <w:pPr>
              <w:spacing w:after="0" w:line="240" w:lineRule="auto"/>
              <w:jc w:val="center"/>
              <w:rPr>
                <w:rFonts w:ascii="Times New Roman" w:hAnsi="Times New Roman"/>
                <w:lang w:val="sr-Cyrl-RS"/>
              </w:rPr>
            </w:pPr>
          </w:p>
          <w:p w14:paraId="1DBADCDF">
            <w:pPr>
              <w:spacing w:after="0" w:line="240" w:lineRule="auto"/>
              <w:jc w:val="center"/>
              <w:rPr>
                <w:rFonts w:ascii="Times New Roman" w:hAnsi="Times New Roman"/>
                <w:lang w:val="sr-Cyrl-RS"/>
              </w:rPr>
            </w:pPr>
          </w:p>
          <w:p w14:paraId="4CCC0975">
            <w:pPr>
              <w:spacing w:after="0" w:line="240" w:lineRule="auto"/>
              <w:jc w:val="center"/>
              <w:rPr>
                <w:rFonts w:ascii="Times New Roman" w:hAnsi="Times New Roman"/>
                <w:lang w:val="sr-Cyrl-RS"/>
              </w:rPr>
            </w:pPr>
          </w:p>
          <w:p w14:paraId="2CE6EE41">
            <w:pPr>
              <w:spacing w:after="0" w:line="240" w:lineRule="auto"/>
              <w:jc w:val="center"/>
              <w:rPr>
                <w:rFonts w:ascii="Times New Roman" w:hAnsi="Times New Roman"/>
                <w:lang w:val="sr-Cyrl-RS"/>
              </w:rPr>
            </w:pPr>
          </w:p>
          <w:p w14:paraId="6AB5D8C7">
            <w:pPr>
              <w:spacing w:after="0" w:line="240" w:lineRule="auto"/>
              <w:rPr>
                <w:rFonts w:ascii="Times New Roman" w:hAnsi="Times New Roman"/>
                <w:i/>
                <w:lang w:val="sr-Cyrl-RS"/>
              </w:rPr>
            </w:pPr>
          </w:p>
        </w:tc>
      </w:tr>
      <w:tr w14:paraId="4CAC1D71">
        <w:tblPrEx>
          <w:tblCellMar>
            <w:top w:w="0" w:type="dxa"/>
            <w:left w:w="108" w:type="dxa"/>
            <w:bottom w:w="0" w:type="dxa"/>
            <w:right w:w="108" w:type="dxa"/>
          </w:tblCellMar>
        </w:tblPrEx>
        <w:trPr>
          <w:trHeight w:val="2631" w:hRule="atLeast"/>
        </w:trPr>
        <w:tc>
          <w:tcPr>
            <w:tcW w:w="1276" w:type="dxa"/>
            <w:tcBorders>
              <w:top w:val="single" w:color="000000" w:sz="4" w:space="0"/>
              <w:left w:val="single" w:color="000000" w:sz="4" w:space="0"/>
              <w:bottom w:val="single" w:color="000000" w:sz="4" w:space="0"/>
            </w:tcBorders>
            <w:noWrap w:val="0"/>
            <w:vAlign w:val="top"/>
          </w:tcPr>
          <w:p w14:paraId="4365C85C">
            <w:pPr>
              <w:snapToGrid w:val="0"/>
              <w:spacing w:after="0" w:line="240" w:lineRule="auto"/>
              <w:rPr>
                <w:rFonts w:ascii="Times New Roman" w:hAnsi="Times New Roman"/>
                <w:b/>
                <w:sz w:val="16"/>
                <w:szCs w:val="16"/>
                <w:lang w:val="sr-Cyrl-RS"/>
              </w:rPr>
            </w:pPr>
          </w:p>
          <w:p w14:paraId="489F27E0">
            <w:pPr>
              <w:spacing w:after="0" w:line="240" w:lineRule="auto"/>
              <w:jc w:val="center"/>
              <w:rPr>
                <w:rFonts w:ascii="Times New Roman" w:hAnsi="Times New Roman"/>
                <w:b/>
                <w:sz w:val="16"/>
                <w:szCs w:val="16"/>
                <w:lang w:val="bs-Cyrl-BA"/>
              </w:rPr>
            </w:pPr>
            <w:r>
              <w:rPr>
                <w:rFonts w:ascii="Times New Roman" w:hAnsi="Times New Roman"/>
                <w:b/>
                <w:sz w:val="16"/>
                <w:szCs w:val="16"/>
                <w:lang w:val="bs-Cyrl-BA"/>
              </w:rPr>
              <w:t>ОКТОБАР</w:t>
            </w:r>
          </w:p>
        </w:tc>
        <w:tc>
          <w:tcPr>
            <w:tcW w:w="5387" w:type="dxa"/>
            <w:tcBorders>
              <w:top w:val="single" w:color="000000" w:sz="4" w:space="0"/>
              <w:left w:val="single" w:color="000000" w:sz="4" w:space="0"/>
              <w:bottom w:val="single" w:color="000000" w:sz="4" w:space="0"/>
            </w:tcBorders>
            <w:noWrap w:val="0"/>
            <w:vAlign w:val="top"/>
          </w:tcPr>
          <w:p w14:paraId="2447FEC1">
            <w:pPr>
              <w:pStyle w:val="26"/>
              <w:numPr>
                <w:ilvl w:val="3"/>
                <w:numId w:val="11"/>
              </w:numPr>
              <w:snapToGrid w:val="0"/>
              <w:spacing w:after="0" w:line="240" w:lineRule="auto"/>
              <w:ind w:left="743" w:hanging="425"/>
              <w:rPr>
                <w:rFonts w:ascii="Times New Roman" w:hAnsi="Times New Roman"/>
                <w:sz w:val="24"/>
                <w:szCs w:val="24"/>
                <w:lang w:val="sr-Cyrl-RS"/>
              </w:rPr>
            </w:pPr>
            <w:r>
              <w:rPr>
                <w:rFonts w:ascii="Times New Roman" w:hAnsi="Times New Roman"/>
                <w:sz w:val="24"/>
                <w:szCs w:val="24"/>
                <w:lang w:val="bs-Cyrl-BA"/>
              </w:rPr>
              <w:t>Анализа сарадње са родитељима и        активности на превенцији осипања ученика</w:t>
            </w:r>
          </w:p>
          <w:p w14:paraId="39F8ECDC">
            <w:pPr>
              <w:pStyle w:val="26"/>
              <w:numPr>
                <w:ilvl w:val="3"/>
                <w:numId w:val="11"/>
              </w:numPr>
              <w:snapToGrid w:val="0"/>
              <w:spacing w:after="0" w:line="240" w:lineRule="auto"/>
              <w:ind w:left="743" w:hanging="425"/>
              <w:rPr>
                <w:rFonts w:ascii="Times New Roman" w:hAnsi="Times New Roman"/>
                <w:sz w:val="24"/>
                <w:szCs w:val="24"/>
                <w:lang w:val="sr-Cyrl-RS"/>
              </w:rPr>
            </w:pPr>
            <w:r>
              <w:rPr>
                <w:rFonts w:ascii="Times New Roman" w:hAnsi="Times New Roman"/>
                <w:sz w:val="24"/>
                <w:szCs w:val="24"/>
                <w:lang w:val="bs-Cyrl-BA"/>
              </w:rPr>
              <w:t xml:space="preserve">Активности поводом </w:t>
            </w:r>
            <w:r>
              <w:rPr>
                <w:rFonts w:ascii="Times New Roman" w:hAnsi="Times New Roman"/>
                <w:b/>
                <w:i/>
                <w:sz w:val="24"/>
                <w:szCs w:val="24"/>
                <w:lang w:val="bs-Cyrl-BA"/>
              </w:rPr>
              <w:t>Дечје недеље</w:t>
            </w:r>
          </w:p>
          <w:p w14:paraId="0FC7688C">
            <w:pPr>
              <w:pStyle w:val="26"/>
              <w:numPr>
                <w:ilvl w:val="3"/>
                <w:numId w:val="11"/>
              </w:numPr>
              <w:snapToGrid w:val="0"/>
              <w:spacing w:after="0" w:line="240" w:lineRule="auto"/>
              <w:ind w:left="743" w:hanging="425"/>
              <w:rPr>
                <w:rFonts w:ascii="Times New Roman" w:hAnsi="Times New Roman"/>
                <w:sz w:val="24"/>
                <w:szCs w:val="24"/>
                <w:lang w:val="sr-Cyrl-RS"/>
              </w:rPr>
            </w:pPr>
            <w:r>
              <w:rPr>
                <w:rFonts w:ascii="Times New Roman" w:hAnsi="Times New Roman"/>
                <w:b/>
                <w:i/>
                <w:sz w:val="24"/>
                <w:szCs w:val="24"/>
              </w:rPr>
              <w:t>Halloween</w:t>
            </w:r>
            <w:r>
              <w:rPr>
                <w:rFonts w:ascii="Times New Roman" w:hAnsi="Times New Roman"/>
                <w:sz w:val="24"/>
                <w:szCs w:val="24"/>
              </w:rPr>
              <w:t xml:space="preserve"> </w:t>
            </w:r>
            <w:r>
              <w:rPr>
                <w:rFonts w:ascii="Times New Roman" w:hAnsi="Times New Roman"/>
                <w:b/>
                <w:sz w:val="24"/>
                <w:szCs w:val="24"/>
              </w:rPr>
              <w:t>радионица</w:t>
            </w:r>
            <w:r>
              <w:rPr>
                <w:rFonts w:ascii="Times New Roman" w:hAnsi="Times New Roman"/>
                <w:sz w:val="24"/>
                <w:szCs w:val="24"/>
                <w:lang w:val="sr-Cyrl-RS"/>
              </w:rPr>
              <w:t xml:space="preserve"> наставника енглеског језика</w:t>
            </w:r>
          </w:p>
        </w:tc>
        <w:tc>
          <w:tcPr>
            <w:tcW w:w="1984" w:type="dxa"/>
            <w:tcBorders>
              <w:top w:val="single" w:color="000000" w:sz="4" w:space="0"/>
              <w:left w:val="single" w:color="000000" w:sz="4" w:space="0"/>
              <w:bottom w:val="single" w:color="000000" w:sz="4" w:space="0"/>
            </w:tcBorders>
            <w:noWrap w:val="0"/>
            <w:vAlign w:val="top"/>
          </w:tcPr>
          <w:p w14:paraId="6E6A31E7">
            <w:pPr>
              <w:snapToGrid w:val="0"/>
              <w:spacing w:after="0" w:line="240" w:lineRule="auto"/>
              <w:jc w:val="center"/>
              <w:rPr>
                <w:rFonts w:ascii="Times New Roman" w:hAnsi="Times New Roman"/>
                <w:sz w:val="24"/>
                <w:szCs w:val="24"/>
                <w:lang w:val="sr-Cyrl-CS"/>
              </w:rPr>
            </w:pPr>
          </w:p>
          <w:p w14:paraId="3CA7F6ED">
            <w:pPr>
              <w:snapToGrid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Састанак</w:t>
            </w:r>
          </w:p>
          <w:p w14:paraId="7B6BD9BC">
            <w:pPr>
              <w:spacing w:after="0" w:line="240" w:lineRule="auto"/>
              <w:jc w:val="center"/>
              <w:rPr>
                <w:rFonts w:ascii="Times New Roman" w:hAnsi="Times New Roman"/>
                <w:sz w:val="24"/>
                <w:szCs w:val="24"/>
                <w:lang w:val="sr-Cyrl-CS"/>
              </w:rPr>
            </w:pPr>
          </w:p>
          <w:p w14:paraId="01D7748D">
            <w:pPr>
              <w:spacing w:after="0" w:line="240" w:lineRule="auto"/>
              <w:jc w:val="center"/>
              <w:rPr>
                <w:rFonts w:ascii="Times New Roman" w:hAnsi="Times New Roman"/>
                <w:sz w:val="24"/>
                <w:szCs w:val="24"/>
                <w:lang w:val="sr-Cyrl-CS"/>
              </w:rPr>
            </w:pPr>
          </w:p>
          <w:p w14:paraId="3A11D8F8">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Радионица</w:t>
            </w:r>
          </w:p>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3431A99D">
            <w:pPr>
              <w:snapToGrid w:val="0"/>
              <w:spacing w:after="0" w:line="240" w:lineRule="auto"/>
              <w:jc w:val="center"/>
              <w:rPr>
                <w:rFonts w:ascii="Times New Roman" w:hAnsi="Times New Roman"/>
                <w:lang w:val="sr-Cyrl-RS"/>
              </w:rPr>
            </w:pPr>
          </w:p>
          <w:p w14:paraId="5FDA3559">
            <w:pPr>
              <w:spacing w:after="0" w:line="240" w:lineRule="auto"/>
              <w:rPr>
                <w:rFonts w:ascii="Times New Roman" w:hAnsi="Times New Roman"/>
                <w:lang w:val="sr-Cyrl-RS"/>
              </w:rPr>
            </w:pPr>
          </w:p>
          <w:p w14:paraId="06C72945">
            <w:pPr>
              <w:spacing w:after="0" w:line="240" w:lineRule="auto"/>
              <w:jc w:val="center"/>
              <w:rPr>
                <w:rFonts w:ascii="Times New Roman" w:hAnsi="Times New Roman"/>
                <w:lang w:val="sr-Cyrl-RS"/>
              </w:rPr>
            </w:pPr>
            <w:r>
              <w:rPr>
                <w:rFonts w:ascii="Times New Roman" w:hAnsi="Times New Roman"/>
                <w:lang w:val="sr-Cyrl-RS"/>
              </w:rPr>
              <w:t>СВИ ЧЛАНОВИ ВЕЋА</w:t>
            </w:r>
          </w:p>
          <w:p w14:paraId="1A8FC1BF">
            <w:pPr>
              <w:spacing w:after="0" w:line="240" w:lineRule="auto"/>
              <w:jc w:val="center"/>
              <w:rPr>
                <w:rFonts w:ascii="Times New Roman" w:hAnsi="Times New Roman"/>
                <w:lang w:val="sr-Cyrl-RS"/>
              </w:rPr>
            </w:pPr>
          </w:p>
          <w:p w14:paraId="1AA800AE">
            <w:pPr>
              <w:spacing w:after="0" w:line="240" w:lineRule="auto"/>
              <w:rPr>
                <w:rFonts w:ascii="Times New Roman" w:hAnsi="Times New Roman"/>
                <w:lang w:val="sr-Cyrl-RS"/>
              </w:rPr>
            </w:pPr>
          </w:p>
        </w:tc>
      </w:tr>
      <w:tr w14:paraId="313EF2E0">
        <w:tblPrEx>
          <w:tblCellMar>
            <w:top w:w="0" w:type="dxa"/>
            <w:left w:w="108" w:type="dxa"/>
            <w:bottom w:w="0" w:type="dxa"/>
            <w:right w:w="108" w:type="dxa"/>
          </w:tblCellMar>
        </w:tblPrEx>
        <w:trPr>
          <w:trHeight w:val="1469" w:hRule="atLeast"/>
        </w:trPr>
        <w:tc>
          <w:tcPr>
            <w:tcW w:w="1276" w:type="dxa"/>
            <w:tcBorders>
              <w:top w:val="single" w:color="000000" w:sz="4" w:space="0"/>
              <w:left w:val="single" w:color="000000" w:sz="4" w:space="0"/>
              <w:bottom w:val="single" w:color="000000" w:sz="4" w:space="0"/>
            </w:tcBorders>
            <w:noWrap w:val="0"/>
            <w:vAlign w:val="top"/>
          </w:tcPr>
          <w:p w14:paraId="70AA0ECC">
            <w:pPr>
              <w:snapToGrid w:val="0"/>
              <w:spacing w:after="0" w:line="240" w:lineRule="auto"/>
              <w:rPr>
                <w:rFonts w:ascii="Times New Roman" w:hAnsi="Times New Roman"/>
                <w:b/>
                <w:sz w:val="16"/>
                <w:szCs w:val="16"/>
                <w:lang w:val="sr-Cyrl-RS"/>
              </w:rPr>
            </w:pPr>
          </w:p>
          <w:p w14:paraId="6005723F">
            <w:pPr>
              <w:spacing w:after="0" w:line="240" w:lineRule="auto"/>
              <w:rPr>
                <w:rFonts w:ascii="Times New Roman" w:hAnsi="Times New Roman"/>
                <w:b/>
                <w:sz w:val="16"/>
                <w:szCs w:val="16"/>
                <w:lang w:val="sr-Cyrl-RS"/>
              </w:rPr>
            </w:pPr>
          </w:p>
          <w:p w14:paraId="723E7B2F">
            <w:pPr>
              <w:spacing w:after="0" w:line="240" w:lineRule="auto"/>
              <w:jc w:val="center"/>
              <w:rPr>
                <w:rFonts w:ascii="Times New Roman" w:hAnsi="Times New Roman"/>
                <w:b/>
                <w:sz w:val="16"/>
                <w:szCs w:val="16"/>
                <w:lang w:val="bs-Cyrl-BA"/>
              </w:rPr>
            </w:pPr>
            <w:r>
              <w:rPr>
                <w:rFonts w:ascii="Times New Roman" w:hAnsi="Times New Roman"/>
                <w:b/>
                <w:sz w:val="16"/>
                <w:szCs w:val="16"/>
                <w:lang w:val="bs-Cyrl-BA"/>
              </w:rPr>
              <w:t>НОВЕМБАР</w:t>
            </w:r>
          </w:p>
        </w:tc>
        <w:tc>
          <w:tcPr>
            <w:tcW w:w="5387" w:type="dxa"/>
            <w:tcBorders>
              <w:top w:val="single" w:color="000000" w:sz="4" w:space="0"/>
              <w:left w:val="single" w:color="000000" w:sz="4" w:space="0"/>
              <w:bottom w:val="single" w:color="000000" w:sz="4" w:space="0"/>
            </w:tcBorders>
            <w:noWrap w:val="0"/>
            <w:vAlign w:val="top"/>
          </w:tcPr>
          <w:p w14:paraId="7415920A">
            <w:pPr>
              <w:pStyle w:val="26"/>
              <w:numPr>
                <w:ilvl w:val="0"/>
                <w:numId w:val="12"/>
              </w:numPr>
              <w:snapToGrid w:val="0"/>
              <w:spacing w:after="0" w:line="240" w:lineRule="auto"/>
              <w:ind w:left="743" w:hanging="425"/>
              <w:rPr>
                <w:rFonts w:ascii="Times New Roman" w:hAnsi="Times New Roman"/>
                <w:sz w:val="24"/>
                <w:szCs w:val="24"/>
                <w:lang w:val="sr-Cyrl-RS"/>
              </w:rPr>
            </w:pPr>
            <w:r>
              <w:rPr>
                <w:rFonts w:ascii="Times New Roman" w:hAnsi="Times New Roman"/>
                <w:sz w:val="24"/>
                <w:szCs w:val="24"/>
                <w:lang w:val="sr-Cyrl-RS"/>
              </w:rPr>
              <w:t xml:space="preserve">  Анализа реализације програмских садржаја    на крају првог класификационог периода (успех и дисциплина ученика, побољшање успеха ученика, допунска и додатна настава)</w:t>
            </w:r>
          </w:p>
          <w:p w14:paraId="553E80B1">
            <w:pPr>
              <w:pStyle w:val="26"/>
              <w:numPr>
                <w:ilvl w:val="0"/>
                <w:numId w:val="12"/>
              </w:numPr>
              <w:snapToGrid w:val="0"/>
              <w:spacing w:after="0" w:line="240" w:lineRule="auto"/>
              <w:ind w:left="360"/>
              <w:rPr>
                <w:rFonts w:ascii="Times New Roman" w:hAnsi="Times New Roman"/>
                <w:sz w:val="24"/>
                <w:szCs w:val="24"/>
                <w:lang w:val="sr-Cyrl-RS"/>
              </w:rPr>
            </w:pPr>
            <w:r>
              <w:rPr>
                <w:rFonts w:ascii="Times New Roman" w:hAnsi="Times New Roman"/>
                <w:sz w:val="24"/>
                <w:szCs w:val="24"/>
                <w:lang w:val="sr-Cyrl-RS"/>
              </w:rPr>
              <w:t xml:space="preserve">  Мере за побољшање квалитета наставе</w:t>
            </w:r>
          </w:p>
          <w:p w14:paraId="3C763F60">
            <w:pPr>
              <w:pStyle w:val="26"/>
              <w:numPr>
                <w:ilvl w:val="0"/>
                <w:numId w:val="12"/>
              </w:numPr>
              <w:snapToGrid w:val="0"/>
              <w:spacing w:after="0" w:line="240" w:lineRule="auto"/>
              <w:ind w:left="743" w:hanging="425"/>
              <w:rPr>
                <w:rFonts w:ascii="Times New Roman" w:hAnsi="Times New Roman"/>
                <w:sz w:val="24"/>
                <w:szCs w:val="24"/>
                <w:lang w:val="sr-Cyrl-RS"/>
              </w:rPr>
            </w:pPr>
            <w:r>
              <w:rPr>
                <w:rFonts w:ascii="Times New Roman" w:hAnsi="Times New Roman"/>
                <w:sz w:val="24"/>
                <w:szCs w:val="24"/>
                <w:lang w:val="sr-Cyrl-RS"/>
              </w:rPr>
              <w:t xml:space="preserve">   Анализа успешности употребе </w:t>
            </w:r>
            <w:r>
              <w:rPr>
                <w:rFonts w:ascii="Times New Roman" w:hAnsi="Times New Roman"/>
                <w:sz w:val="24"/>
                <w:szCs w:val="24"/>
                <w:lang w:val="bs-Cyrl-BA"/>
              </w:rPr>
              <w:t>наставних    метода и техника рада на часовима.</w:t>
            </w:r>
          </w:p>
          <w:p w14:paraId="090A1AD5">
            <w:pPr>
              <w:pStyle w:val="26"/>
              <w:numPr>
                <w:ilvl w:val="0"/>
                <w:numId w:val="12"/>
              </w:numPr>
              <w:spacing w:after="0" w:line="240" w:lineRule="auto"/>
              <w:ind w:left="360"/>
              <w:rPr>
                <w:rFonts w:ascii="Times New Roman" w:hAnsi="Times New Roman"/>
                <w:sz w:val="24"/>
                <w:szCs w:val="24"/>
                <w:lang w:val="sr-Cyrl-RS"/>
              </w:rPr>
            </w:pPr>
            <w:r>
              <w:rPr>
                <w:rFonts w:ascii="Times New Roman" w:hAnsi="Times New Roman"/>
                <w:sz w:val="24"/>
                <w:szCs w:val="24"/>
                <w:lang w:val="bs-Cyrl-BA"/>
              </w:rPr>
              <w:t xml:space="preserve">  Учешће у самовредновању рада школе</w:t>
            </w:r>
          </w:p>
          <w:p w14:paraId="52203A55">
            <w:pPr>
              <w:pStyle w:val="26"/>
              <w:numPr>
                <w:ilvl w:val="0"/>
                <w:numId w:val="12"/>
              </w:numPr>
              <w:spacing w:after="0" w:line="240" w:lineRule="auto"/>
              <w:ind w:left="360"/>
              <w:rPr>
                <w:rFonts w:ascii="Times New Roman" w:hAnsi="Times New Roman"/>
                <w:sz w:val="24"/>
                <w:szCs w:val="24"/>
                <w:lang w:val="sr-Cyrl-RS"/>
              </w:rPr>
            </w:pPr>
            <w:r>
              <w:rPr>
                <w:rFonts w:ascii="Times New Roman" w:hAnsi="Times New Roman"/>
                <w:sz w:val="24"/>
                <w:szCs w:val="24"/>
                <w:lang w:val="sr-Cyrl-RS"/>
              </w:rPr>
              <w:t xml:space="preserve">  </w:t>
            </w:r>
            <w:r>
              <w:rPr>
                <w:rFonts w:ascii="Times New Roman" w:hAnsi="Times New Roman"/>
                <w:b/>
                <w:sz w:val="24"/>
                <w:szCs w:val="24"/>
                <w:lang w:val="sr-Cyrl-RS"/>
              </w:rPr>
              <w:t>Радионица</w:t>
            </w:r>
            <w:r>
              <w:rPr>
                <w:rFonts w:ascii="Times New Roman" w:hAnsi="Times New Roman"/>
                <w:sz w:val="24"/>
                <w:szCs w:val="24"/>
                <w:lang w:val="sr-Cyrl-RS"/>
              </w:rPr>
              <w:t xml:space="preserve"> поводом </w:t>
            </w:r>
            <w:r>
              <w:rPr>
                <w:rFonts w:ascii="Times New Roman" w:hAnsi="Times New Roman"/>
                <w:b/>
                <w:i/>
                <w:sz w:val="24"/>
                <w:szCs w:val="24"/>
                <w:lang w:val="sr-Cyrl-RS"/>
              </w:rPr>
              <w:t>Дана захвалности</w:t>
            </w:r>
          </w:p>
          <w:p w14:paraId="77C11044">
            <w:pPr>
              <w:pStyle w:val="26"/>
              <w:spacing w:after="0" w:line="240" w:lineRule="auto"/>
              <w:ind w:left="360"/>
              <w:rPr>
                <w:rFonts w:ascii="Times New Roman" w:hAnsi="Times New Roman"/>
                <w:sz w:val="24"/>
                <w:szCs w:val="24"/>
                <w:lang w:val="sr-Cyrl-RS"/>
              </w:rPr>
            </w:pPr>
          </w:p>
        </w:tc>
        <w:tc>
          <w:tcPr>
            <w:tcW w:w="1984" w:type="dxa"/>
            <w:tcBorders>
              <w:top w:val="single" w:color="000000" w:sz="4" w:space="0"/>
              <w:left w:val="single" w:color="000000" w:sz="4" w:space="0"/>
              <w:bottom w:val="single" w:color="000000" w:sz="4" w:space="0"/>
            </w:tcBorders>
            <w:noWrap w:val="0"/>
            <w:vAlign w:val="top"/>
          </w:tcPr>
          <w:p w14:paraId="7A636D0E">
            <w:pPr>
              <w:snapToGrid w:val="0"/>
              <w:spacing w:after="0" w:line="240" w:lineRule="auto"/>
              <w:jc w:val="center"/>
              <w:rPr>
                <w:rFonts w:ascii="Times New Roman" w:hAnsi="Times New Roman"/>
                <w:sz w:val="24"/>
                <w:szCs w:val="24"/>
                <w:lang w:val="sr-Cyrl-CS"/>
              </w:rPr>
            </w:pPr>
          </w:p>
          <w:p w14:paraId="57BCA781">
            <w:pPr>
              <w:snapToGrid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Састанак</w:t>
            </w:r>
          </w:p>
          <w:p w14:paraId="581829F1">
            <w:pPr>
              <w:spacing w:after="0" w:line="240" w:lineRule="auto"/>
              <w:jc w:val="center"/>
              <w:rPr>
                <w:rFonts w:ascii="Times New Roman" w:hAnsi="Times New Roman"/>
                <w:sz w:val="24"/>
                <w:szCs w:val="24"/>
                <w:lang w:val="sr-Cyrl-CS"/>
              </w:rPr>
            </w:pPr>
          </w:p>
          <w:p w14:paraId="4A06008B">
            <w:pPr>
              <w:spacing w:after="0" w:line="240" w:lineRule="auto"/>
              <w:jc w:val="center"/>
              <w:rPr>
                <w:rFonts w:ascii="Times New Roman" w:hAnsi="Times New Roman"/>
                <w:sz w:val="24"/>
                <w:szCs w:val="24"/>
                <w:lang w:val="sr-Cyrl-RS"/>
              </w:rPr>
            </w:pPr>
          </w:p>
          <w:p w14:paraId="567EDA50">
            <w:pPr>
              <w:spacing w:after="0" w:line="240" w:lineRule="auto"/>
              <w:jc w:val="center"/>
              <w:rPr>
                <w:rFonts w:ascii="Times New Roman" w:hAnsi="Times New Roman"/>
                <w:sz w:val="24"/>
                <w:szCs w:val="24"/>
                <w:lang w:val="sr-Cyrl-RS"/>
              </w:rPr>
            </w:pPr>
          </w:p>
          <w:p w14:paraId="7A1707D2">
            <w:pPr>
              <w:spacing w:after="0" w:line="240" w:lineRule="auto"/>
              <w:jc w:val="center"/>
              <w:rPr>
                <w:rFonts w:ascii="Times New Roman" w:hAnsi="Times New Roman"/>
                <w:sz w:val="24"/>
                <w:szCs w:val="24"/>
                <w:lang w:val="sr-Cyrl-CS"/>
              </w:rPr>
            </w:pPr>
          </w:p>
          <w:p w14:paraId="72D64613">
            <w:pPr>
              <w:spacing w:after="0" w:line="240" w:lineRule="auto"/>
              <w:jc w:val="center"/>
              <w:rPr>
                <w:rFonts w:ascii="Times New Roman" w:hAnsi="Times New Roman"/>
                <w:sz w:val="24"/>
                <w:szCs w:val="24"/>
                <w:lang w:val="sr-Cyrl-CS"/>
              </w:rPr>
            </w:pPr>
          </w:p>
          <w:p w14:paraId="48AEB1CB">
            <w:pPr>
              <w:spacing w:after="0" w:line="240" w:lineRule="auto"/>
              <w:jc w:val="center"/>
              <w:rPr>
                <w:rFonts w:ascii="Times New Roman" w:hAnsi="Times New Roman"/>
                <w:sz w:val="24"/>
                <w:szCs w:val="24"/>
                <w:lang w:val="sr-Cyrl-CS"/>
              </w:rPr>
            </w:pPr>
          </w:p>
          <w:p w14:paraId="249737F5">
            <w:pPr>
              <w:spacing w:after="0" w:line="240" w:lineRule="auto"/>
              <w:jc w:val="center"/>
              <w:rPr>
                <w:rFonts w:ascii="Times New Roman" w:hAnsi="Times New Roman"/>
                <w:sz w:val="24"/>
                <w:szCs w:val="24"/>
                <w:lang w:val="sr-Cyrl-CS"/>
              </w:rPr>
            </w:pPr>
          </w:p>
          <w:p w14:paraId="22384A4E">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Радионица</w:t>
            </w:r>
          </w:p>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2D99C86D">
            <w:pPr>
              <w:snapToGrid w:val="0"/>
              <w:spacing w:after="0" w:line="240" w:lineRule="auto"/>
              <w:jc w:val="center"/>
              <w:rPr>
                <w:rFonts w:ascii="Times New Roman" w:hAnsi="Times New Roman"/>
                <w:lang w:val="sr-Cyrl-RS"/>
              </w:rPr>
            </w:pPr>
          </w:p>
          <w:p w14:paraId="7C93FB07">
            <w:pPr>
              <w:snapToGrid w:val="0"/>
              <w:spacing w:after="0" w:line="240" w:lineRule="auto"/>
              <w:jc w:val="center"/>
              <w:rPr>
                <w:rFonts w:ascii="Times New Roman" w:hAnsi="Times New Roman"/>
                <w:lang w:val="sr-Cyrl-RS"/>
              </w:rPr>
            </w:pPr>
            <w:r>
              <w:rPr>
                <w:rFonts w:ascii="Times New Roman" w:hAnsi="Times New Roman"/>
                <w:lang w:val="sr-Cyrl-RS"/>
              </w:rPr>
              <w:t>СВИ ЧЛАНОВИ ВЕЋА</w:t>
            </w:r>
          </w:p>
          <w:p w14:paraId="29718F10">
            <w:pPr>
              <w:spacing w:after="0" w:line="240" w:lineRule="auto"/>
              <w:jc w:val="center"/>
              <w:rPr>
                <w:rFonts w:ascii="Times New Roman" w:hAnsi="Times New Roman"/>
                <w:lang w:val="sr-Cyrl-RS"/>
              </w:rPr>
            </w:pPr>
          </w:p>
          <w:p w14:paraId="78C4E1F1">
            <w:pPr>
              <w:spacing w:after="0" w:line="240" w:lineRule="auto"/>
              <w:jc w:val="center"/>
              <w:rPr>
                <w:rFonts w:ascii="Times New Roman" w:hAnsi="Times New Roman"/>
                <w:lang w:val="sr-Cyrl-RS"/>
              </w:rPr>
            </w:pPr>
          </w:p>
          <w:p w14:paraId="6A91373E">
            <w:pPr>
              <w:spacing w:after="0" w:line="240" w:lineRule="auto"/>
              <w:jc w:val="center"/>
              <w:rPr>
                <w:rFonts w:ascii="Times New Roman" w:hAnsi="Times New Roman"/>
                <w:lang w:val="sr-Cyrl-RS"/>
              </w:rPr>
            </w:pPr>
          </w:p>
          <w:p w14:paraId="4AC299CA">
            <w:pPr>
              <w:spacing w:after="0" w:line="240" w:lineRule="auto"/>
              <w:jc w:val="center"/>
              <w:rPr>
                <w:rFonts w:ascii="Times New Roman" w:hAnsi="Times New Roman"/>
                <w:lang w:val="sr-Cyrl-RS"/>
              </w:rPr>
            </w:pPr>
          </w:p>
          <w:p w14:paraId="31C37FB1">
            <w:pPr>
              <w:spacing w:after="0" w:line="240" w:lineRule="auto"/>
              <w:jc w:val="center"/>
              <w:rPr>
                <w:rFonts w:ascii="Times New Roman" w:hAnsi="Times New Roman"/>
                <w:i/>
                <w:lang w:val="sr-Cyrl-RS"/>
              </w:rPr>
            </w:pPr>
          </w:p>
        </w:tc>
      </w:tr>
      <w:tr w14:paraId="648FD630">
        <w:tblPrEx>
          <w:tblCellMar>
            <w:top w:w="0" w:type="dxa"/>
            <w:left w:w="108" w:type="dxa"/>
            <w:bottom w:w="0" w:type="dxa"/>
            <w:right w:w="108" w:type="dxa"/>
          </w:tblCellMar>
        </w:tblPrEx>
        <w:trPr>
          <w:trHeight w:val="1642" w:hRule="atLeast"/>
        </w:trPr>
        <w:tc>
          <w:tcPr>
            <w:tcW w:w="1276" w:type="dxa"/>
            <w:tcBorders>
              <w:top w:val="single" w:color="000000" w:sz="4" w:space="0"/>
              <w:left w:val="single" w:color="000000" w:sz="4" w:space="0"/>
              <w:bottom w:val="single" w:color="000000" w:sz="4" w:space="0"/>
            </w:tcBorders>
            <w:noWrap w:val="0"/>
            <w:vAlign w:val="top"/>
          </w:tcPr>
          <w:p w14:paraId="562D7D63">
            <w:pPr>
              <w:snapToGrid w:val="0"/>
              <w:spacing w:after="0" w:line="240" w:lineRule="auto"/>
              <w:rPr>
                <w:rFonts w:ascii="Times New Roman" w:hAnsi="Times New Roman"/>
                <w:b/>
                <w:sz w:val="16"/>
                <w:szCs w:val="16"/>
                <w:lang w:val="sr-Cyrl-RS"/>
              </w:rPr>
            </w:pPr>
          </w:p>
          <w:p w14:paraId="339A7AE9">
            <w:pPr>
              <w:spacing w:after="0" w:line="240" w:lineRule="auto"/>
              <w:rPr>
                <w:rFonts w:ascii="Times New Roman" w:hAnsi="Times New Roman"/>
                <w:b/>
                <w:sz w:val="16"/>
                <w:szCs w:val="16"/>
                <w:lang w:val="sr-Cyrl-RS"/>
              </w:rPr>
            </w:pPr>
          </w:p>
          <w:p w14:paraId="635BA368">
            <w:pPr>
              <w:spacing w:after="0" w:line="240" w:lineRule="auto"/>
              <w:rPr>
                <w:rFonts w:ascii="Times New Roman" w:hAnsi="Times New Roman"/>
                <w:b/>
                <w:sz w:val="16"/>
                <w:szCs w:val="16"/>
              </w:rPr>
            </w:pPr>
          </w:p>
          <w:p w14:paraId="1EF93CBC">
            <w:pPr>
              <w:spacing w:after="0" w:line="240" w:lineRule="auto"/>
              <w:jc w:val="center"/>
              <w:rPr>
                <w:rFonts w:ascii="Times New Roman" w:hAnsi="Times New Roman"/>
                <w:b/>
                <w:sz w:val="16"/>
                <w:szCs w:val="16"/>
                <w:lang w:val="bs-Cyrl-BA"/>
              </w:rPr>
            </w:pPr>
            <w:r>
              <w:rPr>
                <w:rFonts w:ascii="Times New Roman" w:hAnsi="Times New Roman"/>
                <w:b/>
                <w:sz w:val="16"/>
                <w:szCs w:val="16"/>
                <w:lang w:val="bs-Cyrl-BA"/>
              </w:rPr>
              <w:t>ДЕЦЕМБАР</w:t>
            </w:r>
          </w:p>
        </w:tc>
        <w:tc>
          <w:tcPr>
            <w:tcW w:w="5387" w:type="dxa"/>
            <w:tcBorders>
              <w:top w:val="single" w:color="000000" w:sz="4" w:space="0"/>
              <w:left w:val="single" w:color="000000" w:sz="4" w:space="0"/>
              <w:bottom w:val="single" w:color="000000" w:sz="4" w:space="0"/>
            </w:tcBorders>
            <w:noWrap w:val="0"/>
            <w:vAlign w:val="top"/>
          </w:tcPr>
          <w:p w14:paraId="32C82D0D">
            <w:pPr>
              <w:pStyle w:val="26"/>
              <w:snapToGrid w:val="0"/>
              <w:spacing w:after="0" w:line="240" w:lineRule="auto"/>
              <w:ind w:left="0"/>
              <w:rPr>
                <w:rFonts w:ascii="Times New Roman" w:hAnsi="Times New Roman"/>
                <w:sz w:val="24"/>
                <w:szCs w:val="24"/>
                <w:lang w:val="sr-Cyrl-RS"/>
              </w:rPr>
            </w:pPr>
          </w:p>
          <w:p w14:paraId="26551705">
            <w:pPr>
              <w:pStyle w:val="26"/>
              <w:numPr>
                <w:ilvl w:val="0"/>
                <w:numId w:val="13"/>
              </w:numPr>
              <w:spacing w:after="0" w:line="240" w:lineRule="auto"/>
              <w:rPr>
                <w:rFonts w:ascii="Times New Roman" w:hAnsi="Times New Roman"/>
                <w:sz w:val="24"/>
                <w:szCs w:val="24"/>
                <w:lang w:val="sr-Cyrl-RS"/>
              </w:rPr>
            </w:pPr>
            <w:r>
              <w:rPr>
                <w:rFonts w:ascii="Times New Roman" w:hAnsi="Times New Roman"/>
                <w:sz w:val="24"/>
                <w:szCs w:val="24"/>
                <w:lang w:val="sr-Cyrl-RS"/>
              </w:rPr>
              <w:t>Учешће у припреми новогодишње приредбе</w:t>
            </w:r>
          </w:p>
          <w:p w14:paraId="550AB14E">
            <w:pPr>
              <w:pStyle w:val="26"/>
              <w:numPr>
                <w:ilvl w:val="0"/>
                <w:numId w:val="13"/>
              </w:numPr>
              <w:spacing w:after="0" w:line="240" w:lineRule="auto"/>
              <w:rPr>
                <w:rFonts w:ascii="Times New Roman" w:hAnsi="Times New Roman"/>
                <w:sz w:val="24"/>
                <w:szCs w:val="24"/>
                <w:lang w:val="sr-Cyrl-RS"/>
              </w:rPr>
            </w:pPr>
            <w:r>
              <w:rPr>
                <w:rFonts w:ascii="Times New Roman" w:hAnsi="Times New Roman"/>
                <w:sz w:val="24"/>
                <w:szCs w:val="24"/>
                <w:lang w:val="sr-Cyrl-RS"/>
              </w:rPr>
              <w:t>Припрема ученика за предстојећа  такмичења</w:t>
            </w:r>
          </w:p>
          <w:p w14:paraId="05BEB705">
            <w:pPr>
              <w:pStyle w:val="26"/>
              <w:numPr>
                <w:ilvl w:val="0"/>
                <w:numId w:val="13"/>
              </w:num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Искуства употребе </w:t>
            </w:r>
            <w:r>
              <w:rPr>
                <w:rFonts w:ascii="Times New Roman" w:hAnsi="Times New Roman"/>
                <w:sz w:val="24"/>
                <w:szCs w:val="24"/>
                <w:lang w:val="bs-Cyrl-BA"/>
              </w:rPr>
              <w:t>д</w:t>
            </w:r>
            <w:r>
              <w:rPr>
                <w:rFonts w:ascii="Times New Roman" w:hAnsi="Times New Roman"/>
                <w:sz w:val="24"/>
                <w:szCs w:val="24"/>
                <w:lang w:val="sr-Cyrl-RS"/>
              </w:rPr>
              <w:t xml:space="preserve">игиталне </w:t>
            </w:r>
            <w:r>
              <w:rPr>
                <w:rFonts w:ascii="Times New Roman" w:hAnsi="Times New Roman"/>
                <w:sz w:val="24"/>
                <w:szCs w:val="24"/>
                <w:lang w:val="bs-Cyrl-BA"/>
              </w:rPr>
              <w:t>наставе</w:t>
            </w:r>
            <w:r>
              <w:rPr>
                <w:rFonts w:ascii="Times New Roman" w:hAnsi="Times New Roman"/>
                <w:sz w:val="24"/>
                <w:szCs w:val="24"/>
                <w:lang w:val="sr-Cyrl-RS"/>
              </w:rPr>
              <w:t xml:space="preserve"> у </w:t>
            </w:r>
            <w:r>
              <w:rPr>
                <w:rFonts w:ascii="Times New Roman" w:hAnsi="Times New Roman"/>
                <w:sz w:val="24"/>
                <w:szCs w:val="24"/>
                <w:lang w:val="bs-Cyrl-BA"/>
              </w:rPr>
              <w:t>редовној  и инклузивној настави</w:t>
            </w:r>
          </w:p>
          <w:p w14:paraId="09E299C6">
            <w:pPr>
              <w:pStyle w:val="26"/>
              <w:numPr>
                <w:ilvl w:val="0"/>
                <w:numId w:val="13"/>
              </w:numPr>
              <w:spacing w:after="0" w:line="240" w:lineRule="auto"/>
              <w:rPr>
                <w:rFonts w:ascii="Times New Roman" w:hAnsi="Times New Roman"/>
                <w:sz w:val="24"/>
                <w:szCs w:val="24"/>
                <w:lang w:val="sr-Cyrl-RS"/>
              </w:rPr>
            </w:pPr>
            <w:r>
              <w:rPr>
                <w:rFonts w:ascii="Times New Roman" w:hAnsi="Times New Roman"/>
                <w:b/>
                <w:sz w:val="24"/>
                <w:szCs w:val="24"/>
                <w:lang w:val="sr-Cyrl-RS"/>
              </w:rPr>
              <w:t>Стручно предавање</w:t>
            </w:r>
            <w:r>
              <w:rPr>
                <w:rFonts w:ascii="Times New Roman" w:hAnsi="Times New Roman"/>
                <w:b/>
                <w:sz w:val="24"/>
                <w:szCs w:val="24"/>
                <w:lang w:val="bs-Cyrl-BA"/>
              </w:rPr>
              <w:t>/презентација</w:t>
            </w:r>
          </w:p>
        </w:tc>
        <w:tc>
          <w:tcPr>
            <w:tcW w:w="1984" w:type="dxa"/>
            <w:tcBorders>
              <w:top w:val="single" w:color="000000" w:sz="4" w:space="0"/>
              <w:left w:val="single" w:color="000000" w:sz="4" w:space="0"/>
              <w:bottom w:val="single" w:color="000000" w:sz="4" w:space="0"/>
            </w:tcBorders>
            <w:noWrap w:val="0"/>
            <w:vAlign w:val="top"/>
          </w:tcPr>
          <w:p w14:paraId="1E7FB662">
            <w:pPr>
              <w:snapToGrid w:val="0"/>
              <w:spacing w:after="0" w:line="240" w:lineRule="auto"/>
              <w:jc w:val="center"/>
              <w:rPr>
                <w:rFonts w:ascii="Times New Roman" w:hAnsi="Times New Roman"/>
                <w:sz w:val="24"/>
                <w:szCs w:val="24"/>
                <w:lang w:val="sr-Cyrl-CS"/>
              </w:rPr>
            </w:pPr>
          </w:p>
          <w:p w14:paraId="04D5E0B1">
            <w:pPr>
              <w:snapToGrid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Састанак</w:t>
            </w:r>
          </w:p>
          <w:p w14:paraId="37A94B3C">
            <w:pPr>
              <w:spacing w:after="0" w:line="240" w:lineRule="auto"/>
              <w:jc w:val="center"/>
              <w:rPr>
                <w:rFonts w:ascii="Times New Roman" w:hAnsi="Times New Roman"/>
                <w:sz w:val="24"/>
                <w:szCs w:val="24"/>
                <w:lang w:val="sr-Cyrl-CS"/>
              </w:rPr>
            </w:pPr>
          </w:p>
          <w:p w14:paraId="5AD240BE">
            <w:pPr>
              <w:spacing w:after="0" w:line="240" w:lineRule="auto"/>
              <w:jc w:val="center"/>
              <w:rPr>
                <w:rFonts w:ascii="Times New Roman" w:hAnsi="Times New Roman"/>
                <w:sz w:val="24"/>
                <w:szCs w:val="24"/>
                <w:lang w:val="sr-Cyrl-CS"/>
              </w:rPr>
            </w:pPr>
          </w:p>
          <w:p w14:paraId="723D4653">
            <w:pPr>
              <w:spacing w:after="0" w:line="240" w:lineRule="auto"/>
              <w:jc w:val="center"/>
              <w:rPr>
                <w:rFonts w:ascii="Times New Roman" w:hAnsi="Times New Roman"/>
                <w:sz w:val="24"/>
                <w:szCs w:val="24"/>
                <w:lang w:val="sr-Cyrl-CS"/>
              </w:rPr>
            </w:pPr>
          </w:p>
          <w:p w14:paraId="666F182E">
            <w:pPr>
              <w:spacing w:after="0" w:line="240" w:lineRule="auto"/>
              <w:jc w:val="center"/>
              <w:rPr>
                <w:rFonts w:ascii="Times New Roman" w:hAnsi="Times New Roman"/>
                <w:sz w:val="24"/>
                <w:szCs w:val="24"/>
                <w:lang w:val="sr-Cyrl-CS"/>
              </w:rPr>
            </w:pPr>
          </w:p>
          <w:p w14:paraId="1EF2A26D">
            <w:pPr>
              <w:spacing w:after="0" w:line="240" w:lineRule="auto"/>
              <w:jc w:val="center"/>
              <w:rPr>
                <w:rFonts w:ascii="Times New Roman" w:hAnsi="Times New Roman"/>
                <w:sz w:val="24"/>
                <w:szCs w:val="24"/>
                <w:lang w:val="sr-Cyrl-CS"/>
              </w:rPr>
            </w:pPr>
          </w:p>
          <w:p w14:paraId="2C1D0574">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предавање</w:t>
            </w:r>
          </w:p>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34046C96">
            <w:pPr>
              <w:snapToGrid w:val="0"/>
              <w:spacing w:after="0" w:line="240" w:lineRule="auto"/>
              <w:jc w:val="center"/>
              <w:rPr>
                <w:rFonts w:ascii="Times New Roman" w:hAnsi="Times New Roman"/>
                <w:lang w:val="sr-Cyrl-RS"/>
              </w:rPr>
            </w:pPr>
          </w:p>
          <w:p w14:paraId="11A82AAC">
            <w:pPr>
              <w:snapToGrid w:val="0"/>
              <w:spacing w:after="0" w:line="240" w:lineRule="auto"/>
              <w:jc w:val="center"/>
              <w:rPr>
                <w:rFonts w:ascii="Times New Roman" w:hAnsi="Times New Roman"/>
                <w:lang w:val="sr-Cyrl-RS"/>
              </w:rPr>
            </w:pPr>
            <w:r>
              <w:rPr>
                <w:rFonts w:ascii="Times New Roman" w:hAnsi="Times New Roman"/>
                <w:lang w:val="sr-Cyrl-RS"/>
              </w:rPr>
              <w:t>СВИ ЧЛАНОВИ ВЕЋА</w:t>
            </w:r>
          </w:p>
          <w:p w14:paraId="35F0C238">
            <w:pPr>
              <w:spacing w:after="0" w:line="240" w:lineRule="auto"/>
              <w:jc w:val="center"/>
              <w:rPr>
                <w:rFonts w:ascii="Times New Roman" w:hAnsi="Times New Roman"/>
                <w:lang w:val="sr-Cyrl-CS"/>
              </w:rPr>
            </w:pPr>
          </w:p>
          <w:p w14:paraId="23331B31">
            <w:pPr>
              <w:spacing w:after="0" w:line="240" w:lineRule="auto"/>
              <w:jc w:val="center"/>
              <w:rPr>
                <w:rFonts w:ascii="Times New Roman" w:hAnsi="Times New Roman"/>
                <w:lang w:val="sr-Cyrl-CS"/>
              </w:rPr>
            </w:pPr>
          </w:p>
          <w:p w14:paraId="6C73F2A1">
            <w:pPr>
              <w:spacing w:after="0" w:line="240" w:lineRule="auto"/>
              <w:jc w:val="center"/>
              <w:rPr>
                <w:rFonts w:ascii="Times New Roman" w:hAnsi="Times New Roman"/>
                <w:lang w:val="bs-Cyrl-BA"/>
              </w:rPr>
            </w:pPr>
          </w:p>
          <w:p w14:paraId="37FE48A7">
            <w:pPr>
              <w:spacing w:after="0" w:line="240" w:lineRule="auto"/>
              <w:jc w:val="center"/>
              <w:rPr>
                <w:rFonts w:ascii="Times New Roman" w:hAnsi="Times New Roman"/>
                <w:lang w:val="bs-Cyrl-BA"/>
              </w:rPr>
            </w:pPr>
          </w:p>
          <w:p w14:paraId="5D3225DA">
            <w:pPr>
              <w:spacing w:after="0" w:line="240" w:lineRule="auto"/>
              <w:jc w:val="center"/>
              <w:rPr>
                <w:rFonts w:ascii="Times New Roman" w:hAnsi="Times New Roman"/>
                <w:lang w:val="bs-Cyrl-BA"/>
              </w:rPr>
            </w:pPr>
            <w:r>
              <w:rPr>
                <w:rFonts w:ascii="Times New Roman" w:hAnsi="Times New Roman"/>
                <w:lang w:val="bs-Cyrl-BA"/>
              </w:rPr>
              <w:t>Нинослав Ратковић,</w:t>
            </w:r>
          </w:p>
          <w:p w14:paraId="6EAB5F60">
            <w:pPr>
              <w:spacing w:after="0" w:line="240" w:lineRule="auto"/>
              <w:jc w:val="center"/>
              <w:rPr>
                <w:rFonts w:ascii="Times New Roman" w:hAnsi="Times New Roman"/>
                <w:i/>
                <w:lang w:val="sr-Cyrl-RS"/>
              </w:rPr>
            </w:pPr>
            <w:r>
              <w:rPr>
                <w:rFonts w:ascii="Times New Roman" w:hAnsi="Times New Roman"/>
                <w:i/>
                <w:lang w:val="sr-Cyrl-RS"/>
              </w:rPr>
              <w:t>наставник француског језика</w:t>
            </w:r>
          </w:p>
          <w:p w14:paraId="4529AB50">
            <w:pPr>
              <w:spacing w:after="0" w:line="240" w:lineRule="auto"/>
              <w:jc w:val="center"/>
              <w:rPr>
                <w:rFonts w:ascii="Times New Roman" w:hAnsi="Times New Roman"/>
                <w:lang w:val="sr-Cyrl-RS"/>
              </w:rPr>
            </w:pPr>
          </w:p>
        </w:tc>
      </w:tr>
      <w:tr w14:paraId="33B276E6">
        <w:tblPrEx>
          <w:tblCellMar>
            <w:top w:w="0" w:type="dxa"/>
            <w:left w:w="108" w:type="dxa"/>
            <w:bottom w:w="0" w:type="dxa"/>
            <w:right w:w="108" w:type="dxa"/>
          </w:tblCellMar>
        </w:tblPrEx>
        <w:trPr>
          <w:trHeight w:val="1975" w:hRule="atLeast"/>
        </w:trPr>
        <w:tc>
          <w:tcPr>
            <w:tcW w:w="1276" w:type="dxa"/>
            <w:tcBorders>
              <w:top w:val="single" w:color="000000" w:sz="4" w:space="0"/>
              <w:left w:val="single" w:color="000000" w:sz="4" w:space="0"/>
              <w:bottom w:val="single" w:color="000000" w:sz="4" w:space="0"/>
            </w:tcBorders>
            <w:noWrap w:val="0"/>
            <w:vAlign w:val="top"/>
          </w:tcPr>
          <w:p w14:paraId="13551281">
            <w:pPr>
              <w:snapToGrid w:val="0"/>
              <w:spacing w:after="0" w:line="240" w:lineRule="auto"/>
              <w:rPr>
                <w:rFonts w:ascii="Times New Roman" w:hAnsi="Times New Roman"/>
                <w:b/>
                <w:sz w:val="16"/>
                <w:szCs w:val="16"/>
                <w:lang w:val="sr-Cyrl-RS"/>
              </w:rPr>
            </w:pPr>
          </w:p>
          <w:p w14:paraId="223B3BE1">
            <w:pPr>
              <w:snapToGrid w:val="0"/>
              <w:spacing w:after="0" w:line="240" w:lineRule="auto"/>
              <w:jc w:val="center"/>
              <w:rPr>
                <w:rFonts w:ascii="Times New Roman" w:hAnsi="Times New Roman"/>
                <w:b/>
                <w:sz w:val="16"/>
                <w:szCs w:val="16"/>
                <w:lang w:val="bs-Cyrl-BA"/>
              </w:rPr>
            </w:pPr>
            <w:r>
              <w:rPr>
                <w:rFonts w:ascii="Times New Roman" w:hAnsi="Times New Roman"/>
                <w:b/>
                <w:sz w:val="16"/>
                <w:szCs w:val="16"/>
                <w:lang w:val="bs-Cyrl-BA"/>
              </w:rPr>
              <w:t>ЈАНУАР</w:t>
            </w:r>
          </w:p>
          <w:p w14:paraId="3B6C4A01">
            <w:pPr>
              <w:snapToGrid w:val="0"/>
              <w:spacing w:after="0" w:line="240" w:lineRule="auto"/>
              <w:jc w:val="center"/>
              <w:rPr>
                <w:rFonts w:ascii="Times New Roman" w:hAnsi="Times New Roman"/>
                <w:b/>
                <w:sz w:val="16"/>
                <w:szCs w:val="16"/>
                <w:lang w:val="bs-Cyrl-BA"/>
              </w:rPr>
            </w:pPr>
            <w:r>
              <w:rPr>
                <w:rFonts w:ascii="Times New Roman" w:hAnsi="Times New Roman"/>
                <w:b/>
                <w:sz w:val="16"/>
                <w:szCs w:val="16"/>
                <w:lang w:val="bs-Cyrl-BA"/>
              </w:rPr>
              <w:t>ФЕБРУАР</w:t>
            </w:r>
          </w:p>
        </w:tc>
        <w:tc>
          <w:tcPr>
            <w:tcW w:w="5387" w:type="dxa"/>
            <w:tcBorders>
              <w:top w:val="single" w:color="000000" w:sz="4" w:space="0"/>
              <w:left w:val="single" w:color="000000" w:sz="4" w:space="0"/>
              <w:bottom w:val="single" w:color="000000" w:sz="4" w:space="0"/>
            </w:tcBorders>
            <w:noWrap w:val="0"/>
            <w:vAlign w:val="top"/>
          </w:tcPr>
          <w:p w14:paraId="229E48B9">
            <w:pPr>
              <w:pStyle w:val="26"/>
              <w:numPr>
                <w:ilvl w:val="0"/>
                <w:numId w:val="14"/>
              </w:numPr>
              <w:snapToGrid w:val="0"/>
              <w:spacing w:after="0" w:line="240" w:lineRule="auto"/>
              <w:rPr>
                <w:rFonts w:ascii="Times New Roman" w:hAnsi="Times New Roman"/>
                <w:sz w:val="24"/>
                <w:szCs w:val="24"/>
                <w:lang w:val="sr-Cyrl-RS"/>
              </w:rPr>
            </w:pPr>
            <w:r>
              <w:rPr>
                <w:rFonts w:ascii="Times New Roman" w:hAnsi="Times New Roman"/>
                <w:sz w:val="24"/>
                <w:szCs w:val="24"/>
                <w:lang w:val="sr-Cyrl-RS"/>
              </w:rPr>
              <w:t>Организација такмичења</w:t>
            </w:r>
          </w:p>
          <w:p w14:paraId="5324FBBF">
            <w:pPr>
              <w:pStyle w:val="26"/>
              <w:numPr>
                <w:ilvl w:val="0"/>
                <w:numId w:val="14"/>
              </w:num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Избор уџбеника за наредну школску годину     </w:t>
            </w:r>
          </w:p>
          <w:p w14:paraId="130E50C1">
            <w:pPr>
              <w:pStyle w:val="26"/>
              <w:numPr>
                <w:ilvl w:val="0"/>
                <w:numId w:val="14"/>
              </w:numPr>
              <w:spacing w:after="0" w:line="240" w:lineRule="auto"/>
              <w:rPr>
                <w:rFonts w:ascii="Times New Roman" w:hAnsi="Times New Roman"/>
                <w:sz w:val="24"/>
                <w:szCs w:val="24"/>
                <w:lang w:val="sr-Cyrl-RS"/>
              </w:rPr>
            </w:pPr>
            <w:r>
              <w:rPr>
                <w:rFonts w:ascii="Times New Roman" w:hAnsi="Times New Roman"/>
                <w:sz w:val="24"/>
                <w:szCs w:val="24"/>
                <w:lang w:val="sr-Cyrl-RS"/>
              </w:rPr>
              <w:t>Анализа пројектних часова</w:t>
            </w:r>
          </w:p>
          <w:p w14:paraId="5803AF07">
            <w:pPr>
              <w:pStyle w:val="26"/>
              <w:numPr>
                <w:ilvl w:val="0"/>
                <w:numId w:val="14"/>
              </w:numPr>
              <w:snapToGrid w:val="0"/>
              <w:spacing w:after="0" w:line="240" w:lineRule="auto"/>
              <w:rPr>
                <w:rFonts w:ascii="Times New Roman" w:hAnsi="Times New Roman"/>
                <w:sz w:val="24"/>
                <w:szCs w:val="24"/>
                <w:lang w:val="sr-Cyrl-RS"/>
              </w:rPr>
            </w:pPr>
            <w:r>
              <w:rPr>
                <w:rFonts w:ascii="Times New Roman" w:hAnsi="Times New Roman"/>
                <w:sz w:val="24"/>
                <w:szCs w:val="24"/>
                <w:lang w:val="sr-Cyrl-RS"/>
              </w:rPr>
              <w:t>Анализа успеха ученика на крају првог полугодишта</w:t>
            </w:r>
          </w:p>
          <w:p w14:paraId="16195FCA">
            <w:pPr>
              <w:pStyle w:val="26"/>
              <w:numPr>
                <w:ilvl w:val="0"/>
                <w:numId w:val="14"/>
              </w:numPr>
              <w:snapToGrid w:val="0"/>
              <w:spacing w:after="0" w:line="240" w:lineRule="auto"/>
              <w:rPr>
                <w:rFonts w:ascii="Times New Roman" w:hAnsi="Times New Roman"/>
                <w:sz w:val="24"/>
                <w:szCs w:val="24"/>
                <w:lang w:val="sr-Cyrl-RS"/>
              </w:rPr>
            </w:pPr>
            <w:r>
              <w:rPr>
                <w:rFonts w:ascii="Times New Roman" w:hAnsi="Times New Roman"/>
                <w:sz w:val="24"/>
                <w:szCs w:val="24"/>
                <w:lang w:val="bs-Cyrl-BA"/>
              </w:rPr>
              <w:t>Анализа резултата  рада са ученицима који наставу похађају по ИОП-у 1 и ИОП-у 2</w:t>
            </w:r>
          </w:p>
          <w:p w14:paraId="539EC6DD">
            <w:pPr>
              <w:pStyle w:val="26"/>
              <w:numPr>
                <w:ilvl w:val="0"/>
                <w:numId w:val="14"/>
              </w:numPr>
              <w:snapToGrid w:val="0"/>
              <w:spacing w:after="0" w:line="240" w:lineRule="auto"/>
              <w:rPr>
                <w:rFonts w:ascii="Times New Roman" w:hAnsi="Times New Roman"/>
                <w:sz w:val="24"/>
                <w:szCs w:val="24"/>
                <w:lang w:val="sr-Cyrl-RS"/>
              </w:rPr>
            </w:pPr>
            <w:r>
              <w:rPr>
                <w:rFonts w:ascii="Times New Roman" w:hAnsi="Times New Roman"/>
                <w:sz w:val="24"/>
                <w:szCs w:val="24"/>
                <w:lang w:val="bs-Cyrl-BA"/>
              </w:rPr>
              <w:t xml:space="preserve">Планирање активности за </w:t>
            </w:r>
            <w:r>
              <w:rPr>
                <w:rFonts w:ascii="Times New Roman" w:hAnsi="Times New Roman"/>
                <w:b/>
                <w:i/>
                <w:sz w:val="24"/>
                <w:szCs w:val="24"/>
                <w:lang w:val="bs-Cyrl-BA"/>
              </w:rPr>
              <w:t>Светски дан борбе против вршњачког насиља</w:t>
            </w:r>
          </w:p>
          <w:p w14:paraId="7CEB5F6A">
            <w:pPr>
              <w:pStyle w:val="26"/>
              <w:numPr>
                <w:ilvl w:val="0"/>
                <w:numId w:val="14"/>
              </w:numPr>
              <w:snapToGrid w:val="0"/>
              <w:spacing w:after="0" w:line="240" w:lineRule="auto"/>
              <w:rPr>
                <w:rFonts w:ascii="Times New Roman" w:hAnsi="Times New Roman"/>
                <w:sz w:val="24"/>
                <w:szCs w:val="24"/>
                <w:lang w:val="sr-Cyrl-RS"/>
              </w:rPr>
            </w:pPr>
            <w:r>
              <w:rPr>
                <w:rFonts w:ascii="Times New Roman" w:hAnsi="Times New Roman"/>
                <w:b/>
                <w:sz w:val="24"/>
                <w:szCs w:val="24"/>
                <w:lang w:val="sr-Cyrl-RS"/>
              </w:rPr>
              <w:t>Угледни час руског језика</w:t>
            </w:r>
            <w:r>
              <w:rPr>
                <w:rFonts w:ascii="Times New Roman" w:hAnsi="Times New Roman"/>
                <w:b/>
                <w:sz w:val="24"/>
                <w:szCs w:val="24"/>
                <w:lang w:val="bs-Cyrl-BA"/>
              </w:rPr>
              <w:t>/радионица</w:t>
            </w:r>
            <w:r>
              <w:rPr>
                <w:rFonts w:ascii="Times New Roman" w:hAnsi="Times New Roman"/>
                <w:b/>
                <w:sz w:val="24"/>
                <w:szCs w:val="24"/>
                <w:lang w:val="sr-Cyrl-RS"/>
              </w:rPr>
              <w:t xml:space="preserve"> </w:t>
            </w:r>
            <w:r>
              <w:rPr>
                <w:rFonts w:ascii="Times New Roman" w:hAnsi="Times New Roman"/>
                <w:b/>
                <w:i/>
                <w:sz w:val="24"/>
                <w:szCs w:val="24"/>
                <w:lang w:val="sr-Cyrl-RS"/>
              </w:rPr>
              <w:t>Масленица</w:t>
            </w:r>
          </w:p>
          <w:p w14:paraId="39113DDC">
            <w:pPr>
              <w:pStyle w:val="26"/>
              <w:snapToGrid w:val="0"/>
              <w:spacing w:after="0" w:line="240" w:lineRule="auto"/>
              <w:ind w:left="360"/>
              <w:rPr>
                <w:rFonts w:ascii="Times New Roman" w:hAnsi="Times New Roman"/>
                <w:sz w:val="24"/>
                <w:szCs w:val="24"/>
                <w:lang w:val="sr-Cyrl-RS"/>
              </w:rPr>
            </w:pPr>
          </w:p>
          <w:p w14:paraId="1FD58A5A">
            <w:pPr>
              <w:pStyle w:val="26"/>
              <w:spacing w:after="0" w:line="240" w:lineRule="auto"/>
              <w:ind w:left="0"/>
              <w:rPr>
                <w:rFonts w:ascii="Times New Roman" w:hAnsi="Times New Roman"/>
                <w:sz w:val="24"/>
                <w:szCs w:val="24"/>
              </w:rPr>
            </w:pPr>
          </w:p>
        </w:tc>
        <w:tc>
          <w:tcPr>
            <w:tcW w:w="1984" w:type="dxa"/>
            <w:tcBorders>
              <w:top w:val="single" w:color="000000" w:sz="4" w:space="0"/>
              <w:left w:val="single" w:color="000000" w:sz="4" w:space="0"/>
              <w:bottom w:val="single" w:color="000000" w:sz="4" w:space="0"/>
            </w:tcBorders>
            <w:noWrap w:val="0"/>
            <w:vAlign w:val="top"/>
          </w:tcPr>
          <w:p w14:paraId="1437E598">
            <w:pPr>
              <w:snapToGrid w:val="0"/>
              <w:spacing w:after="0" w:line="240" w:lineRule="auto"/>
              <w:jc w:val="center"/>
              <w:rPr>
                <w:rFonts w:ascii="Times New Roman" w:hAnsi="Times New Roman"/>
                <w:sz w:val="24"/>
                <w:szCs w:val="24"/>
                <w:lang w:val="sr-Cyrl-CS"/>
              </w:rPr>
            </w:pPr>
          </w:p>
          <w:p w14:paraId="17DF6E64">
            <w:pPr>
              <w:snapToGrid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 xml:space="preserve">Састанак </w:t>
            </w:r>
          </w:p>
          <w:p w14:paraId="34EDADF7">
            <w:pPr>
              <w:spacing w:after="0" w:line="240" w:lineRule="auto"/>
              <w:jc w:val="center"/>
              <w:rPr>
                <w:rFonts w:ascii="Times New Roman" w:hAnsi="Times New Roman"/>
                <w:sz w:val="24"/>
                <w:szCs w:val="24"/>
                <w:lang w:val="sr-Cyrl-CS"/>
              </w:rPr>
            </w:pPr>
          </w:p>
          <w:p w14:paraId="0609D32B">
            <w:pPr>
              <w:spacing w:after="0" w:line="240" w:lineRule="auto"/>
              <w:jc w:val="center"/>
              <w:rPr>
                <w:rFonts w:ascii="Times New Roman" w:hAnsi="Times New Roman"/>
                <w:sz w:val="24"/>
                <w:szCs w:val="24"/>
                <w:lang w:val="sr-Cyrl-RS"/>
              </w:rPr>
            </w:pPr>
          </w:p>
          <w:p w14:paraId="4344FA46">
            <w:pPr>
              <w:spacing w:after="0" w:line="240" w:lineRule="auto"/>
              <w:jc w:val="center"/>
              <w:rPr>
                <w:rFonts w:ascii="Times New Roman" w:hAnsi="Times New Roman"/>
                <w:sz w:val="24"/>
                <w:szCs w:val="24"/>
                <w:lang w:val="sr-Cyrl-RS"/>
              </w:rPr>
            </w:pPr>
          </w:p>
          <w:p w14:paraId="7509725F">
            <w:pPr>
              <w:spacing w:after="0" w:line="240" w:lineRule="auto"/>
              <w:jc w:val="center"/>
              <w:rPr>
                <w:rFonts w:ascii="Times New Roman" w:hAnsi="Times New Roman"/>
                <w:sz w:val="24"/>
                <w:szCs w:val="24"/>
                <w:lang w:val="sr-Cyrl-CS"/>
              </w:rPr>
            </w:pPr>
          </w:p>
          <w:p w14:paraId="68518A4A">
            <w:pPr>
              <w:spacing w:after="0" w:line="240" w:lineRule="auto"/>
              <w:jc w:val="center"/>
              <w:rPr>
                <w:rFonts w:ascii="Times New Roman" w:hAnsi="Times New Roman"/>
                <w:sz w:val="24"/>
                <w:szCs w:val="24"/>
                <w:lang w:val="sr-Cyrl-CS"/>
              </w:rPr>
            </w:pPr>
          </w:p>
          <w:p w14:paraId="15AB9BCB">
            <w:pPr>
              <w:spacing w:after="0" w:line="240" w:lineRule="auto"/>
              <w:jc w:val="center"/>
              <w:rPr>
                <w:rFonts w:ascii="Times New Roman" w:hAnsi="Times New Roman"/>
                <w:sz w:val="24"/>
                <w:szCs w:val="24"/>
                <w:lang w:val="sr-Cyrl-CS"/>
              </w:rPr>
            </w:pPr>
          </w:p>
          <w:p w14:paraId="5853AADA">
            <w:pPr>
              <w:spacing w:after="0" w:line="240" w:lineRule="auto"/>
              <w:jc w:val="center"/>
              <w:rPr>
                <w:rFonts w:ascii="Times New Roman" w:hAnsi="Times New Roman"/>
                <w:sz w:val="24"/>
                <w:szCs w:val="24"/>
                <w:lang w:val="sr-Cyrl-CS"/>
              </w:rPr>
            </w:pPr>
          </w:p>
          <w:p w14:paraId="3E5208F5">
            <w:pPr>
              <w:spacing w:after="0" w:line="240" w:lineRule="auto"/>
              <w:jc w:val="center"/>
              <w:rPr>
                <w:rFonts w:ascii="Times New Roman" w:hAnsi="Times New Roman"/>
                <w:sz w:val="24"/>
                <w:szCs w:val="24"/>
                <w:lang w:val="sr-Cyrl-CS"/>
              </w:rPr>
            </w:pPr>
          </w:p>
          <w:p w14:paraId="23345BE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Угледни час/Радионица</w:t>
            </w:r>
          </w:p>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5F086C22">
            <w:pPr>
              <w:snapToGrid w:val="0"/>
              <w:spacing w:after="0" w:line="240" w:lineRule="auto"/>
              <w:jc w:val="center"/>
              <w:rPr>
                <w:rFonts w:ascii="Times New Roman" w:hAnsi="Times New Roman"/>
                <w:lang w:val="sr-Cyrl-RS"/>
              </w:rPr>
            </w:pPr>
          </w:p>
          <w:p w14:paraId="231E9347">
            <w:pPr>
              <w:spacing w:after="0" w:line="240" w:lineRule="auto"/>
              <w:jc w:val="center"/>
              <w:rPr>
                <w:rFonts w:ascii="Times New Roman" w:hAnsi="Times New Roman"/>
                <w:lang w:val="sr-Cyrl-RS"/>
              </w:rPr>
            </w:pPr>
            <w:r>
              <w:rPr>
                <w:rFonts w:ascii="Times New Roman" w:hAnsi="Times New Roman"/>
                <w:lang w:val="sr-Cyrl-RS"/>
              </w:rPr>
              <w:t>СВИ ЧЛАНОВИ ВЕЋА</w:t>
            </w:r>
          </w:p>
          <w:p w14:paraId="2BF6E85F">
            <w:pPr>
              <w:spacing w:after="0" w:line="240" w:lineRule="auto"/>
              <w:jc w:val="center"/>
              <w:rPr>
                <w:rFonts w:ascii="Times New Roman" w:hAnsi="Times New Roman"/>
              </w:rPr>
            </w:pPr>
          </w:p>
          <w:p w14:paraId="162B2BAA">
            <w:pPr>
              <w:spacing w:after="0" w:line="240" w:lineRule="auto"/>
              <w:jc w:val="center"/>
              <w:rPr>
                <w:rFonts w:ascii="Times New Roman" w:hAnsi="Times New Roman"/>
              </w:rPr>
            </w:pPr>
          </w:p>
          <w:p w14:paraId="242CA7D3">
            <w:pPr>
              <w:spacing w:after="0" w:line="240" w:lineRule="auto"/>
              <w:jc w:val="center"/>
              <w:rPr>
                <w:rFonts w:ascii="Times New Roman" w:hAnsi="Times New Roman"/>
                <w:lang w:val="sr-Cyrl-RS"/>
              </w:rPr>
            </w:pPr>
          </w:p>
          <w:p w14:paraId="556FBCAF">
            <w:pPr>
              <w:spacing w:after="0" w:line="240" w:lineRule="auto"/>
              <w:jc w:val="center"/>
              <w:rPr>
                <w:rFonts w:ascii="Times New Roman" w:hAnsi="Times New Roman"/>
                <w:lang w:val="bs-Cyrl-BA"/>
              </w:rPr>
            </w:pPr>
          </w:p>
          <w:p w14:paraId="58E4443A">
            <w:pPr>
              <w:spacing w:after="0" w:line="240" w:lineRule="auto"/>
              <w:jc w:val="center"/>
              <w:rPr>
                <w:rFonts w:ascii="Times New Roman" w:hAnsi="Times New Roman"/>
                <w:lang w:val="bs-Cyrl-BA"/>
              </w:rPr>
            </w:pPr>
          </w:p>
          <w:p w14:paraId="4EF67CF6">
            <w:pPr>
              <w:spacing w:after="0" w:line="240" w:lineRule="auto"/>
              <w:jc w:val="center"/>
              <w:rPr>
                <w:rFonts w:ascii="Times New Roman" w:hAnsi="Times New Roman"/>
                <w:lang w:val="bs-Cyrl-BA"/>
              </w:rPr>
            </w:pPr>
          </w:p>
          <w:p w14:paraId="5F2A565F">
            <w:pPr>
              <w:spacing w:after="0" w:line="240" w:lineRule="auto"/>
              <w:jc w:val="center"/>
              <w:rPr>
                <w:rFonts w:ascii="Times New Roman" w:hAnsi="Times New Roman"/>
                <w:lang w:val="bs-Cyrl-BA"/>
              </w:rPr>
            </w:pPr>
          </w:p>
          <w:p w14:paraId="4CE17886">
            <w:pPr>
              <w:spacing w:after="0" w:line="240" w:lineRule="auto"/>
              <w:jc w:val="center"/>
              <w:rPr>
                <w:rFonts w:ascii="Times New Roman" w:hAnsi="Times New Roman"/>
                <w:lang w:val="bs-Cyrl-BA"/>
              </w:rPr>
            </w:pPr>
          </w:p>
          <w:p w14:paraId="42A6F25F">
            <w:pPr>
              <w:spacing w:after="0" w:line="240" w:lineRule="auto"/>
              <w:jc w:val="center"/>
              <w:rPr>
                <w:rFonts w:ascii="Times New Roman" w:hAnsi="Times New Roman"/>
                <w:i/>
                <w:lang w:val="bs-Cyrl-BA"/>
              </w:rPr>
            </w:pPr>
            <w:r>
              <w:rPr>
                <w:rFonts w:ascii="Times New Roman" w:hAnsi="Times New Roman"/>
                <w:i/>
                <w:lang w:val="bs-Cyrl-BA"/>
              </w:rPr>
              <w:t>Н</w:t>
            </w:r>
            <w:r>
              <w:rPr>
                <w:rFonts w:ascii="Times New Roman" w:hAnsi="Times New Roman"/>
                <w:i/>
                <w:lang w:val="sr-Cyrl-RS"/>
              </w:rPr>
              <w:t xml:space="preserve">аставник </w:t>
            </w:r>
            <w:r>
              <w:rPr>
                <w:rFonts w:ascii="Times New Roman" w:hAnsi="Times New Roman"/>
                <w:i/>
                <w:lang w:val="bs-Cyrl-BA"/>
              </w:rPr>
              <w:t>руског</w:t>
            </w:r>
            <w:r>
              <w:rPr>
                <w:rFonts w:ascii="Times New Roman" w:hAnsi="Times New Roman"/>
                <w:i/>
                <w:lang w:val="sr-Cyrl-RS"/>
              </w:rPr>
              <w:t xml:space="preserve"> језика</w:t>
            </w:r>
          </w:p>
          <w:p w14:paraId="69C08D04">
            <w:pPr>
              <w:spacing w:after="0" w:line="240" w:lineRule="auto"/>
              <w:jc w:val="center"/>
              <w:rPr>
                <w:rFonts w:ascii="Times New Roman" w:hAnsi="Times New Roman"/>
                <w:lang w:val="sr-Cyrl-RS"/>
              </w:rPr>
            </w:pPr>
          </w:p>
        </w:tc>
      </w:tr>
      <w:tr w14:paraId="11BD89FA">
        <w:tblPrEx>
          <w:tblCellMar>
            <w:top w:w="0" w:type="dxa"/>
            <w:left w:w="108" w:type="dxa"/>
            <w:bottom w:w="0" w:type="dxa"/>
            <w:right w:w="108" w:type="dxa"/>
          </w:tblCellMar>
        </w:tblPrEx>
        <w:trPr>
          <w:trHeight w:val="1718" w:hRule="atLeast"/>
        </w:trPr>
        <w:tc>
          <w:tcPr>
            <w:tcW w:w="1276" w:type="dxa"/>
            <w:tcBorders>
              <w:top w:val="single" w:color="000000" w:sz="4" w:space="0"/>
              <w:left w:val="single" w:color="000000" w:sz="4" w:space="0"/>
              <w:bottom w:val="single" w:color="000000" w:sz="4" w:space="0"/>
            </w:tcBorders>
            <w:noWrap w:val="0"/>
            <w:vAlign w:val="top"/>
          </w:tcPr>
          <w:p w14:paraId="185A5799">
            <w:pPr>
              <w:snapToGrid w:val="0"/>
              <w:spacing w:after="0" w:line="240" w:lineRule="auto"/>
              <w:rPr>
                <w:rFonts w:ascii="Times New Roman" w:hAnsi="Times New Roman"/>
                <w:b/>
                <w:sz w:val="16"/>
                <w:szCs w:val="16"/>
                <w:lang w:val="sr-Cyrl-RS"/>
              </w:rPr>
            </w:pPr>
          </w:p>
          <w:p w14:paraId="0C42363D">
            <w:pPr>
              <w:spacing w:after="0" w:line="240" w:lineRule="auto"/>
              <w:rPr>
                <w:rFonts w:ascii="Times New Roman" w:hAnsi="Times New Roman"/>
                <w:b/>
                <w:sz w:val="16"/>
                <w:szCs w:val="16"/>
                <w:lang w:val="sr-Cyrl-RS"/>
              </w:rPr>
            </w:pPr>
          </w:p>
          <w:p w14:paraId="6C1E7B4A">
            <w:pPr>
              <w:spacing w:after="0" w:line="240" w:lineRule="auto"/>
              <w:rPr>
                <w:rFonts w:ascii="Times New Roman" w:hAnsi="Times New Roman"/>
                <w:b/>
                <w:sz w:val="16"/>
                <w:szCs w:val="16"/>
              </w:rPr>
            </w:pPr>
          </w:p>
          <w:p w14:paraId="347AE6A6">
            <w:pPr>
              <w:spacing w:after="0" w:line="240" w:lineRule="auto"/>
              <w:jc w:val="center"/>
              <w:rPr>
                <w:rFonts w:ascii="Times New Roman" w:hAnsi="Times New Roman"/>
                <w:b/>
                <w:sz w:val="16"/>
                <w:szCs w:val="16"/>
                <w:lang w:val="bs-Cyrl-BA"/>
              </w:rPr>
            </w:pPr>
            <w:r>
              <w:rPr>
                <w:rFonts w:ascii="Times New Roman" w:hAnsi="Times New Roman"/>
                <w:b/>
                <w:sz w:val="16"/>
                <w:szCs w:val="16"/>
                <w:lang w:val="bs-Cyrl-BA"/>
              </w:rPr>
              <w:t>МАРТ</w:t>
            </w:r>
          </w:p>
        </w:tc>
        <w:tc>
          <w:tcPr>
            <w:tcW w:w="5387" w:type="dxa"/>
            <w:tcBorders>
              <w:top w:val="single" w:color="000000" w:sz="4" w:space="0"/>
              <w:left w:val="single" w:color="000000" w:sz="4" w:space="0"/>
              <w:bottom w:val="single" w:color="000000" w:sz="4" w:space="0"/>
            </w:tcBorders>
            <w:noWrap w:val="0"/>
            <w:vAlign w:val="top"/>
          </w:tcPr>
          <w:p w14:paraId="00678920">
            <w:pPr>
              <w:pStyle w:val="26"/>
              <w:numPr>
                <w:ilvl w:val="0"/>
                <w:numId w:val="15"/>
              </w:numPr>
              <w:snapToGrid w:val="0"/>
              <w:spacing w:after="0" w:line="240" w:lineRule="auto"/>
              <w:rPr>
                <w:rFonts w:ascii="Times New Roman" w:hAnsi="Times New Roman"/>
                <w:b/>
                <w:i/>
                <w:sz w:val="24"/>
                <w:szCs w:val="24"/>
              </w:rPr>
            </w:pPr>
            <w:r>
              <w:rPr>
                <w:rFonts w:ascii="Times New Roman" w:hAnsi="Times New Roman"/>
                <w:sz w:val="24"/>
                <w:szCs w:val="24"/>
                <w:lang w:val="sr-Cyrl-RS"/>
              </w:rPr>
              <w:t xml:space="preserve">Припрема </w:t>
            </w:r>
            <w:r>
              <w:rPr>
                <w:rFonts w:ascii="Times New Roman" w:hAnsi="Times New Roman"/>
                <w:sz w:val="24"/>
                <w:szCs w:val="24"/>
              </w:rPr>
              <w:t xml:space="preserve"> </w:t>
            </w:r>
            <w:r>
              <w:rPr>
                <w:rFonts w:ascii="Times New Roman" w:hAnsi="Times New Roman"/>
                <w:sz w:val="24"/>
                <w:szCs w:val="24"/>
                <w:lang w:val="sr-Cyrl-RS"/>
              </w:rPr>
              <w:t>приредбе</w:t>
            </w:r>
            <w:r>
              <w:rPr>
                <w:rFonts w:ascii="Times New Roman" w:hAnsi="Times New Roman"/>
                <w:sz w:val="24"/>
                <w:szCs w:val="24"/>
              </w:rPr>
              <w:t xml:space="preserve">  поводом </w:t>
            </w:r>
            <w:r>
              <w:rPr>
                <w:rFonts w:ascii="Times New Roman" w:hAnsi="Times New Roman"/>
                <w:b/>
                <w:i/>
                <w:sz w:val="24"/>
                <w:szCs w:val="24"/>
              </w:rPr>
              <w:t>осмог марта</w:t>
            </w:r>
          </w:p>
          <w:p w14:paraId="0FEE3A4E">
            <w:pPr>
              <w:pStyle w:val="26"/>
              <w:numPr>
                <w:ilvl w:val="0"/>
                <w:numId w:val="15"/>
              </w:numPr>
              <w:spacing w:after="0" w:line="240" w:lineRule="auto"/>
              <w:rPr>
                <w:rFonts w:ascii="Times New Roman" w:hAnsi="Times New Roman"/>
                <w:sz w:val="24"/>
                <w:szCs w:val="24"/>
                <w:lang w:val="sr-Cyrl-RS"/>
              </w:rPr>
            </w:pPr>
            <w:r>
              <w:rPr>
                <w:rFonts w:ascii="Times New Roman" w:hAnsi="Times New Roman"/>
                <w:sz w:val="24"/>
                <w:szCs w:val="24"/>
                <w:lang w:val="sr-Cyrl-RS"/>
              </w:rPr>
              <w:t>Анализа резултата ученика на такмичењима</w:t>
            </w:r>
            <w:r>
              <w:rPr>
                <w:rFonts w:ascii="Times New Roman" w:hAnsi="Times New Roman"/>
                <w:sz w:val="24"/>
                <w:szCs w:val="24"/>
                <w:lang w:val="sr-Latn-RS"/>
              </w:rPr>
              <w:t>.</w:t>
            </w:r>
          </w:p>
          <w:p w14:paraId="46409058">
            <w:pPr>
              <w:pStyle w:val="26"/>
              <w:numPr>
                <w:ilvl w:val="0"/>
                <w:numId w:val="15"/>
              </w:numPr>
              <w:spacing w:after="0" w:line="240" w:lineRule="auto"/>
              <w:rPr>
                <w:rFonts w:ascii="Times New Roman" w:hAnsi="Times New Roman"/>
                <w:sz w:val="24"/>
                <w:szCs w:val="24"/>
                <w:lang w:val="sr-Cyrl-RS"/>
              </w:rPr>
            </w:pPr>
            <w:r>
              <w:rPr>
                <w:rFonts w:ascii="Times New Roman" w:hAnsi="Times New Roman"/>
                <w:sz w:val="24"/>
                <w:szCs w:val="24"/>
                <w:lang w:val="bs-Cyrl-BA"/>
              </w:rPr>
              <w:t>Анализа језичких компетенција ученика</w:t>
            </w:r>
          </w:p>
          <w:p w14:paraId="78B27F58">
            <w:pPr>
              <w:pStyle w:val="26"/>
              <w:numPr>
                <w:ilvl w:val="0"/>
                <w:numId w:val="15"/>
              </w:numPr>
              <w:spacing w:after="0" w:line="240" w:lineRule="auto"/>
              <w:rPr>
                <w:rFonts w:ascii="Times New Roman" w:hAnsi="Times New Roman"/>
                <w:b/>
                <w:sz w:val="24"/>
                <w:szCs w:val="24"/>
                <w:lang w:val="sr-Cyrl-RS"/>
              </w:rPr>
            </w:pPr>
            <w:r>
              <w:rPr>
                <w:rFonts w:ascii="Times New Roman" w:hAnsi="Times New Roman"/>
                <w:b/>
                <w:sz w:val="24"/>
                <w:szCs w:val="24"/>
                <w:lang w:val="sr-Cyrl-RS"/>
              </w:rPr>
              <w:t xml:space="preserve">Тимски час / Радионица – </w:t>
            </w:r>
            <w:r>
              <w:rPr>
                <w:rFonts w:ascii="Times New Roman" w:hAnsi="Times New Roman"/>
                <w:b/>
                <w:i/>
                <w:sz w:val="24"/>
                <w:szCs w:val="24"/>
                <w:lang w:val="sr-Cyrl-RS"/>
              </w:rPr>
              <w:t>Дани франкофоније</w:t>
            </w:r>
          </w:p>
        </w:tc>
        <w:tc>
          <w:tcPr>
            <w:tcW w:w="1984" w:type="dxa"/>
            <w:tcBorders>
              <w:top w:val="single" w:color="000000" w:sz="4" w:space="0"/>
              <w:left w:val="single" w:color="000000" w:sz="4" w:space="0"/>
              <w:bottom w:val="single" w:color="000000" w:sz="4" w:space="0"/>
            </w:tcBorders>
            <w:noWrap w:val="0"/>
            <w:vAlign w:val="top"/>
          </w:tcPr>
          <w:p w14:paraId="35D9A9E1">
            <w:pPr>
              <w:tabs>
                <w:tab w:val="left" w:pos="1305"/>
              </w:tabs>
              <w:snapToGrid w:val="0"/>
              <w:spacing w:after="0" w:line="240" w:lineRule="auto"/>
              <w:jc w:val="center"/>
              <w:rPr>
                <w:rFonts w:ascii="Times New Roman" w:hAnsi="Times New Roman"/>
                <w:sz w:val="24"/>
                <w:szCs w:val="24"/>
                <w:lang w:val="sr-Cyrl-CS"/>
              </w:rPr>
            </w:pPr>
          </w:p>
          <w:p w14:paraId="27FBD622">
            <w:pPr>
              <w:tabs>
                <w:tab w:val="left" w:pos="1305"/>
              </w:tabs>
              <w:snapToGrid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Састанак</w:t>
            </w:r>
          </w:p>
          <w:p w14:paraId="1647545B">
            <w:pPr>
              <w:spacing w:after="0" w:line="240" w:lineRule="auto"/>
              <w:jc w:val="center"/>
              <w:rPr>
                <w:rFonts w:ascii="Times New Roman" w:hAnsi="Times New Roman"/>
                <w:sz w:val="24"/>
                <w:szCs w:val="24"/>
                <w:lang w:val="sr-Cyrl-CS"/>
              </w:rPr>
            </w:pPr>
          </w:p>
          <w:p w14:paraId="172A0640">
            <w:pPr>
              <w:spacing w:after="0" w:line="240" w:lineRule="auto"/>
              <w:jc w:val="center"/>
              <w:rPr>
                <w:rFonts w:ascii="Times New Roman" w:hAnsi="Times New Roman"/>
                <w:sz w:val="24"/>
                <w:szCs w:val="24"/>
                <w:lang w:val="sr-Cyrl-CS"/>
              </w:rPr>
            </w:pPr>
          </w:p>
          <w:p w14:paraId="5BA2E142">
            <w:pPr>
              <w:spacing w:after="0" w:line="240" w:lineRule="auto"/>
              <w:jc w:val="center"/>
              <w:rPr>
                <w:rFonts w:ascii="Times New Roman" w:hAnsi="Times New Roman"/>
                <w:sz w:val="24"/>
                <w:szCs w:val="24"/>
                <w:lang w:val="sr-Cyrl-CS"/>
              </w:rPr>
            </w:pPr>
          </w:p>
          <w:p w14:paraId="3A9198AC">
            <w:pPr>
              <w:spacing w:after="0" w:line="240" w:lineRule="auto"/>
              <w:jc w:val="center"/>
              <w:rPr>
                <w:rFonts w:ascii="Times New Roman" w:hAnsi="Times New Roman"/>
                <w:sz w:val="24"/>
                <w:szCs w:val="24"/>
                <w:lang w:val="bs-Cyrl-BA"/>
              </w:rPr>
            </w:pPr>
            <w:r>
              <w:rPr>
                <w:rFonts w:ascii="Times New Roman" w:hAnsi="Times New Roman"/>
                <w:sz w:val="24"/>
                <w:szCs w:val="24"/>
                <w:lang w:val="bs-Cyrl-BA"/>
              </w:rPr>
              <w:t>Радионица</w:t>
            </w:r>
          </w:p>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59FE1C27">
            <w:pPr>
              <w:snapToGrid w:val="0"/>
              <w:spacing w:after="0" w:line="240" w:lineRule="auto"/>
              <w:jc w:val="center"/>
              <w:rPr>
                <w:rFonts w:ascii="Times New Roman" w:hAnsi="Times New Roman"/>
                <w:lang w:val="sr-Cyrl-RS"/>
              </w:rPr>
            </w:pPr>
          </w:p>
          <w:p w14:paraId="288A2AF0">
            <w:pPr>
              <w:snapToGrid w:val="0"/>
              <w:spacing w:after="0" w:line="240" w:lineRule="auto"/>
              <w:jc w:val="center"/>
              <w:rPr>
                <w:rFonts w:ascii="Times New Roman" w:hAnsi="Times New Roman"/>
                <w:lang w:val="sr-Cyrl-RS"/>
              </w:rPr>
            </w:pPr>
            <w:r>
              <w:rPr>
                <w:rFonts w:ascii="Times New Roman" w:hAnsi="Times New Roman"/>
                <w:lang w:val="sr-Cyrl-RS"/>
              </w:rPr>
              <w:t>СВИ ЧЛАНОВИ ВЕЋА</w:t>
            </w:r>
          </w:p>
          <w:p w14:paraId="76C6F914">
            <w:pPr>
              <w:spacing w:after="0" w:line="240" w:lineRule="auto"/>
              <w:jc w:val="center"/>
              <w:rPr>
                <w:rFonts w:ascii="Times New Roman" w:hAnsi="Times New Roman"/>
                <w:lang w:val="sr-Cyrl-RS"/>
              </w:rPr>
            </w:pPr>
          </w:p>
          <w:p w14:paraId="40801AFB">
            <w:pPr>
              <w:spacing w:after="0" w:line="240" w:lineRule="auto"/>
              <w:jc w:val="center"/>
              <w:rPr>
                <w:rFonts w:ascii="Times New Roman" w:hAnsi="Times New Roman"/>
                <w:lang w:val="sr-Cyrl-RS"/>
              </w:rPr>
            </w:pPr>
          </w:p>
          <w:p w14:paraId="3244CA6E">
            <w:pPr>
              <w:spacing w:after="0" w:line="240" w:lineRule="auto"/>
              <w:jc w:val="center"/>
              <w:rPr>
                <w:rFonts w:ascii="Times New Roman" w:hAnsi="Times New Roman"/>
                <w:lang w:val="sr-Cyrl-RS"/>
              </w:rPr>
            </w:pPr>
          </w:p>
          <w:p w14:paraId="7A0FAF00">
            <w:pPr>
              <w:spacing w:after="0" w:line="240" w:lineRule="auto"/>
              <w:jc w:val="center"/>
              <w:rPr>
                <w:rFonts w:ascii="Times New Roman" w:hAnsi="Times New Roman"/>
                <w:lang w:val="bs-Cyrl-BA"/>
              </w:rPr>
            </w:pPr>
            <w:r>
              <w:rPr>
                <w:rFonts w:ascii="Times New Roman" w:hAnsi="Times New Roman"/>
                <w:lang w:val="bs-Cyrl-BA"/>
              </w:rPr>
              <w:t>Јована Нововић, Нинослав Ратковић,</w:t>
            </w:r>
          </w:p>
          <w:p w14:paraId="399FB5E9">
            <w:pPr>
              <w:spacing w:after="0" w:line="240" w:lineRule="auto"/>
              <w:jc w:val="center"/>
              <w:rPr>
                <w:rFonts w:ascii="Times New Roman" w:hAnsi="Times New Roman"/>
                <w:i/>
                <w:lang w:val="sr-Cyrl-RS"/>
              </w:rPr>
            </w:pPr>
            <w:r>
              <w:rPr>
                <w:rFonts w:ascii="Times New Roman" w:hAnsi="Times New Roman"/>
                <w:i/>
                <w:lang w:val="sr-Cyrl-RS"/>
              </w:rPr>
              <w:t>наставници француског језика</w:t>
            </w:r>
          </w:p>
          <w:p w14:paraId="4772E8CC">
            <w:pPr>
              <w:jc w:val="center"/>
              <w:rPr>
                <w:rFonts w:ascii="Times New Roman" w:hAnsi="Times New Roman"/>
                <w:lang w:val="sr-Cyrl-RS"/>
              </w:rPr>
            </w:pPr>
          </w:p>
        </w:tc>
      </w:tr>
      <w:tr w14:paraId="468F4C74">
        <w:tblPrEx>
          <w:tblCellMar>
            <w:top w:w="0" w:type="dxa"/>
            <w:left w:w="108" w:type="dxa"/>
            <w:bottom w:w="0" w:type="dxa"/>
            <w:right w:w="108" w:type="dxa"/>
          </w:tblCellMar>
        </w:tblPrEx>
        <w:trPr>
          <w:trHeight w:val="1713" w:hRule="atLeast"/>
        </w:trPr>
        <w:tc>
          <w:tcPr>
            <w:tcW w:w="1276" w:type="dxa"/>
            <w:tcBorders>
              <w:top w:val="single" w:color="000000" w:sz="4" w:space="0"/>
              <w:left w:val="single" w:color="000000" w:sz="4" w:space="0"/>
              <w:bottom w:val="single" w:color="000000" w:sz="4" w:space="0"/>
            </w:tcBorders>
            <w:noWrap w:val="0"/>
            <w:vAlign w:val="top"/>
          </w:tcPr>
          <w:p w14:paraId="5BA8E9FE">
            <w:pPr>
              <w:snapToGrid w:val="0"/>
              <w:spacing w:after="0" w:line="240" w:lineRule="auto"/>
              <w:rPr>
                <w:rFonts w:ascii="Times New Roman" w:hAnsi="Times New Roman"/>
                <w:b/>
                <w:sz w:val="16"/>
                <w:szCs w:val="16"/>
                <w:lang w:val="sr-Cyrl-RS"/>
              </w:rPr>
            </w:pPr>
          </w:p>
          <w:p w14:paraId="440B2167">
            <w:pPr>
              <w:spacing w:after="0" w:line="240" w:lineRule="auto"/>
              <w:rPr>
                <w:rFonts w:ascii="Times New Roman" w:hAnsi="Times New Roman"/>
                <w:b/>
                <w:sz w:val="16"/>
                <w:szCs w:val="16"/>
                <w:lang w:val="sr-Cyrl-RS"/>
              </w:rPr>
            </w:pPr>
          </w:p>
          <w:p w14:paraId="567D6F7E">
            <w:pPr>
              <w:spacing w:after="0" w:line="240" w:lineRule="auto"/>
              <w:rPr>
                <w:rFonts w:ascii="Times New Roman" w:hAnsi="Times New Roman"/>
                <w:b/>
                <w:sz w:val="16"/>
                <w:szCs w:val="16"/>
                <w:lang w:val="sr-Cyrl-RS"/>
              </w:rPr>
            </w:pPr>
          </w:p>
          <w:p w14:paraId="7372C389">
            <w:pPr>
              <w:spacing w:after="0" w:line="240" w:lineRule="auto"/>
              <w:rPr>
                <w:rFonts w:ascii="Times New Roman" w:hAnsi="Times New Roman"/>
                <w:b/>
                <w:sz w:val="16"/>
                <w:szCs w:val="16"/>
              </w:rPr>
            </w:pPr>
          </w:p>
          <w:p w14:paraId="0EEA8A4F">
            <w:pPr>
              <w:spacing w:after="0" w:line="240" w:lineRule="auto"/>
              <w:jc w:val="center"/>
              <w:rPr>
                <w:rFonts w:ascii="Times New Roman" w:hAnsi="Times New Roman"/>
                <w:b/>
                <w:sz w:val="16"/>
                <w:szCs w:val="16"/>
                <w:lang w:val="bs-Cyrl-BA"/>
              </w:rPr>
            </w:pPr>
            <w:r>
              <w:rPr>
                <w:rFonts w:ascii="Times New Roman" w:hAnsi="Times New Roman"/>
                <w:b/>
                <w:sz w:val="16"/>
                <w:szCs w:val="16"/>
                <w:lang w:val="bs-Cyrl-BA"/>
              </w:rPr>
              <w:t>АПРИЛ</w:t>
            </w:r>
          </w:p>
        </w:tc>
        <w:tc>
          <w:tcPr>
            <w:tcW w:w="5387" w:type="dxa"/>
            <w:tcBorders>
              <w:top w:val="single" w:color="000000" w:sz="4" w:space="0"/>
              <w:left w:val="single" w:color="000000" w:sz="4" w:space="0"/>
              <w:bottom w:val="single" w:color="000000" w:sz="4" w:space="0"/>
            </w:tcBorders>
            <w:noWrap w:val="0"/>
            <w:vAlign w:val="top"/>
          </w:tcPr>
          <w:p w14:paraId="5154DD66">
            <w:pPr>
              <w:pStyle w:val="26"/>
              <w:snapToGrid w:val="0"/>
              <w:spacing w:after="0" w:line="240" w:lineRule="auto"/>
              <w:rPr>
                <w:rFonts w:ascii="Times New Roman" w:hAnsi="Times New Roman"/>
                <w:sz w:val="24"/>
                <w:szCs w:val="24"/>
                <w:lang w:val="sr-Cyrl-RS"/>
              </w:rPr>
            </w:pPr>
          </w:p>
          <w:p w14:paraId="2A7DF45E">
            <w:pPr>
              <w:pStyle w:val="26"/>
              <w:numPr>
                <w:ilvl w:val="0"/>
                <w:numId w:val="16"/>
              </w:numPr>
              <w:spacing w:after="0" w:line="240" w:lineRule="auto"/>
              <w:rPr>
                <w:rFonts w:ascii="Times New Roman" w:hAnsi="Times New Roman"/>
                <w:sz w:val="24"/>
                <w:szCs w:val="24"/>
                <w:lang w:val="sr-Cyrl-RS"/>
              </w:rPr>
            </w:pPr>
            <w:r>
              <w:rPr>
                <w:rFonts w:ascii="Times New Roman" w:hAnsi="Times New Roman"/>
                <w:sz w:val="24"/>
                <w:szCs w:val="24"/>
                <w:lang w:val="sr-Cyrl-RS"/>
              </w:rPr>
              <w:t>Анализа реализације програмских садржаја на крају трећег класификационог периода</w:t>
            </w:r>
          </w:p>
          <w:p w14:paraId="4549C5A1">
            <w:pPr>
              <w:pStyle w:val="26"/>
              <w:numPr>
                <w:ilvl w:val="0"/>
                <w:numId w:val="16"/>
              </w:numPr>
              <w:spacing w:after="0" w:line="240" w:lineRule="auto"/>
              <w:rPr>
                <w:rFonts w:ascii="Times New Roman" w:hAnsi="Times New Roman"/>
                <w:sz w:val="24"/>
                <w:szCs w:val="24"/>
                <w:lang w:val="sr-Cyrl-RS"/>
              </w:rPr>
            </w:pPr>
            <w:r>
              <w:rPr>
                <w:rFonts w:ascii="Times New Roman" w:hAnsi="Times New Roman"/>
                <w:sz w:val="24"/>
                <w:szCs w:val="24"/>
                <w:lang w:val="sr-Cyrl-RS"/>
              </w:rPr>
              <w:t>Анализа учинка допунске и додатне наставе</w:t>
            </w:r>
          </w:p>
          <w:p w14:paraId="00987501">
            <w:pPr>
              <w:pStyle w:val="26"/>
              <w:numPr>
                <w:ilvl w:val="0"/>
                <w:numId w:val="16"/>
              </w:numPr>
              <w:spacing w:after="0" w:line="240" w:lineRule="auto"/>
              <w:rPr>
                <w:rFonts w:ascii="Times New Roman" w:hAnsi="Times New Roman"/>
                <w:b/>
                <w:sz w:val="24"/>
                <w:szCs w:val="24"/>
                <w:lang w:val="bs-Cyrl-BA"/>
              </w:rPr>
            </w:pPr>
            <w:r>
              <w:rPr>
                <w:rFonts w:ascii="Times New Roman" w:hAnsi="Times New Roman"/>
                <w:b/>
                <w:sz w:val="24"/>
                <w:szCs w:val="24"/>
                <w:lang w:val="sr-Cyrl-RS"/>
              </w:rPr>
              <w:t>Стручно предавање</w:t>
            </w:r>
            <w:r>
              <w:rPr>
                <w:rFonts w:ascii="Times New Roman" w:hAnsi="Times New Roman"/>
                <w:b/>
                <w:sz w:val="24"/>
                <w:szCs w:val="24"/>
                <w:lang w:val="bs-Cyrl-BA"/>
              </w:rPr>
              <w:t>/презентација</w:t>
            </w:r>
          </w:p>
          <w:p w14:paraId="70872A76">
            <w:pPr>
              <w:pStyle w:val="26"/>
              <w:spacing w:after="0" w:line="240" w:lineRule="auto"/>
              <w:rPr>
                <w:rFonts w:ascii="Times New Roman" w:hAnsi="Times New Roman"/>
                <w:sz w:val="24"/>
                <w:szCs w:val="24"/>
                <w:lang w:val="sr-Cyrl-RS"/>
              </w:rPr>
            </w:pPr>
          </w:p>
          <w:p w14:paraId="1F0F7F9B">
            <w:pPr>
              <w:ind w:left="360"/>
              <w:rPr>
                <w:rFonts w:ascii="Times New Roman" w:hAnsi="Times New Roman"/>
                <w:b/>
                <w:bCs/>
                <w:sz w:val="24"/>
                <w:szCs w:val="24"/>
                <w:lang w:val="sr-Cyrl-RS"/>
              </w:rPr>
            </w:pPr>
          </w:p>
        </w:tc>
        <w:tc>
          <w:tcPr>
            <w:tcW w:w="1984" w:type="dxa"/>
            <w:tcBorders>
              <w:top w:val="single" w:color="000000" w:sz="4" w:space="0"/>
              <w:left w:val="single" w:color="000000" w:sz="4" w:space="0"/>
              <w:bottom w:val="single" w:color="000000" w:sz="4" w:space="0"/>
            </w:tcBorders>
            <w:noWrap w:val="0"/>
            <w:vAlign w:val="top"/>
          </w:tcPr>
          <w:p w14:paraId="254AD264">
            <w:pPr>
              <w:snapToGrid w:val="0"/>
              <w:spacing w:after="0" w:line="240" w:lineRule="auto"/>
              <w:jc w:val="center"/>
              <w:rPr>
                <w:rFonts w:ascii="Times New Roman" w:hAnsi="Times New Roman"/>
                <w:sz w:val="24"/>
                <w:szCs w:val="24"/>
                <w:lang w:val="sr-Cyrl-CS"/>
              </w:rPr>
            </w:pPr>
          </w:p>
          <w:p w14:paraId="6A968B6D">
            <w:pPr>
              <w:snapToGrid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Састанак</w:t>
            </w:r>
          </w:p>
          <w:p w14:paraId="739F0ED0">
            <w:pPr>
              <w:snapToGrid w:val="0"/>
              <w:spacing w:after="0" w:line="240" w:lineRule="auto"/>
              <w:jc w:val="center"/>
              <w:rPr>
                <w:rFonts w:ascii="Times New Roman" w:hAnsi="Times New Roman"/>
                <w:sz w:val="24"/>
                <w:szCs w:val="24"/>
                <w:lang w:val="sr-Cyrl-CS"/>
              </w:rPr>
            </w:pPr>
          </w:p>
          <w:p w14:paraId="461CD833">
            <w:pPr>
              <w:snapToGrid w:val="0"/>
              <w:spacing w:after="0" w:line="240" w:lineRule="auto"/>
              <w:jc w:val="center"/>
              <w:rPr>
                <w:rFonts w:ascii="Times New Roman" w:hAnsi="Times New Roman"/>
                <w:sz w:val="24"/>
                <w:szCs w:val="24"/>
                <w:lang w:val="sr-Cyrl-CS"/>
              </w:rPr>
            </w:pPr>
          </w:p>
          <w:p w14:paraId="7BF61699">
            <w:pPr>
              <w:spacing w:after="0" w:line="240" w:lineRule="auto"/>
              <w:jc w:val="center"/>
              <w:rPr>
                <w:rFonts w:ascii="Times New Roman" w:hAnsi="Times New Roman"/>
                <w:sz w:val="24"/>
                <w:szCs w:val="24"/>
                <w:lang w:val="sr-Cyrl-CS"/>
              </w:rPr>
            </w:pPr>
          </w:p>
          <w:p w14:paraId="048D20BC">
            <w:pPr>
              <w:spacing w:after="0" w:line="240" w:lineRule="auto"/>
              <w:rPr>
                <w:rFonts w:ascii="Times New Roman" w:hAnsi="Times New Roman"/>
                <w:sz w:val="24"/>
                <w:szCs w:val="24"/>
                <w:lang w:val="sr-Cyrl-CS"/>
              </w:rPr>
            </w:pPr>
          </w:p>
          <w:p w14:paraId="2125BBC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Предавање</w:t>
            </w:r>
          </w:p>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6356F28E">
            <w:pPr>
              <w:snapToGrid w:val="0"/>
              <w:spacing w:after="0" w:line="240" w:lineRule="auto"/>
              <w:jc w:val="center"/>
              <w:rPr>
                <w:rFonts w:ascii="Times New Roman" w:hAnsi="Times New Roman"/>
                <w:lang w:val="sr-Cyrl-RS"/>
              </w:rPr>
            </w:pPr>
          </w:p>
          <w:p w14:paraId="74C308F6">
            <w:pPr>
              <w:spacing w:after="0" w:line="240" w:lineRule="auto"/>
              <w:jc w:val="center"/>
              <w:rPr>
                <w:rFonts w:ascii="Times New Roman" w:hAnsi="Times New Roman"/>
                <w:lang w:val="sr-Cyrl-RS"/>
              </w:rPr>
            </w:pPr>
            <w:r>
              <w:rPr>
                <w:rFonts w:ascii="Times New Roman" w:hAnsi="Times New Roman"/>
                <w:lang w:val="sr-Cyrl-RS"/>
              </w:rPr>
              <w:t>СВИ ЧЛАНОВИ ВЕЋА</w:t>
            </w:r>
          </w:p>
          <w:p w14:paraId="7E6013F9">
            <w:pPr>
              <w:spacing w:after="0" w:line="240" w:lineRule="auto"/>
              <w:jc w:val="center"/>
              <w:rPr>
                <w:rFonts w:ascii="Times New Roman" w:hAnsi="Times New Roman"/>
                <w:lang w:val="sr-Cyrl-RS"/>
              </w:rPr>
            </w:pPr>
          </w:p>
          <w:p w14:paraId="576ADF0B">
            <w:pPr>
              <w:spacing w:after="0" w:line="240" w:lineRule="auto"/>
              <w:jc w:val="center"/>
              <w:rPr>
                <w:rFonts w:ascii="Times New Roman" w:hAnsi="Times New Roman"/>
                <w:lang w:val="sr-Cyrl-RS"/>
              </w:rPr>
            </w:pPr>
          </w:p>
          <w:p w14:paraId="04110CE3">
            <w:pPr>
              <w:spacing w:after="0" w:line="240" w:lineRule="auto"/>
              <w:rPr>
                <w:rFonts w:ascii="Times New Roman" w:hAnsi="Times New Roman"/>
                <w:lang w:val="sr-Cyrl-RS"/>
              </w:rPr>
            </w:pPr>
          </w:p>
          <w:p w14:paraId="19581F76">
            <w:pPr>
              <w:spacing w:after="0" w:line="240" w:lineRule="auto"/>
              <w:jc w:val="center"/>
              <w:rPr>
                <w:rFonts w:ascii="Times New Roman" w:hAnsi="Times New Roman"/>
                <w:lang w:val="sr-Cyrl-RS"/>
              </w:rPr>
            </w:pPr>
            <w:r>
              <w:rPr>
                <w:rFonts w:ascii="Times New Roman" w:hAnsi="Times New Roman"/>
                <w:lang w:val="sr-Cyrl-RS"/>
              </w:rPr>
              <w:t>Марија Поповић,</w:t>
            </w:r>
          </w:p>
          <w:p w14:paraId="4EBC2FFD">
            <w:pPr>
              <w:spacing w:after="0" w:line="240" w:lineRule="auto"/>
              <w:jc w:val="center"/>
              <w:rPr>
                <w:rFonts w:ascii="Times New Roman" w:hAnsi="Times New Roman"/>
                <w:lang w:val="sr-Cyrl-RS"/>
              </w:rPr>
            </w:pPr>
            <w:r>
              <w:rPr>
                <w:rFonts w:ascii="Times New Roman" w:hAnsi="Times New Roman"/>
                <w:i/>
                <w:lang w:val="sr-Cyrl-RS"/>
              </w:rPr>
              <w:t>наставник енглеског језика</w:t>
            </w:r>
          </w:p>
          <w:p w14:paraId="51A325F1">
            <w:pPr>
              <w:spacing w:after="0" w:line="240" w:lineRule="auto"/>
              <w:jc w:val="center"/>
              <w:rPr>
                <w:rFonts w:ascii="Times New Roman" w:hAnsi="Times New Roman"/>
              </w:rPr>
            </w:pPr>
          </w:p>
        </w:tc>
      </w:tr>
      <w:tr w14:paraId="1B7ABA8B">
        <w:tblPrEx>
          <w:tblCellMar>
            <w:top w:w="0" w:type="dxa"/>
            <w:left w:w="108" w:type="dxa"/>
            <w:bottom w:w="0" w:type="dxa"/>
            <w:right w:w="108" w:type="dxa"/>
          </w:tblCellMar>
        </w:tblPrEx>
        <w:trPr>
          <w:trHeight w:val="1417" w:hRule="atLeast"/>
        </w:trPr>
        <w:tc>
          <w:tcPr>
            <w:tcW w:w="1276" w:type="dxa"/>
            <w:tcBorders>
              <w:top w:val="single" w:color="000000" w:sz="4" w:space="0"/>
              <w:left w:val="single" w:color="000000" w:sz="4" w:space="0"/>
              <w:bottom w:val="single" w:color="000000" w:sz="4" w:space="0"/>
            </w:tcBorders>
            <w:noWrap w:val="0"/>
            <w:vAlign w:val="top"/>
          </w:tcPr>
          <w:p w14:paraId="1FF01F64">
            <w:pPr>
              <w:snapToGrid w:val="0"/>
              <w:rPr>
                <w:rFonts w:ascii="Times New Roman" w:hAnsi="Times New Roman"/>
                <w:b/>
                <w:sz w:val="16"/>
                <w:szCs w:val="16"/>
                <w:lang w:val="sr-Cyrl-RS"/>
              </w:rPr>
            </w:pPr>
          </w:p>
          <w:p w14:paraId="15F12DFD">
            <w:pPr>
              <w:rPr>
                <w:rFonts w:ascii="Times New Roman" w:hAnsi="Times New Roman"/>
                <w:b/>
                <w:sz w:val="16"/>
                <w:szCs w:val="16"/>
              </w:rPr>
            </w:pPr>
          </w:p>
          <w:p w14:paraId="3D361A41">
            <w:pPr>
              <w:jc w:val="center"/>
              <w:rPr>
                <w:rFonts w:ascii="Times New Roman" w:hAnsi="Times New Roman"/>
                <w:b/>
                <w:sz w:val="16"/>
                <w:szCs w:val="16"/>
                <w:lang w:val="bs-Cyrl-BA"/>
              </w:rPr>
            </w:pPr>
            <w:r>
              <w:rPr>
                <w:rFonts w:ascii="Times New Roman" w:hAnsi="Times New Roman"/>
                <w:b/>
                <w:sz w:val="16"/>
                <w:szCs w:val="16"/>
                <w:lang w:val="bs-Cyrl-BA"/>
              </w:rPr>
              <w:t>МАЈ</w:t>
            </w:r>
          </w:p>
        </w:tc>
        <w:tc>
          <w:tcPr>
            <w:tcW w:w="5387" w:type="dxa"/>
            <w:tcBorders>
              <w:top w:val="single" w:color="000000" w:sz="4" w:space="0"/>
              <w:left w:val="single" w:color="000000" w:sz="4" w:space="0"/>
              <w:bottom w:val="single" w:color="000000" w:sz="4" w:space="0"/>
            </w:tcBorders>
            <w:noWrap w:val="0"/>
            <w:vAlign w:val="top"/>
          </w:tcPr>
          <w:p w14:paraId="5AF87056">
            <w:pPr>
              <w:pStyle w:val="26"/>
              <w:spacing w:after="0" w:line="240" w:lineRule="auto"/>
              <w:rPr>
                <w:rFonts w:ascii="Times New Roman" w:hAnsi="Times New Roman"/>
                <w:sz w:val="24"/>
                <w:szCs w:val="24"/>
                <w:lang w:val="sr-Cyrl-RS"/>
              </w:rPr>
            </w:pPr>
          </w:p>
          <w:p w14:paraId="5CB9A5B1">
            <w:pPr>
              <w:pStyle w:val="26"/>
              <w:numPr>
                <w:ilvl w:val="0"/>
                <w:numId w:val="17"/>
              </w:numPr>
              <w:spacing w:after="0" w:line="240" w:lineRule="auto"/>
              <w:rPr>
                <w:rFonts w:ascii="Times New Roman" w:hAnsi="Times New Roman"/>
                <w:sz w:val="24"/>
                <w:szCs w:val="24"/>
                <w:lang w:val="sr-Cyrl-RS"/>
              </w:rPr>
            </w:pPr>
            <w:r>
              <w:rPr>
                <w:rFonts w:ascii="Times New Roman" w:hAnsi="Times New Roman"/>
                <w:sz w:val="24"/>
                <w:szCs w:val="24"/>
                <w:lang w:val="sr-Cyrl-RS"/>
              </w:rPr>
              <w:t>Анализа пројектне наставе</w:t>
            </w:r>
          </w:p>
          <w:p w14:paraId="77CB040D">
            <w:pPr>
              <w:pStyle w:val="26"/>
              <w:numPr>
                <w:ilvl w:val="0"/>
                <w:numId w:val="17"/>
              </w:numPr>
              <w:spacing w:after="0" w:line="240" w:lineRule="auto"/>
              <w:rPr>
                <w:rFonts w:ascii="Times New Roman" w:hAnsi="Times New Roman"/>
                <w:sz w:val="24"/>
                <w:szCs w:val="24"/>
                <w:lang w:val="sr-Cyrl-RS"/>
              </w:rPr>
            </w:pPr>
            <w:r>
              <w:rPr>
                <w:rFonts w:ascii="Times New Roman" w:hAnsi="Times New Roman"/>
                <w:sz w:val="24"/>
                <w:szCs w:val="24"/>
                <w:lang w:val="bs-Cyrl-BA"/>
              </w:rPr>
              <w:t>Анализа успешности индивидуалиозоване наставе (ИОП1, ИОП2)</w:t>
            </w:r>
          </w:p>
          <w:p w14:paraId="08E39394">
            <w:pPr>
              <w:pStyle w:val="26"/>
              <w:numPr>
                <w:ilvl w:val="0"/>
                <w:numId w:val="17"/>
              </w:numPr>
              <w:spacing w:after="0" w:line="240" w:lineRule="auto"/>
              <w:rPr>
                <w:rFonts w:ascii="Times New Roman" w:hAnsi="Times New Roman"/>
                <w:b/>
                <w:sz w:val="24"/>
                <w:szCs w:val="24"/>
                <w:lang w:val="sr-Cyrl-RS"/>
              </w:rPr>
            </w:pPr>
            <w:r>
              <w:rPr>
                <w:rFonts w:ascii="Times New Roman" w:hAnsi="Times New Roman"/>
                <w:b/>
                <w:sz w:val="24"/>
                <w:szCs w:val="24"/>
                <w:lang w:val="sr-Cyrl-RS"/>
              </w:rPr>
              <w:t>Стручно предавање</w:t>
            </w:r>
            <w:r>
              <w:rPr>
                <w:rFonts w:ascii="Times New Roman" w:hAnsi="Times New Roman"/>
                <w:b/>
                <w:sz w:val="24"/>
                <w:szCs w:val="24"/>
                <w:lang w:val="bs-Cyrl-BA"/>
              </w:rPr>
              <w:t>/презентација</w:t>
            </w:r>
          </w:p>
          <w:p w14:paraId="271717BF">
            <w:pPr>
              <w:pStyle w:val="26"/>
              <w:numPr>
                <w:ilvl w:val="0"/>
                <w:numId w:val="17"/>
              </w:numPr>
              <w:spacing w:after="0" w:line="240" w:lineRule="auto"/>
              <w:rPr>
                <w:rFonts w:ascii="Times New Roman" w:hAnsi="Times New Roman"/>
                <w:b/>
                <w:i/>
                <w:sz w:val="24"/>
                <w:szCs w:val="24"/>
                <w:lang w:val="sr-Cyrl-RS"/>
              </w:rPr>
            </w:pPr>
            <w:r>
              <w:rPr>
                <w:rFonts w:ascii="Times New Roman" w:hAnsi="Times New Roman"/>
                <w:b/>
                <w:sz w:val="24"/>
                <w:szCs w:val="24"/>
                <w:lang w:val="bs-Cyrl-BA"/>
              </w:rPr>
              <w:t xml:space="preserve">Едукативна радионица: </w:t>
            </w:r>
            <w:r>
              <w:rPr>
                <w:rFonts w:ascii="Times New Roman" w:hAnsi="Times New Roman"/>
                <w:b/>
                <w:i/>
                <w:sz w:val="24"/>
                <w:szCs w:val="24"/>
                <w:lang w:val="bs-Cyrl-BA"/>
              </w:rPr>
              <w:t>Сећање и сарадња</w:t>
            </w:r>
          </w:p>
          <w:p w14:paraId="3A9E1C92">
            <w:pPr>
              <w:pStyle w:val="26"/>
              <w:spacing w:after="0" w:line="240" w:lineRule="auto"/>
              <w:rPr>
                <w:rFonts w:ascii="Times New Roman" w:hAnsi="Times New Roman"/>
                <w:sz w:val="24"/>
                <w:szCs w:val="24"/>
                <w:lang w:val="sr-Cyrl-RS"/>
              </w:rPr>
            </w:pPr>
          </w:p>
          <w:p w14:paraId="2C209AF5">
            <w:pPr>
              <w:pStyle w:val="26"/>
              <w:ind w:left="0"/>
              <w:rPr>
                <w:rFonts w:ascii="Times New Roman" w:hAnsi="Times New Roman"/>
                <w:sz w:val="24"/>
                <w:szCs w:val="24"/>
                <w:lang w:val="sr-Cyrl-RS"/>
              </w:rPr>
            </w:pPr>
          </w:p>
        </w:tc>
        <w:tc>
          <w:tcPr>
            <w:tcW w:w="1984" w:type="dxa"/>
            <w:tcBorders>
              <w:top w:val="single" w:color="000000" w:sz="4" w:space="0"/>
              <w:left w:val="single" w:color="000000" w:sz="4" w:space="0"/>
              <w:bottom w:val="single" w:color="000000" w:sz="4" w:space="0"/>
            </w:tcBorders>
            <w:noWrap w:val="0"/>
            <w:vAlign w:val="top"/>
          </w:tcPr>
          <w:p w14:paraId="5799BE39">
            <w:pPr>
              <w:spacing w:after="0" w:line="240" w:lineRule="auto"/>
              <w:jc w:val="center"/>
              <w:rPr>
                <w:rFonts w:ascii="Times New Roman" w:hAnsi="Times New Roman"/>
                <w:sz w:val="24"/>
                <w:szCs w:val="24"/>
                <w:lang w:val="sr-Cyrl-CS"/>
              </w:rPr>
            </w:pPr>
          </w:p>
          <w:p w14:paraId="6AFCAA3E">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Састанак</w:t>
            </w:r>
          </w:p>
          <w:p w14:paraId="263F0EF7">
            <w:pPr>
              <w:spacing w:after="0" w:line="240" w:lineRule="auto"/>
              <w:jc w:val="center"/>
              <w:rPr>
                <w:rFonts w:ascii="Times New Roman" w:hAnsi="Times New Roman"/>
                <w:sz w:val="24"/>
                <w:szCs w:val="24"/>
                <w:lang w:val="sr-Cyrl-CS"/>
              </w:rPr>
            </w:pPr>
          </w:p>
          <w:p w14:paraId="4261C520">
            <w:pPr>
              <w:spacing w:after="0" w:line="240" w:lineRule="auto"/>
              <w:jc w:val="center"/>
              <w:rPr>
                <w:rFonts w:ascii="Times New Roman" w:hAnsi="Times New Roman"/>
                <w:sz w:val="24"/>
                <w:szCs w:val="24"/>
                <w:lang w:val="bs-Cyrl-BA"/>
              </w:rPr>
            </w:pPr>
          </w:p>
          <w:p w14:paraId="2CEFCE19">
            <w:pPr>
              <w:spacing w:after="0" w:line="240" w:lineRule="auto"/>
              <w:jc w:val="center"/>
              <w:rPr>
                <w:rFonts w:ascii="Times New Roman" w:hAnsi="Times New Roman"/>
                <w:sz w:val="24"/>
                <w:szCs w:val="24"/>
                <w:lang w:val="sr-Cyrl-CS"/>
              </w:rPr>
            </w:pPr>
            <w:r>
              <w:rPr>
                <w:rFonts w:ascii="Times New Roman" w:hAnsi="Times New Roman"/>
                <w:sz w:val="24"/>
                <w:szCs w:val="24"/>
                <w:lang w:val="bs-Cyrl-BA"/>
              </w:rPr>
              <w:t>П</w:t>
            </w:r>
            <w:r>
              <w:rPr>
                <w:rFonts w:ascii="Times New Roman" w:hAnsi="Times New Roman"/>
                <w:sz w:val="24"/>
                <w:szCs w:val="24"/>
                <w:lang w:val="sr-Cyrl-CS"/>
              </w:rPr>
              <w:t>редавање</w:t>
            </w:r>
          </w:p>
          <w:p w14:paraId="1CE9D150">
            <w:pPr>
              <w:spacing w:after="0" w:line="240" w:lineRule="auto"/>
              <w:jc w:val="center"/>
              <w:rPr>
                <w:rFonts w:ascii="Times New Roman" w:hAnsi="Times New Roman"/>
                <w:sz w:val="24"/>
                <w:szCs w:val="24"/>
                <w:lang w:val="sr-Cyrl-CS"/>
              </w:rPr>
            </w:pPr>
          </w:p>
          <w:p w14:paraId="16994EA5">
            <w:pPr>
              <w:spacing w:after="0" w:line="240" w:lineRule="auto"/>
              <w:jc w:val="center"/>
              <w:rPr>
                <w:rFonts w:ascii="Times New Roman" w:hAnsi="Times New Roman"/>
                <w:sz w:val="24"/>
                <w:szCs w:val="24"/>
                <w:lang w:val="sr-Cyrl-RS"/>
              </w:rPr>
            </w:pPr>
          </w:p>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6E68B0D2">
            <w:pPr>
              <w:snapToGrid w:val="0"/>
              <w:spacing w:after="0" w:line="240" w:lineRule="auto"/>
              <w:jc w:val="center"/>
              <w:rPr>
                <w:rFonts w:ascii="Times New Roman" w:hAnsi="Times New Roman"/>
                <w:i/>
                <w:lang w:val="sr-Cyrl-RS"/>
              </w:rPr>
            </w:pPr>
          </w:p>
          <w:p w14:paraId="616305FD">
            <w:pPr>
              <w:spacing w:after="0" w:line="240" w:lineRule="auto"/>
              <w:jc w:val="center"/>
              <w:rPr>
                <w:rFonts w:ascii="Times New Roman" w:hAnsi="Times New Roman"/>
                <w:lang w:val="sr-Cyrl-RS"/>
              </w:rPr>
            </w:pPr>
            <w:r>
              <w:rPr>
                <w:rFonts w:ascii="Times New Roman" w:hAnsi="Times New Roman"/>
                <w:lang w:val="sr-Cyrl-RS"/>
              </w:rPr>
              <w:t>СВИ ЧЛАНОВИ ВЕЋА</w:t>
            </w:r>
          </w:p>
          <w:p w14:paraId="5208FFA1">
            <w:pPr>
              <w:spacing w:after="0" w:line="240" w:lineRule="auto"/>
              <w:jc w:val="center"/>
              <w:rPr>
                <w:rFonts w:ascii="Times New Roman" w:hAnsi="Times New Roman"/>
                <w:lang w:val="sr-Cyrl-RS"/>
              </w:rPr>
            </w:pPr>
          </w:p>
          <w:p w14:paraId="3179E940">
            <w:pPr>
              <w:spacing w:after="0" w:line="240" w:lineRule="auto"/>
              <w:jc w:val="center"/>
              <w:rPr>
                <w:rFonts w:ascii="Times New Roman" w:hAnsi="Times New Roman"/>
                <w:lang w:val="sr-Cyrl-RS"/>
              </w:rPr>
            </w:pPr>
            <w:r>
              <w:rPr>
                <w:rFonts w:ascii="Times New Roman" w:hAnsi="Times New Roman"/>
                <w:lang w:val="sr-Cyrl-RS"/>
              </w:rPr>
              <w:t>Владица Илић,</w:t>
            </w:r>
          </w:p>
          <w:p w14:paraId="5619B533">
            <w:pPr>
              <w:spacing w:after="0" w:line="240" w:lineRule="auto"/>
              <w:jc w:val="center"/>
              <w:rPr>
                <w:rFonts w:ascii="Times New Roman" w:hAnsi="Times New Roman"/>
                <w:i/>
                <w:lang w:val="sr-Cyrl-RS"/>
              </w:rPr>
            </w:pPr>
            <w:r>
              <w:rPr>
                <w:rFonts w:ascii="Times New Roman" w:hAnsi="Times New Roman"/>
                <w:i/>
                <w:lang w:val="sr-Cyrl-RS"/>
              </w:rPr>
              <w:t>наставник енглеског језика</w:t>
            </w:r>
          </w:p>
          <w:p w14:paraId="69ACAF11">
            <w:pPr>
              <w:spacing w:after="0" w:line="240" w:lineRule="auto"/>
              <w:jc w:val="center"/>
              <w:rPr>
                <w:rFonts w:ascii="Times New Roman" w:hAnsi="Times New Roman"/>
                <w:lang w:val="sr-Cyrl-RS"/>
              </w:rPr>
            </w:pPr>
          </w:p>
          <w:p w14:paraId="63D3C58D">
            <w:pPr>
              <w:spacing w:after="0" w:line="240" w:lineRule="auto"/>
              <w:jc w:val="center"/>
              <w:rPr>
                <w:rFonts w:ascii="Times New Roman" w:hAnsi="Times New Roman"/>
                <w:i/>
                <w:lang w:val="sr-Cyrl-RS"/>
              </w:rPr>
            </w:pPr>
          </w:p>
        </w:tc>
      </w:tr>
      <w:tr w14:paraId="59B001F2">
        <w:tblPrEx>
          <w:tblCellMar>
            <w:top w:w="0" w:type="dxa"/>
            <w:left w:w="108" w:type="dxa"/>
            <w:bottom w:w="0" w:type="dxa"/>
            <w:right w:w="108" w:type="dxa"/>
          </w:tblCellMar>
        </w:tblPrEx>
        <w:trPr>
          <w:trHeight w:val="3355" w:hRule="atLeast"/>
        </w:trPr>
        <w:tc>
          <w:tcPr>
            <w:tcW w:w="1276" w:type="dxa"/>
            <w:tcBorders>
              <w:top w:val="single" w:color="000000" w:sz="4" w:space="0"/>
              <w:left w:val="single" w:color="000000" w:sz="4" w:space="0"/>
              <w:bottom w:val="single" w:color="000000" w:sz="4" w:space="0"/>
            </w:tcBorders>
            <w:noWrap w:val="0"/>
            <w:vAlign w:val="top"/>
          </w:tcPr>
          <w:p w14:paraId="45309321">
            <w:pPr>
              <w:snapToGrid w:val="0"/>
              <w:spacing w:after="0" w:line="240" w:lineRule="auto"/>
              <w:rPr>
                <w:rFonts w:ascii="Times New Roman" w:hAnsi="Times New Roman"/>
                <w:b/>
                <w:sz w:val="16"/>
                <w:szCs w:val="16"/>
                <w:lang w:val="sr-Cyrl-RS"/>
              </w:rPr>
            </w:pPr>
          </w:p>
          <w:p w14:paraId="236B41BD">
            <w:pPr>
              <w:spacing w:after="0" w:line="240" w:lineRule="auto"/>
              <w:rPr>
                <w:rFonts w:ascii="Times New Roman" w:hAnsi="Times New Roman"/>
                <w:b/>
                <w:sz w:val="16"/>
                <w:szCs w:val="16"/>
                <w:lang w:val="sr-Cyrl-RS"/>
              </w:rPr>
            </w:pPr>
          </w:p>
          <w:p w14:paraId="031BB5ED">
            <w:pPr>
              <w:spacing w:after="0" w:line="240" w:lineRule="auto"/>
              <w:rPr>
                <w:rFonts w:ascii="Times New Roman" w:hAnsi="Times New Roman"/>
                <w:b/>
                <w:sz w:val="16"/>
                <w:szCs w:val="16"/>
              </w:rPr>
            </w:pPr>
          </w:p>
          <w:p w14:paraId="137D48A8">
            <w:pPr>
              <w:spacing w:after="0" w:line="240" w:lineRule="auto"/>
              <w:jc w:val="center"/>
              <w:rPr>
                <w:rFonts w:ascii="Times New Roman" w:hAnsi="Times New Roman"/>
                <w:b/>
                <w:sz w:val="16"/>
                <w:szCs w:val="16"/>
                <w:lang w:val="bs-Cyrl-BA"/>
              </w:rPr>
            </w:pPr>
            <w:r>
              <w:rPr>
                <w:rFonts w:ascii="Times New Roman" w:hAnsi="Times New Roman"/>
                <w:b/>
                <w:sz w:val="16"/>
                <w:szCs w:val="16"/>
                <w:lang w:val="bs-Cyrl-BA"/>
              </w:rPr>
              <w:t>ЈУН</w:t>
            </w:r>
          </w:p>
        </w:tc>
        <w:tc>
          <w:tcPr>
            <w:tcW w:w="5387" w:type="dxa"/>
            <w:tcBorders>
              <w:top w:val="single" w:color="000000" w:sz="4" w:space="0"/>
              <w:left w:val="single" w:color="000000" w:sz="4" w:space="0"/>
              <w:bottom w:val="single" w:color="000000" w:sz="4" w:space="0"/>
            </w:tcBorders>
            <w:noWrap w:val="0"/>
            <w:vAlign w:val="top"/>
          </w:tcPr>
          <w:p w14:paraId="0832017E">
            <w:pPr>
              <w:pStyle w:val="26"/>
              <w:numPr>
                <w:ilvl w:val="0"/>
                <w:numId w:val="18"/>
              </w:numPr>
              <w:snapToGrid w:val="0"/>
              <w:spacing w:after="0" w:line="240" w:lineRule="auto"/>
              <w:rPr>
                <w:rFonts w:ascii="Times New Roman" w:hAnsi="Times New Roman"/>
                <w:sz w:val="24"/>
                <w:szCs w:val="24"/>
                <w:lang w:val="sr-Cyrl-RS"/>
              </w:rPr>
            </w:pPr>
            <w:r>
              <w:rPr>
                <w:rFonts w:ascii="Times New Roman" w:hAnsi="Times New Roman"/>
                <w:sz w:val="24"/>
                <w:szCs w:val="24"/>
                <w:lang w:val="sr-Cyrl-RS"/>
              </w:rPr>
              <w:t>Анализа успеха</w:t>
            </w:r>
            <w:r>
              <w:rPr>
                <w:rFonts w:ascii="Times New Roman" w:hAnsi="Times New Roman"/>
                <w:sz w:val="24"/>
                <w:szCs w:val="24"/>
                <w:lang w:val="bs-Cyrl-BA"/>
              </w:rPr>
              <w:t xml:space="preserve"> и владања </w:t>
            </w:r>
            <w:r>
              <w:rPr>
                <w:rFonts w:ascii="Times New Roman" w:hAnsi="Times New Roman"/>
                <w:sz w:val="24"/>
                <w:szCs w:val="24"/>
                <w:lang w:val="sr-Cyrl-RS"/>
              </w:rPr>
              <w:t xml:space="preserve"> ученика на крају </w:t>
            </w:r>
            <w:r>
              <w:rPr>
                <w:rFonts w:ascii="Times New Roman" w:hAnsi="Times New Roman"/>
                <w:sz w:val="24"/>
                <w:szCs w:val="24"/>
                <w:lang w:val="bs-Cyrl-BA"/>
              </w:rPr>
              <w:t>другог полугођа, припрема за разредне и поправне испите</w:t>
            </w:r>
          </w:p>
          <w:p w14:paraId="4D762A9D">
            <w:pPr>
              <w:pStyle w:val="26"/>
              <w:numPr>
                <w:ilvl w:val="0"/>
                <w:numId w:val="18"/>
              </w:numPr>
              <w:spacing w:after="0" w:line="240" w:lineRule="auto"/>
              <w:rPr>
                <w:rFonts w:ascii="Times New Roman" w:hAnsi="Times New Roman"/>
                <w:sz w:val="24"/>
                <w:szCs w:val="24"/>
                <w:lang w:val="sr-Cyrl-RS"/>
              </w:rPr>
            </w:pPr>
            <w:r>
              <w:rPr>
                <w:rFonts w:ascii="Times New Roman" w:hAnsi="Times New Roman"/>
                <w:sz w:val="24"/>
                <w:szCs w:val="24"/>
                <w:lang w:val="sr-Cyrl-RS"/>
              </w:rPr>
              <w:t>Анализа реализације  наставног плана и програма за школску 202</w:t>
            </w:r>
            <w:r>
              <w:rPr>
                <w:rFonts w:ascii="Times New Roman" w:hAnsi="Times New Roman"/>
                <w:sz w:val="24"/>
                <w:szCs w:val="24"/>
                <w:lang w:val="bs-Cyrl-BA"/>
              </w:rPr>
              <w:t>5</w:t>
            </w:r>
            <w:r>
              <w:rPr>
                <w:rFonts w:ascii="Times New Roman" w:hAnsi="Times New Roman"/>
                <w:sz w:val="24"/>
                <w:szCs w:val="24"/>
                <w:lang w:val="sr-Cyrl-RS"/>
              </w:rPr>
              <w:t>/ 202</w:t>
            </w:r>
            <w:r>
              <w:rPr>
                <w:rFonts w:ascii="Times New Roman" w:hAnsi="Times New Roman"/>
                <w:sz w:val="24"/>
                <w:szCs w:val="24"/>
                <w:lang w:val="bs-Cyrl-BA"/>
              </w:rPr>
              <w:t>6</w:t>
            </w:r>
            <w:r>
              <w:rPr>
                <w:rFonts w:ascii="Times New Roman" w:hAnsi="Times New Roman"/>
                <w:sz w:val="24"/>
                <w:szCs w:val="24"/>
                <w:lang w:val="sr-Cyrl-RS"/>
              </w:rPr>
              <w:t>. годину</w:t>
            </w:r>
          </w:p>
          <w:p w14:paraId="7179FFE9">
            <w:pPr>
              <w:pStyle w:val="26"/>
              <w:numPr>
                <w:ilvl w:val="0"/>
                <w:numId w:val="18"/>
              </w:numPr>
              <w:spacing w:after="0" w:line="240" w:lineRule="auto"/>
              <w:rPr>
                <w:rFonts w:ascii="Times New Roman" w:hAnsi="Times New Roman"/>
                <w:sz w:val="24"/>
                <w:szCs w:val="24"/>
                <w:lang w:val="sr-Cyrl-RS"/>
              </w:rPr>
            </w:pPr>
            <w:r>
              <w:rPr>
                <w:rFonts w:ascii="Times New Roman" w:hAnsi="Times New Roman"/>
                <w:sz w:val="24"/>
                <w:szCs w:val="24"/>
                <w:lang w:val="bs-Cyrl-BA"/>
              </w:rPr>
              <w:t>Анализа рада стручног већа страних језика</w:t>
            </w:r>
          </w:p>
          <w:p w14:paraId="2DC7D3B1">
            <w:pPr>
              <w:pStyle w:val="26"/>
              <w:numPr>
                <w:ilvl w:val="0"/>
                <w:numId w:val="18"/>
              </w:numPr>
              <w:spacing w:after="0" w:line="240" w:lineRule="auto"/>
              <w:rPr>
                <w:rFonts w:ascii="Times New Roman" w:hAnsi="Times New Roman"/>
                <w:sz w:val="24"/>
                <w:szCs w:val="24"/>
                <w:lang w:val="sr-Cyrl-RS"/>
              </w:rPr>
            </w:pPr>
            <w:r>
              <w:rPr>
                <w:rFonts w:ascii="Times New Roman" w:hAnsi="Times New Roman"/>
                <w:sz w:val="24"/>
                <w:szCs w:val="24"/>
                <w:lang w:val="sr-Cyrl-RS"/>
              </w:rPr>
              <w:t>Извештај о раду актива и предлог програма рада за наредну школску годину</w:t>
            </w:r>
          </w:p>
          <w:p w14:paraId="44375D10">
            <w:pPr>
              <w:pStyle w:val="26"/>
              <w:numPr>
                <w:ilvl w:val="0"/>
                <w:numId w:val="18"/>
              </w:numPr>
              <w:spacing w:after="0" w:line="240" w:lineRule="auto"/>
              <w:rPr>
                <w:rFonts w:ascii="Times New Roman" w:hAnsi="Times New Roman"/>
                <w:sz w:val="24"/>
                <w:szCs w:val="24"/>
                <w:lang w:val="sr-Cyrl-RS"/>
              </w:rPr>
            </w:pPr>
            <w:r>
              <w:rPr>
                <w:rFonts w:ascii="Times New Roman" w:hAnsi="Times New Roman"/>
                <w:sz w:val="24"/>
                <w:szCs w:val="24"/>
                <w:lang w:val="bs-Cyrl-BA"/>
              </w:rPr>
              <w:t>Планирање стручног усавршавања за 2026/2027. годину</w:t>
            </w:r>
          </w:p>
          <w:p w14:paraId="6A573FE2">
            <w:pPr>
              <w:pStyle w:val="26"/>
              <w:spacing w:after="0" w:line="240" w:lineRule="auto"/>
              <w:ind w:left="360"/>
              <w:rPr>
                <w:rFonts w:ascii="Times New Roman" w:hAnsi="Times New Roman"/>
                <w:sz w:val="24"/>
                <w:szCs w:val="24"/>
                <w:lang w:val="sr-Cyrl-RS"/>
              </w:rPr>
            </w:pPr>
          </w:p>
          <w:p w14:paraId="26675E15">
            <w:pPr>
              <w:pStyle w:val="26"/>
              <w:spacing w:after="0" w:line="240" w:lineRule="auto"/>
              <w:ind w:left="360"/>
              <w:rPr>
                <w:rFonts w:ascii="Times New Roman" w:hAnsi="Times New Roman"/>
                <w:sz w:val="24"/>
                <w:szCs w:val="24"/>
                <w:lang w:val="sr-Cyrl-RS"/>
              </w:rPr>
            </w:pPr>
          </w:p>
          <w:p w14:paraId="6EB66C24">
            <w:pPr>
              <w:pStyle w:val="26"/>
              <w:spacing w:after="0" w:line="240" w:lineRule="auto"/>
              <w:ind w:left="0"/>
              <w:rPr>
                <w:rFonts w:ascii="Times New Roman" w:hAnsi="Times New Roman"/>
                <w:sz w:val="24"/>
                <w:szCs w:val="24"/>
                <w:lang w:val="sr-Cyrl-RS"/>
              </w:rPr>
            </w:pPr>
          </w:p>
        </w:tc>
        <w:tc>
          <w:tcPr>
            <w:tcW w:w="1984" w:type="dxa"/>
            <w:tcBorders>
              <w:top w:val="single" w:color="000000" w:sz="4" w:space="0"/>
              <w:left w:val="single" w:color="000000" w:sz="4" w:space="0"/>
              <w:bottom w:val="single" w:color="000000" w:sz="4" w:space="0"/>
            </w:tcBorders>
            <w:noWrap w:val="0"/>
            <w:vAlign w:val="top"/>
          </w:tcPr>
          <w:p w14:paraId="6B48E5F1">
            <w:pPr>
              <w:snapToGrid w:val="0"/>
              <w:spacing w:after="0" w:line="240" w:lineRule="auto"/>
              <w:jc w:val="center"/>
              <w:rPr>
                <w:rFonts w:ascii="Times New Roman" w:hAnsi="Times New Roman"/>
                <w:sz w:val="24"/>
                <w:szCs w:val="24"/>
                <w:lang w:val="sr-Cyrl-CS"/>
              </w:rPr>
            </w:pPr>
          </w:p>
          <w:p w14:paraId="2E174EAD">
            <w:pPr>
              <w:snapToGrid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Састанак са дискусијом</w:t>
            </w:r>
          </w:p>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5A1FD2F5">
            <w:pPr>
              <w:snapToGrid w:val="0"/>
              <w:spacing w:after="0" w:line="240" w:lineRule="auto"/>
              <w:jc w:val="center"/>
              <w:rPr>
                <w:rFonts w:ascii="Times New Roman" w:hAnsi="Times New Roman"/>
                <w:lang w:val="sr-Cyrl-RS"/>
              </w:rPr>
            </w:pPr>
          </w:p>
          <w:p w14:paraId="10B6948A">
            <w:pPr>
              <w:snapToGrid w:val="0"/>
              <w:spacing w:after="0" w:line="240" w:lineRule="auto"/>
              <w:jc w:val="center"/>
              <w:rPr>
                <w:rFonts w:ascii="Times New Roman" w:hAnsi="Times New Roman"/>
                <w:lang w:val="sr-Cyrl-RS"/>
              </w:rPr>
            </w:pPr>
            <w:r>
              <w:rPr>
                <w:rFonts w:ascii="Times New Roman" w:hAnsi="Times New Roman"/>
                <w:lang w:val="sr-Cyrl-RS"/>
              </w:rPr>
              <w:t>СВИ ЧЛАНОВИ ВЕЋА</w:t>
            </w:r>
          </w:p>
        </w:tc>
      </w:tr>
    </w:tbl>
    <w:p w14:paraId="530EDB84">
      <w:pPr>
        <w:wordWrap w:val="0"/>
        <w:jc w:val="right"/>
        <w:rPr>
          <w:rFonts w:hint="default"/>
          <w:lang w:val="sr-Cyrl-RS"/>
        </w:rPr>
      </w:pPr>
      <w:r>
        <w:rPr>
          <w:rFonts w:ascii="Times New Roman" w:hAnsi="Times New Roman" w:eastAsia="Times New Roman" w:cs="Times New Roman"/>
          <w:b/>
        </w:rPr>
        <w:t>Председник стручног већа</w:t>
      </w:r>
      <w:r>
        <w:rPr>
          <w:rFonts w:hint="default" w:ascii="Times New Roman" w:hAnsi="Times New Roman" w:eastAsia="Times New Roman" w:cs="Times New Roman"/>
          <w:b/>
          <w:lang w:val="sr-Cyrl-RS"/>
        </w:rPr>
        <w:t>: Милена Војиновић</w:t>
      </w:r>
    </w:p>
    <w:p w14:paraId="1E1C2C59">
      <w:pPr>
        <w:tabs>
          <w:tab w:val="left" w:pos="1155"/>
        </w:tabs>
        <w:spacing w:after="0" w:line="240" w:lineRule="auto"/>
        <w:jc w:val="both"/>
        <w:rPr>
          <w:rFonts w:ascii="Times New Roman" w:hAnsi="Times New Roman" w:eastAsia="Times New Roman" w:cs="Times New Roman"/>
        </w:rPr>
      </w:pPr>
    </w:p>
    <w:p w14:paraId="33582A6C">
      <w:pPr>
        <w:tabs>
          <w:tab w:val="left" w:pos="1155"/>
        </w:tabs>
        <w:spacing w:after="0" w:line="240" w:lineRule="auto"/>
        <w:jc w:val="both"/>
        <w:rPr>
          <w:rFonts w:ascii="Times New Roman" w:hAnsi="Times New Roman" w:eastAsia="Times New Roman" w:cs="Times New Roman"/>
        </w:rPr>
      </w:pPr>
    </w:p>
    <w:p w14:paraId="063BF89F">
      <w:pPr>
        <w:tabs>
          <w:tab w:val="left" w:pos="1155"/>
        </w:tabs>
        <w:spacing w:after="0" w:line="240" w:lineRule="auto"/>
        <w:jc w:val="both"/>
        <w:rPr>
          <w:rFonts w:ascii="Times New Roman" w:hAnsi="Times New Roman" w:eastAsia="Times New Roman" w:cs="Times New Roman"/>
        </w:rPr>
      </w:pPr>
    </w:p>
    <w:p w14:paraId="55553AF6">
      <w:pPr>
        <w:tabs>
          <w:tab w:val="left" w:pos="1155"/>
        </w:tabs>
        <w:spacing w:after="0" w:line="240" w:lineRule="auto"/>
        <w:jc w:val="both"/>
        <w:rPr>
          <w:rFonts w:ascii="Times New Roman" w:hAnsi="Times New Roman" w:eastAsia="Times New Roman" w:cs="Times New Roman"/>
        </w:rPr>
      </w:pPr>
    </w:p>
    <w:p w14:paraId="6F291346">
      <w:pPr>
        <w:tabs>
          <w:tab w:val="left" w:pos="1155"/>
        </w:tabs>
        <w:spacing w:after="0" w:line="240" w:lineRule="auto"/>
        <w:jc w:val="both"/>
        <w:rPr>
          <w:rFonts w:ascii="Times New Roman" w:hAnsi="Times New Roman" w:eastAsia="Times New Roman" w:cs="Times New Roman"/>
        </w:rPr>
      </w:pPr>
    </w:p>
    <w:p w14:paraId="7509CCBD">
      <w:pPr>
        <w:tabs>
          <w:tab w:val="left" w:pos="1155"/>
        </w:tabs>
        <w:spacing w:after="0" w:line="240" w:lineRule="auto"/>
        <w:jc w:val="both"/>
        <w:rPr>
          <w:rFonts w:ascii="Times New Roman" w:hAnsi="Times New Roman" w:eastAsia="Times New Roman" w:cs="Times New Roman"/>
        </w:rPr>
      </w:pPr>
    </w:p>
    <w:p w14:paraId="55E44B8F">
      <w:pPr>
        <w:tabs>
          <w:tab w:val="left" w:pos="1155"/>
        </w:tabs>
        <w:spacing w:after="0" w:line="240" w:lineRule="auto"/>
        <w:jc w:val="both"/>
        <w:rPr>
          <w:rFonts w:ascii="Times New Roman" w:hAnsi="Times New Roman" w:eastAsia="Times New Roman" w:cs="Times New Roman"/>
        </w:rPr>
      </w:pPr>
    </w:p>
    <w:p w14:paraId="6DA5ACA4">
      <w:pPr>
        <w:tabs>
          <w:tab w:val="left" w:pos="1155"/>
        </w:tabs>
        <w:spacing w:after="0" w:line="240" w:lineRule="auto"/>
        <w:jc w:val="both"/>
        <w:rPr>
          <w:rFonts w:ascii="Times New Roman" w:hAnsi="Times New Roman" w:eastAsia="Times New Roman" w:cs="Times New Roman"/>
        </w:rPr>
      </w:pPr>
    </w:p>
    <w:p w14:paraId="0897F2D4">
      <w:pPr>
        <w:tabs>
          <w:tab w:val="left" w:pos="1155"/>
        </w:tabs>
        <w:spacing w:after="0" w:line="240" w:lineRule="auto"/>
        <w:jc w:val="both"/>
        <w:rPr>
          <w:rFonts w:ascii="Times New Roman" w:hAnsi="Times New Roman" w:eastAsia="Times New Roman" w:cs="Times New Roman"/>
        </w:rPr>
      </w:pPr>
    </w:p>
    <w:p w14:paraId="1E0FD3C1">
      <w:pPr>
        <w:tabs>
          <w:tab w:val="left" w:pos="1155"/>
        </w:tabs>
        <w:spacing w:after="0" w:line="240" w:lineRule="auto"/>
        <w:jc w:val="both"/>
        <w:rPr>
          <w:rFonts w:ascii="Times New Roman" w:hAnsi="Times New Roman" w:eastAsia="Times New Roman" w:cs="Times New Roman"/>
        </w:rPr>
      </w:pPr>
    </w:p>
    <w:p w14:paraId="6DBB9EB7">
      <w:pPr>
        <w:tabs>
          <w:tab w:val="left" w:pos="1155"/>
        </w:tabs>
        <w:spacing w:after="0" w:line="240" w:lineRule="auto"/>
        <w:jc w:val="both"/>
        <w:rPr>
          <w:rFonts w:ascii="Times New Roman" w:hAnsi="Times New Roman" w:eastAsia="Times New Roman" w:cs="Times New Roman"/>
        </w:rPr>
      </w:pPr>
    </w:p>
    <w:p w14:paraId="3D5ABA3E">
      <w:pPr>
        <w:tabs>
          <w:tab w:val="left" w:pos="1155"/>
        </w:tabs>
        <w:spacing w:after="0" w:line="240" w:lineRule="auto"/>
        <w:jc w:val="both"/>
        <w:rPr>
          <w:rFonts w:ascii="Times New Roman" w:hAnsi="Times New Roman" w:eastAsia="Times New Roman" w:cs="Times New Roman"/>
        </w:rPr>
      </w:pPr>
    </w:p>
    <w:p w14:paraId="745DDB29">
      <w:pPr>
        <w:tabs>
          <w:tab w:val="left" w:pos="1155"/>
        </w:tabs>
        <w:spacing w:after="0" w:line="240" w:lineRule="auto"/>
        <w:jc w:val="both"/>
        <w:rPr>
          <w:rFonts w:ascii="Times New Roman" w:hAnsi="Times New Roman" w:eastAsia="Times New Roman" w:cs="Times New Roman"/>
        </w:rPr>
      </w:pPr>
    </w:p>
    <w:p w14:paraId="38FC57FD">
      <w:pPr>
        <w:tabs>
          <w:tab w:val="left" w:pos="1155"/>
        </w:tabs>
        <w:spacing w:after="0" w:line="240" w:lineRule="auto"/>
        <w:jc w:val="both"/>
        <w:rPr>
          <w:rFonts w:ascii="Times New Roman" w:hAnsi="Times New Roman" w:eastAsia="Times New Roman" w:cs="Times New Roman"/>
        </w:rPr>
      </w:pPr>
    </w:p>
    <w:p w14:paraId="1576C525">
      <w:pPr>
        <w:keepNext/>
        <w:keepLines/>
        <w:spacing w:before="40" w:after="240" w:line="240" w:lineRule="auto"/>
        <w:jc w:val="both"/>
        <w:rPr>
          <w:rFonts w:ascii="Times New Roman" w:hAnsi="Times New Roman" w:eastAsia="Times New Roman" w:cs="Times New Roman"/>
          <w:b/>
          <w:sz w:val="26"/>
        </w:rPr>
      </w:pPr>
      <w:r>
        <w:rPr>
          <w:rFonts w:ascii="Times New Roman" w:hAnsi="Times New Roman" w:eastAsia="Times New Roman" w:cs="Times New Roman"/>
          <w:b/>
          <w:sz w:val="26"/>
        </w:rPr>
        <w:t>6.3.4. Програм рада стручног већа математике, физике, технике и технологије и информатике и рачунарства</w:t>
      </w:r>
    </w:p>
    <w:tbl>
      <w:tblPr>
        <w:tblStyle w:val="3"/>
        <w:tblW w:w="9039" w:type="dxa"/>
        <w:jc w:val="center"/>
        <w:tblLayout w:type="fixed"/>
        <w:tblCellMar>
          <w:top w:w="0" w:type="dxa"/>
          <w:left w:w="108" w:type="dxa"/>
          <w:bottom w:w="0" w:type="dxa"/>
          <w:right w:w="108" w:type="dxa"/>
        </w:tblCellMar>
      </w:tblPr>
      <w:tblGrid>
        <w:gridCol w:w="1646"/>
        <w:gridCol w:w="2900"/>
        <w:gridCol w:w="2302"/>
        <w:gridCol w:w="2191"/>
      </w:tblGrid>
      <w:tr w14:paraId="55FD81B6">
        <w:tblPrEx>
          <w:tblCellMar>
            <w:top w:w="0" w:type="dxa"/>
            <w:left w:w="108" w:type="dxa"/>
            <w:bottom w:w="0" w:type="dxa"/>
            <w:right w:w="108" w:type="dxa"/>
          </w:tblCellMar>
        </w:tblPrEx>
        <w:trPr>
          <w:trHeight w:val="368"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9B0EF30">
            <w:pPr>
              <w:spacing w:after="0" w:line="240" w:lineRule="auto"/>
              <w:jc w:val="center"/>
              <w:rPr>
                <w:rFonts w:ascii="Times New Roman" w:hAnsi="Times New Roman" w:cs="Times New Roman"/>
              </w:rPr>
            </w:pPr>
            <w:r>
              <w:rPr>
                <w:rFonts w:ascii="Times New Roman" w:hAnsi="Times New Roman" w:eastAsia="Times New Roman" w:cs="Times New Roman"/>
                <w:b/>
              </w:rPr>
              <w:t>Динамика</w:t>
            </w:r>
          </w:p>
        </w:tc>
        <w:tc>
          <w:tcPr>
            <w:tcW w:w="29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083206D">
            <w:pPr>
              <w:spacing w:after="0" w:line="240" w:lineRule="auto"/>
              <w:jc w:val="center"/>
              <w:rPr>
                <w:rFonts w:ascii="Times New Roman" w:hAnsi="Times New Roman" w:cs="Times New Roman"/>
              </w:rPr>
            </w:pPr>
            <w:r>
              <w:rPr>
                <w:rFonts w:ascii="Times New Roman" w:hAnsi="Times New Roman" w:eastAsia="Times New Roman" w:cs="Times New Roman"/>
                <w:b/>
              </w:rPr>
              <w:t>Активности</w:t>
            </w:r>
          </w:p>
        </w:tc>
        <w:tc>
          <w:tcPr>
            <w:tcW w:w="23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2D48999">
            <w:pPr>
              <w:spacing w:after="0" w:line="240" w:lineRule="auto"/>
              <w:jc w:val="center"/>
              <w:rPr>
                <w:rFonts w:ascii="Times New Roman" w:hAnsi="Times New Roman" w:cs="Times New Roman"/>
              </w:rPr>
            </w:pPr>
            <w:r>
              <w:rPr>
                <w:rFonts w:ascii="Times New Roman" w:hAnsi="Times New Roman" w:eastAsia="Times New Roman" w:cs="Times New Roman"/>
                <w:b/>
              </w:rPr>
              <w:t>Носиоци активности</w:t>
            </w:r>
          </w:p>
        </w:tc>
        <w:tc>
          <w:tcPr>
            <w:tcW w:w="219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6D5892B">
            <w:pPr>
              <w:spacing w:after="0" w:line="240" w:lineRule="auto"/>
              <w:jc w:val="center"/>
              <w:rPr>
                <w:rFonts w:ascii="Times New Roman" w:hAnsi="Times New Roman" w:cs="Times New Roman"/>
              </w:rPr>
            </w:pPr>
            <w:r>
              <w:rPr>
                <w:rFonts w:ascii="Times New Roman" w:hAnsi="Times New Roman" w:eastAsia="Times New Roman" w:cs="Times New Roman"/>
                <w:b/>
              </w:rPr>
              <w:t>Начин реализације</w:t>
            </w:r>
          </w:p>
        </w:tc>
      </w:tr>
      <w:tr w14:paraId="4057CB54">
        <w:tblPrEx>
          <w:tblCellMar>
            <w:top w:w="0" w:type="dxa"/>
            <w:left w:w="108" w:type="dxa"/>
            <w:bottom w:w="0" w:type="dxa"/>
            <w:right w:w="108" w:type="dxa"/>
          </w:tblCellMar>
        </w:tblPrEx>
        <w:trPr>
          <w:trHeight w:val="5228"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B70A7F1">
            <w:pPr>
              <w:spacing w:after="0" w:line="240" w:lineRule="auto"/>
              <w:jc w:val="center"/>
              <w:rPr>
                <w:rFonts w:ascii="Times New Roman" w:hAnsi="Times New Roman" w:cs="Times New Roman"/>
              </w:rPr>
            </w:pPr>
            <w:r>
              <w:rPr>
                <w:rFonts w:ascii="Times New Roman" w:hAnsi="Times New Roman" w:eastAsia="Times New Roman" w:cs="Times New Roman"/>
              </w:rPr>
              <w:t>IX</w:t>
            </w:r>
          </w:p>
        </w:tc>
        <w:tc>
          <w:tcPr>
            <w:tcW w:w="29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00D1C34">
            <w:pPr>
              <w:tabs>
                <w:tab w:val="left" w:pos="153"/>
              </w:tabs>
              <w:spacing w:after="200" w:line="240" w:lineRule="auto"/>
              <w:rPr>
                <w:rFonts w:ascii="Times New Roman" w:hAnsi="Times New Roman" w:eastAsia="Times New Roman" w:cs="Times New Roman"/>
              </w:rPr>
            </w:pPr>
            <w:r>
              <w:rPr>
                <w:rFonts w:ascii="Times New Roman" w:hAnsi="Times New Roman" w:eastAsia="Times New Roman" w:cs="Times New Roman"/>
              </w:rPr>
              <w:t>1Усвајање годишњег плана рада</w:t>
            </w:r>
          </w:p>
          <w:p w14:paraId="15B75CBA">
            <w:pPr>
              <w:tabs>
                <w:tab w:val="left" w:pos="153"/>
              </w:tabs>
              <w:spacing w:after="200" w:line="240" w:lineRule="auto"/>
              <w:rPr>
                <w:rFonts w:ascii="Times New Roman" w:hAnsi="Times New Roman" w:eastAsia="Times New Roman" w:cs="Times New Roman"/>
              </w:rPr>
            </w:pPr>
            <w:r>
              <w:rPr>
                <w:rFonts w:ascii="Times New Roman" w:hAnsi="Times New Roman" w:eastAsia="Times New Roman" w:cs="Times New Roman"/>
              </w:rPr>
              <w:t>2.Договор о начину рада</w:t>
            </w:r>
          </w:p>
          <w:p w14:paraId="5F966AC2">
            <w:pPr>
              <w:tabs>
                <w:tab w:val="left" w:pos="153"/>
              </w:tabs>
              <w:spacing w:after="200" w:line="240" w:lineRule="auto"/>
              <w:rPr>
                <w:rFonts w:ascii="Times New Roman" w:hAnsi="Times New Roman" w:eastAsia="Times New Roman" w:cs="Times New Roman"/>
              </w:rPr>
            </w:pPr>
            <w:r>
              <w:rPr>
                <w:rFonts w:ascii="Times New Roman" w:hAnsi="Times New Roman" w:eastAsia="Times New Roman" w:cs="Times New Roman"/>
              </w:rPr>
              <w:t>3. Критеријуми оцењивања</w:t>
            </w:r>
          </w:p>
          <w:p w14:paraId="646D19CF">
            <w:pPr>
              <w:tabs>
                <w:tab w:val="left" w:pos="153"/>
              </w:tabs>
              <w:spacing w:after="200" w:line="240" w:lineRule="auto"/>
              <w:rPr>
                <w:rFonts w:ascii="Times New Roman" w:hAnsi="Times New Roman" w:eastAsia="Times New Roman" w:cs="Times New Roman"/>
              </w:rPr>
            </w:pPr>
            <w:r>
              <w:rPr>
                <w:rFonts w:ascii="Times New Roman" w:hAnsi="Times New Roman" w:eastAsia="Times New Roman" w:cs="Times New Roman"/>
              </w:rPr>
              <w:t>4.Израда распореда писмених и контролних задатака.</w:t>
            </w:r>
          </w:p>
          <w:p w14:paraId="3A7E80DD">
            <w:pPr>
              <w:tabs>
                <w:tab w:val="left" w:pos="153"/>
              </w:tabs>
              <w:spacing w:after="200" w:line="240" w:lineRule="auto"/>
              <w:rPr>
                <w:rFonts w:ascii="Times New Roman" w:hAnsi="Times New Roman" w:eastAsia="Times New Roman" w:cs="Times New Roman"/>
              </w:rPr>
            </w:pPr>
            <w:r>
              <w:rPr>
                <w:rFonts w:ascii="Times New Roman" w:hAnsi="Times New Roman" w:eastAsia="Times New Roman" w:cs="Times New Roman"/>
              </w:rPr>
              <w:t>5.Договор око организовања школских такмичења</w:t>
            </w:r>
          </w:p>
          <w:p w14:paraId="6EDE1F75">
            <w:pPr>
              <w:tabs>
                <w:tab w:val="left" w:pos="153"/>
              </w:tabs>
              <w:spacing w:after="200" w:line="240" w:lineRule="auto"/>
              <w:rPr>
                <w:rFonts w:hint="default" w:ascii="Times New Roman" w:hAnsi="Times New Roman" w:eastAsia="Times New Roman" w:cs="Times New Roman"/>
                <w:lang w:val="sr-Cyrl-RS"/>
              </w:rPr>
            </w:pPr>
            <w:r>
              <w:rPr>
                <w:rFonts w:ascii="Times New Roman" w:hAnsi="Times New Roman" w:eastAsia="Times New Roman" w:cs="Times New Roman"/>
              </w:rPr>
              <w:t>6..</w:t>
            </w:r>
            <w:r>
              <w:rPr>
                <w:rFonts w:ascii="Times New Roman" w:hAnsi="Times New Roman" w:eastAsia="Times New Roman" w:cs="Times New Roman"/>
                <w:lang w:val="sr-Cyrl-RS"/>
              </w:rPr>
              <w:t>Реализација</w:t>
            </w:r>
            <w:r>
              <w:rPr>
                <w:rFonts w:hint="default" w:ascii="Times New Roman" w:hAnsi="Times New Roman" w:eastAsia="Times New Roman" w:cs="Times New Roman"/>
                <w:lang w:val="sr-Cyrl-RS"/>
              </w:rPr>
              <w:t xml:space="preserve"> и</w:t>
            </w:r>
            <w:r>
              <w:rPr>
                <w:rFonts w:ascii="Times New Roman" w:hAnsi="Times New Roman" w:eastAsia="Times New Roman" w:cs="Times New Roman"/>
              </w:rPr>
              <w:t>ницијални тестов</w:t>
            </w:r>
            <w:r>
              <w:rPr>
                <w:rFonts w:ascii="Times New Roman" w:hAnsi="Times New Roman" w:eastAsia="Times New Roman" w:cs="Times New Roman"/>
                <w:lang w:val="sr-Cyrl-RS"/>
              </w:rPr>
              <w:t>а</w:t>
            </w:r>
            <w:r>
              <w:rPr>
                <w:rFonts w:hint="default" w:ascii="Times New Roman" w:hAnsi="Times New Roman" w:eastAsia="Times New Roman" w:cs="Times New Roman"/>
                <w:lang w:val="sr-Cyrl-RS"/>
              </w:rPr>
              <w:t xml:space="preserve"> </w:t>
            </w:r>
          </w:p>
          <w:p w14:paraId="2AA187AA">
            <w:pPr>
              <w:tabs>
                <w:tab w:val="left" w:pos="153"/>
              </w:tabs>
              <w:spacing w:after="200" w:line="240" w:lineRule="auto"/>
              <w:rPr>
                <w:rFonts w:ascii="Times New Roman" w:hAnsi="Times New Roman" w:eastAsia="Times New Roman" w:cs="Times New Roman"/>
              </w:rPr>
            </w:pPr>
            <w:r>
              <w:rPr>
                <w:rFonts w:ascii="Times New Roman" w:hAnsi="Times New Roman" w:eastAsia="Times New Roman" w:cs="Times New Roman"/>
              </w:rPr>
              <w:t>7.Претплата ученика за часописе</w:t>
            </w:r>
          </w:p>
          <w:p w14:paraId="68639F42">
            <w:pPr>
              <w:spacing w:after="0" w:line="240" w:lineRule="auto"/>
              <w:rPr>
                <w:rFonts w:ascii="Times New Roman" w:hAnsi="Times New Roman" w:cs="Times New Roman"/>
              </w:rPr>
            </w:pPr>
            <w:r>
              <w:rPr>
                <w:rFonts w:hint="default" w:ascii="Times New Roman" w:hAnsi="Times New Roman" w:eastAsia="Times New Roman" w:cs="Times New Roman"/>
                <w:lang w:val="sr-Cyrl-RS"/>
              </w:rPr>
              <w:t>8</w:t>
            </w:r>
            <w:r>
              <w:rPr>
                <w:rFonts w:ascii="Times New Roman" w:hAnsi="Times New Roman" w:eastAsia="Times New Roman" w:cs="Times New Roman"/>
              </w:rPr>
              <w:t>.Корелација међу предметима (огледни час)</w:t>
            </w:r>
          </w:p>
        </w:tc>
        <w:tc>
          <w:tcPr>
            <w:tcW w:w="23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E4B91AF">
            <w:pPr>
              <w:spacing w:after="0" w:line="240" w:lineRule="auto"/>
              <w:ind w:left="284" w:hanging="227"/>
              <w:jc w:val="center"/>
              <w:rPr>
                <w:rFonts w:ascii="Times New Roman" w:hAnsi="Times New Roman" w:eastAsia="Times New Roman" w:cs="Times New Roman"/>
              </w:rPr>
            </w:pPr>
            <w:r>
              <w:rPr>
                <w:rFonts w:ascii="Times New Roman" w:hAnsi="Times New Roman" w:eastAsia="Times New Roman" w:cs="Times New Roman"/>
              </w:rPr>
              <w:t>Сви чланови</w:t>
            </w:r>
          </w:p>
          <w:p w14:paraId="3E8F83E4">
            <w:pPr>
              <w:spacing w:after="0" w:line="240" w:lineRule="auto"/>
              <w:jc w:val="center"/>
              <w:rPr>
                <w:rFonts w:ascii="Times New Roman" w:hAnsi="Times New Roman" w:cs="Times New Roman"/>
              </w:rPr>
            </w:pPr>
            <w:r>
              <w:rPr>
                <w:rFonts w:ascii="Times New Roman" w:hAnsi="Times New Roman" w:eastAsia="Times New Roman" w:cs="Times New Roman"/>
              </w:rPr>
              <w:t>већа</w:t>
            </w:r>
          </w:p>
        </w:tc>
        <w:tc>
          <w:tcPr>
            <w:tcW w:w="219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F7BC1CD">
            <w:pPr>
              <w:spacing w:after="0" w:line="240" w:lineRule="auto"/>
              <w:jc w:val="center"/>
              <w:rPr>
                <w:rFonts w:ascii="Times New Roman" w:hAnsi="Times New Roman" w:cs="Times New Roman"/>
              </w:rPr>
            </w:pPr>
            <w:r>
              <w:rPr>
                <w:rFonts w:ascii="Times New Roman" w:hAnsi="Times New Roman" w:eastAsia="Times New Roman" w:cs="Times New Roman"/>
              </w:rPr>
              <w:t>Састанак</w:t>
            </w:r>
          </w:p>
        </w:tc>
      </w:tr>
      <w:tr w14:paraId="339D7AAD">
        <w:tblPrEx>
          <w:tblCellMar>
            <w:top w:w="0" w:type="dxa"/>
            <w:left w:w="108" w:type="dxa"/>
            <w:bottom w:w="0" w:type="dxa"/>
            <w:right w:w="108" w:type="dxa"/>
          </w:tblCellMar>
        </w:tblPrEx>
        <w:trPr>
          <w:trHeight w:val="2192"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47793D5">
            <w:pPr>
              <w:spacing w:after="0" w:line="240" w:lineRule="auto"/>
              <w:jc w:val="center"/>
              <w:rPr>
                <w:rFonts w:ascii="Times New Roman" w:hAnsi="Times New Roman" w:cs="Times New Roman"/>
              </w:rPr>
            </w:pPr>
            <w:r>
              <w:rPr>
                <w:rFonts w:ascii="Times New Roman" w:hAnsi="Times New Roman" w:eastAsia="Times New Roman" w:cs="Times New Roman"/>
              </w:rPr>
              <w:t>X</w:t>
            </w:r>
          </w:p>
        </w:tc>
        <w:tc>
          <w:tcPr>
            <w:tcW w:w="29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55D2B42">
            <w:pPr>
              <w:tabs>
                <w:tab w:val="left" w:pos="142"/>
              </w:tabs>
              <w:spacing w:after="240" w:line="240" w:lineRule="auto"/>
              <w:jc w:val="both"/>
              <w:rPr>
                <w:rFonts w:ascii="Times New Roman" w:hAnsi="Times New Roman" w:eastAsia="Times New Roman" w:cs="Times New Roman"/>
              </w:rPr>
            </w:pPr>
            <w:r>
              <w:rPr>
                <w:rFonts w:ascii="Times New Roman" w:hAnsi="Times New Roman" w:eastAsia="Times New Roman" w:cs="Times New Roman"/>
              </w:rPr>
              <w:t>1.Стручно усавршавање наставникаи унапређивање наставно-образовних процеса (семинари, стручна литература и остали видови стручног усавршавања).</w:t>
            </w:r>
          </w:p>
          <w:p w14:paraId="72FFC9FC">
            <w:pPr>
              <w:spacing w:after="240" w:line="240" w:lineRule="auto"/>
              <w:rPr>
                <w:rFonts w:ascii="Times New Roman" w:hAnsi="Times New Roman" w:eastAsia="Times New Roman" w:cs="Times New Roman"/>
              </w:rPr>
            </w:pPr>
            <w:r>
              <w:rPr>
                <w:rFonts w:ascii="Times New Roman" w:hAnsi="Times New Roman" w:eastAsia="Times New Roman" w:cs="Times New Roman"/>
              </w:rPr>
              <w:t>2.Анализа рада редовне, додатне и допунске наставе и осталих облика наставних активности.</w:t>
            </w:r>
          </w:p>
          <w:p w14:paraId="090CC4BB">
            <w:pPr>
              <w:spacing w:after="240" w:line="240" w:lineRule="auto"/>
              <w:rPr>
                <w:rFonts w:ascii="Times New Roman" w:hAnsi="Times New Roman" w:cs="Times New Roman"/>
              </w:rPr>
            </w:pPr>
            <w:r>
              <w:rPr>
                <w:rFonts w:ascii="Times New Roman" w:hAnsi="Times New Roman" w:eastAsia="Times New Roman" w:cs="Times New Roman"/>
              </w:rPr>
              <w:t>3.Договор око избора задатака и начина бодовања првог писменог задатка</w:t>
            </w:r>
          </w:p>
        </w:tc>
        <w:tc>
          <w:tcPr>
            <w:tcW w:w="23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E0FA7E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w:t>
            </w:r>
          </w:p>
          <w:p w14:paraId="1DC4E659">
            <w:pPr>
              <w:spacing w:after="0" w:line="240" w:lineRule="auto"/>
              <w:jc w:val="center"/>
              <w:rPr>
                <w:rFonts w:ascii="Times New Roman" w:hAnsi="Times New Roman" w:cs="Times New Roman"/>
              </w:rPr>
            </w:pPr>
            <w:r>
              <w:rPr>
                <w:rFonts w:ascii="Times New Roman" w:hAnsi="Times New Roman" w:eastAsia="Times New Roman" w:cs="Times New Roman"/>
              </w:rPr>
              <w:t>већа</w:t>
            </w:r>
          </w:p>
        </w:tc>
        <w:tc>
          <w:tcPr>
            <w:tcW w:w="219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2F0C34C">
            <w:pPr>
              <w:spacing w:after="0" w:line="240" w:lineRule="auto"/>
              <w:jc w:val="center"/>
              <w:rPr>
                <w:rFonts w:ascii="Times New Roman" w:hAnsi="Times New Roman" w:cs="Times New Roman"/>
              </w:rPr>
            </w:pPr>
            <w:r>
              <w:rPr>
                <w:rFonts w:ascii="Times New Roman" w:hAnsi="Times New Roman" w:eastAsia="Times New Roman" w:cs="Times New Roman"/>
              </w:rPr>
              <w:t>Састанак</w:t>
            </w:r>
          </w:p>
        </w:tc>
      </w:tr>
      <w:tr w14:paraId="27633050">
        <w:tblPrEx>
          <w:tblCellMar>
            <w:top w:w="0" w:type="dxa"/>
            <w:left w:w="108" w:type="dxa"/>
            <w:bottom w:w="0" w:type="dxa"/>
            <w:right w:w="108" w:type="dxa"/>
          </w:tblCellMar>
        </w:tblPrEx>
        <w:trPr>
          <w:trHeight w:val="965"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7E92BEE">
            <w:pPr>
              <w:spacing w:after="0" w:line="240" w:lineRule="auto"/>
              <w:jc w:val="center"/>
              <w:rPr>
                <w:rFonts w:ascii="Times New Roman" w:hAnsi="Times New Roman" w:cs="Times New Roman"/>
              </w:rPr>
            </w:pPr>
            <w:r>
              <w:rPr>
                <w:rFonts w:ascii="Times New Roman" w:hAnsi="Times New Roman" w:eastAsia="Times New Roman" w:cs="Times New Roman"/>
              </w:rPr>
              <w:t>XI</w:t>
            </w:r>
          </w:p>
        </w:tc>
        <w:tc>
          <w:tcPr>
            <w:tcW w:w="29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A5700D3">
            <w:pPr>
              <w:spacing w:after="200" w:line="276" w:lineRule="auto"/>
              <w:rPr>
                <w:rFonts w:ascii="Times New Roman" w:hAnsi="Times New Roman" w:eastAsia="Times New Roman" w:cs="Times New Roman"/>
              </w:rPr>
            </w:pPr>
            <w:r>
              <w:rPr>
                <w:rFonts w:ascii="Times New Roman" w:hAnsi="Times New Roman" w:eastAsia="Times New Roman" w:cs="Times New Roman"/>
              </w:rPr>
              <w:t>1. Анализа успеха на крају првог класификационог периода</w:t>
            </w:r>
          </w:p>
          <w:p w14:paraId="5F1A344B">
            <w:pPr>
              <w:spacing w:after="0" w:line="240" w:lineRule="auto"/>
              <w:rPr>
                <w:rFonts w:ascii="Times New Roman" w:hAnsi="Times New Roman" w:cs="Times New Roman"/>
              </w:rPr>
            </w:pPr>
          </w:p>
        </w:tc>
        <w:tc>
          <w:tcPr>
            <w:tcW w:w="23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C9FF94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w:t>
            </w:r>
          </w:p>
          <w:p w14:paraId="357DC25C">
            <w:pPr>
              <w:spacing w:after="0" w:line="240" w:lineRule="auto"/>
              <w:jc w:val="center"/>
              <w:rPr>
                <w:rFonts w:ascii="Times New Roman" w:hAnsi="Times New Roman" w:cs="Times New Roman"/>
              </w:rPr>
            </w:pPr>
            <w:r>
              <w:rPr>
                <w:rFonts w:ascii="Times New Roman" w:hAnsi="Times New Roman" w:eastAsia="Times New Roman" w:cs="Times New Roman"/>
              </w:rPr>
              <w:t>већа</w:t>
            </w:r>
          </w:p>
        </w:tc>
        <w:tc>
          <w:tcPr>
            <w:tcW w:w="219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91ABE5A">
            <w:pPr>
              <w:spacing w:after="0" w:line="240" w:lineRule="auto"/>
              <w:jc w:val="center"/>
              <w:rPr>
                <w:rFonts w:ascii="Times New Roman" w:hAnsi="Times New Roman" w:cs="Times New Roman"/>
              </w:rPr>
            </w:pPr>
            <w:r>
              <w:rPr>
                <w:rFonts w:ascii="Times New Roman" w:hAnsi="Times New Roman" w:eastAsia="Times New Roman" w:cs="Times New Roman"/>
              </w:rPr>
              <w:t>Састанак</w:t>
            </w:r>
          </w:p>
        </w:tc>
      </w:tr>
      <w:tr w14:paraId="61D74C2A">
        <w:tblPrEx>
          <w:tblCellMar>
            <w:top w:w="0" w:type="dxa"/>
            <w:left w:w="108" w:type="dxa"/>
            <w:bottom w:w="0" w:type="dxa"/>
            <w:right w:w="108" w:type="dxa"/>
          </w:tblCellMar>
        </w:tblPrEx>
        <w:trPr>
          <w:trHeight w:val="134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2913BA7">
            <w:pPr>
              <w:spacing w:after="0" w:line="240" w:lineRule="auto"/>
              <w:jc w:val="center"/>
              <w:rPr>
                <w:rFonts w:ascii="Times New Roman" w:hAnsi="Times New Roman" w:cs="Times New Roman"/>
              </w:rPr>
            </w:pPr>
            <w:r>
              <w:rPr>
                <w:rFonts w:ascii="Times New Roman" w:hAnsi="Times New Roman" w:eastAsia="Times New Roman" w:cs="Times New Roman"/>
              </w:rPr>
              <w:t>XII</w:t>
            </w:r>
          </w:p>
        </w:tc>
        <w:tc>
          <w:tcPr>
            <w:tcW w:w="29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7DDC752">
            <w:pPr>
              <w:spacing w:after="200" w:line="276" w:lineRule="auto"/>
              <w:rPr>
                <w:rFonts w:ascii="Times New Roman" w:hAnsi="Times New Roman" w:eastAsia="Times New Roman" w:cs="Times New Roman"/>
              </w:rPr>
            </w:pPr>
            <w:r>
              <w:rPr>
                <w:rFonts w:ascii="Times New Roman" w:hAnsi="Times New Roman" w:eastAsia="Times New Roman" w:cs="Times New Roman"/>
              </w:rPr>
              <w:t>1.Договор око избора задатака и начина бодовања другог   писменог задатака</w:t>
            </w:r>
          </w:p>
          <w:p w14:paraId="2A2D1AA9">
            <w:pPr>
              <w:spacing w:after="200" w:line="276" w:lineRule="auto"/>
              <w:rPr>
                <w:rFonts w:ascii="Times New Roman" w:hAnsi="Times New Roman" w:cs="Times New Roman"/>
              </w:rPr>
            </w:pPr>
            <w:r>
              <w:rPr>
                <w:rFonts w:ascii="Times New Roman" w:hAnsi="Times New Roman" w:eastAsia="Times New Roman" w:cs="Times New Roman"/>
              </w:rPr>
              <w:t>2.Договор око организовања школских такмичења</w:t>
            </w:r>
          </w:p>
        </w:tc>
        <w:tc>
          <w:tcPr>
            <w:tcW w:w="23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A304F6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w:t>
            </w:r>
          </w:p>
          <w:p w14:paraId="1E3116CB">
            <w:pPr>
              <w:spacing w:after="0" w:line="240" w:lineRule="auto"/>
              <w:jc w:val="center"/>
              <w:rPr>
                <w:rFonts w:ascii="Times New Roman" w:hAnsi="Times New Roman" w:cs="Times New Roman"/>
              </w:rPr>
            </w:pPr>
            <w:r>
              <w:rPr>
                <w:rFonts w:ascii="Times New Roman" w:hAnsi="Times New Roman" w:eastAsia="Times New Roman" w:cs="Times New Roman"/>
              </w:rPr>
              <w:t>већа</w:t>
            </w:r>
          </w:p>
        </w:tc>
        <w:tc>
          <w:tcPr>
            <w:tcW w:w="219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2EC49D0">
            <w:pPr>
              <w:spacing w:after="0" w:line="240" w:lineRule="auto"/>
              <w:jc w:val="center"/>
              <w:rPr>
                <w:rFonts w:ascii="Times New Roman" w:hAnsi="Times New Roman" w:cs="Times New Roman"/>
              </w:rPr>
            </w:pPr>
            <w:r>
              <w:rPr>
                <w:rFonts w:ascii="Times New Roman" w:hAnsi="Times New Roman" w:eastAsia="Times New Roman" w:cs="Times New Roman"/>
              </w:rPr>
              <w:t>Састанак</w:t>
            </w:r>
          </w:p>
        </w:tc>
      </w:tr>
      <w:tr w14:paraId="2FEE157F">
        <w:tblPrEx>
          <w:tblCellMar>
            <w:top w:w="0" w:type="dxa"/>
            <w:left w:w="108" w:type="dxa"/>
            <w:bottom w:w="0" w:type="dxa"/>
            <w:right w:w="108" w:type="dxa"/>
          </w:tblCellMar>
        </w:tblPrEx>
        <w:trPr>
          <w:trHeight w:val="1908"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A5C4680">
            <w:pPr>
              <w:spacing w:after="0" w:line="240" w:lineRule="auto"/>
              <w:jc w:val="center"/>
              <w:rPr>
                <w:rFonts w:ascii="Times New Roman" w:hAnsi="Times New Roman" w:cs="Times New Roman"/>
              </w:rPr>
            </w:pPr>
            <w:r>
              <w:rPr>
                <w:rFonts w:ascii="Times New Roman" w:hAnsi="Times New Roman" w:eastAsia="Times New Roman" w:cs="Times New Roman"/>
              </w:rPr>
              <w:t>I</w:t>
            </w:r>
          </w:p>
        </w:tc>
        <w:tc>
          <w:tcPr>
            <w:tcW w:w="29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C0E66D4">
            <w:pPr>
              <w:spacing w:after="200" w:line="276" w:lineRule="auto"/>
              <w:rPr>
                <w:rFonts w:ascii="Times New Roman" w:hAnsi="Times New Roman" w:eastAsia="Times New Roman" w:cs="Times New Roman"/>
              </w:rPr>
            </w:pPr>
            <w:r>
              <w:rPr>
                <w:rFonts w:ascii="Times New Roman" w:hAnsi="Times New Roman" w:eastAsia="Times New Roman" w:cs="Times New Roman"/>
              </w:rPr>
              <w:t>1.Школска такмичења</w:t>
            </w:r>
          </w:p>
          <w:p w14:paraId="78D6F947">
            <w:pPr>
              <w:spacing w:after="200" w:line="276" w:lineRule="auto"/>
              <w:rPr>
                <w:rFonts w:ascii="Times New Roman" w:hAnsi="Times New Roman" w:eastAsia="Times New Roman" w:cs="Times New Roman"/>
              </w:rPr>
            </w:pPr>
            <w:r>
              <w:rPr>
                <w:rFonts w:ascii="Times New Roman" w:hAnsi="Times New Roman" w:eastAsia="Times New Roman" w:cs="Times New Roman"/>
              </w:rPr>
              <w:t>2.Анализа рада редовне, додатне и допунске наставе и осталих облика наставних активности.</w:t>
            </w:r>
          </w:p>
          <w:p w14:paraId="14840651">
            <w:pPr>
              <w:spacing w:after="0" w:line="240" w:lineRule="auto"/>
              <w:rPr>
                <w:rFonts w:ascii="Times New Roman" w:hAnsi="Times New Roman" w:cs="Times New Roman"/>
              </w:rPr>
            </w:pPr>
            <w:r>
              <w:rPr>
                <w:rFonts w:ascii="Times New Roman" w:hAnsi="Times New Roman" w:eastAsia="Times New Roman" w:cs="Times New Roman"/>
              </w:rPr>
              <w:t>3.Анализа успеха и дисциплине на крају I полугодишта.</w:t>
            </w:r>
          </w:p>
        </w:tc>
        <w:tc>
          <w:tcPr>
            <w:tcW w:w="23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43D7BB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w:t>
            </w:r>
          </w:p>
          <w:p w14:paraId="2D086D39">
            <w:pPr>
              <w:spacing w:after="0" w:line="240" w:lineRule="auto"/>
              <w:jc w:val="center"/>
              <w:rPr>
                <w:rFonts w:ascii="Times New Roman" w:hAnsi="Times New Roman" w:cs="Times New Roman"/>
              </w:rPr>
            </w:pPr>
            <w:r>
              <w:rPr>
                <w:rFonts w:ascii="Times New Roman" w:hAnsi="Times New Roman" w:eastAsia="Times New Roman" w:cs="Times New Roman"/>
              </w:rPr>
              <w:t>већа</w:t>
            </w:r>
          </w:p>
        </w:tc>
        <w:tc>
          <w:tcPr>
            <w:tcW w:w="219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833BF66">
            <w:pPr>
              <w:spacing w:after="0" w:line="240" w:lineRule="auto"/>
              <w:jc w:val="center"/>
              <w:rPr>
                <w:rFonts w:ascii="Times New Roman" w:hAnsi="Times New Roman" w:cs="Times New Roman"/>
              </w:rPr>
            </w:pPr>
            <w:r>
              <w:rPr>
                <w:rFonts w:ascii="Times New Roman" w:hAnsi="Times New Roman" w:eastAsia="Times New Roman" w:cs="Times New Roman"/>
              </w:rPr>
              <w:t>Састанак</w:t>
            </w:r>
          </w:p>
        </w:tc>
      </w:tr>
      <w:tr w14:paraId="3D099F31">
        <w:tblPrEx>
          <w:tblCellMar>
            <w:top w:w="0" w:type="dxa"/>
            <w:left w:w="108" w:type="dxa"/>
            <w:bottom w:w="0" w:type="dxa"/>
            <w:right w:w="108" w:type="dxa"/>
          </w:tblCellMar>
        </w:tblPrEx>
        <w:trPr>
          <w:trHeight w:val="1326"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60F3170">
            <w:pPr>
              <w:spacing w:after="0" w:line="240" w:lineRule="auto"/>
              <w:jc w:val="center"/>
              <w:rPr>
                <w:rFonts w:ascii="Times New Roman" w:hAnsi="Times New Roman" w:cs="Times New Roman"/>
              </w:rPr>
            </w:pPr>
            <w:r>
              <w:rPr>
                <w:rFonts w:ascii="Times New Roman" w:hAnsi="Times New Roman" w:eastAsia="Times New Roman" w:cs="Times New Roman"/>
              </w:rPr>
              <w:t>II</w:t>
            </w:r>
          </w:p>
        </w:tc>
        <w:tc>
          <w:tcPr>
            <w:tcW w:w="29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8F36A03">
            <w:pPr>
              <w:spacing w:after="200" w:line="276" w:lineRule="auto"/>
              <w:rPr>
                <w:rFonts w:ascii="Times New Roman" w:hAnsi="Times New Roman" w:eastAsia="Times New Roman" w:cs="Times New Roman"/>
              </w:rPr>
            </w:pPr>
            <w:r>
              <w:rPr>
                <w:rFonts w:ascii="Times New Roman" w:hAnsi="Times New Roman" w:eastAsia="Times New Roman" w:cs="Times New Roman"/>
              </w:rPr>
              <w:t>1.Припрема ученика за предстојећа такмичења.</w:t>
            </w:r>
          </w:p>
          <w:p w14:paraId="5C7A047D">
            <w:pPr>
              <w:spacing w:after="200" w:line="276" w:lineRule="auto"/>
              <w:rPr>
                <w:rFonts w:ascii="Times New Roman" w:hAnsi="Times New Roman" w:eastAsia="Times New Roman" w:cs="Times New Roman"/>
              </w:rPr>
            </w:pPr>
            <w:r>
              <w:rPr>
                <w:rFonts w:ascii="Times New Roman" w:hAnsi="Times New Roman" w:eastAsia="Times New Roman" w:cs="Times New Roman"/>
              </w:rPr>
              <w:t>2.Анализа зимских семинара.</w:t>
            </w:r>
          </w:p>
          <w:p w14:paraId="4063C987">
            <w:pPr>
              <w:spacing w:after="0" w:line="240" w:lineRule="auto"/>
              <w:rPr>
                <w:rFonts w:ascii="Times New Roman" w:hAnsi="Times New Roman" w:cs="Times New Roman"/>
              </w:rPr>
            </w:pPr>
          </w:p>
        </w:tc>
        <w:tc>
          <w:tcPr>
            <w:tcW w:w="23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A4F368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w:t>
            </w:r>
          </w:p>
          <w:p w14:paraId="71A1E014">
            <w:pPr>
              <w:spacing w:after="0" w:line="240" w:lineRule="auto"/>
              <w:jc w:val="center"/>
              <w:rPr>
                <w:rFonts w:ascii="Times New Roman" w:hAnsi="Times New Roman" w:cs="Times New Roman"/>
              </w:rPr>
            </w:pPr>
            <w:r>
              <w:rPr>
                <w:rFonts w:ascii="Times New Roman" w:hAnsi="Times New Roman" w:eastAsia="Times New Roman" w:cs="Times New Roman"/>
              </w:rPr>
              <w:t>већа</w:t>
            </w:r>
          </w:p>
        </w:tc>
        <w:tc>
          <w:tcPr>
            <w:tcW w:w="219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EFCC21C">
            <w:pPr>
              <w:spacing w:after="0" w:line="240" w:lineRule="auto"/>
              <w:jc w:val="center"/>
              <w:rPr>
                <w:rFonts w:ascii="Times New Roman" w:hAnsi="Times New Roman" w:cs="Times New Roman"/>
              </w:rPr>
            </w:pPr>
            <w:r>
              <w:rPr>
                <w:rFonts w:ascii="Times New Roman" w:hAnsi="Times New Roman" w:eastAsia="Times New Roman" w:cs="Times New Roman"/>
              </w:rPr>
              <w:t>Састанак</w:t>
            </w:r>
          </w:p>
        </w:tc>
      </w:tr>
      <w:tr w14:paraId="1F21AA3C">
        <w:tblPrEx>
          <w:tblCellMar>
            <w:top w:w="0" w:type="dxa"/>
            <w:left w:w="108" w:type="dxa"/>
            <w:bottom w:w="0" w:type="dxa"/>
            <w:right w:w="108" w:type="dxa"/>
          </w:tblCellMar>
        </w:tblPrEx>
        <w:trPr>
          <w:trHeight w:val="2530"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F030F76">
            <w:pPr>
              <w:spacing w:after="0" w:line="240" w:lineRule="auto"/>
              <w:jc w:val="center"/>
              <w:rPr>
                <w:rFonts w:ascii="Times New Roman" w:hAnsi="Times New Roman" w:cs="Times New Roman"/>
              </w:rPr>
            </w:pPr>
            <w:r>
              <w:rPr>
                <w:rFonts w:ascii="Times New Roman" w:hAnsi="Times New Roman" w:eastAsia="Times New Roman" w:cs="Times New Roman"/>
              </w:rPr>
              <w:t>III</w:t>
            </w:r>
          </w:p>
        </w:tc>
        <w:tc>
          <w:tcPr>
            <w:tcW w:w="29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1080CEC">
            <w:pPr>
              <w:spacing w:after="200" w:line="276" w:lineRule="auto"/>
              <w:rPr>
                <w:rFonts w:ascii="Times New Roman" w:hAnsi="Times New Roman" w:eastAsia="Times New Roman" w:cs="Times New Roman"/>
              </w:rPr>
            </w:pPr>
            <w:r>
              <w:rPr>
                <w:rFonts w:ascii="Times New Roman" w:hAnsi="Times New Roman" w:eastAsia="Times New Roman" w:cs="Times New Roman"/>
              </w:rPr>
              <w:t>1.Анализа успеха на школским и општинским такмичењима и  припрема ученика за окружна такмичења.</w:t>
            </w:r>
          </w:p>
          <w:p w14:paraId="4498AF23">
            <w:pPr>
              <w:spacing w:after="200" w:line="276" w:lineRule="auto"/>
              <w:rPr>
                <w:rFonts w:ascii="Times New Roman" w:hAnsi="Times New Roman" w:eastAsia="Times New Roman" w:cs="Times New Roman"/>
              </w:rPr>
            </w:pPr>
            <w:r>
              <w:rPr>
                <w:rFonts w:ascii="Times New Roman" w:hAnsi="Times New Roman" w:eastAsia="Times New Roman" w:cs="Times New Roman"/>
              </w:rPr>
              <w:t>2.Такмичење „Мислиша“.</w:t>
            </w:r>
          </w:p>
          <w:p w14:paraId="587D8941">
            <w:pPr>
              <w:spacing w:after="200" w:line="276" w:lineRule="auto"/>
              <w:rPr>
                <w:rFonts w:ascii="Times New Roman" w:hAnsi="Times New Roman" w:eastAsia="Times New Roman" w:cs="Times New Roman"/>
              </w:rPr>
            </w:pPr>
            <w:r>
              <w:rPr>
                <w:rFonts w:ascii="Times New Roman" w:hAnsi="Times New Roman" w:eastAsia="Times New Roman" w:cs="Times New Roman"/>
              </w:rPr>
              <w:t>3.Пробни завршни испит за ученике осмог разреда   из математике и физике.</w:t>
            </w:r>
          </w:p>
          <w:p w14:paraId="0111112A">
            <w:pPr>
              <w:spacing w:after="0" w:line="240" w:lineRule="auto"/>
              <w:rPr>
                <w:rFonts w:ascii="Times New Roman" w:hAnsi="Times New Roman" w:cs="Times New Roman"/>
              </w:rPr>
            </w:pPr>
          </w:p>
        </w:tc>
        <w:tc>
          <w:tcPr>
            <w:tcW w:w="23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34C29A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w:t>
            </w:r>
          </w:p>
          <w:p w14:paraId="116BEF32">
            <w:pPr>
              <w:spacing w:after="0" w:line="240" w:lineRule="auto"/>
              <w:jc w:val="center"/>
              <w:rPr>
                <w:rFonts w:ascii="Times New Roman" w:hAnsi="Times New Roman" w:cs="Times New Roman"/>
              </w:rPr>
            </w:pPr>
            <w:r>
              <w:rPr>
                <w:rFonts w:ascii="Times New Roman" w:hAnsi="Times New Roman" w:eastAsia="Times New Roman" w:cs="Times New Roman"/>
              </w:rPr>
              <w:t>већа</w:t>
            </w:r>
          </w:p>
        </w:tc>
        <w:tc>
          <w:tcPr>
            <w:tcW w:w="219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6FD0E6A">
            <w:pPr>
              <w:spacing w:after="0" w:line="240" w:lineRule="auto"/>
              <w:jc w:val="center"/>
              <w:rPr>
                <w:rFonts w:ascii="Times New Roman" w:hAnsi="Times New Roman" w:cs="Times New Roman"/>
              </w:rPr>
            </w:pPr>
            <w:r>
              <w:rPr>
                <w:rFonts w:ascii="Times New Roman" w:hAnsi="Times New Roman" w:eastAsia="Times New Roman" w:cs="Times New Roman"/>
              </w:rPr>
              <w:t>Састанак</w:t>
            </w:r>
          </w:p>
        </w:tc>
      </w:tr>
      <w:tr w14:paraId="7E1D6310">
        <w:tblPrEx>
          <w:tblCellMar>
            <w:top w:w="0" w:type="dxa"/>
            <w:left w:w="108" w:type="dxa"/>
            <w:bottom w:w="0" w:type="dxa"/>
            <w:right w:w="108" w:type="dxa"/>
          </w:tblCellMar>
        </w:tblPrEx>
        <w:trPr>
          <w:trHeight w:val="567"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569AAD9">
            <w:pPr>
              <w:spacing w:after="0" w:line="240" w:lineRule="auto"/>
              <w:jc w:val="center"/>
              <w:rPr>
                <w:rFonts w:ascii="Times New Roman" w:hAnsi="Times New Roman" w:cs="Times New Roman"/>
              </w:rPr>
            </w:pPr>
            <w:r>
              <w:rPr>
                <w:rFonts w:ascii="Times New Roman" w:hAnsi="Times New Roman" w:eastAsia="Times New Roman" w:cs="Times New Roman"/>
              </w:rPr>
              <w:t>IV</w:t>
            </w:r>
          </w:p>
        </w:tc>
        <w:tc>
          <w:tcPr>
            <w:tcW w:w="29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BDF161C">
            <w:pPr>
              <w:spacing w:after="200" w:line="276" w:lineRule="auto"/>
              <w:rPr>
                <w:rFonts w:ascii="Times New Roman" w:hAnsi="Times New Roman" w:eastAsia="Times New Roman" w:cs="Times New Roman"/>
              </w:rPr>
            </w:pPr>
            <w:r>
              <w:rPr>
                <w:rFonts w:ascii="Times New Roman" w:hAnsi="Times New Roman" w:eastAsia="Times New Roman" w:cs="Times New Roman"/>
              </w:rPr>
              <w:t>1.Анализа успеха на предходним такмичењима.</w:t>
            </w:r>
          </w:p>
          <w:p w14:paraId="22874E7A">
            <w:pPr>
              <w:spacing w:after="200" w:line="276" w:lineRule="auto"/>
              <w:rPr>
                <w:rFonts w:hint="default" w:ascii="Times New Roman" w:hAnsi="Times New Roman" w:eastAsia="Times New Roman" w:cs="Times New Roman"/>
                <w:lang w:val="sr-Cyrl-RS"/>
              </w:rPr>
            </w:pPr>
            <w:r>
              <w:rPr>
                <w:rFonts w:ascii="Times New Roman" w:hAnsi="Times New Roman" w:eastAsia="Times New Roman" w:cs="Times New Roman"/>
              </w:rPr>
              <w:t>2.Анализа пробног завршног испита за ученике осмог разреда из математике и физ</w:t>
            </w:r>
            <w:r>
              <w:rPr>
                <w:rFonts w:ascii="Times New Roman" w:hAnsi="Times New Roman" w:eastAsia="Times New Roman" w:cs="Times New Roman"/>
                <w:lang w:val="sr-Cyrl-RS"/>
              </w:rPr>
              <w:t>ике</w:t>
            </w:r>
          </w:p>
          <w:p w14:paraId="032BAD1E">
            <w:pPr>
              <w:spacing w:after="200" w:line="276" w:lineRule="auto"/>
              <w:rPr>
                <w:rFonts w:ascii="Times New Roman" w:hAnsi="Times New Roman" w:eastAsia="Times New Roman" w:cs="Times New Roman"/>
              </w:rPr>
            </w:pPr>
            <w:r>
              <w:rPr>
                <w:rFonts w:ascii="Times New Roman" w:hAnsi="Times New Roman" w:eastAsia="Times New Roman" w:cs="Times New Roman"/>
              </w:rPr>
              <w:t>3.Анализа успеха на крају другог класификационог периода.</w:t>
            </w:r>
          </w:p>
          <w:p w14:paraId="18207F6F">
            <w:pPr>
              <w:spacing w:after="0" w:line="240" w:lineRule="auto"/>
              <w:rPr>
                <w:rFonts w:ascii="Times New Roman" w:hAnsi="Times New Roman" w:cs="Times New Roman"/>
              </w:rPr>
            </w:pPr>
          </w:p>
        </w:tc>
        <w:tc>
          <w:tcPr>
            <w:tcW w:w="23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0E0B98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w:t>
            </w:r>
          </w:p>
          <w:p w14:paraId="70467567">
            <w:pPr>
              <w:spacing w:after="0" w:line="240" w:lineRule="auto"/>
              <w:jc w:val="center"/>
              <w:rPr>
                <w:rFonts w:ascii="Times New Roman" w:hAnsi="Times New Roman" w:cs="Times New Roman"/>
              </w:rPr>
            </w:pPr>
            <w:r>
              <w:rPr>
                <w:rFonts w:ascii="Times New Roman" w:hAnsi="Times New Roman" w:eastAsia="Times New Roman" w:cs="Times New Roman"/>
              </w:rPr>
              <w:t>већа</w:t>
            </w:r>
          </w:p>
        </w:tc>
        <w:tc>
          <w:tcPr>
            <w:tcW w:w="219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542E14B">
            <w:pPr>
              <w:spacing w:after="0" w:line="240" w:lineRule="auto"/>
              <w:jc w:val="center"/>
              <w:rPr>
                <w:rFonts w:ascii="Times New Roman" w:hAnsi="Times New Roman" w:cs="Times New Roman"/>
              </w:rPr>
            </w:pPr>
            <w:r>
              <w:rPr>
                <w:rFonts w:ascii="Times New Roman" w:hAnsi="Times New Roman" w:eastAsia="Times New Roman" w:cs="Times New Roman"/>
              </w:rPr>
              <w:t>Састанак</w:t>
            </w:r>
          </w:p>
        </w:tc>
      </w:tr>
      <w:tr w14:paraId="1151312F">
        <w:tblPrEx>
          <w:tblCellMar>
            <w:top w:w="0" w:type="dxa"/>
            <w:left w:w="108" w:type="dxa"/>
            <w:bottom w:w="0" w:type="dxa"/>
            <w:right w:w="108" w:type="dxa"/>
          </w:tblCellMar>
        </w:tblPrEx>
        <w:trPr>
          <w:trHeight w:val="1916"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32CED7E">
            <w:pPr>
              <w:spacing w:after="0" w:line="240" w:lineRule="auto"/>
              <w:jc w:val="center"/>
              <w:rPr>
                <w:rFonts w:ascii="Times New Roman" w:hAnsi="Times New Roman" w:cs="Times New Roman"/>
              </w:rPr>
            </w:pPr>
            <w:r>
              <w:rPr>
                <w:rFonts w:ascii="Times New Roman" w:hAnsi="Times New Roman" w:eastAsia="Times New Roman" w:cs="Times New Roman"/>
              </w:rPr>
              <w:t>V</w:t>
            </w:r>
          </w:p>
        </w:tc>
        <w:tc>
          <w:tcPr>
            <w:tcW w:w="29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2268464">
            <w:pPr>
              <w:spacing w:after="0" w:line="240" w:lineRule="auto"/>
              <w:rPr>
                <w:rFonts w:ascii="Times New Roman" w:hAnsi="Times New Roman" w:eastAsia="Times New Roman" w:cs="Times New Roman"/>
              </w:rPr>
            </w:pPr>
            <w:r>
              <w:rPr>
                <w:rFonts w:ascii="Times New Roman" w:hAnsi="Times New Roman" w:eastAsia="Times New Roman" w:cs="Times New Roman"/>
              </w:rPr>
              <w:t>1.Организовање припремне наставе из математике и физике  за ученике осмог разреда.</w:t>
            </w:r>
          </w:p>
          <w:p w14:paraId="08169905">
            <w:pPr>
              <w:spacing w:after="200" w:line="276" w:lineRule="auto"/>
              <w:rPr>
                <w:rFonts w:ascii="Times New Roman" w:hAnsi="Times New Roman" w:eastAsia="Times New Roman" w:cs="Times New Roman"/>
              </w:rPr>
            </w:pPr>
            <w:r>
              <w:rPr>
                <w:rFonts w:ascii="Times New Roman" w:hAnsi="Times New Roman" w:eastAsia="Times New Roman" w:cs="Times New Roman"/>
              </w:rPr>
              <w:t>2.Анализа успеха и дисциплине ученика на крају II полугодишта (VIII разред)</w:t>
            </w:r>
          </w:p>
          <w:p w14:paraId="544114E0">
            <w:pPr>
              <w:spacing w:after="0" w:line="240" w:lineRule="auto"/>
              <w:rPr>
                <w:rFonts w:ascii="Times New Roman" w:hAnsi="Times New Roman" w:cs="Times New Roman"/>
              </w:rPr>
            </w:pPr>
          </w:p>
        </w:tc>
        <w:tc>
          <w:tcPr>
            <w:tcW w:w="23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B52881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w:t>
            </w:r>
          </w:p>
          <w:p w14:paraId="406D5985">
            <w:pPr>
              <w:spacing w:after="0" w:line="240" w:lineRule="auto"/>
              <w:jc w:val="center"/>
              <w:rPr>
                <w:rFonts w:ascii="Times New Roman" w:hAnsi="Times New Roman" w:cs="Times New Roman"/>
              </w:rPr>
            </w:pPr>
            <w:r>
              <w:rPr>
                <w:rFonts w:ascii="Times New Roman" w:hAnsi="Times New Roman" w:eastAsia="Times New Roman" w:cs="Times New Roman"/>
              </w:rPr>
              <w:t>већа</w:t>
            </w:r>
          </w:p>
        </w:tc>
        <w:tc>
          <w:tcPr>
            <w:tcW w:w="219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3207F21">
            <w:pPr>
              <w:spacing w:after="0" w:line="240" w:lineRule="auto"/>
              <w:jc w:val="center"/>
              <w:rPr>
                <w:rFonts w:ascii="Times New Roman" w:hAnsi="Times New Roman" w:cs="Times New Roman"/>
              </w:rPr>
            </w:pPr>
            <w:r>
              <w:rPr>
                <w:rFonts w:ascii="Times New Roman" w:hAnsi="Times New Roman" w:eastAsia="Times New Roman" w:cs="Times New Roman"/>
              </w:rPr>
              <w:t>Састанак</w:t>
            </w:r>
          </w:p>
        </w:tc>
      </w:tr>
      <w:tr w14:paraId="7798A21E">
        <w:tblPrEx>
          <w:tblCellMar>
            <w:top w:w="0" w:type="dxa"/>
            <w:left w:w="108" w:type="dxa"/>
            <w:bottom w:w="0" w:type="dxa"/>
            <w:right w:w="108" w:type="dxa"/>
          </w:tblCellMar>
        </w:tblPrEx>
        <w:trPr>
          <w:trHeight w:val="2031"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B3855AE">
            <w:pPr>
              <w:spacing w:after="0" w:line="240" w:lineRule="auto"/>
              <w:jc w:val="center"/>
              <w:rPr>
                <w:rFonts w:ascii="Times New Roman" w:hAnsi="Times New Roman" w:cs="Times New Roman"/>
              </w:rPr>
            </w:pPr>
            <w:r>
              <w:rPr>
                <w:rFonts w:ascii="Times New Roman" w:hAnsi="Times New Roman" w:eastAsia="Times New Roman" w:cs="Times New Roman"/>
              </w:rPr>
              <w:t>VI</w:t>
            </w:r>
          </w:p>
        </w:tc>
        <w:tc>
          <w:tcPr>
            <w:tcW w:w="29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DFBFC90">
            <w:pPr>
              <w:spacing w:after="0" w:line="240" w:lineRule="auto"/>
              <w:rPr>
                <w:rFonts w:ascii="Times New Roman" w:hAnsi="Times New Roman" w:eastAsia="Times New Roman" w:cs="Times New Roman"/>
              </w:rPr>
            </w:pPr>
            <w:r>
              <w:rPr>
                <w:rFonts w:ascii="Times New Roman" w:hAnsi="Times New Roman" w:eastAsia="Times New Roman" w:cs="Times New Roman"/>
              </w:rPr>
              <w:t>1.Анализа успеха и дисциплине на крају другог полугођа (V, VI и VII разреда),</w:t>
            </w:r>
          </w:p>
          <w:p w14:paraId="66512A41">
            <w:pPr>
              <w:spacing w:after="0" w:line="240" w:lineRule="auto"/>
              <w:rPr>
                <w:rFonts w:ascii="Times New Roman" w:hAnsi="Times New Roman" w:eastAsia="Times New Roman" w:cs="Times New Roman"/>
              </w:rPr>
            </w:pPr>
            <w:r>
              <w:rPr>
                <w:rFonts w:hint="default" w:ascii="Times New Roman" w:hAnsi="Times New Roman" w:eastAsia="Times New Roman" w:cs="Times New Roman"/>
                <w:lang w:val="sr-Cyrl-RS"/>
              </w:rPr>
              <w:t>2.</w:t>
            </w:r>
            <w:r>
              <w:rPr>
                <w:rFonts w:ascii="Times New Roman" w:hAnsi="Times New Roman" w:eastAsia="Times New Roman" w:cs="Times New Roman"/>
              </w:rPr>
              <w:t>Планирање семинара за следећу школску годину.</w:t>
            </w:r>
          </w:p>
          <w:p w14:paraId="24B29D8D">
            <w:pPr>
              <w:spacing w:after="0" w:line="240" w:lineRule="auto"/>
              <w:rPr>
                <w:rFonts w:ascii="Times New Roman" w:hAnsi="Times New Roman" w:cs="Times New Roman"/>
              </w:rPr>
            </w:pPr>
            <w:r>
              <w:rPr>
                <w:rFonts w:hint="default" w:ascii="Times New Roman" w:hAnsi="Times New Roman" w:eastAsia="Times New Roman" w:cs="Times New Roman"/>
                <w:lang w:val="sr-Cyrl-RS"/>
              </w:rPr>
              <w:t>3</w:t>
            </w:r>
            <w:r>
              <w:rPr>
                <w:rFonts w:ascii="Times New Roman" w:hAnsi="Times New Roman" w:eastAsia="Times New Roman" w:cs="Times New Roman"/>
              </w:rPr>
              <w:t>.Извештај о раду Стручног већа и о   реализацији плана рада.</w:t>
            </w:r>
          </w:p>
        </w:tc>
        <w:tc>
          <w:tcPr>
            <w:tcW w:w="23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E43E74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w:t>
            </w:r>
          </w:p>
          <w:p w14:paraId="21419026">
            <w:pPr>
              <w:spacing w:after="0" w:line="240" w:lineRule="auto"/>
              <w:jc w:val="center"/>
              <w:rPr>
                <w:rFonts w:ascii="Times New Roman" w:hAnsi="Times New Roman" w:cs="Times New Roman"/>
              </w:rPr>
            </w:pPr>
            <w:r>
              <w:rPr>
                <w:rFonts w:ascii="Times New Roman" w:hAnsi="Times New Roman" w:eastAsia="Times New Roman" w:cs="Times New Roman"/>
              </w:rPr>
              <w:t>већа</w:t>
            </w:r>
          </w:p>
        </w:tc>
        <w:tc>
          <w:tcPr>
            <w:tcW w:w="219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0FF450F">
            <w:pPr>
              <w:spacing w:after="0" w:line="240" w:lineRule="auto"/>
              <w:jc w:val="center"/>
              <w:rPr>
                <w:rFonts w:ascii="Times New Roman" w:hAnsi="Times New Roman" w:cs="Times New Roman"/>
              </w:rPr>
            </w:pPr>
            <w:r>
              <w:rPr>
                <w:rFonts w:ascii="Times New Roman" w:hAnsi="Times New Roman" w:eastAsia="Times New Roman" w:cs="Times New Roman"/>
              </w:rPr>
              <w:t>Састанак</w:t>
            </w:r>
          </w:p>
        </w:tc>
      </w:tr>
      <w:tr w14:paraId="4E4BFD82">
        <w:tblPrEx>
          <w:tblCellMar>
            <w:top w:w="0" w:type="dxa"/>
            <w:left w:w="108" w:type="dxa"/>
            <w:bottom w:w="0" w:type="dxa"/>
            <w:right w:w="108" w:type="dxa"/>
          </w:tblCellMar>
        </w:tblPrEx>
        <w:trPr>
          <w:trHeight w:val="3334"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537D376">
            <w:pPr>
              <w:spacing w:after="0" w:line="240" w:lineRule="auto"/>
              <w:jc w:val="center"/>
              <w:rPr>
                <w:rFonts w:ascii="Times New Roman" w:hAnsi="Times New Roman" w:cs="Times New Roman"/>
              </w:rPr>
            </w:pPr>
            <w:r>
              <w:rPr>
                <w:rFonts w:ascii="Times New Roman" w:hAnsi="Times New Roman" w:eastAsia="Times New Roman" w:cs="Times New Roman"/>
              </w:rPr>
              <w:t>VIII</w:t>
            </w:r>
          </w:p>
        </w:tc>
        <w:tc>
          <w:tcPr>
            <w:tcW w:w="29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F9367B5">
            <w:pPr>
              <w:spacing w:after="200" w:line="276" w:lineRule="auto"/>
              <w:rPr>
                <w:rFonts w:ascii="Times New Roman" w:hAnsi="Times New Roman" w:eastAsia="Times New Roman" w:cs="Times New Roman"/>
              </w:rPr>
            </w:pPr>
            <w:r>
              <w:rPr>
                <w:rFonts w:ascii="Times New Roman" w:hAnsi="Times New Roman" w:eastAsia="Times New Roman" w:cs="Times New Roman"/>
              </w:rPr>
              <w:t>1.Анализа успеха и дисциплине ученика  на крају школске 202</w:t>
            </w:r>
            <w:r>
              <w:rPr>
                <w:rFonts w:hint="default" w:ascii="Times New Roman" w:hAnsi="Times New Roman" w:eastAsia="Times New Roman" w:cs="Times New Roman"/>
                <w:lang w:val="sr-Cyrl-RS"/>
              </w:rPr>
              <w:t>5</w:t>
            </w:r>
            <w:r>
              <w:rPr>
                <w:rFonts w:ascii="Times New Roman" w:hAnsi="Times New Roman" w:eastAsia="Times New Roman" w:cs="Times New Roman"/>
              </w:rPr>
              <w:t>/202</w:t>
            </w:r>
            <w:r>
              <w:rPr>
                <w:rFonts w:hint="default" w:ascii="Times New Roman" w:hAnsi="Times New Roman" w:eastAsia="Times New Roman" w:cs="Times New Roman"/>
                <w:lang w:val="sr-Cyrl-RS"/>
              </w:rPr>
              <w:t>6</w:t>
            </w:r>
            <w:r>
              <w:rPr>
                <w:rFonts w:ascii="Times New Roman" w:hAnsi="Times New Roman" w:eastAsia="Times New Roman" w:cs="Times New Roman"/>
              </w:rPr>
              <w:t xml:space="preserve"> године.</w:t>
            </w:r>
          </w:p>
          <w:p w14:paraId="007D10EA">
            <w:pPr>
              <w:spacing w:after="200" w:line="276" w:lineRule="auto"/>
              <w:rPr>
                <w:rFonts w:ascii="Times New Roman" w:hAnsi="Times New Roman" w:eastAsia="Times New Roman" w:cs="Times New Roman"/>
              </w:rPr>
            </w:pPr>
            <w:r>
              <w:rPr>
                <w:rFonts w:ascii="Times New Roman" w:hAnsi="Times New Roman" w:eastAsia="Times New Roman" w:cs="Times New Roman"/>
              </w:rPr>
              <w:t>2.Анализа извештаја о резултатима завршног испита за 202</w:t>
            </w:r>
            <w:r>
              <w:rPr>
                <w:rFonts w:hint="default" w:ascii="Times New Roman" w:hAnsi="Times New Roman" w:eastAsia="Times New Roman" w:cs="Times New Roman"/>
                <w:lang w:val="sr-Cyrl-RS"/>
              </w:rPr>
              <w:t>5</w:t>
            </w:r>
            <w:r>
              <w:rPr>
                <w:rFonts w:ascii="Times New Roman" w:hAnsi="Times New Roman" w:eastAsia="Times New Roman" w:cs="Times New Roman"/>
              </w:rPr>
              <w:t>/202</w:t>
            </w:r>
            <w:r>
              <w:rPr>
                <w:rFonts w:hint="default" w:ascii="Times New Roman" w:hAnsi="Times New Roman" w:eastAsia="Times New Roman" w:cs="Times New Roman"/>
                <w:lang w:val="sr-Cyrl-RS"/>
              </w:rPr>
              <w:t>6</w:t>
            </w:r>
            <w:r>
              <w:rPr>
                <w:rFonts w:ascii="Times New Roman" w:hAnsi="Times New Roman" w:eastAsia="Times New Roman" w:cs="Times New Roman"/>
              </w:rPr>
              <w:t>.годину.</w:t>
            </w:r>
          </w:p>
          <w:p w14:paraId="611ACEE7">
            <w:pPr>
              <w:spacing w:after="200" w:line="276" w:lineRule="auto"/>
              <w:rPr>
                <w:rFonts w:ascii="Times New Roman" w:hAnsi="Times New Roman" w:eastAsia="Times New Roman" w:cs="Times New Roman"/>
              </w:rPr>
            </w:pPr>
            <w:r>
              <w:rPr>
                <w:rFonts w:ascii="Times New Roman" w:hAnsi="Times New Roman" w:eastAsia="Times New Roman" w:cs="Times New Roman"/>
              </w:rPr>
              <w:t>3.Анализа реализације плана рада и рада Стручног већа</w:t>
            </w:r>
          </w:p>
          <w:p w14:paraId="0916E50A">
            <w:pPr>
              <w:spacing w:after="200" w:line="276" w:lineRule="auto"/>
              <w:rPr>
                <w:rFonts w:ascii="Times New Roman" w:hAnsi="Times New Roman" w:eastAsia="Times New Roman" w:cs="Times New Roman"/>
              </w:rPr>
            </w:pPr>
            <w:r>
              <w:rPr>
                <w:rFonts w:ascii="Times New Roman" w:hAnsi="Times New Roman" w:eastAsia="Times New Roman" w:cs="Times New Roman"/>
              </w:rPr>
              <w:t>4.План рада Стручног већа за школску 202</w:t>
            </w:r>
            <w:r>
              <w:rPr>
                <w:rFonts w:hint="default" w:ascii="Times New Roman" w:hAnsi="Times New Roman" w:eastAsia="Times New Roman" w:cs="Times New Roman"/>
                <w:lang w:val="sr-Cyrl-RS"/>
              </w:rPr>
              <w:t>5</w:t>
            </w:r>
            <w:r>
              <w:rPr>
                <w:rFonts w:ascii="Times New Roman" w:hAnsi="Times New Roman" w:eastAsia="Times New Roman" w:cs="Times New Roman"/>
              </w:rPr>
              <w:t>/202</w:t>
            </w:r>
            <w:r>
              <w:rPr>
                <w:rFonts w:hint="default" w:ascii="Times New Roman" w:hAnsi="Times New Roman" w:eastAsia="Times New Roman" w:cs="Times New Roman"/>
                <w:lang w:val="sr-Cyrl-RS"/>
              </w:rPr>
              <w:t>6</w:t>
            </w:r>
            <w:r>
              <w:rPr>
                <w:rFonts w:ascii="Times New Roman" w:hAnsi="Times New Roman" w:eastAsia="Times New Roman" w:cs="Times New Roman"/>
              </w:rPr>
              <w:t>. године</w:t>
            </w:r>
          </w:p>
        </w:tc>
        <w:tc>
          <w:tcPr>
            <w:tcW w:w="230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6FB637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w:t>
            </w:r>
          </w:p>
          <w:p w14:paraId="2C614A7E">
            <w:pPr>
              <w:spacing w:after="0" w:line="240" w:lineRule="auto"/>
              <w:jc w:val="center"/>
              <w:rPr>
                <w:rFonts w:ascii="Times New Roman" w:hAnsi="Times New Roman" w:cs="Times New Roman"/>
              </w:rPr>
            </w:pPr>
            <w:r>
              <w:rPr>
                <w:rFonts w:ascii="Times New Roman" w:hAnsi="Times New Roman" w:eastAsia="Times New Roman" w:cs="Times New Roman"/>
              </w:rPr>
              <w:t>већа</w:t>
            </w:r>
          </w:p>
        </w:tc>
        <w:tc>
          <w:tcPr>
            <w:tcW w:w="219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5042DD7">
            <w:pPr>
              <w:spacing w:after="0" w:line="240" w:lineRule="auto"/>
              <w:jc w:val="center"/>
              <w:rPr>
                <w:rFonts w:ascii="Times New Roman" w:hAnsi="Times New Roman" w:cs="Times New Roman"/>
              </w:rPr>
            </w:pPr>
            <w:r>
              <w:rPr>
                <w:rFonts w:ascii="Times New Roman" w:hAnsi="Times New Roman" w:eastAsia="Times New Roman" w:cs="Times New Roman"/>
              </w:rPr>
              <w:t>Састанак</w:t>
            </w:r>
          </w:p>
        </w:tc>
      </w:tr>
    </w:tbl>
    <w:p w14:paraId="29462689">
      <w:pPr>
        <w:tabs>
          <w:tab w:val="left" w:pos="1155"/>
        </w:tabs>
        <w:spacing w:after="0" w:line="240" w:lineRule="auto"/>
        <w:rPr>
          <w:rFonts w:ascii="Times New Roman" w:hAnsi="Times New Roman" w:eastAsia="Times New Roman" w:cs="Times New Roman"/>
          <w:b/>
        </w:rPr>
      </w:pPr>
    </w:p>
    <w:p w14:paraId="5777D826">
      <w:pPr>
        <w:tabs>
          <w:tab w:val="left" w:pos="1155"/>
        </w:tabs>
        <w:spacing w:after="0" w:line="240" w:lineRule="auto"/>
        <w:jc w:val="right"/>
        <w:rPr>
          <w:rFonts w:ascii="Times New Roman" w:hAnsi="Times New Roman" w:eastAsia="Times New Roman" w:cs="Times New Roman"/>
          <w:b/>
        </w:rPr>
      </w:pPr>
      <w:r>
        <w:rPr>
          <w:rFonts w:ascii="Times New Roman" w:hAnsi="Times New Roman" w:eastAsia="Times New Roman" w:cs="Times New Roman"/>
          <w:b/>
        </w:rPr>
        <w:t>Председник стручног већа: Бобан Митић</w:t>
      </w:r>
    </w:p>
    <w:p w14:paraId="42DE2AB8">
      <w:pPr>
        <w:tabs>
          <w:tab w:val="left" w:pos="1155"/>
        </w:tabs>
        <w:spacing w:after="0" w:line="240" w:lineRule="auto"/>
        <w:jc w:val="right"/>
        <w:rPr>
          <w:rFonts w:ascii="Times New Roman" w:hAnsi="Times New Roman" w:eastAsia="Times New Roman" w:cs="Times New Roman"/>
          <w:b/>
        </w:rPr>
      </w:pPr>
    </w:p>
    <w:p w14:paraId="0E003390">
      <w:pPr>
        <w:tabs>
          <w:tab w:val="left" w:pos="1155"/>
        </w:tabs>
        <w:spacing w:after="0" w:line="240" w:lineRule="auto"/>
        <w:jc w:val="right"/>
        <w:rPr>
          <w:rFonts w:ascii="Times New Roman" w:hAnsi="Times New Roman" w:eastAsia="Times New Roman" w:cs="Times New Roman"/>
          <w:b/>
        </w:rPr>
      </w:pPr>
    </w:p>
    <w:p w14:paraId="12C522B5">
      <w:pPr>
        <w:tabs>
          <w:tab w:val="left" w:pos="1155"/>
        </w:tabs>
        <w:spacing w:after="0" w:line="240" w:lineRule="auto"/>
        <w:jc w:val="right"/>
        <w:rPr>
          <w:rFonts w:ascii="Times New Roman" w:hAnsi="Times New Roman" w:eastAsia="Times New Roman" w:cs="Times New Roman"/>
          <w:b/>
        </w:rPr>
      </w:pPr>
    </w:p>
    <w:p w14:paraId="0B998786">
      <w:pPr>
        <w:tabs>
          <w:tab w:val="left" w:pos="1155"/>
        </w:tabs>
        <w:spacing w:after="0" w:line="240" w:lineRule="auto"/>
        <w:jc w:val="right"/>
        <w:rPr>
          <w:rFonts w:ascii="Times New Roman" w:hAnsi="Times New Roman" w:eastAsia="Times New Roman" w:cs="Times New Roman"/>
          <w:b/>
        </w:rPr>
      </w:pPr>
    </w:p>
    <w:p w14:paraId="6A52E57A">
      <w:pPr>
        <w:tabs>
          <w:tab w:val="left" w:pos="1155"/>
        </w:tabs>
        <w:spacing w:after="0" w:line="240" w:lineRule="auto"/>
        <w:jc w:val="right"/>
        <w:rPr>
          <w:rFonts w:ascii="Times New Roman" w:hAnsi="Times New Roman" w:eastAsia="Times New Roman" w:cs="Times New Roman"/>
          <w:b/>
        </w:rPr>
      </w:pPr>
    </w:p>
    <w:p w14:paraId="21921D37">
      <w:pPr>
        <w:tabs>
          <w:tab w:val="left" w:pos="1155"/>
        </w:tabs>
        <w:spacing w:after="0" w:line="240" w:lineRule="auto"/>
        <w:jc w:val="right"/>
        <w:rPr>
          <w:rFonts w:ascii="Times New Roman" w:hAnsi="Times New Roman" w:eastAsia="Times New Roman" w:cs="Times New Roman"/>
          <w:b/>
        </w:rPr>
      </w:pPr>
    </w:p>
    <w:p w14:paraId="32F8ECBD">
      <w:pPr>
        <w:keepNext/>
        <w:keepLines/>
        <w:spacing w:before="40" w:after="240" w:line="240" w:lineRule="auto"/>
        <w:ind w:left="540"/>
        <w:rPr>
          <w:rFonts w:ascii="Times New Roman" w:hAnsi="Times New Roman" w:eastAsia="Times New Roman" w:cs="Times New Roman"/>
          <w:b/>
          <w:sz w:val="26"/>
        </w:rPr>
      </w:pPr>
      <w:r>
        <w:rPr>
          <w:rFonts w:ascii="Times New Roman" w:hAnsi="Times New Roman" w:eastAsia="Times New Roman" w:cs="Times New Roman"/>
          <w:b/>
          <w:sz w:val="26"/>
        </w:rPr>
        <w:t>6.3.5. Програм рада стручног већа биологије и хемије</w:t>
      </w:r>
    </w:p>
    <w:tbl>
      <w:tblPr>
        <w:tblStyle w:val="3"/>
        <w:tblW w:w="9077" w:type="dxa"/>
        <w:jc w:val="center"/>
        <w:tblLayout w:type="fixed"/>
        <w:tblCellMar>
          <w:top w:w="0" w:type="dxa"/>
          <w:left w:w="108" w:type="dxa"/>
          <w:bottom w:w="0" w:type="dxa"/>
          <w:right w:w="108" w:type="dxa"/>
        </w:tblCellMar>
      </w:tblPr>
      <w:tblGrid>
        <w:gridCol w:w="1623"/>
        <w:gridCol w:w="2899"/>
        <w:gridCol w:w="2351"/>
        <w:gridCol w:w="2204"/>
      </w:tblGrid>
      <w:tr w14:paraId="76E8BADE">
        <w:tblPrEx>
          <w:tblCellMar>
            <w:top w:w="0" w:type="dxa"/>
            <w:left w:w="108" w:type="dxa"/>
            <w:bottom w:w="0" w:type="dxa"/>
            <w:right w:w="108" w:type="dxa"/>
          </w:tblCellMar>
        </w:tblPrEx>
        <w:trPr>
          <w:jc w:val="center"/>
        </w:trPr>
        <w:tc>
          <w:tcPr>
            <w:tcW w:w="162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9EBB762">
            <w:pPr>
              <w:spacing w:after="0" w:line="240" w:lineRule="auto"/>
              <w:jc w:val="center"/>
            </w:pPr>
            <w:r>
              <w:rPr>
                <w:rFonts w:ascii="Times New Roman" w:hAnsi="Times New Roman" w:eastAsia="Times New Roman" w:cs="Times New Roman"/>
                <w:b/>
              </w:rPr>
              <w:t>ДИНАМИКА</w:t>
            </w:r>
          </w:p>
        </w:tc>
        <w:tc>
          <w:tcPr>
            <w:tcW w:w="289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D7FC2D6">
            <w:pPr>
              <w:spacing w:after="0" w:line="240" w:lineRule="auto"/>
              <w:jc w:val="center"/>
            </w:pPr>
            <w:r>
              <w:rPr>
                <w:rFonts w:ascii="Times New Roman" w:hAnsi="Times New Roman" w:eastAsia="Times New Roman" w:cs="Times New Roman"/>
                <w:b/>
              </w:rPr>
              <w:t>АКТИВНОСТИ</w:t>
            </w:r>
          </w:p>
        </w:tc>
        <w:tc>
          <w:tcPr>
            <w:tcW w:w="23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568C093">
            <w:pPr>
              <w:spacing w:after="0" w:line="240" w:lineRule="auto"/>
              <w:jc w:val="center"/>
            </w:pPr>
            <w:r>
              <w:rPr>
                <w:rFonts w:ascii="Times New Roman" w:hAnsi="Times New Roman" w:eastAsia="Times New Roman" w:cs="Times New Roman"/>
                <w:b/>
              </w:rPr>
              <w:t>НАЧИН РЕАЛИЗАЦИЈЕ</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CEFD8FC">
            <w:pPr>
              <w:spacing w:after="0" w:line="240" w:lineRule="auto"/>
              <w:jc w:val="center"/>
            </w:pPr>
            <w:r>
              <w:rPr>
                <w:rFonts w:ascii="Times New Roman" w:hAnsi="Times New Roman" w:eastAsia="Times New Roman" w:cs="Times New Roman"/>
                <w:b/>
              </w:rPr>
              <w:t>НОСИОЦИ АКТИВНОСТИ</w:t>
            </w:r>
          </w:p>
        </w:tc>
      </w:tr>
      <w:tr w14:paraId="4430EA3D">
        <w:tblPrEx>
          <w:tblCellMar>
            <w:top w:w="0" w:type="dxa"/>
            <w:left w:w="108" w:type="dxa"/>
            <w:bottom w:w="0" w:type="dxa"/>
            <w:right w:w="108" w:type="dxa"/>
          </w:tblCellMar>
        </w:tblPrEx>
        <w:trPr>
          <w:jc w:val="center"/>
        </w:trPr>
        <w:tc>
          <w:tcPr>
            <w:tcW w:w="162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4AF5556">
            <w:pPr>
              <w:spacing w:after="200" w:line="240" w:lineRule="auto"/>
              <w:jc w:val="center"/>
            </w:pPr>
            <w:r>
              <w:rPr>
                <w:rFonts w:ascii="Verdana" w:hAnsi="Verdana" w:eastAsia="Verdana" w:cs="Verdana"/>
              </w:rPr>
              <w:t>VIII</w:t>
            </w:r>
          </w:p>
        </w:tc>
        <w:tc>
          <w:tcPr>
            <w:tcW w:w="289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345120C">
            <w:pPr>
              <w:spacing w:after="0" w:line="240" w:lineRule="auto"/>
              <w:rPr>
                <w:rFonts w:ascii="Times New Roman" w:hAnsi="Times New Roman" w:eastAsia="Times New Roman" w:cs="Times New Roman"/>
              </w:rPr>
            </w:pPr>
            <w:r>
              <w:rPr>
                <w:rFonts w:ascii="Verdana" w:hAnsi="Verdana" w:eastAsia="Verdana" w:cs="Verdana"/>
              </w:rPr>
              <w:t>•</w:t>
            </w:r>
            <w:r>
              <w:rPr>
                <w:rFonts w:ascii="Times New Roman" w:hAnsi="Times New Roman" w:eastAsia="Times New Roman" w:cs="Times New Roman"/>
              </w:rPr>
              <w:t>Доношење плана рада Стручног већа за 202</w:t>
            </w:r>
            <w:r>
              <w:rPr>
                <w:rFonts w:hint="default" w:ascii="Times New Roman" w:hAnsi="Times New Roman" w:eastAsia="Times New Roman" w:cs="Times New Roman"/>
                <w:lang w:val="sr-Cyrl-RS"/>
              </w:rPr>
              <w:t>5</w:t>
            </w:r>
            <w:r>
              <w:rPr>
                <w:rFonts w:ascii="Times New Roman" w:hAnsi="Times New Roman" w:eastAsia="Times New Roman" w:cs="Times New Roman"/>
              </w:rPr>
              <w:t>/ 202</w:t>
            </w:r>
            <w:r>
              <w:rPr>
                <w:rFonts w:hint="default" w:ascii="Times New Roman" w:hAnsi="Times New Roman" w:eastAsia="Times New Roman" w:cs="Times New Roman"/>
                <w:lang w:val="sr-Cyrl-RS"/>
              </w:rPr>
              <w:t>6</w:t>
            </w:r>
            <w:r>
              <w:rPr>
                <w:rFonts w:ascii="Times New Roman" w:hAnsi="Times New Roman" w:eastAsia="Times New Roman" w:cs="Times New Roman"/>
              </w:rPr>
              <w:t>.годину</w:t>
            </w:r>
          </w:p>
          <w:p w14:paraId="0D5685DD">
            <w:pPr>
              <w:spacing w:after="0" w:line="240" w:lineRule="auto"/>
              <w:rPr>
                <w:rFonts w:ascii="Times New Roman" w:hAnsi="Times New Roman" w:eastAsia="Times New Roman" w:cs="Times New Roman"/>
              </w:rPr>
            </w:pPr>
            <w:r>
              <w:rPr>
                <w:rFonts w:ascii="Times New Roman" w:hAnsi="Times New Roman" w:eastAsia="Times New Roman" w:cs="Times New Roman"/>
              </w:rPr>
              <w:t>•Израда планова стручног усавршавања</w:t>
            </w:r>
          </w:p>
          <w:p w14:paraId="1B383DA7">
            <w:pPr>
              <w:spacing w:after="0" w:line="240" w:lineRule="auto"/>
              <w:rPr>
                <w:rFonts w:ascii="Times New Roman" w:hAnsi="Times New Roman" w:eastAsia="Times New Roman" w:cs="Times New Roman"/>
              </w:rPr>
            </w:pPr>
            <w:r>
              <w:rPr>
                <w:rFonts w:ascii="Times New Roman" w:hAnsi="Times New Roman" w:eastAsia="Times New Roman" w:cs="Times New Roman"/>
              </w:rPr>
              <w:t>•Подела угледних часова на наставнике</w:t>
            </w:r>
          </w:p>
          <w:p w14:paraId="7C284C8A">
            <w:pPr>
              <w:spacing w:after="0" w:line="240" w:lineRule="auto"/>
            </w:pPr>
          </w:p>
        </w:tc>
        <w:tc>
          <w:tcPr>
            <w:tcW w:w="23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FDC939E">
            <w:pPr>
              <w:spacing w:after="0" w:line="240" w:lineRule="auto"/>
              <w:jc w:val="center"/>
            </w:pPr>
            <w:r>
              <w:rPr>
                <w:rFonts w:ascii="Times New Roman" w:hAnsi="Times New Roman" w:eastAsia="Times New Roman" w:cs="Times New Roman"/>
              </w:rPr>
              <w:t>Састанак, излагање,записник</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1B549BF">
            <w:pPr>
              <w:spacing w:after="0" w:line="240" w:lineRule="auto"/>
              <w:jc w:val="center"/>
            </w:pPr>
            <w:r>
              <w:rPr>
                <w:rFonts w:ascii="Times New Roman" w:hAnsi="Times New Roman" w:eastAsia="Times New Roman" w:cs="Times New Roman"/>
              </w:rPr>
              <w:t>Сви чланови СВ</w:t>
            </w:r>
          </w:p>
        </w:tc>
      </w:tr>
      <w:tr w14:paraId="35D3C3F8">
        <w:tblPrEx>
          <w:tblCellMar>
            <w:top w:w="0" w:type="dxa"/>
            <w:left w:w="108" w:type="dxa"/>
            <w:bottom w:w="0" w:type="dxa"/>
            <w:right w:w="108" w:type="dxa"/>
          </w:tblCellMar>
        </w:tblPrEx>
        <w:trPr>
          <w:jc w:val="center"/>
        </w:trPr>
        <w:tc>
          <w:tcPr>
            <w:tcW w:w="162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FB2A6AD">
            <w:pPr>
              <w:spacing w:after="200" w:line="240" w:lineRule="auto"/>
              <w:jc w:val="center"/>
            </w:pPr>
            <w:r>
              <w:rPr>
                <w:rFonts w:ascii="Times New Roman" w:hAnsi="Times New Roman" w:eastAsia="Times New Roman" w:cs="Times New Roman"/>
              </w:rPr>
              <w:t>IX</w:t>
            </w:r>
          </w:p>
        </w:tc>
        <w:tc>
          <w:tcPr>
            <w:tcW w:w="289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C67F382">
            <w:pPr>
              <w:spacing w:after="0" w:line="240" w:lineRule="auto"/>
              <w:rPr>
                <w:rFonts w:ascii="Times New Roman" w:hAnsi="Times New Roman" w:eastAsia="Times New Roman" w:cs="Times New Roman"/>
              </w:rPr>
            </w:pPr>
            <w:r>
              <w:rPr>
                <w:rFonts w:ascii="Times New Roman" w:hAnsi="Times New Roman" w:eastAsia="Times New Roman" w:cs="Times New Roman"/>
              </w:rPr>
              <w:t>•Договор о реализацији пројектних часова и међупредметног повезивања</w:t>
            </w:r>
          </w:p>
          <w:p w14:paraId="57D55570">
            <w:pPr>
              <w:spacing w:after="0" w:line="240" w:lineRule="auto"/>
            </w:pPr>
            <w:r>
              <w:rPr>
                <w:rFonts w:ascii="Times New Roman" w:hAnsi="Times New Roman" w:eastAsia="Times New Roman" w:cs="Times New Roman"/>
              </w:rPr>
              <w:t>•Критеријуми оцењивања у настави биологије и хемје</w:t>
            </w:r>
          </w:p>
        </w:tc>
        <w:tc>
          <w:tcPr>
            <w:tcW w:w="23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E972061">
            <w:pPr>
              <w:spacing w:after="0" w:line="240" w:lineRule="auto"/>
              <w:jc w:val="center"/>
            </w:pPr>
            <w:r>
              <w:rPr>
                <w:rFonts w:ascii="Times New Roman" w:hAnsi="Times New Roman" w:eastAsia="Times New Roman" w:cs="Times New Roman"/>
              </w:rPr>
              <w:t>Састанак, излагање,записник</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3528434">
            <w:pPr>
              <w:spacing w:after="0" w:line="240" w:lineRule="auto"/>
              <w:jc w:val="center"/>
            </w:pPr>
            <w:r>
              <w:rPr>
                <w:rFonts w:ascii="Times New Roman" w:hAnsi="Times New Roman" w:eastAsia="Times New Roman" w:cs="Times New Roman"/>
              </w:rPr>
              <w:t>Сви чланови СВ</w:t>
            </w:r>
          </w:p>
        </w:tc>
      </w:tr>
      <w:tr w14:paraId="6ADD1682">
        <w:tblPrEx>
          <w:tblCellMar>
            <w:top w:w="0" w:type="dxa"/>
            <w:left w:w="108" w:type="dxa"/>
            <w:bottom w:w="0" w:type="dxa"/>
            <w:right w:w="108" w:type="dxa"/>
          </w:tblCellMar>
        </w:tblPrEx>
        <w:trPr>
          <w:jc w:val="center"/>
        </w:trPr>
        <w:tc>
          <w:tcPr>
            <w:tcW w:w="162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6AFA455">
            <w:pPr>
              <w:spacing w:after="200" w:line="240" w:lineRule="auto"/>
              <w:ind w:firstLine="680"/>
              <w:jc w:val="center"/>
              <w:rPr>
                <w:rFonts w:ascii="Times New Roman" w:hAnsi="Times New Roman" w:eastAsia="Times New Roman" w:cs="Times New Roman"/>
              </w:rPr>
            </w:pPr>
          </w:p>
          <w:p w14:paraId="7996E3C1">
            <w:pPr>
              <w:spacing w:after="200" w:line="240" w:lineRule="auto"/>
              <w:jc w:val="center"/>
              <w:rPr>
                <w:rFonts w:ascii="Times New Roman" w:hAnsi="Times New Roman" w:eastAsia="Times New Roman" w:cs="Times New Roman"/>
              </w:rPr>
            </w:pPr>
            <w:r>
              <w:rPr>
                <w:rFonts w:ascii="Times New Roman" w:hAnsi="Times New Roman" w:eastAsia="Times New Roman" w:cs="Times New Roman"/>
              </w:rPr>
              <w:t>X</w:t>
            </w:r>
          </w:p>
          <w:p w14:paraId="562CDE8F">
            <w:pPr>
              <w:spacing w:after="200" w:line="240" w:lineRule="auto"/>
              <w:jc w:val="center"/>
              <w:rPr>
                <w:rFonts w:ascii="Times New Roman" w:hAnsi="Times New Roman" w:eastAsia="Times New Roman" w:cs="Times New Roman"/>
              </w:rPr>
            </w:pPr>
          </w:p>
          <w:p w14:paraId="17EB71A5">
            <w:pPr>
              <w:spacing w:after="200" w:line="240" w:lineRule="auto"/>
              <w:jc w:val="center"/>
              <w:rPr>
                <w:rFonts w:ascii="Times New Roman" w:hAnsi="Times New Roman" w:eastAsia="Times New Roman" w:cs="Times New Roman"/>
              </w:rPr>
            </w:pPr>
          </w:p>
          <w:p w14:paraId="7E5B8E32">
            <w:pPr>
              <w:spacing w:after="200" w:line="240" w:lineRule="auto"/>
              <w:jc w:val="center"/>
              <w:rPr>
                <w:rFonts w:ascii="Times New Roman" w:hAnsi="Times New Roman" w:eastAsia="Times New Roman" w:cs="Times New Roman"/>
              </w:rPr>
            </w:pPr>
          </w:p>
          <w:p w14:paraId="386A425F">
            <w:pPr>
              <w:spacing w:after="200" w:line="240" w:lineRule="auto"/>
              <w:jc w:val="center"/>
            </w:pPr>
          </w:p>
        </w:tc>
        <w:tc>
          <w:tcPr>
            <w:tcW w:w="289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D9D3E80">
            <w:pPr>
              <w:spacing w:after="0" w:line="240" w:lineRule="auto"/>
              <w:rPr>
                <w:rFonts w:ascii="Times New Roman" w:hAnsi="Times New Roman" w:eastAsia="Times New Roman" w:cs="Times New Roman"/>
              </w:rPr>
            </w:pPr>
            <w:r>
              <w:rPr>
                <w:rFonts w:ascii="Times New Roman" w:hAnsi="Times New Roman" w:eastAsia="Times New Roman" w:cs="Times New Roman"/>
              </w:rPr>
              <w:t>•Анализа  плана редовне, допунске и додатне наставе и ваннаставних активности</w:t>
            </w:r>
          </w:p>
          <w:p w14:paraId="24BC8BC7">
            <w:pPr>
              <w:spacing w:after="0" w:line="240" w:lineRule="auto"/>
              <w:rPr>
                <w:rFonts w:ascii="Times New Roman" w:hAnsi="Times New Roman" w:eastAsia="Times New Roman" w:cs="Times New Roman"/>
              </w:rPr>
            </w:pPr>
            <w:r>
              <w:rPr>
                <w:rFonts w:ascii="Times New Roman" w:hAnsi="Times New Roman" w:eastAsia="Times New Roman" w:cs="Times New Roman"/>
              </w:rPr>
              <w:t>•Обележавање Дана здраве хране 16.10</w:t>
            </w:r>
          </w:p>
          <w:p w14:paraId="4B8D3EC3">
            <w:pPr>
              <w:spacing w:after="0" w:line="240" w:lineRule="auto"/>
              <w:rPr>
                <w:rFonts w:ascii="Times New Roman" w:hAnsi="Times New Roman" w:eastAsia="Times New Roman" w:cs="Times New Roman"/>
              </w:rPr>
            </w:pPr>
            <w:r>
              <w:rPr>
                <w:rFonts w:ascii="Times New Roman" w:hAnsi="Times New Roman" w:eastAsia="Times New Roman" w:cs="Times New Roman"/>
              </w:rPr>
              <w:t>•Активност у оквиру пројекта –  Унапређење компетенције Одговоран однос према здрављуТЕМА-Ментално здравље –значај ,узроци и последице</w:t>
            </w:r>
          </w:p>
          <w:p w14:paraId="4D800EC8">
            <w:pPr>
              <w:spacing w:after="0" w:line="240" w:lineRule="auto"/>
              <w:rPr>
                <w:rFonts w:ascii="Times New Roman" w:hAnsi="Times New Roman" w:eastAsia="Times New Roman" w:cs="Times New Roman"/>
              </w:rPr>
            </w:pPr>
            <w:r>
              <w:rPr>
                <w:rFonts w:ascii="Times New Roman" w:hAnsi="Times New Roman" w:eastAsia="Times New Roman" w:cs="Times New Roman"/>
              </w:rPr>
              <w:t>•Обележавање Светског дана животиња 4. октобар</w:t>
            </w:r>
          </w:p>
          <w:p w14:paraId="65F300E7">
            <w:pPr>
              <w:spacing w:after="0" w:line="240" w:lineRule="auto"/>
              <w:rPr>
                <w:rFonts w:ascii="Times New Roman" w:hAnsi="Times New Roman" w:eastAsia="Times New Roman" w:cs="Times New Roman"/>
              </w:rPr>
            </w:pPr>
          </w:p>
          <w:p w14:paraId="571C59F2">
            <w:pPr>
              <w:spacing w:after="200" w:line="240" w:lineRule="auto"/>
              <w:rPr>
                <w:rFonts w:ascii="Times New Roman" w:hAnsi="Times New Roman" w:eastAsia="Times New Roman" w:cs="Times New Roman"/>
              </w:rPr>
            </w:pPr>
            <w:r>
              <w:rPr>
                <w:rFonts w:ascii="Times New Roman" w:hAnsi="Times New Roman" w:eastAsia="Times New Roman" w:cs="Times New Roman"/>
              </w:rPr>
              <w:t>.</w:t>
            </w:r>
          </w:p>
          <w:p w14:paraId="35745C8E">
            <w:pPr>
              <w:spacing w:after="0" w:line="240" w:lineRule="auto"/>
            </w:pPr>
          </w:p>
        </w:tc>
        <w:tc>
          <w:tcPr>
            <w:tcW w:w="23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863927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Састанак, излагање,презентације</w:t>
            </w:r>
          </w:p>
          <w:p w14:paraId="56FCC4D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фотографије,видео- записи,панои ,изложбе</w:t>
            </w:r>
          </w:p>
          <w:p w14:paraId="7D459C6D">
            <w:pPr>
              <w:spacing w:after="0" w:line="240" w:lineRule="auto"/>
              <w:ind w:firstLine="680"/>
              <w:jc w:val="center"/>
            </w:pP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14CF64C">
            <w:pPr>
              <w:spacing w:after="0" w:line="240" w:lineRule="auto"/>
              <w:ind w:firstLine="680"/>
              <w:jc w:val="center"/>
              <w:rPr>
                <w:rFonts w:ascii="Times New Roman" w:hAnsi="Times New Roman" w:eastAsia="Times New Roman" w:cs="Times New Roman"/>
              </w:rPr>
            </w:pPr>
          </w:p>
          <w:p w14:paraId="1F4BC87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w:t>
            </w:r>
          </w:p>
          <w:p w14:paraId="5EC0594B">
            <w:pPr>
              <w:spacing w:after="0" w:line="240" w:lineRule="auto"/>
              <w:jc w:val="center"/>
              <w:rPr>
                <w:rFonts w:ascii="Times New Roman" w:hAnsi="Times New Roman" w:eastAsia="Times New Roman" w:cs="Times New Roman"/>
              </w:rPr>
            </w:pPr>
          </w:p>
          <w:p w14:paraId="537BAD81">
            <w:pPr>
              <w:spacing w:after="0" w:line="240" w:lineRule="auto"/>
              <w:jc w:val="center"/>
              <w:rPr>
                <w:rFonts w:ascii="Times New Roman" w:hAnsi="Times New Roman" w:eastAsia="Times New Roman" w:cs="Times New Roman"/>
              </w:rPr>
            </w:pPr>
          </w:p>
          <w:p w14:paraId="21B2A14B">
            <w:pPr>
              <w:spacing w:after="0" w:line="240" w:lineRule="auto"/>
              <w:jc w:val="center"/>
              <w:rPr>
                <w:rFonts w:ascii="Times New Roman" w:hAnsi="Times New Roman" w:eastAsia="Times New Roman" w:cs="Times New Roman"/>
              </w:rPr>
            </w:pPr>
          </w:p>
          <w:p w14:paraId="771FB1B7">
            <w:pPr>
              <w:spacing w:after="0" w:line="240" w:lineRule="auto"/>
              <w:jc w:val="center"/>
              <w:rPr>
                <w:rFonts w:ascii="Times New Roman" w:hAnsi="Times New Roman" w:eastAsia="Times New Roman" w:cs="Times New Roman"/>
              </w:rPr>
            </w:pPr>
          </w:p>
          <w:p w14:paraId="41D7EB3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Наставница биологије Рада Крстић</w:t>
            </w:r>
          </w:p>
          <w:p w14:paraId="5E03A672">
            <w:pPr>
              <w:spacing w:after="0" w:line="240" w:lineRule="auto"/>
              <w:jc w:val="center"/>
              <w:rPr>
                <w:rFonts w:ascii="Times New Roman" w:hAnsi="Times New Roman" w:eastAsia="Times New Roman" w:cs="Times New Roman"/>
              </w:rPr>
            </w:pPr>
          </w:p>
          <w:p w14:paraId="04CED45F">
            <w:pPr>
              <w:spacing w:after="0" w:line="240" w:lineRule="auto"/>
              <w:jc w:val="center"/>
              <w:rPr>
                <w:rFonts w:ascii="Times New Roman" w:hAnsi="Times New Roman" w:eastAsia="Times New Roman" w:cs="Times New Roman"/>
              </w:rPr>
            </w:pPr>
          </w:p>
          <w:p w14:paraId="4B2E5FF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Наставница биологије Рада Крстић и педагог  Јасмина Станковић</w:t>
            </w:r>
          </w:p>
          <w:p w14:paraId="5DA1D648">
            <w:pPr>
              <w:spacing w:after="0" w:line="240" w:lineRule="auto"/>
              <w:jc w:val="center"/>
              <w:rPr>
                <w:rFonts w:ascii="Times New Roman" w:hAnsi="Times New Roman" w:eastAsia="Times New Roman" w:cs="Times New Roman"/>
              </w:rPr>
            </w:pPr>
          </w:p>
          <w:p w14:paraId="10073ADD">
            <w:pPr>
              <w:spacing w:after="0" w:line="240" w:lineRule="auto"/>
              <w:jc w:val="center"/>
              <w:rPr>
                <w:rFonts w:ascii="Times New Roman" w:hAnsi="Times New Roman" w:eastAsia="Times New Roman" w:cs="Times New Roman"/>
              </w:rPr>
            </w:pPr>
          </w:p>
          <w:p w14:paraId="0466880D">
            <w:pPr>
              <w:spacing w:after="0" w:line="240" w:lineRule="auto"/>
            </w:pPr>
          </w:p>
        </w:tc>
      </w:tr>
      <w:tr w14:paraId="2B54EB67">
        <w:tblPrEx>
          <w:tblCellMar>
            <w:top w:w="0" w:type="dxa"/>
            <w:left w:w="108" w:type="dxa"/>
            <w:bottom w:w="0" w:type="dxa"/>
            <w:right w:w="108" w:type="dxa"/>
          </w:tblCellMar>
        </w:tblPrEx>
        <w:trPr>
          <w:jc w:val="center"/>
        </w:trPr>
        <w:tc>
          <w:tcPr>
            <w:tcW w:w="1622" w:type="dxa"/>
            <w:tcBorders>
              <w:top w:val="single" w:color="000000" w:sz="4" w:space="0"/>
              <w:left w:val="single" w:color="000000" w:sz="4" w:space="0"/>
              <w:bottom w:val="single" w:color="000000" w:sz="4" w:space="0"/>
              <w:right w:val="single" w:color="000000" w:sz="4" w:space="0"/>
            </w:tcBorders>
            <w:shd w:val="clear" w:color="000000" w:fill="FFFFFF"/>
            <w:vAlign w:val="bottom"/>
          </w:tcPr>
          <w:p w14:paraId="791997FD">
            <w:pPr>
              <w:spacing w:after="200" w:line="240" w:lineRule="auto"/>
              <w:jc w:val="center"/>
              <w:rPr>
                <w:rFonts w:ascii="Times New Roman" w:hAnsi="Times New Roman" w:eastAsia="Times New Roman" w:cs="Times New Roman"/>
              </w:rPr>
            </w:pPr>
          </w:p>
          <w:p w14:paraId="0194856C">
            <w:pPr>
              <w:spacing w:after="200" w:line="240" w:lineRule="auto"/>
              <w:jc w:val="center"/>
              <w:rPr>
                <w:rFonts w:ascii="Times New Roman" w:hAnsi="Times New Roman" w:eastAsia="Times New Roman" w:cs="Times New Roman"/>
              </w:rPr>
            </w:pPr>
          </w:p>
          <w:p w14:paraId="475BF31A">
            <w:pPr>
              <w:spacing w:after="200" w:line="240" w:lineRule="auto"/>
              <w:jc w:val="center"/>
              <w:rPr>
                <w:rFonts w:ascii="Times New Roman" w:hAnsi="Times New Roman" w:eastAsia="Times New Roman" w:cs="Times New Roman"/>
              </w:rPr>
            </w:pPr>
          </w:p>
          <w:p w14:paraId="7547B7F1">
            <w:pPr>
              <w:spacing w:after="200" w:line="240" w:lineRule="auto"/>
              <w:jc w:val="center"/>
              <w:rPr>
                <w:rFonts w:ascii="Times New Roman" w:hAnsi="Times New Roman" w:eastAsia="Times New Roman" w:cs="Times New Roman"/>
              </w:rPr>
            </w:pPr>
            <w:r>
              <w:rPr>
                <w:rFonts w:ascii="Times New Roman" w:hAnsi="Times New Roman" w:eastAsia="Times New Roman" w:cs="Times New Roman"/>
              </w:rPr>
              <w:t>XI</w:t>
            </w:r>
          </w:p>
          <w:p w14:paraId="006D279D">
            <w:pPr>
              <w:spacing w:after="200" w:line="240" w:lineRule="auto"/>
              <w:jc w:val="center"/>
              <w:rPr>
                <w:rFonts w:ascii="Times New Roman" w:hAnsi="Times New Roman" w:eastAsia="Times New Roman" w:cs="Times New Roman"/>
              </w:rPr>
            </w:pPr>
          </w:p>
          <w:p w14:paraId="0E697C16">
            <w:pPr>
              <w:spacing w:after="200" w:line="240" w:lineRule="auto"/>
              <w:jc w:val="center"/>
              <w:rPr>
                <w:rFonts w:ascii="Times New Roman" w:hAnsi="Times New Roman" w:eastAsia="Times New Roman" w:cs="Times New Roman"/>
              </w:rPr>
            </w:pPr>
          </w:p>
          <w:p w14:paraId="5B7EA991">
            <w:pPr>
              <w:spacing w:after="200" w:line="240" w:lineRule="auto"/>
              <w:jc w:val="center"/>
              <w:rPr>
                <w:rFonts w:ascii="Times New Roman" w:hAnsi="Times New Roman" w:eastAsia="Times New Roman" w:cs="Times New Roman"/>
              </w:rPr>
            </w:pPr>
          </w:p>
          <w:p w14:paraId="19816568">
            <w:pPr>
              <w:spacing w:after="200" w:line="240" w:lineRule="auto"/>
              <w:jc w:val="center"/>
              <w:rPr>
                <w:rFonts w:ascii="Times New Roman" w:hAnsi="Times New Roman" w:eastAsia="Times New Roman" w:cs="Times New Roman"/>
              </w:rPr>
            </w:pPr>
          </w:p>
          <w:p w14:paraId="7BD12115">
            <w:pPr>
              <w:spacing w:after="200" w:line="240" w:lineRule="auto"/>
              <w:jc w:val="center"/>
            </w:pPr>
          </w:p>
        </w:tc>
        <w:tc>
          <w:tcPr>
            <w:tcW w:w="289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D06C675">
            <w:pPr>
              <w:spacing w:after="200" w:line="240" w:lineRule="auto"/>
            </w:pPr>
            <w:r>
              <w:rPr>
                <w:rFonts w:ascii="Times New Roman" w:hAnsi="Times New Roman" w:eastAsia="Times New Roman" w:cs="Times New Roman"/>
              </w:rPr>
              <w:t>•Обележавање Светског дана науке 10.11.</w:t>
            </w:r>
          </w:p>
        </w:tc>
        <w:tc>
          <w:tcPr>
            <w:tcW w:w="23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DFD212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Састанак, излагање,записник ,</w:t>
            </w:r>
          </w:p>
          <w:p w14:paraId="3FAD3F3B">
            <w:pPr>
              <w:spacing w:after="0" w:line="240" w:lineRule="auto"/>
              <w:ind w:firstLine="680"/>
              <w:jc w:val="center"/>
            </w:pPr>
            <w:r>
              <w:rPr>
                <w:rFonts w:ascii="Times New Roman" w:hAnsi="Times New Roman" w:eastAsia="Times New Roman" w:cs="Times New Roman"/>
              </w:rPr>
              <w:t>фотографије      видео записи</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E4454B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 СВ</w:t>
            </w:r>
          </w:p>
          <w:p w14:paraId="46BD4B9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Чланови СВ физике, математике, географије.</w:t>
            </w:r>
          </w:p>
          <w:p w14:paraId="56F16099">
            <w:pPr>
              <w:spacing w:after="0" w:line="240" w:lineRule="auto"/>
              <w:jc w:val="center"/>
            </w:pPr>
          </w:p>
        </w:tc>
      </w:tr>
      <w:tr w14:paraId="3C8DA316">
        <w:tblPrEx>
          <w:tblCellMar>
            <w:top w:w="0" w:type="dxa"/>
            <w:left w:w="108" w:type="dxa"/>
            <w:bottom w:w="0" w:type="dxa"/>
            <w:right w:w="108" w:type="dxa"/>
          </w:tblCellMar>
        </w:tblPrEx>
        <w:trPr>
          <w:jc w:val="center"/>
        </w:trPr>
        <w:tc>
          <w:tcPr>
            <w:tcW w:w="162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CF2BCE4">
            <w:pPr>
              <w:spacing w:after="200" w:line="240" w:lineRule="auto"/>
              <w:jc w:val="center"/>
            </w:pPr>
            <w:r>
              <w:rPr>
                <w:rFonts w:ascii="Times New Roman" w:hAnsi="Times New Roman" w:eastAsia="Times New Roman" w:cs="Times New Roman"/>
              </w:rPr>
              <w:t>XII</w:t>
            </w:r>
          </w:p>
        </w:tc>
        <w:tc>
          <w:tcPr>
            <w:tcW w:w="289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9991D3F">
            <w:pPr>
              <w:spacing w:after="200" w:line="240" w:lineRule="auto"/>
              <w:rPr>
                <w:rFonts w:ascii="Times New Roman" w:hAnsi="Times New Roman" w:eastAsia="Times New Roman" w:cs="Times New Roman"/>
              </w:rPr>
            </w:pPr>
            <w:r>
              <w:rPr>
                <w:rFonts w:ascii="Times New Roman" w:hAnsi="Times New Roman" w:eastAsia="Times New Roman" w:cs="Times New Roman"/>
              </w:rPr>
              <w:t>•Обележавање 1.децембра Светског дана борбе против сидe</w:t>
            </w:r>
          </w:p>
          <w:p w14:paraId="77AF356C">
            <w:pPr>
              <w:spacing w:after="200" w:line="240" w:lineRule="auto"/>
              <w:rPr>
                <w:rFonts w:ascii="Times New Roman" w:hAnsi="Times New Roman" w:eastAsia="Times New Roman" w:cs="Times New Roman"/>
              </w:rPr>
            </w:pPr>
            <w:r>
              <w:rPr>
                <w:rFonts w:ascii="Times New Roman" w:hAnsi="Times New Roman" w:eastAsia="Times New Roman" w:cs="Times New Roman"/>
              </w:rPr>
              <w:t>•Хуманитарана акција посета дечјем боравку„Дечја радост“</w:t>
            </w:r>
          </w:p>
          <w:p w14:paraId="577709DA">
            <w:pPr>
              <w:spacing w:after="200" w:line="240" w:lineRule="auto"/>
              <w:rPr>
                <w:rFonts w:ascii="Times New Roman" w:hAnsi="Times New Roman" w:eastAsia="Times New Roman" w:cs="Times New Roman"/>
              </w:rPr>
            </w:pPr>
            <w:r>
              <w:rPr>
                <w:rFonts w:ascii="Times New Roman" w:hAnsi="Times New Roman" w:eastAsia="Times New Roman" w:cs="Times New Roman"/>
              </w:rPr>
              <w:t>Активност у оквиру пројекта –Унапређење компетенцијеОдговоран однос према здрављуТЕМА-Пубертет, адолесценција, малолетнички бракови</w:t>
            </w:r>
          </w:p>
          <w:p w14:paraId="0D54024D">
            <w:pPr>
              <w:spacing w:after="200" w:line="240" w:lineRule="auto"/>
              <w:rPr>
                <w:rFonts w:ascii="Times New Roman" w:hAnsi="Times New Roman" w:eastAsia="Times New Roman" w:cs="Times New Roman"/>
              </w:rPr>
            </w:pPr>
            <w:r>
              <w:rPr>
                <w:rFonts w:ascii="Times New Roman" w:hAnsi="Times New Roman" w:eastAsia="Times New Roman" w:cs="Times New Roman"/>
              </w:rPr>
              <w:t>Хуманитарна акција прикупљања обуће и одеће</w:t>
            </w:r>
          </w:p>
          <w:p w14:paraId="2D950C31">
            <w:pPr>
              <w:spacing w:after="200" w:line="240" w:lineRule="auto"/>
            </w:pPr>
          </w:p>
        </w:tc>
        <w:tc>
          <w:tcPr>
            <w:tcW w:w="23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2848E05">
            <w:pPr>
              <w:spacing w:after="0" w:line="240" w:lineRule="auto"/>
              <w:ind w:firstLine="680"/>
              <w:jc w:val="center"/>
              <w:rPr>
                <w:rFonts w:ascii="Times New Roman" w:hAnsi="Times New Roman" w:eastAsia="Times New Roman" w:cs="Times New Roman"/>
              </w:rPr>
            </w:pPr>
            <w:r>
              <w:rPr>
                <w:rFonts w:ascii="Times New Roman" w:hAnsi="Times New Roman" w:eastAsia="Times New Roman" w:cs="Times New Roman"/>
              </w:rPr>
              <w:t>Састанак, излагање,записник ,</w:t>
            </w:r>
          </w:p>
          <w:p w14:paraId="63E19AED">
            <w:pPr>
              <w:spacing w:after="0" w:line="240" w:lineRule="auto"/>
              <w:ind w:firstLine="680"/>
              <w:jc w:val="center"/>
            </w:pPr>
            <w:r>
              <w:rPr>
                <w:rFonts w:ascii="Times New Roman" w:hAnsi="Times New Roman" w:eastAsia="Times New Roman" w:cs="Times New Roman"/>
              </w:rPr>
              <w:t>фотографије      видео записи</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C11FF10">
            <w:pPr>
              <w:spacing w:after="0" w:line="240" w:lineRule="auto"/>
              <w:jc w:val="both"/>
              <w:rPr>
                <w:rFonts w:ascii="Times New Roman" w:hAnsi="Times New Roman" w:eastAsia="Times New Roman" w:cs="Times New Roman"/>
              </w:rPr>
            </w:pPr>
          </w:p>
          <w:p w14:paraId="5397BDAF">
            <w:pPr>
              <w:spacing w:after="0" w:line="240" w:lineRule="auto"/>
              <w:ind w:firstLine="680"/>
              <w:jc w:val="both"/>
              <w:rPr>
                <w:rFonts w:ascii="Times New Roman" w:hAnsi="Times New Roman" w:eastAsia="Times New Roman" w:cs="Times New Roman"/>
              </w:rPr>
            </w:pPr>
          </w:p>
          <w:p w14:paraId="041CBF9F">
            <w:pPr>
              <w:spacing w:after="0" w:line="240" w:lineRule="auto"/>
              <w:rPr>
                <w:rFonts w:ascii="Times New Roman" w:hAnsi="Times New Roman" w:eastAsia="Times New Roman" w:cs="Times New Roman"/>
              </w:rPr>
            </w:pPr>
          </w:p>
          <w:p w14:paraId="655EA12E">
            <w:pPr>
              <w:spacing w:after="0" w:line="240" w:lineRule="auto"/>
              <w:ind w:firstLine="680"/>
              <w:rPr>
                <w:rFonts w:ascii="Times New Roman" w:hAnsi="Times New Roman" w:eastAsia="Times New Roman" w:cs="Times New Roman"/>
              </w:rPr>
            </w:pPr>
          </w:p>
          <w:p w14:paraId="5A067FD4">
            <w:pPr>
              <w:spacing w:after="0" w:line="240" w:lineRule="auto"/>
              <w:rPr>
                <w:rFonts w:ascii="Times New Roman" w:hAnsi="Times New Roman" w:eastAsia="Times New Roman" w:cs="Times New Roman"/>
              </w:rPr>
            </w:pPr>
            <w:r>
              <w:rPr>
                <w:rFonts w:ascii="Times New Roman" w:hAnsi="Times New Roman" w:eastAsia="Times New Roman" w:cs="Times New Roman"/>
              </w:rPr>
              <w:t>-наставница  биологије Рада Крстић,</w:t>
            </w:r>
          </w:p>
          <w:p w14:paraId="6E1D80C2">
            <w:pPr>
              <w:spacing w:after="0" w:line="240" w:lineRule="auto"/>
              <w:rPr>
                <w:rFonts w:ascii="Times New Roman" w:hAnsi="Times New Roman" w:eastAsia="Times New Roman" w:cs="Times New Roman"/>
              </w:rPr>
            </w:pPr>
            <w:r>
              <w:rPr>
                <w:rFonts w:ascii="Times New Roman" w:hAnsi="Times New Roman" w:eastAsia="Times New Roman" w:cs="Times New Roman"/>
              </w:rPr>
              <w:t>Наставница хемије Тамара Ристић;</w:t>
            </w:r>
          </w:p>
          <w:p w14:paraId="513DB27B">
            <w:pPr>
              <w:spacing w:after="0" w:line="240" w:lineRule="auto"/>
              <w:rPr>
                <w:rFonts w:ascii="Times New Roman" w:hAnsi="Times New Roman" w:eastAsia="Times New Roman" w:cs="Times New Roman"/>
              </w:rPr>
            </w:pPr>
          </w:p>
          <w:p w14:paraId="357C1CAB">
            <w:pPr>
              <w:spacing w:after="0" w:line="240" w:lineRule="auto"/>
            </w:pPr>
            <w:r>
              <w:rPr>
                <w:rFonts w:ascii="Times New Roman" w:hAnsi="Times New Roman" w:eastAsia="Times New Roman" w:cs="Times New Roman"/>
              </w:rPr>
              <w:t>Јасмина Станковић, педагог</w:t>
            </w:r>
          </w:p>
        </w:tc>
      </w:tr>
      <w:tr w14:paraId="26369E59">
        <w:tblPrEx>
          <w:tblCellMar>
            <w:top w:w="0" w:type="dxa"/>
            <w:left w:w="108" w:type="dxa"/>
            <w:bottom w:w="0" w:type="dxa"/>
            <w:right w:w="108" w:type="dxa"/>
          </w:tblCellMar>
        </w:tblPrEx>
        <w:trPr>
          <w:jc w:val="center"/>
        </w:trPr>
        <w:tc>
          <w:tcPr>
            <w:tcW w:w="162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5D87EA0">
            <w:pPr>
              <w:spacing w:after="0" w:line="240" w:lineRule="auto"/>
              <w:jc w:val="center"/>
            </w:pPr>
            <w:r>
              <w:rPr>
                <w:rFonts w:ascii="Times New Roman" w:hAnsi="Times New Roman" w:eastAsia="Times New Roman" w:cs="Times New Roman"/>
              </w:rPr>
              <w:t>I</w:t>
            </w:r>
          </w:p>
        </w:tc>
        <w:tc>
          <w:tcPr>
            <w:tcW w:w="289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53C3D3B">
            <w:pPr>
              <w:spacing w:after="200" w:line="240" w:lineRule="auto"/>
              <w:rPr>
                <w:rFonts w:ascii="Times New Roman" w:hAnsi="Times New Roman" w:eastAsia="Times New Roman" w:cs="Times New Roman"/>
              </w:rPr>
            </w:pPr>
            <w:r>
              <w:rPr>
                <w:rFonts w:ascii="Times New Roman" w:hAnsi="Times New Roman" w:eastAsia="Times New Roman" w:cs="Times New Roman"/>
              </w:rPr>
              <w:t>•Анализа плана рада СВ на крају првог полугођа</w:t>
            </w:r>
          </w:p>
          <w:p w14:paraId="2BD89592">
            <w:pPr>
              <w:spacing w:after="200" w:line="240" w:lineRule="auto"/>
              <w:rPr>
                <w:rFonts w:ascii="Times New Roman" w:hAnsi="Times New Roman" w:eastAsia="Times New Roman" w:cs="Times New Roman"/>
              </w:rPr>
            </w:pPr>
            <w:r>
              <w:rPr>
                <w:rFonts w:ascii="Times New Roman" w:hAnsi="Times New Roman" w:eastAsia="Times New Roman" w:cs="Times New Roman"/>
              </w:rPr>
              <w:t>•Анализа плана стручног усавршавања на крају првог полугођа</w:t>
            </w:r>
          </w:p>
          <w:p w14:paraId="73D524EF">
            <w:pPr>
              <w:spacing w:after="200" w:line="240" w:lineRule="auto"/>
              <w:rPr>
                <w:rFonts w:ascii="Times New Roman" w:hAnsi="Times New Roman" w:eastAsia="Times New Roman" w:cs="Times New Roman"/>
              </w:rPr>
            </w:pPr>
            <w:r>
              <w:rPr>
                <w:rFonts w:ascii="Times New Roman" w:hAnsi="Times New Roman" w:eastAsia="Times New Roman" w:cs="Times New Roman"/>
              </w:rPr>
              <w:t>•Анализа реализације редовне, допунске и додатне наставе на крају првог полугођа</w:t>
            </w:r>
          </w:p>
          <w:p w14:paraId="0D82E52A">
            <w:pPr>
              <w:spacing w:after="200" w:line="240" w:lineRule="auto"/>
            </w:pPr>
            <w:r>
              <w:rPr>
                <w:rFonts w:ascii="Times New Roman" w:hAnsi="Times New Roman" w:eastAsia="Times New Roman" w:cs="Times New Roman"/>
              </w:rPr>
              <w:t>•Обележавање Светског дана борбе против дуванског дима 31.јануар</w:t>
            </w:r>
          </w:p>
        </w:tc>
        <w:tc>
          <w:tcPr>
            <w:tcW w:w="23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5C164A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Састанак, излагање,записници,</w:t>
            </w:r>
          </w:p>
          <w:p w14:paraId="66D3FCDD">
            <w:pPr>
              <w:spacing w:after="0" w:line="240" w:lineRule="auto"/>
              <w:ind w:firstLine="680"/>
              <w:jc w:val="center"/>
              <w:rPr>
                <w:rFonts w:ascii="Times New Roman" w:hAnsi="Times New Roman" w:eastAsia="Times New Roman" w:cs="Times New Roman"/>
              </w:rPr>
            </w:pPr>
          </w:p>
          <w:p w14:paraId="21CC6E64">
            <w:pPr>
              <w:spacing w:after="0" w:line="240" w:lineRule="auto"/>
              <w:ind w:firstLine="680"/>
              <w:jc w:val="center"/>
              <w:rPr>
                <w:rFonts w:ascii="Times New Roman" w:hAnsi="Times New Roman" w:eastAsia="Times New Roman" w:cs="Times New Roman"/>
              </w:rPr>
            </w:pPr>
          </w:p>
          <w:p w14:paraId="626225C6">
            <w:pPr>
              <w:spacing w:after="0" w:line="240" w:lineRule="auto"/>
              <w:ind w:firstLine="680"/>
              <w:jc w:val="center"/>
              <w:rPr>
                <w:rFonts w:ascii="Times New Roman" w:hAnsi="Times New Roman" w:eastAsia="Times New Roman" w:cs="Times New Roman"/>
              </w:rPr>
            </w:pPr>
          </w:p>
          <w:p w14:paraId="4DAC2599">
            <w:pPr>
              <w:spacing w:after="0" w:line="240" w:lineRule="auto"/>
              <w:ind w:firstLine="680"/>
              <w:jc w:val="center"/>
              <w:rPr>
                <w:rFonts w:ascii="Times New Roman" w:hAnsi="Times New Roman" w:eastAsia="Times New Roman" w:cs="Times New Roman"/>
              </w:rPr>
            </w:pPr>
          </w:p>
          <w:p w14:paraId="064489EF">
            <w:pPr>
              <w:spacing w:after="0" w:line="240" w:lineRule="auto"/>
              <w:ind w:firstLine="680"/>
              <w:jc w:val="center"/>
              <w:rPr>
                <w:rFonts w:ascii="Times New Roman" w:hAnsi="Times New Roman" w:eastAsia="Times New Roman" w:cs="Times New Roman"/>
              </w:rPr>
            </w:pPr>
          </w:p>
          <w:p w14:paraId="0E979717">
            <w:pPr>
              <w:spacing w:after="0" w:line="240" w:lineRule="auto"/>
              <w:ind w:firstLine="680"/>
              <w:jc w:val="center"/>
              <w:rPr>
                <w:rFonts w:ascii="Times New Roman" w:hAnsi="Times New Roman" w:eastAsia="Times New Roman" w:cs="Times New Roman"/>
              </w:rPr>
            </w:pPr>
          </w:p>
          <w:p w14:paraId="2E9DC988">
            <w:pPr>
              <w:spacing w:after="0" w:line="240" w:lineRule="auto"/>
              <w:ind w:firstLine="680"/>
              <w:jc w:val="center"/>
              <w:rPr>
                <w:rFonts w:ascii="Times New Roman" w:hAnsi="Times New Roman" w:eastAsia="Times New Roman" w:cs="Times New Roman"/>
              </w:rPr>
            </w:pPr>
          </w:p>
          <w:p w14:paraId="0211CD3E">
            <w:pPr>
              <w:spacing w:after="0" w:line="240" w:lineRule="auto"/>
              <w:ind w:firstLine="680"/>
              <w:jc w:val="center"/>
              <w:rPr>
                <w:rFonts w:ascii="Times New Roman" w:hAnsi="Times New Roman" w:eastAsia="Times New Roman" w:cs="Times New Roman"/>
              </w:rPr>
            </w:pPr>
          </w:p>
          <w:p w14:paraId="242B8FC9">
            <w:pPr>
              <w:spacing w:after="0" w:line="240" w:lineRule="auto"/>
              <w:ind w:firstLine="680"/>
              <w:jc w:val="center"/>
              <w:rPr>
                <w:rFonts w:ascii="Times New Roman" w:hAnsi="Times New Roman" w:eastAsia="Times New Roman" w:cs="Times New Roman"/>
              </w:rPr>
            </w:pPr>
          </w:p>
          <w:p w14:paraId="151CECA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панои,фотографије,</w:t>
            </w:r>
          </w:p>
          <w:p w14:paraId="36551372">
            <w:pPr>
              <w:spacing w:after="0" w:line="240" w:lineRule="auto"/>
              <w:jc w:val="center"/>
            </w:pPr>
            <w:r>
              <w:rPr>
                <w:rFonts w:ascii="Times New Roman" w:hAnsi="Times New Roman" w:eastAsia="Times New Roman" w:cs="Times New Roman"/>
              </w:rPr>
              <w:t>изложба,презентације</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ACEA01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 СВ</w:t>
            </w:r>
          </w:p>
          <w:p w14:paraId="1D3F8EF3">
            <w:pPr>
              <w:spacing w:after="0" w:line="240" w:lineRule="auto"/>
              <w:ind w:firstLine="680"/>
              <w:jc w:val="center"/>
              <w:rPr>
                <w:rFonts w:ascii="Times New Roman" w:hAnsi="Times New Roman" w:eastAsia="Times New Roman" w:cs="Times New Roman"/>
              </w:rPr>
            </w:pPr>
          </w:p>
          <w:p w14:paraId="20975BFC">
            <w:pPr>
              <w:spacing w:after="0" w:line="240" w:lineRule="auto"/>
              <w:ind w:firstLine="680"/>
              <w:jc w:val="center"/>
              <w:rPr>
                <w:rFonts w:ascii="Times New Roman" w:hAnsi="Times New Roman" w:eastAsia="Times New Roman" w:cs="Times New Roman"/>
              </w:rPr>
            </w:pPr>
          </w:p>
          <w:p w14:paraId="180FF4B8">
            <w:pPr>
              <w:spacing w:after="0" w:line="240" w:lineRule="auto"/>
              <w:ind w:firstLine="680"/>
              <w:jc w:val="center"/>
              <w:rPr>
                <w:rFonts w:ascii="Times New Roman" w:hAnsi="Times New Roman" w:eastAsia="Times New Roman" w:cs="Times New Roman"/>
              </w:rPr>
            </w:pPr>
          </w:p>
          <w:p w14:paraId="296E58AF">
            <w:pPr>
              <w:spacing w:after="0" w:line="240" w:lineRule="auto"/>
              <w:ind w:firstLine="680"/>
              <w:jc w:val="center"/>
              <w:rPr>
                <w:rFonts w:ascii="Times New Roman" w:hAnsi="Times New Roman" w:eastAsia="Times New Roman" w:cs="Times New Roman"/>
              </w:rPr>
            </w:pPr>
          </w:p>
          <w:p w14:paraId="55BD4F0A">
            <w:pPr>
              <w:spacing w:after="0" w:line="240" w:lineRule="auto"/>
              <w:ind w:firstLine="680"/>
              <w:jc w:val="center"/>
              <w:rPr>
                <w:rFonts w:ascii="Times New Roman" w:hAnsi="Times New Roman" w:eastAsia="Times New Roman" w:cs="Times New Roman"/>
              </w:rPr>
            </w:pPr>
          </w:p>
          <w:p w14:paraId="2F076C0A">
            <w:pPr>
              <w:spacing w:after="0" w:line="240" w:lineRule="auto"/>
              <w:ind w:firstLine="680"/>
              <w:jc w:val="center"/>
              <w:rPr>
                <w:rFonts w:ascii="Times New Roman" w:hAnsi="Times New Roman" w:eastAsia="Times New Roman" w:cs="Times New Roman"/>
              </w:rPr>
            </w:pPr>
          </w:p>
          <w:p w14:paraId="46E4C846">
            <w:pPr>
              <w:spacing w:after="0" w:line="240" w:lineRule="auto"/>
              <w:ind w:firstLine="680"/>
              <w:jc w:val="center"/>
              <w:rPr>
                <w:rFonts w:ascii="Times New Roman" w:hAnsi="Times New Roman" w:eastAsia="Times New Roman" w:cs="Times New Roman"/>
              </w:rPr>
            </w:pPr>
          </w:p>
          <w:p w14:paraId="3EE0699B">
            <w:pPr>
              <w:spacing w:after="0" w:line="240" w:lineRule="auto"/>
              <w:jc w:val="center"/>
            </w:pPr>
            <w:r>
              <w:rPr>
                <w:rFonts w:ascii="Times New Roman" w:hAnsi="Times New Roman" w:eastAsia="Times New Roman" w:cs="Times New Roman"/>
              </w:rPr>
              <w:t>Рада Крстић,наставник биологије</w:t>
            </w:r>
          </w:p>
        </w:tc>
      </w:tr>
      <w:tr w14:paraId="0E73E2C7">
        <w:tblPrEx>
          <w:tblCellMar>
            <w:top w:w="0" w:type="dxa"/>
            <w:left w:w="108" w:type="dxa"/>
            <w:bottom w:w="0" w:type="dxa"/>
            <w:right w:w="108" w:type="dxa"/>
          </w:tblCellMar>
        </w:tblPrEx>
        <w:trPr>
          <w:jc w:val="center"/>
        </w:trPr>
        <w:tc>
          <w:tcPr>
            <w:tcW w:w="162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A36462D">
            <w:pPr>
              <w:spacing w:after="200" w:line="240" w:lineRule="auto"/>
              <w:jc w:val="center"/>
            </w:pPr>
            <w:r>
              <w:rPr>
                <w:rFonts w:ascii="Times New Roman" w:hAnsi="Times New Roman" w:eastAsia="Times New Roman" w:cs="Times New Roman"/>
              </w:rPr>
              <w:t>II</w:t>
            </w:r>
          </w:p>
        </w:tc>
        <w:tc>
          <w:tcPr>
            <w:tcW w:w="289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B791BE2">
            <w:pPr>
              <w:spacing w:after="0" w:line="240" w:lineRule="auto"/>
              <w:rPr>
                <w:rFonts w:ascii="Times New Roman" w:hAnsi="Times New Roman" w:eastAsia="Times New Roman" w:cs="Times New Roman"/>
              </w:rPr>
            </w:pPr>
            <w:r>
              <w:rPr>
                <w:rFonts w:ascii="Times New Roman" w:hAnsi="Times New Roman" w:eastAsia="Times New Roman" w:cs="Times New Roman"/>
              </w:rPr>
              <w:t>•Избор ученика за школска такмичења</w:t>
            </w:r>
          </w:p>
          <w:p w14:paraId="04BDA02C">
            <w:pPr>
              <w:spacing w:after="0" w:line="240" w:lineRule="auto"/>
              <w:rPr>
                <w:rFonts w:ascii="Times New Roman" w:hAnsi="Times New Roman" w:eastAsia="Times New Roman" w:cs="Times New Roman"/>
              </w:rPr>
            </w:pPr>
            <w:r>
              <w:rPr>
                <w:rFonts w:ascii="Times New Roman" w:hAnsi="Times New Roman" w:eastAsia="Times New Roman" w:cs="Times New Roman"/>
              </w:rPr>
              <w:t>•Организовање школских такмичења</w:t>
            </w:r>
          </w:p>
          <w:p w14:paraId="1B1DE881">
            <w:pPr>
              <w:spacing w:after="0" w:line="240" w:lineRule="auto"/>
            </w:pPr>
            <w:r>
              <w:rPr>
                <w:rFonts w:ascii="Times New Roman" w:hAnsi="Times New Roman" w:eastAsia="Times New Roman" w:cs="Times New Roman"/>
              </w:rPr>
              <w:t>*Угледни час – хемија , наставница Тамара Ристић;</w:t>
            </w:r>
          </w:p>
        </w:tc>
        <w:tc>
          <w:tcPr>
            <w:tcW w:w="23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C9D2B8A">
            <w:pPr>
              <w:spacing w:after="0" w:line="240" w:lineRule="auto"/>
              <w:jc w:val="center"/>
            </w:pPr>
            <w:r>
              <w:rPr>
                <w:rFonts w:ascii="Times New Roman" w:hAnsi="Times New Roman" w:eastAsia="Times New Roman" w:cs="Times New Roman"/>
              </w:rPr>
              <w:t>Састанак, излагање,записници</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3FA321D">
            <w:pPr>
              <w:spacing w:after="0" w:line="240" w:lineRule="auto"/>
              <w:jc w:val="center"/>
            </w:pPr>
            <w:r>
              <w:rPr>
                <w:rFonts w:ascii="Times New Roman" w:hAnsi="Times New Roman" w:eastAsia="Times New Roman" w:cs="Times New Roman"/>
              </w:rPr>
              <w:t>Сви чланови СВ</w:t>
            </w:r>
          </w:p>
        </w:tc>
      </w:tr>
      <w:tr w14:paraId="11B3DD54">
        <w:tblPrEx>
          <w:tblCellMar>
            <w:top w:w="0" w:type="dxa"/>
            <w:left w:w="108" w:type="dxa"/>
            <w:bottom w:w="0" w:type="dxa"/>
            <w:right w:w="108" w:type="dxa"/>
          </w:tblCellMar>
        </w:tblPrEx>
        <w:trPr>
          <w:jc w:val="center"/>
        </w:trPr>
        <w:tc>
          <w:tcPr>
            <w:tcW w:w="162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D3416D1">
            <w:pPr>
              <w:spacing w:after="200" w:line="240" w:lineRule="auto"/>
              <w:ind w:left="720"/>
              <w:jc w:val="center"/>
              <w:rPr>
                <w:rFonts w:ascii="Times New Roman" w:hAnsi="Times New Roman" w:eastAsia="Times New Roman" w:cs="Times New Roman"/>
              </w:rPr>
            </w:pPr>
          </w:p>
          <w:p w14:paraId="55E762FA">
            <w:pPr>
              <w:spacing w:after="200" w:line="240" w:lineRule="auto"/>
              <w:jc w:val="center"/>
            </w:pPr>
            <w:r>
              <w:rPr>
                <w:rFonts w:ascii="Times New Roman" w:hAnsi="Times New Roman" w:eastAsia="Times New Roman" w:cs="Times New Roman"/>
              </w:rPr>
              <w:t>III</w:t>
            </w:r>
          </w:p>
        </w:tc>
        <w:tc>
          <w:tcPr>
            <w:tcW w:w="289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F140A03">
            <w:pPr>
              <w:spacing w:after="200" w:line="240" w:lineRule="auto"/>
              <w:rPr>
                <w:rFonts w:ascii="Times New Roman" w:hAnsi="Times New Roman" w:eastAsia="Times New Roman" w:cs="Times New Roman"/>
              </w:rPr>
            </w:pPr>
            <w:r>
              <w:rPr>
                <w:rFonts w:ascii="Times New Roman" w:hAnsi="Times New Roman" w:eastAsia="Times New Roman" w:cs="Times New Roman"/>
              </w:rPr>
              <w:t>•Обележавање Дана воде 22.03.</w:t>
            </w:r>
          </w:p>
          <w:p w14:paraId="230CC770">
            <w:pPr>
              <w:spacing w:after="200" w:line="240" w:lineRule="auto"/>
              <w:rPr>
                <w:rFonts w:ascii="Times New Roman" w:hAnsi="Times New Roman" w:eastAsia="Times New Roman" w:cs="Times New Roman"/>
              </w:rPr>
            </w:pPr>
            <w:r>
              <w:rPr>
                <w:rFonts w:ascii="Times New Roman" w:hAnsi="Times New Roman" w:eastAsia="Times New Roman" w:cs="Times New Roman"/>
              </w:rPr>
              <w:t>•Организација општинских такмичења</w:t>
            </w:r>
          </w:p>
          <w:p w14:paraId="2E5F3E18">
            <w:pPr>
              <w:numPr>
                <w:ilvl w:val="0"/>
                <w:numId w:val="19"/>
              </w:numPr>
              <w:spacing w:after="200" w:line="240" w:lineRule="auto"/>
              <w:ind w:left="720" w:hanging="360"/>
            </w:pPr>
            <w:r>
              <w:rPr>
                <w:rFonts w:ascii="Times New Roman" w:hAnsi="Times New Roman" w:eastAsia="Times New Roman" w:cs="Times New Roman"/>
              </w:rPr>
              <w:t>Угледни час биологије, наставница Рада Крстић;</w:t>
            </w:r>
          </w:p>
        </w:tc>
        <w:tc>
          <w:tcPr>
            <w:tcW w:w="23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05FF0FF">
            <w:pPr>
              <w:spacing w:after="0" w:line="240" w:lineRule="auto"/>
              <w:jc w:val="center"/>
            </w:pPr>
            <w:r>
              <w:rPr>
                <w:rFonts w:ascii="Times New Roman" w:hAnsi="Times New Roman" w:eastAsia="Times New Roman" w:cs="Times New Roman"/>
              </w:rPr>
              <w:t>Састанак, излагање,презентације панои,фотографије</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6AB551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-Рада Крстић</w:t>
            </w:r>
          </w:p>
          <w:p w14:paraId="733D122A">
            <w:pPr>
              <w:spacing w:after="0" w:line="240" w:lineRule="auto"/>
              <w:ind w:firstLine="680"/>
              <w:jc w:val="center"/>
              <w:rPr>
                <w:rFonts w:ascii="Times New Roman" w:hAnsi="Times New Roman" w:eastAsia="Times New Roman" w:cs="Times New Roman"/>
              </w:rPr>
            </w:pPr>
          </w:p>
          <w:p w14:paraId="7261826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w:t>
            </w:r>
          </w:p>
          <w:p w14:paraId="3C2AC754">
            <w:pPr>
              <w:spacing w:after="0" w:line="240" w:lineRule="auto"/>
              <w:ind w:firstLine="680"/>
              <w:jc w:val="center"/>
              <w:rPr>
                <w:rFonts w:ascii="Times New Roman" w:hAnsi="Times New Roman" w:eastAsia="Times New Roman" w:cs="Times New Roman"/>
              </w:rPr>
            </w:pPr>
          </w:p>
          <w:p w14:paraId="5BDC8881">
            <w:pPr>
              <w:spacing w:after="0" w:line="240" w:lineRule="auto"/>
              <w:ind w:firstLine="680"/>
              <w:jc w:val="center"/>
              <w:rPr>
                <w:rFonts w:ascii="Times New Roman" w:hAnsi="Times New Roman" w:eastAsia="Times New Roman" w:cs="Times New Roman"/>
              </w:rPr>
            </w:pPr>
          </w:p>
          <w:p w14:paraId="4AB698F2">
            <w:pPr>
              <w:spacing w:after="0" w:line="240" w:lineRule="auto"/>
              <w:jc w:val="center"/>
            </w:pPr>
            <w:r>
              <w:rPr>
                <w:rFonts w:ascii="Times New Roman" w:hAnsi="Times New Roman" w:eastAsia="Times New Roman" w:cs="Times New Roman"/>
              </w:rPr>
              <w:t>Рада Крстић</w:t>
            </w:r>
          </w:p>
        </w:tc>
      </w:tr>
      <w:tr w14:paraId="2ADA4559">
        <w:tblPrEx>
          <w:tblCellMar>
            <w:top w:w="0" w:type="dxa"/>
            <w:left w:w="108" w:type="dxa"/>
            <w:bottom w:w="0" w:type="dxa"/>
            <w:right w:w="108" w:type="dxa"/>
          </w:tblCellMar>
        </w:tblPrEx>
        <w:trPr>
          <w:jc w:val="center"/>
        </w:trPr>
        <w:tc>
          <w:tcPr>
            <w:tcW w:w="162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2B3223D">
            <w:pPr>
              <w:spacing w:after="200" w:line="240" w:lineRule="auto"/>
              <w:jc w:val="center"/>
            </w:pPr>
            <w:r>
              <w:rPr>
                <w:rFonts w:ascii="Times New Roman" w:hAnsi="Times New Roman" w:eastAsia="Times New Roman" w:cs="Times New Roman"/>
              </w:rPr>
              <w:t>IV</w:t>
            </w:r>
          </w:p>
        </w:tc>
        <w:tc>
          <w:tcPr>
            <w:tcW w:w="289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708F4B6">
            <w:pPr>
              <w:numPr>
                <w:ilvl w:val="0"/>
                <w:numId w:val="20"/>
              </w:numPr>
              <w:spacing w:after="200" w:line="240" w:lineRule="auto"/>
              <w:ind w:left="720" w:hanging="360"/>
              <w:rPr>
                <w:rFonts w:ascii="Times New Roman" w:hAnsi="Times New Roman" w:eastAsia="Times New Roman" w:cs="Times New Roman"/>
              </w:rPr>
            </w:pPr>
            <w:r>
              <w:rPr>
                <w:rFonts w:ascii="Times New Roman" w:hAnsi="Times New Roman" w:eastAsia="Times New Roman" w:cs="Times New Roman"/>
              </w:rPr>
              <w:t>Анализа постигнућа ученика на општинским такмичењима</w:t>
            </w:r>
          </w:p>
          <w:p w14:paraId="71A389B8">
            <w:pPr>
              <w:spacing w:after="200" w:line="240" w:lineRule="auto"/>
              <w:rPr>
                <w:rFonts w:ascii="Times New Roman" w:hAnsi="Times New Roman" w:eastAsia="Times New Roman" w:cs="Times New Roman"/>
              </w:rPr>
            </w:pPr>
            <w:r>
              <w:rPr>
                <w:rFonts w:ascii="Times New Roman" w:hAnsi="Times New Roman" w:eastAsia="Times New Roman" w:cs="Times New Roman"/>
              </w:rPr>
              <w:t>•Пробни  завршни испит-АНАЛИЗА</w:t>
            </w:r>
          </w:p>
          <w:p w14:paraId="3A8E5661">
            <w:pPr>
              <w:spacing w:after="200" w:line="240" w:lineRule="auto"/>
              <w:rPr>
                <w:rFonts w:ascii="Times New Roman" w:hAnsi="Times New Roman" w:eastAsia="Times New Roman" w:cs="Times New Roman"/>
              </w:rPr>
            </w:pPr>
            <w:r>
              <w:rPr>
                <w:rFonts w:ascii="Times New Roman" w:hAnsi="Times New Roman" w:eastAsia="Times New Roman" w:cs="Times New Roman"/>
              </w:rPr>
              <w:t>•Обележавање Светског дана Здравља</w:t>
            </w:r>
          </w:p>
          <w:p w14:paraId="0A57D878">
            <w:pPr>
              <w:spacing w:after="200" w:line="240" w:lineRule="auto"/>
              <w:rPr>
                <w:rFonts w:ascii="Times New Roman" w:hAnsi="Times New Roman" w:eastAsia="Times New Roman" w:cs="Times New Roman"/>
              </w:rPr>
            </w:pPr>
            <w:r>
              <w:rPr>
                <w:rFonts w:ascii="Times New Roman" w:hAnsi="Times New Roman" w:eastAsia="Times New Roman" w:cs="Times New Roman"/>
              </w:rPr>
              <w:t>7. април;</w:t>
            </w:r>
          </w:p>
          <w:p w14:paraId="7741577D">
            <w:pPr>
              <w:spacing w:after="200" w:line="240" w:lineRule="auto"/>
              <w:rPr>
                <w:rFonts w:ascii="Times New Roman" w:hAnsi="Times New Roman" w:eastAsia="Times New Roman" w:cs="Times New Roman"/>
              </w:rPr>
            </w:pPr>
            <w:r>
              <w:rPr>
                <w:rFonts w:ascii="Times New Roman" w:hAnsi="Times New Roman" w:eastAsia="Times New Roman" w:cs="Times New Roman"/>
              </w:rPr>
              <w:t>•Обележавање Дана планете 22.04.</w:t>
            </w:r>
          </w:p>
          <w:p w14:paraId="7EC2ABF9">
            <w:pPr>
              <w:spacing w:after="200" w:line="240" w:lineRule="auto"/>
            </w:pPr>
          </w:p>
        </w:tc>
        <w:tc>
          <w:tcPr>
            <w:tcW w:w="23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6452FC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Састанак, излагање,зсписници</w:t>
            </w:r>
          </w:p>
          <w:p w14:paraId="46F6F46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фотографије,</w:t>
            </w:r>
          </w:p>
          <w:p w14:paraId="59E1DB95">
            <w:pPr>
              <w:spacing w:after="0" w:line="240" w:lineRule="auto"/>
              <w:jc w:val="center"/>
            </w:pPr>
            <w:r>
              <w:rPr>
                <w:rFonts w:ascii="Times New Roman" w:hAnsi="Times New Roman" w:eastAsia="Times New Roman" w:cs="Times New Roman"/>
              </w:rPr>
              <w:t>презентације,панои</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09C29E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 СВ</w:t>
            </w:r>
          </w:p>
          <w:p w14:paraId="71DE664A">
            <w:pPr>
              <w:spacing w:after="0" w:line="240" w:lineRule="auto"/>
              <w:ind w:firstLine="680"/>
              <w:jc w:val="center"/>
              <w:rPr>
                <w:rFonts w:ascii="Times New Roman" w:hAnsi="Times New Roman" w:eastAsia="Times New Roman" w:cs="Times New Roman"/>
              </w:rPr>
            </w:pPr>
          </w:p>
          <w:p w14:paraId="23ED4AD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Рада Крстић</w:t>
            </w:r>
          </w:p>
          <w:p w14:paraId="4E784D8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 стручног већа</w:t>
            </w:r>
          </w:p>
          <w:p w14:paraId="5D5D5079">
            <w:pPr>
              <w:spacing w:after="0" w:line="240" w:lineRule="auto"/>
              <w:ind w:firstLine="680"/>
              <w:jc w:val="center"/>
              <w:rPr>
                <w:rFonts w:ascii="Times New Roman" w:hAnsi="Times New Roman" w:eastAsia="Times New Roman" w:cs="Times New Roman"/>
              </w:rPr>
            </w:pPr>
          </w:p>
          <w:p w14:paraId="73187072">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 Наставница биологије Рада Крстић и педагог  Јасмина Станковић</w:t>
            </w:r>
          </w:p>
          <w:p w14:paraId="1548FC93">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Тамара Ристић</w:t>
            </w:r>
          </w:p>
          <w:p w14:paraId="3E0416DE">
            <w:pPr>
              <w:spacing w:after="0" w:line="240" w:lineRule="auto"/>
            </w:pPr>
          </w:p>
        </w:tc>
      </w:tr>
      <w:tr w14:paraId="7507F2FD">
        <w:tblPrEx>
          <w:tblCellMar>
            <w:top w:w="0" w:type="dxa"/>
            <w:left w:w="108" w:type="dxa"/>
            <w:bottom w:w="0" w:type="dxa"/>
            <w:right w:w="108" w:type="dxa"/>
          </w:tblCellMar>
        </w:tblPrEx>
        <w:trPr>
          <w:jc w:val="center"/>
        </w:trPr>
        <w:tc>
          <w:tcPr>
            <w:tcW w:w="162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0A35F1B">
            <w:pPr>
              <w:spacing w:after="200" w:line="240" w:lineRule="auto"/>
              <w:jc w:val="center"/>
            </w:pPr>
            <w:r>
              <w:rPr>
                <w:rFonts w:ascii="Times New Roman" w:hAnsi="Times New Roman" w:eastAsia="Times New Roman" w:cs="Times New Roman"/>
              </w:rPr>
              <w:t>V</w:t>
            </w:r>
          </w:p>
        </w:tc>
        <w:tc>
          <w:tcPr>
            <w:tcW w:w="289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71F7467">
            <w:pPr>
              <w:spacing w:after="200" w:line="240" w:lineRule="auto"/>
              <w:rPr>
                <w:rFonts w:ascii="Times New Roman" w:hAnsi="Times New Roman" w:eastAsia="Times New Roman" w:cs="Times New Roman"/>
              </w:rPr>
            </w:pPr>
            <w:r>
              <w:rPr>
                <w:rFonts w:ascii="Times New Roman" w:hAnsi="Times New Roman" w:eastAsia="Times New Roman" w:cs="Times New Roman"/>
              </w:rPr>
              <w:t>•Обележавање недеље сећања и заједништва</w:t>
            </w:r>
          </w:p>
          <w:p w14:paraId="6C57B392">
            <w:pPr>
              <w:spacing w:after="200" w:line="240" w:lineRule="auto"/>
              <w:rPr>
                <w:rFonts w:ascii="Times New Roman" w:hAnsi="Times New Roman" w:eastAsia="Times New Roman" w:cs="Times New Roman"/>
              </w:rPr>
            </w:pPr>
            <w:r>
              <w:rPr>
                <w:rFonts w:ascii="Times New Roman" w:hAnsi="Times New Roman" w:eastAsia="Times New Roman" w:cs="Times New Roman"/>
              </w:rPr>
              <w:t>•Анализа резултата на окружним такмичењима</w:t>
            </w:r>
          </w:p>
          <w:p w14:paraId="670B6E26">
            <w:pPr>
              <w:spacing w:after="200" w:line="240" w:lineRule="auto"/>
              <w:rPr>
                <w:rFonts w:ascii="Times New Roman" w:hAnsi="Times New Roman" w:eastAsia="Times New Roman" w:cs="Times New Roman"/>
              </w:rPr>
            </w:pPr>
            <w:r>
              <w:rPr>
                <w:rFonts w:ascii="Times New Roman" w:hAnsi="Times New Roman" w:eastAsia="Times New Roman" w:cs="Times New Roman"/>
              </w:rPr>
              <w:t>•Сајам науке</w:t>
            </w:r>
          </w:p>
          <w:p w14:paraId="0044FBF7">
            <w:pPr>
              <w:spacing w:after="200" w:line="240" w:lineRule="auto"/>
              <w:rPr>
                <w:rFonts w:ascii="Times New Roman" w:hAnsi="Times New Roman" w:eastAsia="Times New Roman" w:cs="Times New Roman"/>
              </w:rPr>
            </w:pPr>
            <w:r>
              <w:rPr>
                <w:rFonts w:ascii="Times New Roman" w:hAnsi="Times New Roman" w:eastAsia="Times New Roman" w:cs="Times New Roman"/>
              </w:rPr>
              <w:t>•Обележавање Светског дана биодиверзитета 22.мај</w:t>
            </w:r>
          </w:p>
          <w:p w14:paraId="35D59DB0">
            <w:pPr>
              <w:spacing w:after="200" w:line="240" w:lineRule="auto"/>
            </w:pPr>
            <w:r>
              <w:rPr>
                <w:rFonts w:ascii="Times New Roman" w:hAnsi="Times New Roman" w:eastAsia="Times New Roman" w:cs="Times New Roman"/>
              </w:rPr>
              <w:t>•Излет на планину Радан -сарадња са планинарским клубом „Змај са Радана</w:t>
            </w:r>
          </w:p>
        </w:tc>
        <w:tc>
          <w:tcPr>
            <w:tcW w:w="23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5D4B937">
            <w:pPr>
              <w:spacing w:after="0" w:line="240" w:lineRule="auto"/>
              <w:ind w:firstLine="680"/>
              <w:jc w:val="center"/>
              <w:rPr>
                <w:rFonts w:ascii="Times New Roman" w:hAnsi="Times New Roman" w:eastAsia="Times New Roman" w:cs="Times New Roman"/>
              </w:rPr>
            </w:pPr>
            <w:r>
              <w:rPr>
                <w:rFonts w:ascii="Times New Roman" w:hAnsi="Times New Roman" w:eastAsia="Times New Roman" w:cs="Times New Roman"/>
              </w:rPr>
              <w:t>Састанак, излагање,записници ,</w:t>
            </w:r>
          </w:p>
          <w:p w14:paraId="1F8586E0">
            <w:pPr>
              <w:spacing w:after="0" w:line="240" w:lineRule="auto"/>
              <w:ind w:firstLine="680"/>
              <w:jc w:val="center"/>
              <w:rPr>
                <w:rFonts w:ascii="Times New Roman" w:hAnsi="Times New Roman" w:eastAsia="Times New Roman" w:cs="Times New Roman"/>
              </w:rPr>
            </w:pPr>
            <w:r>
              <w:rPr>
                <w:rFonts w:ascii="Times New Roman" w:hAnsi="Times New Roman" w:eastAsia="Times New Roman" w:cs="Times New Roman"/>
              </w:rPr>
              <w:t>Фотографије</w:t>
            </w:r>
          </w:p>
          <w:p w14:paraId="363A095A">
            <w:pPr>
              <w:spacing w:after="0" w:line="240" w:lineRule="auto"/>
              <w:ind w:firstLine="680"/>
              <w:jc w:val="both"/>
            </w:pPr>
            <w:r>
              <w:rPr>
                <w:rFonts w:ascii="Times New Roman" w:hAnsi="Times New Roman" w:eastAsia="Times New Roman" w:cs="Times New Roman"/>
              </w:rPr>
              <w:t>Видео-записи,панои,видео-записи</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F4C5BD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 СВ</w:t>
            </w:r>
          </w:p>
          <w:p w14:paraId="42795923">
            <w:pPr>
              <w:spacing w:after="0" w:line="240" w:lineRule="auto"/>
              <w:ind w:firstLine="680"/>
              <w:jc w:val="center"/>
              <w:rPr>
                <w:rFonts w:ascii="Times New Roman" w:hAnsi="Times New Roman" w:eastAsia="Times New Roman" w:cs="Times New Roman"/>
              </w:rPr>
            </w:pPr>
          </w:p>
          <w:p w14:paraId="15E65B85">
            <w:pPr>
              <w:spacing w:after="0" w:line="240" w:lineRule="auto"/>
              <w:jc w:val="both"/>
              <w:rPr>
                <w:rFonts w:ascii="Times New Roman" w:hAnsi="Times New Roman" w:eastAsia="Times New Roman" w:cs="Times New Roman"/>
              </w:rPr>
            </w:pPr>
          </w:p>
          <w:p w14:paraId="4250003E">
            <w:pPr>
              <w:spacing w:after="0" w:line="240" w:lineRule="auto"/>
              <w:ind w:firstLine="680"/>
              <w:jc w:val="center"/>
              <w:rPr>
                <w:rFonts w:ascii="Times New Roman" w:hAnsi="Times New Roman" w:eastAsia="Times New Roman" w:cs="Times New Roman"/>
              </w:rPr>
            </w:pPr>
          </w:p>
          <w:p w14:paraId="75595948">
            <w:pPr>
              <w:spacing w:after="0" w:line="240" w:lineRule="auto"/>
              <w:jc w:val="center"/>
            </w:pPr>
            <w:r>
              <w:rPr>
                <w:rFonts w:ascii="Times New Roman" w:hAnsi="Times New Roman" w:eastAsia="Times New Roman" w:cs="Times New Roman"/>
              </w:rPr>
              <w:t>-Рада Крстић</w:t>
            </w:r>
          </w:p>
        </w:tc>
      </w:tr>
      <w:tr w14:paraId="42E6DFA4">
        <w:tblPrEx>
          <w:tblCellMar>
            <w:top w:w="0" w:type="dxa"/>
            <w:left w:w="108" w:type="dxa"/>
            <w:bottom w:w="0" w:type="dxa"/>
            <w:right w:w="108" w:type="dxa"/>
          </w:tblCellMar>
        </w:tblPrEx>
        <w:trPr>
          <w:jc w:val="center"/>
        </w:trPr>
        <w:tc>
          <w:tcPr>
            <w:tcW w:w="162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29BA957">
            <w:pPr>
              <w:spacing w:after="0" w:line="240" w:lineRule="auto"/>
              <w:jc w:val="center"/>
            </w:pPr>
            <w:r>
              <w:rPr>
                <w:rFonts w:ascii="Times New Roman" w:hAnsi="Times New Roman" w:eastAsia="Times New Roman" w:cs="Times New Roman"/>
              </w:rPr>
              <w:t>VI</w:t>
            </w:r>
          </w:p>
        </w:tc>
        <w:tc>
          <w:tcPr>
            <w:tcW w:w="289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3EAE581">
            <w:pPr>
              <w:spacing w:after="200" w:line="240" w:lineRule="auto"/>
              <w:rPr>
                <w:rFonts w:ascii="Times New Roman" w:hAnsi="Times New Roman" w:eastAsia="Times New Roman" w:cs="Times New Roman"/>
              </w:rPr>
            </w:pPr>
            <w:r>
              <w:rPr>
                <w:rFonts w:ascii="Times New Roman" w:hAnsi="Times New Roman" w:eastAsia="Times New Roman" w:cs="Times New Roman"/>
              </w:rPr>
              <w:t>•Анализа плана рада СВ</w:t>
            </w:r>
          </w:p>
          <w:p w14:paraId="6323EF81">
            <w:pPr>
              <w:spacing w:after="200" w:line="240" w:lineRule="auto"/>
              <w:rPr>
                <w:rFonts w:ascii="Times New Roman" w:hAnsi="Times New Roman" w:eastAsia="Times New Roman" w:cs="Times New Roman"/>
              </w:rPr>
            </w:pPr>
            <w:r>
              <w:rPr>
                <w:rFonts w:ascii="Times New Roman" w:hAnsi="Times New Roman" w:eastAsia="Times New Roman" w:cs="Times New Roman"/>
              </w:rPr>
              <w:t>•Анализа плана стручног усавршавања</w:t>
            </w:r>
          </w:p>
          <w:p w14:paraId="377A77F7">
            <w:pPr>
              <w:spacing w:after="200" w:line="240" w:lineRule="auto"/>
              <w:rPr>
                <w:rFonts w:ascii="Times New Roman" w:hAnsi="Times New Roman" w:eastAsia="Times New Roman" w:cs="Times New Roman"/>
              </w:rPr>
            </w:pPr>
            <w:r>
              <w:rPr>
                <w:rFonts w:ascii="Times New Roman" w:hAnsi="Times New Roman" w:eastAsia="Times New Roman" w:cs="Times New Roman"/>
              </w:rPr>
              <w:t>•Анализа реализације редовне, допунске и додатне наставе</w:t>
            </w:r>
          </w:p>
          <w:p w14:paraId="112893D0">
            <w:pPr>
              <w:spacing w:after="200" w:line="240" w:lineRule="auto"/>
              <w:rPr>
                <w:rFonts w:ascii="Times New Roman" w:hAnsi="Times New Roman" w:eastAsia="Times New Roman" w:cs="Times New Roman"/>
              </w:rPr>
            </w:pPr>
            <w:r>
              <w:rPr>
                <w:rFonts w:ascii="Times New Roman" w:hAnsi="Times New Roman" w:eastAsia="Times New Roman" w:cs="Times New Roman"/>
              </w:rPr>
              <w:t>•Обележавање Светског дана заштите животне средине 5. јун;</w:t>
            </w:r>
          </w:p>
          <w:p w14:paraId="5C60BB52">
            <w:pPr>
              <w:spacing w:after="200" w:line="240" w:lineRule="auto"/>
            </w:pPr>
            <w:r>
              <w:rPr>
                <w:rFonts w:ascii="Times New Roman" w:hAnsi="Times New Roman" w:eastAsia="Times New Roman" w:cs="Times New Roman"/>
              </w:rPr>
              <w:t>•Предлог поделе одељења на наставнике</w:t>
            </w:r>
          </w:p>
        </w:tc>
        <w:tc>
          <w:tcPr>
            <w:tcW w:w="23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3B7DDD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Састанак, излагање,записник</w:t>
            </w:r>
          </w:p>
          <w:p w14:paraId="1DDBE966">
            <w:pPr>
              <w:spacing w:after="0" w:line="240" w:lineRule="auto"/>
              <w:ind w:firstLine="680"/>
              <w:jc w:val="center"/>
              <w:rPr>
                <w:rFonts w:ascii="Times New Roman" w:hAnsi="Times New Roman" w:eastAsia="Times New Roman" w:cs="Times New Roman"/>
              </w:rPr>
            </w:pPr>
          </w:p>
          <w:p w14:paraId="58B3069B">
            <w:pPr>
              <w:spacing w:after="0" w:line="240" w:lineRule="auto"/>
              <w:ind w:firstLine="680"/>
              <w:jc w:val="center"/>
              <w:rPr>
                <w:rFonts w:ascii="Times New Roman" w:hAnsi="Times New Roman" w:eastAsia="Times New Roman" w:cs="Times New Roman"/>
              </w:rPr>
            </w:pPr>
          </w:p>
          <w:p w14:paraId="3A212C01">
            <w:pPr>
              <w:spacing w:after="0" w:line="240" w:lineRule="auto"/>
              <w:ind w:firstLine="680"/>
              <w:jc w:val="center"/>
              <w:rPr>
                <w:rFonts w:ascii="Times New Roman" w:hAnsi="Times New Roman" w:eastAsia="Times New Roman" w:cs="Times New Roman"/>
              </w:rPr>
            </w:pPr>
          </w:p>
          <w:p w14:paraId="79F99764">
            <w:pPr>
              <w:spacing w:after="0" w:line="240" w:lineRule="auto"/>
              <w:ind w:firstLine="680"/>
              <w:jc w:val="center"/>
              <w:rPr>
                <w:rFonts w:ascii="Times New Roman" w:hAnsi="Times New Roman" w:eastAsia="Times New Roman" w:cs="Times New Roman"/>
              </w:rPr>
            </w:pPr>
          </w:p>
          <w:p w14:paraId="4F3265E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изложбе,презентације</w:t>
            </w:r>
          </w:p>
          <w:p w14:paraId="29772D4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огледи,експерименти,</w:t>
            </w:r>
          </w:p>
          <w:p w14:paraId="2A1842E2">
            <w:pPr>
              <w:spacing w:after="0" w:line="240" w:lineRule="auto"/>
              <w:jc w:val="center"/>
            </w:pPr>
            <w:r>
              <w:rPr>
                <w:rFonts w:ascii="Times New Roman" w:hAnsi="Times New Roman" w:eastAsia="Times New Roman" w:cs="Times New Roman"/>
              </w:rPr>
              <w:t>фотографије,видео-записи</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7CC631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 чланови СВ</w:t>
            </w:r>
          </w:p>
          <w:p w14:paraId="1E6B8874">
            <w:pPr>
              <w:spacing w:after="0" w:line="240" w:lineRule="auto"/>
              <w:ind w:firstLine="680"/>
              <w:jc w:val="center"/>
              <w:rPr>
                <w:rFonts w:ascii="Times New Roman" w:hAnsi="Times New Roman" w:eastAsia="Times New Roman" w:cs="Times New Roman"/>
              </w:rPr>
            </w:pPr>
          </w:p>
          <w:p w14:paraId="0C9EB138">
            <w:pPr>
              <w:spacing w:after="0" w:line="240" w:lineRule="auto"/>
              <w:ind w:firstLine="680"/>
              <w:jc w:val="center"/>
              <w:rPr>
                <w:rFonts w:ascii="Times New Roman" w:hAnsi="Times New Roman" w:eastAsia="Times New Roman" w:cs="Times New Roman"/>
              </w:rPr>
            </w:pPr>
          </w:p>
          <w:p w14:paraId="1C7C4786">
            <w:pPr>
              <w:spacing w:after="0" w:line="240" w:lineRule="auto"/>
              <w:ind w:firstLine="680"/>
              <w:jc w:val="center"/>
              <w:rPr>
                <w:rFonts w:ascii="Times New Roman" w:hAnsi="Times New Roman" w:eastAsia="Times New Roman" w:cs="Times New Roman"/>
              </w:rPr>
            </w:pPr>
          </w:p>
          <w:p w14:paraId="41DD1A7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-Рада Крстић</w:t>
            </w:r>
          </w:p>
          <w:p w14:paraId="57A9ECF2">
            <w:pPr>
              <w:spacing w:after="0" w:line="240" w:lineRule="auto"/>
              <w:ind w:firstLine="680"/>
              <w:jc w:val="center"/>
              <w:rPr>
                <w:rFonts w:ascii="Times New Roman" w:hAnsi="Times New Roman" w:eastAsia="Times New Roman" w:cs="Times New Roman"/>
              </w:rPr>
            </w:pPr>
          </w:p>
          <w:p w14:paraId="79FE5499">
            <w:pPr>
              <w:spacing w:after="0" w:line="240" w:lineRule="auto"/>
              <w:jc w:val="center"/>
            </w:pPr>
            <w:r>
              <w:rPr>
                <w:rFonts w:ascii="Times New Roman" w:hAnsi="Times New Roman" w:eastAsia="Times New Roman" w:cs="Times New Roman"/>
              </w:rPr>
              <w:t>-сви чланови</w:t>
            </w:r>
          </w:p>
        </w:tc>
      </w:tr>
      <w:tr w14:paraId="55940A8E">
        <w:tblPrEx>
          <w:tblCellMar>
            <w:top w:w="0" w:type="dxa"/>
            <w:left w:w="108" w:type="dxa"/>
            <w:bottom w:w="0" w:type="dxa"/>
            <w:right w:w="108" w:type="dxa"/>
          </w:tblCellMar>
        </w:tblPrEx>
        <w:trPr>
          <w:jc w:val="center"/>
        </w:trPr>
        <w:tc>
          <w:tcPr>
            <w:tcW w:w="162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9A44846">
            <w:pPr>
              <w:spacing w:after="200" w:line="240" w:lineRule="auto"/>
              <w:jc w:val="center"/>
            </w:pPr>
            <w:r>
              <w:rPr>
                <w:rFonts w:ascii="Times New Roman" w:hAnsi="Times New Roman" w:eastAsia="Times New Roman" w:cs="Times New Roman"/>
              </w:rPr>
              <w:t>VIII</w:t>
            </w:r>
          </w:p>
        </w:tc>
        <w:tc>
          <w:tcPr>
            <w:tcW w:w="289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21D5EE0">
            <w:pPr>
              <w:spacing w:after="200" w:line="240" w:lineRule="auto"/>
              <w:rPr>
                <w:rFonts w:ascii="Times New Roman" w:hAnsi="Times New Roman" w:eastAsia="Times New Roman" w:cs="Times New Roman"/>
              </w:rPr>
            </w:pPr>
            <w:r>
              <w:rPr>
                <w:rFonts w:ascii="Times New Roman" w:hAnsi="Times New Roman" w:eastAsia="Times New Roman" w:cs="Times New Roman"/>
              </w:rPr>
              <w:t>•Избор руководиоца СВ за следећу  годину;</w:t>
            </w:r>
          </w:p>
          <w:p w14:paraId="3FE4B12F">
            <w:pPr>
              <w:spacing w:after="200" w:line="240" w:lineRule="auto"/>
              <w:rPr>
                <w:rFonts w:ascii="Times New Roman" w:hAnsi="Times New Roman" w:eastAsia="Times New Roman" w:cs="Times New Roman"/>
              </w:rPr>
            </w:pPr>
            <w:r>
              <w:rPr>
                <w:rFonts w:ascii="Times New Roman" w:hAnsi="Times New Roman" w:eastAsia="Times New Roman" w:cs="Times New Roman"/>
              </w:rPr>
              <w:t>•Израда плана рада СВ</w:t>
            </w:r>
          </w:p>
          <w:p w14:paraId="3E005AE9">
            <w:pPr>
              <w:spacing w:after="200" w:line="240" w:lineRule="auto"/>
            </w:pPr>
            <w:r>
              <w:rPr>
                <w:rFonts w:ascii="Times New Roman" w:hAnsi="Times New Roman" w:eastAsia="Times New Roman" w:cs="Times New Roman"/>
              </w:rPr>
              <w:t>•Коначна подела одељења на предметне наставнике</w:t>
            </w:r>
          </w:p>
        </w:tc>
        <w:tc>
          <w:tcPr>
            <w:tcW w:w="23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73A97D4">
            <w:pPr>
              <w:spacing w:after="0" w:line="240" w:lineRule="auto"/>
              <w:ind w:firstLine="680"/>
              <w:jc w:val="center"/>
              <w:rPr>
                <w:rFonts w:ascii="Times New Roman" w:hAnsi="Times New Roman" w:eastAsia="Times New Roman" w:cs="Times New Roman"/>
              </w:rPr>
            </w:pPr>
          </w:p>
          <w:p w14:paraId="2777C726">
            <w:pPr>
              <w:spacing w:after="0" w:line="240" w:lineRule="auto"/>
              <w:ind w:firstLine="680"/>
              <w:jc w:val="center"/>
              <w:rPr>
                <w:rFonts w:ascii="Times New Roman" w:hAnsi="Times New Roman" w:eastAsia="Times New Roman" w:cs="Times New Roman"/>
              </w:rPr>
            </w:pPr>
          </w:p>
          <w:p w14:paraId="058A7587">
            <w:pPr>
              <w:spacing w:after="0" w:line="240" w:lineRule="auto"/>
              <w:jc w:val="center"/>
            </w:pPr>
            <w:r>
              <w:rPr>
                <w:rFonts w:ascii="Times New Roman" w:hAnsi="Times New Roman" w:eastAsia="Times New Roman" w:cs="Times New Roman"/>
              </w:rPr>
              <w:t>Састанак, излагање,записник</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1C4566D">
            <w:pPr>
              <w:spacing w:after="0" w:line="240" w:lineRule="auto"/>
              <w:ind w:firstLine="680"/>
              <w:jc w:val="center"/>
              <w:rPr>
                <w:rFonts w:ascii="Times New Roman" w:hAnsi="Times New Roman" w:eastAsia="Times New Roman" w:cs="Times New Roman"/>
              </w:rPr>
            </w:pPr>
          </w:p>
          <w:p w14:paraId="3E15740E">
            <w:pPr>
              <w:spacing w:after="0" w:line="240" w:lineRule="auto"/>
              <w:ind w:firstLine="680"/>
              <w:jc w:val="center"/>
              <w:rPr>
                <w:rFonts w:ascii="Times New Roman" w:hAnsi="Times New Roman" w:eastAsia="Times New Roman" w:cs="Times New Roman"/>
              </w:rPr>
            </w:pPr>
          </w:p>
          <w:p w14:paraId="75163F41">
            <w:pPr>
              <w:spacing w:after="0" w:line="240" w:lineRule="auto"/>
              <w:ind w:firstLine="680"/>
              <w:jc w:val="center"/>
              <w:rPr>
                <w:rFonts w:ascii="Times New Roman" w:hAnsi="Times New Roman" w:eastAsia="Times New Roman" w:cs="Times New Roman"/>
              </w:rPr>
            </w:pPr>
          </w:p>
          <w:p w14:paraId="21D52950">
            <w:pPr>
              <w:spacing w:after="0" w:line="240" w:lineRule="auto"/>
              <w:jc w:val="center"/>
            </w:pPr>
            <w:r>
              <w:rPr>
                <w:rFonts w:ascii="Times New Roman" w:hAnsi="Times New Roman" w:eastAsia="Times New Roman" w:cs="Times New Roman"/>
              </w:rPr>
              <w:t>Сви чланови СВ</w:t>
            </w:r>
          </w:p>
        </w:tc>
      </w:tr>
    </w:tbl>
    <w:p w14:paraId="48B539F7">
      <w:pPr>
        <w:tabs>
          <w:tab w:val="left" w:pos="1155"/>
        </w:tabs>
        <w:spacing w:after="0" w:line="240" w:lineRule="auto"/>
        <w:jc w:val="right"/>
        <w:rPr>
          <w:rFonts w:ascii="Times New Roman" w:hAnsi="Times New Roman" w:eastAsia="Times New Roman" w:cs="Times New Roman"/>
          <w:b/>
        </w:rPr>
      </w:pPr>
    </w:p>
    <w:p w14:paraId="24B6CC91">
      <w:pPr>
        <w:tabs>
          <w:tab w:val="left" w:pos="1155"/>
        </w:tabs>
        <w:wordWrap w:val="0"/>
        <w:spacing w:after="0" w:line="240" w:lineRule="auto"/>
        <w:jc w:val="right"/>
        <w:rPr>
          <w:rFonts w:hint="default" w:ascii="Times New Roman" w:hAnsi="Times New Roman" w:eastAsia="Times New Roman" w:cs="Times New Roman"/>
          <w:b/>
          <w:lang w:val="sr-Cyrl-RS"/>
        </w:rPr>
      </w:pPr>
      <w:r>
        <w:rPr>
          <w:rFonts w:ascii="Times New Roman" w:hAnsi="Times New Roman" w:eastAsia="Times New Roman" w:cs="Times New Roman"/>
          <w:b/>
        </w:rPr>
        <w:t xml:space="preserve">Председник стручног већа: </w:t>
      </w:r>
      <w:r>
        <w:rPr>
          <w:rFonts w:hint="default" w:ascii="Times New Roman" w:hAnsi="Times New Roman" w:eastAsia="Times New Roman" w:cs="Times New Roman"/>
          <w:b/>
          <w:lang w:val="sr-Cyrl-RS"/>
        </w:rPr>
        <w:t>Дајана Ђорђевић Николић</w:t>
      </w:r>
    </w:p>
    <w:p w14:paraId="014E3B06">
      <w:pPr>
        <w:tabs>
          <w:tab w:val="left" w:pos="1155"/>
        </w:tabs>
        <w:spacing w:after="0" w:line="240" w:lineRule="auto"/>
        <w:jc w:val="right"/>
        <w:rPr>
          <w:rFonts w:ascii="Times New Roman" w:hAnsi="Times New Roman" w:eastAsia="Times New Roman" w:cs="Times New Roman"/>
          <w:b/>
        </w:rPr>
      </w:pPr>
    </w:p>
    <w:p w14:paraId="378EECEB">
      <w:pPr>
        <w:keepNext/>
        <w:keepLines/>
        <w:spacing w:before="40" w:after="240" w:line="240" w:lineRule="auto"/>
        <w:ind w:left="540"/>
        <w:jc w:val="both"/>
        <w:rPr>
          <w:rFonts w:ascii="Times New Roman" w:hAnsi="Times New Roman" w:eastAsia="Times New Roman" w:cs="Times New Roman"/>
          <w:b/>
          <w:sz w:val="26"/>
        </w:rPr>
      </w:pPr>
      <w:r>
        <w:rPr>
          <w:rFonts w:ascii="Times New Roman" w:hAnsi="Times New Roman" w:eastAsia="Times New Roman" w:cs="Times New Roman"/>
          <w:b/>
          <w:sz w:val="26"/>
        </w:rPr>
        <w:t>6.3.6. Програма рада стручног већа историје и географије</w:t>
      </w:r>
    </w:p>
    <w:p w14:paraId="04BFC351">
      <w:pPr>
        <w:spacing w:after="0" w:line="240" w:lineRule="auto"/>
        <w:jc w:val="both"/>
        <w:rPr>
          <w:rFonts w:ascii="Verdana" w:hAnsi="Verdana" w:eastAsia="Verdana" w:cs="Verdana"/>
          <w:sz w:val="16"/>
        </w:rPr>
      </w:pPr>
    </w:p>
    <w:tbl>
      <w:tblPr>
        <w:tblStyle w:val="3"/>
        <w:tblW w:w="88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07"/>
        <w:gridCol w:w="2837"/>
        <w:gridCol w:w="2249"/>
        <w:gridCol w:w="2142"/>
      </w:tblGrid>
      <w:tr w14:paraId="7F75C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1606" w:type="dxa"/>
            <w:tcBorders>
              <w:top w:val="single" w:color="000000" w:sz="4" w:space="0"/>
              <w:left w:val="single" w:color="000000" w:sz="4" w:space="0"/>
              <w:bottom w:val="single" w:color="000000" w:sz="4" w:space="0"/>
              <w:right w:val="single" w:color="000000" w:sz="4" w:space="0"/>
            </w:tcBorders>
            <w:vAlign w:val="center"/>
          </w:tcPr>
          <w:p w14:paraId="17BBBC94">
            <w:pPr>
              <w:spacing w:line="276" w:lineRule="auto"/>
              <w:ind w:firstLine="0"/>
              <w:jc w:val="center"/>
              <w:rPr>
                <w:rFonts w:ascii="Times New Roman" w:hAnsi="Times New Roman" w:cs="Times New Roman"/>
                <w:b/>
              </w:rPr>
            </w:pPr>
            <w:r>
              <w:rPr>
                <w:rFonts w:ascii="Times New Roman" w:hAnsi="Times New Roman" w:cs="Times New Roman"/>
                <w:b/>
              </w:rPr>
              <w:t>ДИНАМИКА</w:t>
            </w:r>
          </w:p>
        </w:tc>
        <w:tc>
          <w:tcPr>
            <w:tcW w:w="2836" w:type="dxa"/>
            <w:tcBorders>
              <w:top w:val="single" w:color="000000" w:sz="4" w:space="0"/>
              <w:left w:val="single" w:color="000000" w:sz="4" w:space="0"/>
              <w:bottom w:val="single" w:color="000000" w:sz="4" w:space="0"/>
              <w:right w:val="single" w:color="000000" w:sz="4" w:space="0"/>
            </w:tcBorders>
            <w:vAlign w:val="center"/>
          </w:tcPr>
          <w:p w14:paraId="183E4406">
            <w:pPr>
              <w:spacing w:line="276" w:lineRule="auto"/>
              <w:ind w:firstLine="0"/>
              <w:jc w:val="center"/>
              <w:rPr>
                <w:rFonts w:ascii="Times New Roman" w:hAnsi="Times New Roman" w:cs="Times New Roman"/>
                <w:b/>
              </w:rPr>
            </w:pPr>
            <w:r>
              <w:rPr>
                <w:rFonts w:ascii="Times New Roman" w:hAnsi="Times New Roman" w:cs="Times New Roman"/>
                <w:b/>
              </w:rPr>
              <w:t>АКТИВНОСТИ</w:t>
            </w:r>
          </w:p>
        </w:tc>
        <w:tc>
          <w:tcPr>
            <w:tcW w:w="2248" w:type="dxa"/>
            <w:tcBorders>
              <w:top w:val="single" w:color="000000" w:sz="4" w:space="0"/>
              <w:left w:val="single" w:color="000000" w:sz="4" w:space="0"/>
              <w:bottom w:val="single" w:color="000000" w:sz="4" w:space="0"/>
              <w:right w:val="single" w:color="000000" w:sz="4" w:space="0"/>
            </w:tcBorders>
            <w:vAlign w:val="center"/>
          </w:tcPr>
          <w:p w14:paraId="27C44DE2">
            <w:pPr>
              <w:spacing w:line="276" w:lineRule="auto"/>
              <w:ind w:firstLine="0"/>
              <w:jc w:val="center"/>
              <w:rPr>
                <w:rFonts w:ascii="Times New Roman" w:hAnsi="Times New Roman" w:cs="Times New Roman"/>
                <w:b/>
              </w:rPr>
            </w:pPr>
            <w:r>
              <w:rPr>
                <w:rFonts w:ascii="Times New Roman" w:hAnsi="Times New Roman" w:cs="Times New Roman"/>
                <w:b/>
              </w:rPr>
              <w:t>НАЧИН РЕАЛИЗАЦИЈЕ</w:t>
            </w:r>
          </w:p>
        </w:tc>
        <w:tc>
          <w:tcPr>
            <w:tcW w:w="2141" w:type="dxa"/>
            <w:tcBorders>
              <w:top w:val="single" w:color="000000" w:sz="4" w:space="0"/>
              <w:left w:val="single" w:color="000000" w:sz="4" w:space="0"/>
              <w:bottom w:val="single" w:color="000000" w:sz="4" w:space="0"/>
              <w:right w:val="single" w:color="000000" w:sz="4" w:space="0"/>
            </w:tcBorders>
            <w:vAlign w:val="center"/>
          </w:tcPr>
          <w:p w14:paraId="30EC9751">
            <w:pPr>
              <w:spacing w:line="276" w:lineRule="auto"/>
              <w:ind w:firstLine="0"/>
              <w:jc w:val="center"/>
              <w:rPr>
                <w:rFonts w:ascii="Times New Roman" w:hAnsi="Times New Roman" w:cs="Times New Roman"/>
                <w:b/>
              </w:rPr>
            </w:pPr>
            <w:r>
              <w:rPr>
                <w:rFonts w:ascii="Times New Roman" w:hAnsi="Times New Roman" w:cs="Times New Roman"/>
                <w:b/>
              </w:rPr>
              <w:t>НОСИОЦИ АКТИВНОСТИ</w:t>
            </w:r>
          </w:p>
        </w:tc>
      </w:tr>
      <w:tr w14:paraId="33036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1606" w:type="dxa"/>
            <w:tcBorders>
              <w:top w:val="single" w:color="000000" w:sz="4" w:space="0"/>
              <w:left w:val="single" w:color="000000" w:sz="4" w:space="0"/>
              <w:bottom w:val="single" w:color="000000" w:sz="4" w:space="0"/>
              <w:right w:val="single" w:color="000000" w:sz="4" w:space="0"/>
            </w:tcBorders>
            <w:vAlign w:val="center"/>
          </w:tcPr>
          <w:p w14:paraId="650AF07D">
            <w:pPr>
              <w:spacing w:line="276" w:lineRule="auto"/>
              <w:ind w:left="360" w:firstLine="0"/>
              <w:jc w:val="center"/>
              <w:rPr>
                <w:rFonts w:ascii="Times New Roman" w:hAnsi="Times New Roman" w:cs="Times New Roman"/>
              </w:rPr>
            </w:pPr>
            <w:r>
              <w:rPr>
                <w:rFonts w:ascii="Times New Roman" w:hAnsi="Times New Roman" w:cs="Times New Roman"/>
              </w:rPr>
              <w:t>VIII</w:t>
            </w:r>
          </w:p>
        </w:tc>
        <w:tc>
          <w:tcPr>
            <w:tcW w:w="2836" w:type="dxa"/>
            <w:tcBorders>
              <w:top w:val="single" w:color="000000" w:sz="4" w:space="0"/>
              <w:left w:val="single" w:color="000000" w:sz="4" w:space="0"/>
              <w:bottom w:val="single" w:color="000000" w:sz="4" w:space="0"/>
              <w:right w:val="single" w:color="000000" w:sz="4" w:space="0"/>
            </w:tcBorders>
            <w:vAlign w:val="center"/>
          </w:tcPr>
          <w:p w14:paraId="6FB8D309">
            <w:pPr>
              <w:spacing w:line="276" w:lineRule="auto"/>
              <w:ind w:firstLine="0"/>
              <w:jc w:val="left"/>
              <w:rPr>
                <w:rFonts w:ascii="Times New Roman" w:hAnsi="Times New Roman" w:cs="Times New Roman"/>
                <w:lang w:val="sr-Cyrl-RS"/>
              </w:rPr>
            </w:pPr>
            <w:r>
              <w:rPr>
                <w:rFonts w:ascii="Times New Roman" w:hAnsi="Times New Roman" w:cs="Times New Roman"/>
              </w:rPr>
              <w:t>1.Доношење плана рада стучног већа за 202</w:t>
            </w:r>
            <w:r>
              <w:rPr>
                <w:rFonts w:ascii="Times New Roman" w:hAnsi="Times New Roman" w:cs="Times New Roman"/>
                <w:lang w:val="sr-Latn-RS"/>
              </w:rPr>
              <w:t>5</w:t>
            </w:r>
            <w:r>
              <w:rPr>
                <w:rFonts w:ascii="Times New Roman" w:hAnsi="Times New Roman" w:cs="Times New Roman"/>
              </w:rPr>
              <w:t>/2</w:t>
            </w:r>
            <w:r>
              <w:rPr>
                <w:rFonts w:ascii="Times New Roman" w:hAnsi="Times New Roman" w:cs="Times New Roman"/>
                <w:lang w:val="sr-Latn-RS"/>
              </w:rPr>
              <w:t>6</w:t>
            </w:r>
          </w:p>
          <w:p w14:paraId="2084E221">
            <w:pPr>
              <w:spacing w:line="276" w:lineRule="auto"/>
              <w:ind w:firstLine="0"/>
              <w:jc w:val="left"/>
              <w:rPr>
                <w:rFonts w:ascii="Times New Roman" w:hAnsi="Times New Roman" w:cs="Times New Roman"/>
              </w:rPr>
            </w:pPr>
            <w:r>
              <w:rPr>
                <w:rFonts w:ascii="Times New Roman" w:hAnsi="Times New Roman" w:cs="Times New Roman"/>
              </w:rPr>
              <w:t>2.Подела одељења на предметне наставнике</w:t>
            </w:r>
          </w:p>
          <w:p w14:paraId="24E3C828">
            <w:pPr>
              <w:spacing w:line="276" w:lineRule="auto"/>
              <w:ind w:firstLine="0"/>
              <w:jc w:val="left"/>
              <w:rPr>
                <w:rFonts w:ascii="Times New Roman" w:hAnsi="Times New Roman" w:cs="Times New Roman"/>
              </w:rPr>
            </w:pPr>
            <w:r>
              <w:rPr>
                <w:rFonts w:ascii="Times New Roman" w:hAnsi="Times New Roman" w:cs="Times New Roman"/>
              </w:rPr>
              <w:t>3. Израда критеријума оцењивања</w:t>
            </w:r>
          </w:p>
          <w:p w14:paraId="51827AE6">
            <w:pPr>
              <w:spacing w:line="276" w:lineRule="auto"/>
              <w:ind w:firstLine="0"/>
              <w:jc w:val="left"/>
              <w:rPr>
                <w:rFonts w:ascii="Times New Roman" w:hAnsi="Times New Roman" w:cs="Times New Roman"/>
              </w:rPr>
            </w:pPr>
            <w:r>
              <w:rPr>
                <w:rFonts w:ascii="Times New Roman" w:hAnsi="Times New Roman" w:cs="Times New Roman"/>
              </w:rPr>
              <w:t>4.Избор руководства стручног већа историја-географија.</w:t>
            </w:r>
          </w:p>
          <w:p w14:paraId="15B1B7A1">
            <w:pPr>
              <w:spacing w:line="276" w:lineRule="auto"/>
              <w:ind w:firstLine="0"/>
              <w:jc w:val="left"/>
              <w:rPr>
                <w:rFonts w:ascii="Times New Roman" w:hAnsi="Times New Roman" w:cs="Times New Roman"/>
              </w:rPr>
            </w:pPr>
          </w:p>
        </w:tc>
        <w:tc>
          <w:tcPr>
            <w:tcW w:w="2248" w:type="dxa"/>
            <w:tcBorders>
              <w:top w:val="single" w:color="000000" w:sz="4" w:space="0"/>
              <w:left w:val="single" w:color="000000" w:sz="4" w:space="0"/>
              <w:bottom w:val="single" w:color="000000" w:sz="4" w:space="0"/>
              <w:right w:val="single" w:color="000000" w:sz="4" w:space="0"/>
            </w:tcBorders>
            <w:vAlign w:val="center"/>
          </w:tcPr>
          <w:p w14:paraId="5DDE4872">
            <w:pPr>
              <w:spacing w:line="276" w:lineRule="auto"/>
              <w:jc w:val="center"/>
              <w:rPr>
                <w:rFonts w:ascii="Times New Roman" w:hAnsi="Times New Roman" w:cs="Times New Roman"/>
              </w:rPr>
            </w:pPr>
          </w:p>
          <w:p w14:paraId="338E16A8">
            <w:pPr>
              <w:spacing w:line="276" w:lineRule="auto"/>
              <w:ind w:firstLine="0"/>
              <w:jc w:val="center"/>
              <w:rPr>
                <w:rFonts w:ascii="Times New Roman" w:hAnsi="Times New Roman" w:cs="Times New Roman"/>
              </w:rPr>
            </w:pPr>
            <w:r>
              <w:rPr>
                <w:rFonts w:ascii="Times New Roman" w:hAnsi="Times New Roman" w:cs="Times New Roman"/>
              </w:rPr>
              <w:t>Састанак, излагање</w:t>
            </w:r>
          </w:p>
        </w:tc>
        <w:tc>
          <w:tcPr>
            <w:tcW w:w="2141" w:type="dxa"/>
            <w:tcBorders>
              <w:top w:val="single" w:color="000000" w:sz="4" w:space="0"/>
              <w:left w:val="single" w:color="000000" w:sz="4" w:space="0"/>
              <w:bottom w:val="single" w:color="000000" w:sz="4" w:space="0"/>
              <w:right w:val="single" w:color="000000" w:sz="4" w:space="0"/>
            </w:tcBorders>
            <w:vAlign w:val="center"/>
          </w:tcPr>
          <w:p w14:paraId="6D07EB51">
            <w:pPr>
              <w:spacing w:line="276" w:lineRule="auto"/>
              <w:ind w:firstLine="0"/>
              <w:jc w:val="center"/>
              <w:rPr>
                <w:rFonts w:ascii="Times New Roman" w:hAnsi="Times New Roman" w:cs="Times New Roman"/>
              </w:rPr>
            </w:pPr>
            <w:r>
              <w:rPr>
                <w:rFonts w:ascii="Times New Roman" w:hAnsi="Times New Roman" w:cs="Times New Roman"/>
              </w:rPr>
              <w:t xml:space="preserve">Сви чланови стручног </w:t>
            </w:r>
          </w:p>
          <w:p w14:paraId="63DB7CC8">
            <w:pPr>
              <w:spacing w:line="276" w:lineRule="auto"/>
              <w:ind w:firstLine="0"/>
              <w:jc w:val="center"/>
              <w:rPr>
                <w:rFonts w:ascii="Times New Roman" w:hAnsi="Times New Roman" w:cs="Times New Roman"/>
              </w:rPr>
            </w:pPr>
            <w:r>
              <w:rPr>
                <w:rFonts w:ascii="Times New Roman" w:hAnsi="Times New Roman" w:cs="Times New Roman"/>
              </w:rPr>
              <w:t>већа</w:t>
            </w:r>
          </w:p>
          <w:p w14:paraId="764EF652">
            <w:pPr>
              <w:spacing w:line="276" w:lineRule="auto"/>
              <w:ind w:firstLine="0"/>
              <w:jc w:val="center"/>
              <w:rPr>
                <w:rFonts w:ascii="Times New Roman" w:hAnsi="Times New Roman" w:cs="Times New Roman"/>
              </w:rPr>
            </w:pPr>
            <w:r>
              <w:rPr>
                <w:rFonts w:ascii="Times New Roman" w:hAnsi="Times New Roman" w:cs="Times New Roman"/>
              </w:rPr>
              <w:t>Сви чланови стручног</w:t>
            </w:r>
          </w:p>
          <w:p w14:paraId="4E4C96AF">
            <w:pPr>
              <w:spacing w:line="276" w:lineRule="auto"/>
              <w:ind w:firstLine="0"/>
              <w:jc w:val="center"/>
              <w:rPr>
                <w:rFonts w:ascii="Times New Roman" w:hAnsi="Times New Roman" w:cs="Times New Roman"/>
              </w:rPr>
            </w:pPr>
            <w:r>
              <w:rPr>
                <w:rFonts w:ascii="Times New Roman" w:hAnsi="Times New Roman" w:cs="Times New Roman"/>
              </w:rPr>
              <w:t xml:space="preserve"> већа</w:t>
            </w:r>
          </w:p>
          <w:p w14:paraId="6B3D8AD1">
            <w:pPr>
              <w:spacing w:line="276" w:lineRule="auto"/>
              <w:jc w:val="center"/>
              <w:rPr>
                <w:rFonts w:ascii="Times New Roman" w:hAnsi="Times New Roman" w:cs="Times New Roman"/>
              </w:rPr>
            </w:pPr>
          </w:p>
        </w:tc>
      </w:tr>
      <w:tr w14:paraId="2FA88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1606" w:type="dxa"/>
            <w:tcBorders>
              <w:top w:val="single" w:color="000000" w:sz="4" w:space="0"/>
              <w:left w:val="single" w:color="000000" w:sz="4" w:space="0"/>
              <w:bottom w:val="single" w:color="000000" w:sz="4" w:space="0"/>
              <w:right w:val="single" w:color="000000" w:sz="4" w:space="0"/>
            </w:tcBorders>
            <w:vAlign w:val="center"/>
          </w:tcPr>
          <w:p w14:paraId="256894E0">
            <w:pPr>
              <w:spacing w:line="276" w:lineRule="auto"/>
              <w:jc w:val="center"/>
              <w:rPr>
                <w:rFonts w:ascii="Times New Roman" w:hAnsi="Times New Roman" w:cs="Times New Roman"/>
              </w:rPr>
            </w:pPr>
          </w:p>
          <w:p w14:paraId="38241092">
            <w:pPr>
              <w:spacing w:line="276" w:lineRule="auto"/>
              <w:ind w:left="360" w:firstLine="0"/>
              <w:jc w:val="center"/>
              <w:rPr>
                <w:rFonts w:ascii="Times New Roman" w:hAnsi="Times New Roman" w:cs="Times New Roman"/>
              </w:rPr>
            </w:pPr>
            <w:r>
              <w:rPr>
                <w:rFonts w:ascii="Times New Roman" w:hAnsi="Times New Roman" w:cs="Times New Roman"/>
              </w:rPr>
              <w:t>IX</w:t>
            </w:r>
          </w:p>
        </w:tc>
        <w:tc>
          <w:tcPr>
            <w:tcW w:w="2836" w:type="dxa"/>
            <w:tcBorders>
              <w:top w:val="single" w:color="000000" w:sz="4" w:space="0"/>
              <w:left w:val="single" w:color="000000" w:sz="4" w:space="0"/>
              <w:bottom w:val="single" w:color="000000" w:sz="4" w:space="0"/>
              <w:right w:val="single" w:color="000000" w:sz="4" w:space="0"/>
            </w:tcBorders>
            <w:vAlign w:val="center"/>
          </w:tcPr>
          <w:p w14:paraId="5A9C778C">
            <w:pPr>
              <w:spacing w:line="276" w:lineRule="auto"/>
              <w:ind w:firstLine="0"/>
              <w:jc w:val="left"/>
              <w:rPr>
                <w:rFonts w:ascii="Times New Roman" w:hAnsi="Times New Roman" w:cs="Times New Roman"/>
              </w:rPr>
            </w:pPr>
            <w:r>
              <w:rPr>
                <w:rFonts w:ascii="Times New Roman" w:hAnsi="Times New Roman" w:cs="Times New Roman"/>
              </w:rPr>
              <w:t>1.Подела угледних часова наставника историје и географије</w:t>
            </w:r>
          </w:p>
          <w:p w14:paraId="3FA30CC7">
            <w:pPr>
              <w:spacing w:line="276" w:lineRule="auto"/>
              <w:jc w:val="left"/>
              <w:rPr>
                <w:rFonts w:ascii="Times New Roman" w:hAnsi="Times New Roman" w:cs="Times New Roman"/>
              </w:rPr>
            </w:pPr>
          </w:p>
          <w:p w14:paraId="6D2DFCBE">
            <w:pPr>
              <w:spacing w:line="276" w:lineRule="auto"/>
              <w:ind w:firstLine="0"/>
              <w:jc w:val="left"/>
              <w:rPr>
                <w:rFonts w:ascii="Times New Roman" w:hAnsi="Times New Roman" w:cs="Times New Roman"/>
              </w:rPr>
            </w:pPr>
          </w:p>
        </w:tc>
        <w:tc>
          <w:tcPr>
            <w:tcW w:w="2248" w:type="dxa"/>
            <w:tcBorders>
              <w:top w:val="single" w:color="000000" w:sz="4" w:space="0"/>
              <w:left w:val="single" w:color="000000" w:sz="4" w:space="0"/>
              <w:bottom w:val="single" w:color="000000" w:sz="4" w:space="0"/>
              <w:right w:val="single" w:color="000000" w:sz="4" w:space="0"/>
            </w:tcBorders>
            <w:vAlign w:val="center"/>
          </w:tcPr>
          <w:p w14:paraId="1845E5AF">
            <w:pPr>
              <w:spacing w:line="276" w:lineRule="auto"/>
              <w:jc w:val="center"/>
              <w:rPr>
                <w:rFonts w:ascii="Times New Roman" w:hAnsi="Times New Roman" w:cs="Times New Roman"/>
              </w:rPr>
            </w:pPr>
          </w:p>
          <w:p w14:paraId="4C892A56">
            <w:pPr>
              <w:spacing w:line="276" w:lineRule="auto"/>
              <w:jc w:val="center"/>
              <w:rPr>
                <w:rFonts w:ascii="Times New Roman" w:hAnsi="Times New Roman" w:cs="Times New Roman"/>
              </w:rPr>
            </w:pPr>
          </w:p>
          <w:p w14:paraId="452A152F">
            <w:pPr>
              <w:spacing w:line="276" w:lineRule="auto"/>
              <w:ind w:firstLine="0"/>
              <w:jc w:val="center"/>
              <w:rPr>
                <w:rFonts w:ascii="Times New Roman" w:hAnsi="Times New Roman" w:cs="Times New Roman"/>
              </w:rPr>
            </w:pPr>
            <w:r>
              <w:rPr>
                <w:rFonts w:ascii="Times New Roman" w:hAnsi="Times New Roman" w:cs="Times New Roman"/>
              </w:rPr>
              <w:t>Састанак, излагање</w:t>
            </w:r>
          </w:p>
        </w:tc>
        <w:tc>
          <w:tcPr>
            <w:tcW w:w="2141" w:type="dxa"/>
            <w:tcBorders>
              <w:top w:val="single" w:color="000000" w:sz="4" w:space="0"/>
              <w:left w:val="single" w:color="000000" w:sz="4" w:space="0"/>
              <w:bottom w:val="single" w:color="000000" w:sz="4" w:space="0"/>
              <w:right w:val="single" w:color="000000" w:sz="4" w:space="0"/>
            </w:tcBorders>
            <w:vAlign w:val="center"/>
          </w:tcPr>
          <w:p w14:paraId="7A7B9425">
            <w:pPr>
              <w:spacing w:line="276" w:lineRule="auto"/>
              <w:ind w:firstLine="0"/>
              <w:jc w:val="center"/>
              <w:rPr>
                <w:rFonts w:ascii="Times New Roman" w:hAnsi="Times New Roman" w:cs="Times New Roman"/>
              </w:rPr>
            </w:pPr>
            <w:r>
              <w:rPr>
                <w:rFonts w:ascii="Times New Roman" w:hAnsi="Times New Roman" w:cs="Times New Roman"/>
              </w:rPr>
              <w:t>Сви чланови стручног</w:t>
            </w:r>
          </w:p>
          <w:p w14:paraId="71EF5B1B">
            <w:pPr>
              <w:spacing w:line="276" w:lineRule="auto"/>
              <w:ind w:firstLine="0"/>
              <w:jc w:val="center"/>
              <w:rPr>
                <w:rFonts w:ascii="Times New Roman" w:hAnsi="Times New Roman" w:cs="Times New Roman"/>
              </w:rPr>
            </w:pPr>
            <w:r>
              <w:rPr>
                <w:rFonts w:ascii="Times New Roman" w:hAnsi="Times New Roman" w:cs="Times New Roman"/>
              </w:rPr>
              <w:t xml:space="preserve"> већа</w:t>
            </w:r>
          </w:p>
          <w:p w14:paraId="06870AD5">
            <w:pPr>
              <w:spacing w:line="276" w:lineRule="auto"/>
              <w:ind w:firstLine="0"/>
              <w:jc w:val="center"/>
              <w:rPr>
                <w:rFonts w:ascii="Times New Roman" w:hAnsi="Times New Roman" w:cs="Times New Roman"/>
              </w:rPr>
            </w:pPr>
            <w:r>
              <w:rPr>
                <w:rFonts w:ascii="Times New Roman" w:hAnsi="Times New Roman" w:cs="Times New Roman"/>
              </w:rPr>
              <w:t>Сви чланови стручног</w:t>
            </w:r>
          </w:p>
          <w:p w14:paraId="05B72FC6">
            <w:pPr>
              <w:spacing w:line="276" w:lineRule="auto"/>
              <w:ind w:firstLine="0"/>
              <w:jc w:val="center"/>
              <w:rPr>
                <w:rFonts w:ascii="Times New Roman" w:hAnsi="Times New Roman" w:cs="Times New Roman"/>
              </w:rPr>
            </w:pPr>
            <w:r>
              <w:rPr>
                <w:rFonts w:ascii="Times New Roman" w:hAnsi="Times New Roman" w:cs="Times New Roman"/>
              </w:rPr>
              <w:t xml:space="preserve"> већа</w:t>
            </w:r>
          </w:p>
          <w:p w14:paraId="5FB080B7">
            <w:pPr>
              <w:spacing w:line="276" w:lineRule="auto"/>
              <w:jc w:val="center"/>
              <w:rPr>
                <w:rFonts w:ascii="Times New Roman" w:hAnsi="Times New Roman" w:cs="Times New Roman"/>
              </w:rPr>
            </w:pPr>
          </w:p>
          <w:p w14:paraId="1146D8C1">
            <w:pPr>
              <w:spacing w:line="276" w:lineRule="auto"/>
              <w:jc w:val="center"/>
              <w:rPr>
                <w:rFonts w:ascii="Times New Roman" w:hAnsi="Times New Roman" w:cs="Times New Roman"/>
              </w:rPr>
            </w:pPr>
          </w:p>
          <w:p w14:paraId="65F629A5">
            <w:pPr>
              <w:spacing w:line="276" w:lineRule="auto"/>
              <w:jc w:val="center"/>
              <w:rPr>
                <w:rFonts w:ascii="Times New Roman" w:hAnsi="Times New Roman" w:cs="Times New Roman"/>
              </w:rPr>
            </w:pPr>
          </w:p>
        </w:tc>
      </w:tr>
      <w:tr w14:paraId="31AE3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0" w:hRule="atLeast"/>
          <w:jc w:val="center"/>
        </w:trPr>
        <w:tc>
          <w:tcPr>
            <w:tcW w:w="1606" w:type="dxa"/>
            <w:tcBorders>
              <w:top w:val="single" w:color="000000" w:sz="4" w:space="0"/>
              <w:left w:val="single" w:color="000000" w:sz="4" w:space="0"/>
              <w:bottom w:val="single" w:color="000000" w:sz="4" w:space="0"/>
              <w:right w:val="single" w:color="000000" w:sz="4" w:space="0"/>
            </w:tcBorders>
            <w:vAlign w:val="center"/>
          </w:tcPr>
          <w:p w14:paraId="706A3D14">
            <w:pPr>
              <w:spacing w:line="276" w:lineRule="auto"/>
              <w:ind w:left="360" w:firstLine="0"/>
              <w:jc w:val="center"/>
              <w:rPr>
                <w:rFonts w:ascii="Times New Roman" w:hAnsi="Times New Roman" w:cs="Times New Roman"/>
              </w:rPr>
            </w:pPr>
            <w:r>
              <w:rPr>
                <w:rFonts w:ascii="Times New Roman" w:hAnsi="Times New Roman" w:cs="Times New Roman"/>
              </w:rPr>
              <w:t>X</w:t>
            </w:r>
          </w:p>
        </w:tc>
        <w:tc>
          <w:tcPr>
            <w:tcW w:w="2836" w:type="dxa"/>
            <w:tcBorders>
              <w:top w:val="single" w:color="000000" w:sz="4" w:space="0"/>
              <w:left w:val="single" w:color="000000" w:sz="4" w:space="0"/>
              <w:bottom w:val="single" w:color="000000" w:sz="4" w:space="0"/>
              <w:right w:val="single" w:color="000000" w:sz="4" w:space="0"/>
            </w:tcBorders>
            <w:vAlign w:val="center"/>
          </w:tcPr>
          <w:p w14:paraId="36B62A6B">
            <w:pPr>
              <w:spacing w:line="276" w:lineRule="auto"/>
              <w:ind w:firstLine="0"/>
              <w:jc w:val="left"/>
              <w:rPr>
                <w:rFonts w:ascii="Times New Roman" w:hAnsi="Times New Roman" w:cs="Times New Roman"/>
              </w:rPr>
            </w:pPr>
            <w:r>
              <w:rPr>
                <w:rFonts w:ascii="Times New Roman" w:hAnsi="Times New Roman" w:cs="Times New Roman"/>
              </w:rPr>
              <w:t>1. Остварења плана рада додатне,допунске и редовне наставе</w:t>
            </w:r>
          </w:p>
          <w:p w14:paraId="058611FB">
            <w:pPr>
              <w:spacing w:line="276" w:lineRule="auto"/>
              <w:ind w:firstLine="0"/>
              <w:jc w:val="left"/>
              <w:rPr>
                <w:rFonts w:ascii="Times New Roman" w:hAnsi="Times New Roman" w:cs="Times New Roman"/>
              </w:rPr>
            </w:pPr>
            <w:r>
              <w:rPr>
                <w:rFonts w:ascii="Times New Roman" w:hAnsi="Times New Roman" w:cs="Times New Roman"/>
              </w:rPr>
              <w:t>2. Обележавање Дана сећања на жртве у другом ветском рату-21.октобар,стрељање Крагујевчана</w:t>
            </w:r>
          </w:p>
          <w:p w14:paraId="036C8C20">
            <w:pPr>
              <w:spacing w:line="276" w:lineRule="auto"/>
              <w:ind w:firstLine="0"/>
              <w:jc w:val="left"/>
              <w:rPr>
                <w:rFonts w:ascii="Times New Roman" w:hAnsi="Times New Roman" w:cs="Times New Roman"/>
              </w:rPr>
            </w:pPr>
            <w:r>
              <w:rPr>
                <w:rFonts w:ascii="Times New Roman" w:hAnsi="Times New Roman" w:cs="Times New Roman"/>
              </w:rPr>
              <w:t>3.Планирање активности за Дечију недељу.</w:t>
            </w:r>
          </w:p>
        </w:tc>
        <w:tc>
          <w:tcPr>
            <w:tcW w:w="2248" w:type="dxa"/>
            <w:tcBorders>
              <w:top w:val="single" w:color="000000" w:sz="4" w:space="0"/>
              <w:left w:val="single" w:color="000000" w:sz="4" w:space="0"/>
              <w:bottom w:val="single" w:color="000000" w:sz="4" w:space="0"/>
              <w:right w:val="single" w:color="000000" w:sz="4" w:space="0"/>
            </w:tcBorders>
            <w:vAlign w:val="center"/>
          </w:tcPr>
          <w:p w14:paraId="7648551A">
            <w:pPr>
              <w:spacing w:line="276" w:lineRule="auto"/>
              <w:ind w:firstLine="0"/>
              <w:jc w:val="center"/>
              <w:rPr>
                <w:rFonts w:ascii="Times New Roman" w:hAnsi="Times New Roman" w:cs="Times New Roman"/>
              </w:rPr>
            </w:pPr>
            <w:r>
              <w:rPr>
                <w:rFonts w:ascii="Times New Roman" w:hAnsi="Times New Roman" w:cs="Times New Roman"/>
              </w:rPr>
              <w:t>Састанак, анализа</w:t>
            </w:r>
          </w:p>
          <w:p w14:paraId="4FF5D076">
            <w:pPr>
              <w:spacing w:line="276" w:lineRule="auto"/>
              <w:ind w:firstLine="0"/>
              <w:jc w:val="center"/>
              <w:rPr>
                <w:rFonts w:ascii="Times New Roman" w:hAnsi="Times New Roman" w:cs="Times New Roman"/>
              </w:rPr>
            </w:pPr>
            <w:r>
              <w:rPr>
                <w:rFonts w:ascii="Times New Roman" w:hAnsi="Times New Roman" w:cs="Times New Roman"/>
              </w:rPr>
              <w:t>трибина</w:t>
            </w:r>
          </w:p>
          <w:p w14:paraId="244B2F30">
            <w:pPr>
              <w:spacing w:line="276" w:lineRule="auto"/>
              <w:ind w:firstLine="0"/>
              <w:jc w:val="center"/>
              <w:rPr>
                <w:rFonts w:ascii="Times New Roman" w:hAnsi="Times New Roman" w:cs="Times New Roman"/>
              </w:rPr>
            </w:pPr>
          </w:p>
        </w:tc>
        <w:tc>
          <w:tcPr>
            <w:tcW w:w="2141" w:type="dxa"/>
            <w:tcBorders>
              <w:top w:val="single" w:color="000000" w:sz="4" w:space="0"/>
              <w:left w:val="single" w:color="000000" w:sz="4" w:space="0"/>
              <w:bottom w:val="single" w:color="000000" w:sz="4" w:space="0"/>
              <w:right w:val="single" w:color="000000" w:sz="4" w:space="0"/>
            </w:tcBorders>
            <w:vAlign w:val="center"/>
          </w:tcPr>
          <w:p w14:paraId="7897AB2F">
            <w:pPr>
              <w:spacing w:line="276" w:lineRule="auto"/>
              <w:ind w:firstLine="0"/>
              <w:rPr>
                <w:rFonts w:ascii="Times New Roman" w:hAnsi="Times New Roman" w:cs="Times New Roman"/>
              </w:rPr>
            </w:pPr>
          </w:p>
          <w:p w14:paraId="6D8F1C0A">
            <w:pPr>
              <w:spacing w:line="276" w:lineRule="auto"/>
              <w:jc w:val="center"/>
              <w:rPr>
                <w:rFonts w:ascii="Times New Roman" w:hAnsi="Times New Roman" w:cs="Times New Roman"/>
              </w:rPr>
            </w:pPr>
          </w:p>
          <w:p w14:paraId="2633901D">
            <w:pPr>
              <w:spacing w:line="276" w:lineRule="auto"/>
              <w:ind w:firstLine="0"/>
              <w:jc w:val="center"/>
              <w:rPr>
                <w:rFonts w:ascii="Times New Roman" w:hAnsi="Times New Roman" w:cs="Times New Roman"/>
              </w:rPr>
            </w:pPr>
            <w:r>
              <w:rPr>
                <w:rFonts w:ascii="Times New Roman" w:hAnsi="Times New Roman" w:cs="Times New Roman"/>
              </w:rPr>
              <w:t xml:space="preserve">Присуство-сви чланови </w:t>
            </w:r>
          </w:p>
          <w:p w14:paraId="232C7257">
            <w:pPr>
              <w:spacing w:line="276" w:lineRule="auto"/>
              <w:ind w:firstLine="0"/>
              <w:jc w:val="center"/>
              <w:rPr>
                <w:rFonts w:ascii="Times New Roman" w:hAnsi="Times New Roman" w:cs="Times New Roman"/>
              </w:rPr>
            </w:pPr>
            <w:r>
              <w:rPr>
                <w:rFonts w:ascii="Times New Roman" w:hAnsi="Times New Roman" w:cs="Times New Roman"/>
              </w:rPr>
              <w:t>стручног већа</w:t>
            </w:r>
          </w:p>
          <w:p w14:paraId="7B2B4A38">
            <w:pPr>
              <w:spacing w:line="276" w:lineRule="auto"/>
              <w:jc w:val="center"/>
              <w:rPr>
                <w:rFonts w:ascii="Times New Roman" w:hAnsi="Times New Roman" w:cs="Times New Roman"/>
              </w:rPr>
            </w:pPr>
          </w:p>
          <w:p w14:paraId="46CB45A6">
            <w:pPr>
              <w:spacing w:line="276" w:lineRule="auto"/>
              <w:ind w:firstLine="0"/>
              <w:jc w:val="center"/>
              <w:rPr>
                <w:rFonts w:ascii="Times New Roman" w:hAnsi="Times New Roman" w:cs="Times New Roman"/>
              </w:rPr>
            </w:pPr>
            <w:r>
              <w:rPr>
                <w:rFonts w:ascii="Times New Roman" w:hAnsi="Times New Roman" w:cs="Times New Roman"/>
              </w:rPr>
              <w:t>Сви чланови стручног</w:t>
            </w:r>
          </w:p>
          <w:p w14:paraId="7F3BBC28">
            <w:pPr>
              <w:spacing w:line="276" w:lineRule="auto"/>
              <w:ind w:firstLine="0"/>
              <w:jc w:val="center"/>
              <w:rPr>
                <w:rFonts w:ascii="Times New Roman" w:hAnsi="Times New Roman" w:cs="Times New Roman"/>
              </w:rPr>
            </w:pPr>
            <w:r>
              <w:rPr>
                <w:rFonts w:ascii="Times New Roman" w:hAnsi="Times New Roman" w:cs="Times New Roman"/>
              </w:rPr>
              <w:t xml:space="preserve"> већа</w:t>
            </w:r>
          </w:p>
        </w:tc>
      </w:tr>
      <w:tr w14:paraId="7AFE7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1606" w:type="dxa"/>
            <w:tcBorders>
              <w:top w:val="single" w:color="000000" w:sz="4" w:space="0"/>
              <w:left w:val="single" w:color="000000" w:sz="4" w:space="0"/>
              <w:bottom w:val="single" w:color="000000" w:sz="4" w:space="0"/>
              <w:right w:val="single" w:color="000000" w:sz="4" w:space="0"/>
            </w:tcBorders>
            <w:vAlign w:val="center"/>
          </w:tcPr>
          <w:p w14:paraId="0359A3F2">
            <w:pPr>
              <w:spacing w:line="276" w:lineRule="auto"/>
              <w:ind w:left="360" w:firstLine="0"/>
              <w:jc w:val="center"/>
              <w:rPr>
                <w:rFonts w:ascii="Times New Roman" w:hAnsi="Times New Roman" w:cs="Times New Roman"/>
              </w:rPr>
            </w:pPr>
            <w:r>
              <w:rPr>
                <w:rFonts w:ascii="Times New Roman" w:hAnsi="Times New Roman" w:cs="Times New Roman"/>
              </w:rPr>
              <w:t>XI</w:t>
            </w:r>
          </w:p>
        </w:tc>
        <w:tc>
          <w:tcPr>
            <w:tcW w:w="2836" w:type="dxa"/>
            <w:tcBorders>
              <w:top w:val="single" w:color="000000" w:sz="4" w:space="0"/>
              <w:left w:val="single" w:color="000000" w:sz="4" w:space="0"/>
              <w:bottom w:val="single" w:color="000000" w:sz="4" w:space="0"/>
              <w:right w:val="single" w:color="000000" w:sz="4" w:space="0"/>
            </w:tcBorders>
            <w:vAlign w:val="center"/>
          </w:tcPr>
          <w:p w14:paraId="20F33283">
            <w:pPr>
              <w:spacing w:line="276" w:lineRule="auto"/>
              <w:ind w:firstLine="0"/>
              <w:jc w:val="left"/>
              <w:rPr>
                <w:rFonts w:ascii="Times New Roman" w:hAnsi="Times New Roman" w:cs="Times New Roman"/>
              </w:rPr>
            </w:pPr>
            <w:r>
              <w:rPr>
                <w:rFonts w:ascii="Times New Roman" w:hAnsi="Times New Roman" w:cs="Times New Roman"/>
              </w:rPr>
              <w:t>1.Узајамно посећивање часова</w:t>
            </w:r>
          </w:p>
          <w:p w14:paraId="2CE59CE3">
            <w:pPr>
              <w:spacing w:line="276" w:lineRule="auto"/>
              <w:ind w:firstLine="0"/>
              <w:jc w:val="left"/>
              <w:rPr>
                <w:rFonts w:ascii="Times New Roman" w:hAnsi="Times New Roman" w:cs="Times New Roman"/>
              </w:rPr>
            </w:pPr>
            <w:r>
              <w:rPr>
                <w:rFonts w:ascii="Times New Roman" w:hAnsi="Times New Roman" w:cs="Times New Roman"/>
              </w:rPr>
              <w:t>2.Анализа успеха у првом тромесечју.</w:t>
            </w:r>
          </w:p>
          <w:p w14:paraId="7FC08D5F">
            <w:pPr>
              <w:spacing w:line="276" w:lineRule="auto"/>
              <w:ind w:firstLine="0"/>
              <w:jc w:val="left"/>
              <w:rPr>
                <w:rFonts w:ascii="Times New Roman" w:hAnsi="Times New Roman" w:cs="Times New Roman"/>
              </w:rPr>
            </w:pPr>
            <w:r>
              <w:rPr>
                <w:rFonts w:ascii="Times New Roman" w:hAnsi="Times New Roman" w:cs="Times New Roman"/>
              </w:rPr>
              <w:t>План превенције осипања ученика.</w:t>
            </w:r>
          </w:p>
          <w:p w14:paraId="18FC7EB5">
            <w:pPr>
              <w:spacing w:line="276" w:lineRule="auto"/>
              <w:ind w:firstLine="0"/>
              <w:jc w:val="left"/>
              <w:rPr>
                <w:rFonts w:ascii="Times New Roman" w:hAnsi="Times New Roman" w:cs="Times New Roman"/>
              </w:rPr>
            </w:pPr>
            <w:r>
              <w:rPr>
                <w:rFonts w:ascii="Times New Roman" w:hAnsi="Times New Roman" w:cs="Times New Roman"/>
              </w:rPr>
              <w:t>3.Обележавање  11 новембра,примирја у Првом светском рату.1918 год.</w:t>
            </w:r>
          </w:p>
          <w:p w14:paraId="2995AFB6">
            <w:pPr>
              <w:spacing w:line="276" w:lineRule="auto"/>
              <w:jc w:val="left"/>
              <w:rPr>
                <w:rFonts w:ascii="Times New Roman" w:hAnsi="Times New Roman" w:cs="Times New Roman"/>
              </w:rPr>
            </w:pPr>
          </w:p>
          <w:p w14:paraId="6E82974E">
            <w:pPr>
              <w:spacing w:line="276" w:lineRule="auto"/>
              <w:ind w:firstLine="0"/>
              <w:jc w:val="left"/>
              <w:rPr>
                <w:rFonts w:ascii="Times New Roman" w:hAnsi="Times New Roman" w:cs="Times New Roman"/>
              </w:rPr>
            </w:pPr>
          </w:p>
        </w:tc>
        <w:tc>
          <w:tcPr>
            <w:tcW w:w="2248" w:type="dxa"/>
            <w:tcBorders>
              <w:top w:val="single" w:color="000000" w:sz="4" w:space="0"/>
              <w:left w:val="single" w:color="000000" w:sz="4" w:space="0"/>
              <w:bottom w:val="single" w:color="000000" w:sz="4" w:space="0"/>
              <w:right w:val="single" w:color="000000" w:sz="4" w:space="0"/>
            </w:tcBorders>
            <w:vAlign w:val="center"/>
          </w:tcPr>
          <w:p w14:paraId="22F38266">
            <w:pPr>
              <w:spacing w:line="276" w:lineRule="auto"/>
              <w:jc w:val="center"/>
              <w:rPr>
                <w:rFonts w:ascii="Times New Roman" w:hAnsi="Times New Roman" w:cs="Times New Roman"/>
              </w:rPr>
            </w:pPr>
          </w:p>
          <w:p w14:paraId="72DE4EA8">
            <w:pPr>
              <w:spacing w:line="276" w:lineRule="auto"/>
              <w:ind w:firstLine="0"/>
              <w:jc w:val="center"/>
              <w:rPr>
                <w:rFonts w:ascii="Times New Roman" w:hAnsi="Times New Roman" w:cs="Times New Roman"/>
              </w:rPr>
            </w:pPr>
            <w:r>
              <w:rPr>
                <w:rFonts w:ascii="Times New Roman" w:hAnsi="Times New Roman" w:cs="Times New Roman"/>
              </w:rPr>
              <w:t>Састанак</w:t>
            </w:r>
          </w:p>
        </w:tc>
        <w:tc>
          <w:tcPr>
            <w:tcW w:w="2141" w:type="dxa"/>
            <w:tcBorders>
              <w:top w:val="single" w:color="000000" w:sz="4" w:space="0"/>
              <w:left w:val="single" w:color="000000" w:sz="4" w:space="0"/>
              <w:bottom w:val="single" w:color="000000" w:sz="4" w:space="0"/>
              <w:right w:val="single" w:color="000000" w:sz="4" w:space="0"/>
            </w:tcBorders>
            <w:vAlign w:val="center"/>
          </w:tcPr>
          <w:p w14:paraId="557C676F">
            <w:pPr>
              <w:spacing w:line="276" w:lineRule="auto"/>
              <w:ind w:firstLine="0"/>
              <w:jc w:val="center"/>
              <w:rPr>
                <w:rFonts w:ascii="Times New Roman" w:hAnsi="Times New Roman" w:cs="Times New Roman"/>
              </w:rPr>
            </w:pPr>
            <w:r>
              <w:rPr>
                <w:rFonts w:ascii="Times New Roman" w:hAnsi="Times New Roman" w:cs="Times New Roman"/>
              </w:rPr>
              <w:t xml:space="preserve">Сви чланови стручног </w:t>
            </w:r>
          </w:p>
          <w:p w14:paraId="2098F673">
            <w:pPr>
              <w:spacing w:line="276" w:lineRule="auto"/>
              <w:ind w:firstLine="0"/>
              <w:jc w:val="center"/>
              <w:rPr>
                <w:rFonts w:ascii="Times New Roman" w:hAnsi="Times New Roman" w:cs="Times New Roman"/>
              </w:rPr>
            </w:pPr>
            <w:r>
              <w:rPr>
                <w:rFonts w:ascii="Times New Roman" w:hAnsi="Times New Roman" w:cs="Times New Roman"/>
              </w:rPr>
              <w:t>већа</w:t>
            </w:r>
          </w:p>
          <w:p w14:paraId="27336D8D">
            <w:pPr>
              <w:spacing w:line="276" w:lineRule="auto"/>
              <w:jc w:val="center"/>
              <w:rPr>
                <w:rFonts w:ascii="Times New Roman" w:hAnsi="Times New Roman" w:cs="Times New Roman"/>
              </w:rPr>
            </w:pPr>
          </w:p>
        </w:tc>
      </w:tr>
      <w:tr w14:paraId="608F4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1606" w:type="dxa"/>
            <w:tcBorders>
              <w:top w:val="single" w:color="000000" w:sz="4" w:space="0"/>
              <w:left w:val="single" w:color="000000" w:sz="4" w:space="0"/>
              <w:bottom w:val="single" w:color="000000" w:sz="4" w:space="0"/>
              <w:right w:val="single" w:color="000000" w:sz="4" w:space="0"/>
            </w:tcBorders>
            <w:vAlign w:val="center"/>
          </w:tcPr>
          <w:p w14:paraId="0E3078CA">
            <w:pPr>
              <w:spacing w:line="276" w:lineRule="auto"/>
              <w:ind w:left="360" w:firstLine="0"/>
              <w:jc w:val="center"/>
              <w:rPr>
                <w:rFonts w:ascii="Times New Roman" w:hAnsi="Times New Roman" w:cs="Times New Roman"/>
              </w:rPr>
            </w:pPr>
            <w:r>
              <w:rPr>
                <w:rFonts w:ascii="Times New Roman" w:hAnsi="Times New Roman" w:cs="Times New Roman"/>
              </w:rPr>
              <w:t>XII</w:t>
            </w:r>
          </w:p>
          <w:p w14:paraId="74968D42">
            <w:pPr>
              <w:spacing w:line="276" w:lineRule="auto"/>
              <w:ind w:left="360" w:firstLine="0"/>
              <w:jc w:val="center"/>
              <w:rPr>
                <w:rFonts w:ascii="Times New Roman" w:hAnsi="Times New Roman" w:cs="Times New Roman"/>
              </w:rPr>
            </w:pPr>
          </w:p>
          <w:p w14:paraId="4EB61FCD">
            <w:pPr>
              <w:spacing w:line="276" w:lineRule="auto"/>
              <w:ind w:left="360" w:firstLine="0"/>
              <w:jc w:val="center"/>
              <w:rPr>
                <w:rFonts w:ascii="Times New Roman" w:hAnsi="Times New Roman" w:cs="Times New Roman"/>
              </w:rPr>
            </w:pPr>
          </w:p>
          <w:p w14:paraId="3BEEDB02">
            <w:pPr>
              <w:spacing w:line="276" w:lineRule="auto"/>
              <w:ind w:left="360" w:firstLine="0"/>
              <w:jc w:val="center"/>
              <w:rPr>
                <w:rFonts w:ascii="Times New Roman" w:hAnsi="Times New Roman" w:cs="Times New Roman"/>
              </w:rPr>
            </w:pPr>
          </w:p>
          <w:p w14:paraId="5554A5E8">
            <w:pPr>
              <w:spacing w:line="276" w:lineRule="auto"/>
              <w:ind w:left="360" w:firstLine="0"/>
              <w:jc w:val="center"/>
              <w:rPr>
                <w:rFonts w:ascii="Times New Roman" w:hAnsi="Times New Roman" w:cs="Times New Roman"/>
              </w:rPr>
            </w:pPr>
          </w:p>
          <w:p w14:paraId="2B6D8861">
            <w:pPr>
              <w:spacing w:line="276" w:lineRule="auto"/>
              <w:ind w:left="360" w:firstLine="0"/>
              <w:jc w:val="center"/>
              <w:rPr>
                <w:rFonts w:ascii="Times New Roman" w:hAnsi="Times New Roman" w:cs="Times New Roman"/>
              </w:rPr>
            </w:pPr>
          </w:p>
          <w:p w14:paraId="2415B593">
            <w:pPr>
              <w:spacing w:line="276" w:lineRule="auto"/>
              <w:ind w:left="360" w:firstLine="0"/>
              <w:jc w:val="center"/>
              <w:rPr>
                <w:rFonts w:ascii="Times New Roman" w:hAnsi="Times New Roman" w:cs="Times New Roman"/>
              </w:rPr>
            </w:pPr>
          </w:p>
          <w:p w14:paraId="6FE3950D">
            <w:pPr>
              <w:spacing w:line="276" w:lineRule="auto"/>
              <w:ind w:left="360" w:firstLine="0"/>
              <w:jc w:val="center"/>
              <w:rPr>
                <w:rFonts w:ascii="Times New Roman" w:hAnsi="Times New Roman" w:cs="Times New Roman"/>
              </w:rPr>
            </w:pPr>
          </w:p>
        </w:tc>
        <w:tc>
          <w:tcPr>
            <w:tcW w:w="2836" w:type="dxa"/>
            <w:tcBorders>
              <w:top w:val="single" w:color="000000" w:sz="4" w:space="0"/>
              <w:left w:val="single" w:color="000000" w:sz="4" w:space="0"/>
              <w:bottom w:val="single" w:color="000000" w:sz="4" w:space="0"/>
              <w:right w:val="single" w:color="000000" w:sz="4" w:space="0"/>
            </w:tcBorders>
            <w:vAlign w:val="center"/>
          </w:tcPr>
          <w:p w14:paraId="08DA0CF6">
            <w:pPr>
              <w:spacing w:line="276" w:lineRule="auto"/>
              <w:ind w:firstLine="0"/>
              <w:jc w:val="left"/>
              <w:rPr>
                <w:rFonts w:ascii="Times New Roman" w:hAnsi="Times New Roman" w:cs="Times New Roman"/>
              </w:rPr>
            </w:pPr>
            <w:r>
              <w:rPr>
                <w:rFonts w:ascii="Times New Roman" w:hAnsi="Times New Roman" w:cs="Times New Roman"/>
              </w:rPr>
              <w:t>1.Анализа реализације рада стручног већа на крају првог полугодишта</w:t>
            </w:r>
          </w:p>
          <w:p w14:paraId="302FE8F3">
            <w:pPr>
              <w:tabs>
                <w:tab w:val="left" w:pos="720"/>
              </w:tabs>
              <w:spacing w:line="276" w:lineRule="auto"/>
              <w:ind w:firstLine="0"/>
              <w:jc w:val="left"/>
              <w:rPr>
                <w:rFonts w:ascii="Times New Roman" w:hAnsi="Times New Roman" w:cs="Times New Roman"/>
              </w:rPr>
            </w:pPr>
            <w:r>
              <w:rPr>
                <w:rFonts w:ascii="Times New Roman" w:hAnsi="Times New Roman" w:cs="Times New Roman"/>
              </w:rPr>
              <w:t>2.Анализа реализације плана стручног усавршавања чланова већа</w:t>
            </w:r>
          </w:p>
          <w:p w14:paraId="390872DE">
            <w:pPr>
              <w:tabs>
                <w:tab w:val="left" w:pos="720"/>
              </w:tabs>
              <w:spacing w:line="276" w:lineRule="auto"/>
              <w:ind w:firstLine="0"/>
              <w:jc w:val="left"/>
              <w:rPr>
                <w:rFonts w:ascii="Times New Roman" w:hAnsi="Times New Roman" w:cs="Times New Roman"/>
              </w:rPr>
            </w:pPr>
            <w:r>
              <w:rPr>
                <w:rFonts w:ascii="Times New Roman" w:hAnsi="Times New Roman" w:cs="Times New Roman"/>
              </w:rPr>
              <w:t>3.Анализа остварења плана додатне,допунске и редовне наставе</w:t>
            </w:r>
          </w:p>
          <w:p w14:paraId="142B7828">
            <w:pPr>
              <w:spacing w:line="276" w:lineRule="auto"/>
              <w:ind w:firstLine="0"/>
              <w:jc w:val="left"/>
              <w:rPr>
                <w:rFonts w:ascii="Times New Roman" w:hAnsi="Times New Roman" w:cs="Times New Roman"/>
              </w:rPr>
            </w:pPr>
            <w:r>
              <w:rPr>
                <w:rFonts w:ascii="Times New Roman" w:hAnsi="Times New Roman" w:cs="Times New Roman"/>
              </w:rPr>
              <w:t xml:space="preserve">4.Угледни час географија </w:t>
            </w:r>
          </w:p>
          <w:p w14:paraId="62AD5146">
            <w:pPr>
              <w:spacing w:line="276" w:lineRule="auto"/>
              <w:ind w:firstLine="0"/>
              <w:jc w:val="left"/>
              <w:rPr>
                <w:rFonts w:ascii="Times New Roman" w:hAnsi="Times New Roman" w:cs="Times New Roman"/>
              </w:rPr>
            </w:pPr>
            <w:r>
              <w:rPr>
                <w:rFonts w:ascii="Times New Roman" w:hAnsi="Times New Roman" w:cs="Times New Roman"/>
              </w:rPr>
              <w:t>Обележавање Св. Саве</w:t>
            </w:r>
          </w:p>
          <w:p w14:paraId="2E13D3DB">
            <w:pPr>
              <w:spacing w:line="276" w:lineRule="auto"/>
              <w:ind w:firstLine="0"/>
              <w:jc w:val="left"/>
              <w:rPr>
                <w:rFonts w:ascii="Times New Roman" w:hAnsi="Times New Roman" w:cs="Times New Roman"/>
              </w:rPr>
            </w:pPr>
          </w:p>
          <w:p w14:paraId="49B341D7">
            <w:pPr>
              <w:spacing w:line="276" w:lineRule="auto"/>
              <w:ind w:firstLine="0"/>
              <w:jc w:val="left"/>
              <w:rPr>
                <w:rFonts w:ascii="Times New Roman" w:hAnsi="Times New Roman" w:cs="Times New Roman"/>
              </w:rPr>
            </w:pPr>
          </w:p>
        </w:tc>
        <w:tc>
          <w:tcPr>
            <w:tcW w:w="2248" w:type="dxa"/>
            <w:tcBorders>
              <w:top w:val="single" w:color="000000" w:sz="4" w:space="0"/>
              <w:left w:val="single" w:color="000000" w:sz="4" w:space="0"/>
              <w:bottom w:val="single" w:color="000000" w:sz="4" w:space="0"/>
              <w:right w:val="single" w:color="000000" w:sz="4" w:space="0"/>
            </w:tcBorders>
            <w:vAlign w:val="center"/>
          </w:tcPr>
          <w:p w14:paraId="7CF1A14E">
            <w:pPr>
              <w:spacing w:line="276" w:lineRule="auto"/>
              <w:jc w:val="center"/>
              <w:rPr>
                <w:rFonts w:ascii="Times New Roman" w:hAnsi="Times New Roman" w:cs="Times New Roman"/>
              </w:rPr>
            </w:pPr>
          </w:p>
          <w:p w14:paraId="5CC6231F">
            <w:pPr>
              <w:spacing w:line="276" w:lineRule="auto"/>
              <w:jc w:val="center"/>
              <w:rPr>
                <w:rFonts w:ascii="Times New Roman" w:hAnsi="Times New Roman" w:cs="Times New Roman"/>
              </w:rPr>
            </w:pPr>
          </w:p>
          <w:p w14:paraId="383E4AC8">
            <w:pPr>
              <w:spacing w:line="276" w:lineRule="auto"/>
              <w:ind w:firstLine="0"/>
              <w:jc w:val="center"/>
              <w:rPr>
                <w:rFonts w:ascii="Times New Roman" w:hAnsi="Times New Roman" w:cs="Times New Roman"/>
              </w:rPr>
            </w:pPr>
            <w:r>
              <w:rPr>
                <w:rFonts w:ascii="Times New Roman" w:hAnsi="Times New Roman" w:cs="Times New Roman"/>
              </w:rPr>
              <w:t>Састанак</w:t>
            </w:r>
          </w:p>
        </w:tc>
        <w:tc>
          <w:tcPr>
            <w:tcW w:w="2141" w:type="dxa"/>
            <w:tcBorders>
              <w:top w:val="single" w:color="000000" w:sz="4" w:space="0"/>
              <w:left w:val="single" w:color="000000" w:sz="4" w:space="0"/>
              <w:bottom w:val="single" w:color="000000" w:sz="4" w:space="0"/>
              <w:right w:val="single" w:color="000000" w:sz="4" w:space="0"/>
            </w:tcBorders>
            <w:vAlign w:val="center"/>
          </w:tcPr>
          <w:p w14:paraId="48C7B16C">
            <w:pPr>
              <w:spacing w:line="276" w:lineRule="auto"/>
              <w:ind w:right="-3316" w:firstLine="0"/>
              <w:jc w:val="left"/>
              <w:rPr>
                <w:rFonts w:ascii="Times New Roman" w:hAnsi="Times New Roman" w:cs="Times New Roman"/>
              </w:rPr>
            </w:pPr>
            <w:r>
              <w:rPr>
                <w:rFonts w:ascii="Times New Roman" w:hAnsi="Times New Roman" w:cs="Times New Roman"/>
              </w:rPr>
              <w:t>Сви чланови стручног</w:t>
            </w:r>
          </w:p>
          <w:p w14:paraId="2FEE631D">
            <w:pPr>
              <w:spacing w:line="276" w:lineRule="auto"/>
              <w:ind w:right="-3316" w:firstLine="0"/>
              <w:jc w:val="left"/>
              <w:rPr>
                <w:rFonts w:ascii="Times New Roman" w:hAnsi="Times New Roman" w:cs="Times New Roman"/>
              </w:rPr>
            </w:pPr>
            <w:r>
              <w:rPr>
                <w:rFonts w:ascii="Times New Roman" w:hAnsi="Times New Roman" w:cs="Times New Roman"/>
              </w:rPr>
              <w:t>већа</w:t>
            </w:r>
          </w:p>
          <w:p w14:paraId="675D1212">
            <w:pPr>
              <w:spacing w:line="276" w:lineRule="auto"/>
              <w:ind w:right="-3316" w:firstLine="0"/>
              <w:jc w:val="left"/>
              <w:rPr>
                <w:rFonts w:ascii="Times New Roman" w:hAnsi="Times New Roman" w:cs="Times New Roman"/>
              </w:rPr>
            </w:pPr>
          </w:p>
          <w:p w14:paraId="788B21C4">
            <w:pPr>
              <w:spacing w:line="276" w:lineRule="auto"/>
              <w:ind w:right="-3316" w:firstLine="0"/>
              <w:jc w:val="left"/>
              <w:rPr>
                <w:rFonts w:ascii="Times New Roman" w:hAnsi="Times New Roman" w:cs="Times New Roman"/>
              </w:rPr>
            </w:pPr>
            <w:r>
              <w:rPr>
                <w:rFonts w:ascii="Times New Roman" w:hAnsi="Times New Roman" w:cs="Times New Roman"/>
              </w:rPr>
              <w:t>Реализатор</w:t>
            </w:r>
          </w:p>
          <w:p w14:paraId="0C9B4542">
            <w:pPr>
              <w:spacing w:line="276" w:lineRule="auto"/>
              <w:ind w:right="-3316" w:firstLine="0"/>
              <w:jc w:val="left"/>
              <w:rPr>
                <w:rFonts w:ascii="Times New Roman" w:hAnsi="Times New Roman" w:cs="Times New Roman"/>
              </w:rPr>
            </w:pPr>
          </w:p>
          <w:p w14:paraId="3BBC9B91">
            <w:pPr>
              <w:spacing w:line="276" w:lineRule="auto"/>
              <w:ind w:right="-3316" w:firstLine="0"/>
              <w:jc w:val="left"/>
              <w:rPr>
                <w:rFonts w:ascii="Times New Roman" w:hAnsi="Times New Roman" w:cs="Times New Roman"/>
              </w:rPr>
            </w:pPr>
          </w:p>
          <w:p w14:paraId="4DA8D20E">
            <w:pPr>
              <w:spacing w:line="276" w:lineRule="auto"/>
              <w:ind w:right="-3316" w:firstLine="0"/>
              <w:jc w:val="left"/>
              <w:rPr>
                <w:rFonts w:ascii="Times New Roman" w:hAnsi="Times New Roman" w:cs="Times New Roman"/>
              </w:rPr>
            </w:pPr>
          </w:p>
        </w:tc>
      </w:tr>
      <w:tr w14:paraId="76146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1606" w:type="dxa"/>
            <w:tcBorders>
              <w:top w:val="single" w:color="000000" w:sz="4" w:space="0"/>
              <w:left w:val="single" w:color="000000" w:sz="4" w:space="0"/>
              <w:bottom w:val="single" w:color="000000" w:sz="4" w:space="0"/>
              <w:right w:val="single" w:color="000000" w:sz="4" w:space="0"/>
            </w:tcBorders>
            <w:vAlign w:val="center"/>
          </w:tcPr>
          <w:p w14:paraId="74CD42FD">
            <w:pPr>
              <w:spacing w:line="276" w:lineRule="auto"/>
              <w:jc w:val="center"/>
              <w:rPr>
                <w:rFonts w:ascii="Times New Roman" w:hAnsi="Times New Roman" w:cs="Times New Roman"/>
              </w:rPr>
            </w:pPr>
            <w:r>
              <w:rPr>
                <w:rFonts w:ascii="Times New Roman" w:hAnsi="Times New Roman" w:cs="Times New Roman"/>
              </w:rPr>
              <w:t>II</w:t>
            </w:r>
          </w:p>
        </w:tc>
        <w:tc>
          <w:tcPr>
            <w:tcW w:w="2836" w:type="dxa"/>
            <w:tcBorders>
              <w:top w:val="single" w:color="000000" w:sz="4" w:space="0"/>
              <w:left w:val="single" w:color="000000" w:sz="4" w:space="0"/>
              <w:bottom w:val="single" w:color="000000" w:sz="4" w:space="0"/>
              <w:right w:val="single" w:color="000000" w:sz="4" w:space="0"/>
            </w:tcBorders>
            <w:vAlign w:val="center"/>
          </w:tcPr>
          <w:p w14:paraId="04DC2491">
            <w:pPr>
              <w:spacing w:line="276" w:lineRule="auto"/>
              <w:ind w:firstLine="0"/>
              <w:jc w:val="left"/>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r>
              <w:rPr>
                <w:rFonts w:ascii="Times New Roman" w:hAnsi="Times New Roman" w:cs="Times New Roman"/>
              </w:rPr>
              <w:t>Организација школског такмичења из историје и географије</w:t>
            </w:r>
          </w:p>
          <w:p w14:paraId="0C7380E2">
            <w:pPr>
              <w:spacing w:line="276" w:lineRule="auto"/>
              <w:ind w:firstLine="0"/>
              <w:jc w:val="left"/>
              <w:rPr>
                <w:rFonts w:ascii="Times New Roman" w:hAnsi="Times New Roman" w:cs="Times New Roman"/>
              </w:rPr>
            </w:pPr>
            <w:r>
              <w:rPr>
                <w:rFonts w:ascii="Times New Roman" w:hAnsi="Times New Roman" w:cs="Times New Roman"/>
                <w:lang w:val="sr-Cyrl-RS"/>
              </w:rPr>
              <w:t>2.</w:t>
            </w:r>
            <w:r>
              <w:rPr>
                <w:rFonts w:ascii="Times New Roman" w:hAnsi="Times New Roman" w:cs="Times New Roman"/>
              </w:rPr>
              <w:t>Анализа угледног часа</w:t>
            </w:r>
          </w:p>
          <w:p w14:paraId="46241189">
            <w:pPr>
              <w:spacing w:line="276" w:lineRule="auto"/>
              <w:ind w:firstLine="0"/>
              <w:jc w:val="left"/>
              <w:rPr>
                <w:rFonts w:ascii="Times New Roman" w:hAnsi="Times New Roman" w:cs="Times New Roman"/>
              </w:rPr>
            </w:pPr>
            <w:r>
              <w:rPr>
                <w:rFonts w:ascii="Times New Roman" w:hAnsi="Times New Roman" w:cs="Times New Roman"/>
                <w:lang w:val="sr-Cyrl-RS"/>
              </w:rPr>
              <w:t>3.</w:t>
            </w:r>
            <w:r>
              <w:rPr>
                <w:rFonts w:ascii="Times New Roman" w:hAnsi="Times New Roman" w:cs="Times New Roman"/>
              </w:rPr>
              <w:t>Обележавање 17 фебруара ,Крвави фебруар у Бојнику 1942 год.</w:t>
            </w:r>
          </w:p>
          <w:p w14:paraId="70C18E83">
            <w:pPr>
              <w:spacing w:line="276" w:lineRule="auto"/>
              <w:jc w:val="left"/>
              <w:rPr>
                <w:rFonts w:ascii="Times New Roman" w:hAnsi="Times New Roman" w:cs="Times New Roman"/>
              </w:rPr>
            </w:pPr>
          </w:p>
          <w:p w14:paraId="4C853086">
            <w:pPr>
              <w:spacing w:line="276" w:lineRule="auto"/>
              <w:ind w:firstLine="0"/>
              <w:jc w:val="left"/>
              <w:rPr>
                <w:rFonts w:ascii="Times New Roman" w:hAnsi="Times New Roman" w:cs="Times New Roman"/>
              </w:rPr>
            </w:pPr>
          </w:p>
        </w:tc>
        <w:tc>
          <w:tcPr>
            <w:tcW w:w="2248" w:type="dxa"/>
            <w:tcBorders>
              <w:top w:val="single" w:color="000000" w:sz="4" w:space="0"/>
              <w:left w:val="single" w:color="000000" w:sz="4" w:space="0"/>
              <w:bottom w:val="single" w:color="000000" w:sz="4" w:space="0"/>
              <w:right w:val="single" w:color="000000" w:sz="4" w:space="0"/>
            </w:tcBorders>
            <w:vAlign w:val="center"/>
          </w:tcPr>
          <w:p w14:paraId="2CA3651D">
            <w:pPr>
              <w:spacing w:line="276" w:lineRule="auto"/>
              <w:jc w:val="center"/>
              <w:rPr>
                <w:rFonts w:ascii="Times New Roman" w:hAnsi="Times New Roman" w:cs="Times New Roman"/>
              </w:rPr>
            </w:pPr>
          </w:p>
          <w:p w14:paraId="136ADA9C">
            <w:pPr>
              <w:spacing w:line="276" w:lineRule="auto"/>
              <w:ind w:firstLine="0"/>
              <w:jc w:val="center"/>
              <w:rPr>
                <w:rFonts w:ascii="Times New Roman" w:hAnsi="Times New Roman" w:cs="Times New Roman"/>
              </w:rPr>
            </w:pPr>
            <w:r>
              <w:rPr>
                <w:rFonts w:ascii="Times New Roman" w:hAnsi="Times New Roman" w:cs="Times New Roman"/>
              </w:rPr>
              <w:t>Предавање</w:t>
            </w:r>
          </w:p>
          <w:p w14:paraId="05515AAF">
            <w:pPr>
              <w:spacing w:line="276" w:lineRule="auto"/>
              <w:jc w:val="center"/>
              <w:rPr>
                <w:rFonts w:ascii="Times New Roman" w:hAnsi="Times New Roman" w:cs="Times New Roman"/>
              </w:rPr>
            </w:pPr>
          </w:p>
          <w:p w14:paraId="1D108E0B">
            <w:pPr>
              <w:tabs>
                <w:tab w:val="left" w:pos="2595"/>
              </w:tabs>
              <w:spacing w:line="276" w:lineRule="auto"/>
              <w:ind w:firstLine="0"/>
              <w:jc w:val="center"/>
              <w:rPr>
                <w:rFonts w:ascii="Times New Roman" w:hAnsi="Times New Roman" w:cs="Times New Roman"/>
              </w:rPr>
            </w:pPr>
            <w:r>
              <w:rPr>
                <w:rFonts w:ascii="Times New Roman" w:hAnsi="Times New Roman" w:cs="Times New Roman"/>
              </w:rPr>
              <w:t>Састанак</w:t>
            </w:r>
          </w:p>
        </w:tc>
        <w:tc>
          <w:tcPr>
            <w:tcW w:w="2141" w:type="dxa"/>
            <w:tcBorders>
              <w:top w:val="single" w:color="000000" w:sz="4" w:space="0"/>
              <w:left w:val="single" w:color="000000" w:sz="4" w:space="0"/>
              <w:bottom w:val="single" w:color="000000" w:sz="4" w:space="0"/>
              <w:right w:val="single" w:color="000000" w:sz="4" w:space="0"/>
            </w:tcBorders>
            <w:vAlign w:val="center"/>
          </w:tcPr>
          <w:p w14:paraId="1F2604C1">
            <w:pPr>
              <w:spacing w:line="276" w:lineRule="auto"/>
              <w:ind w:firstLine="0"/>
              <w:jc w:val="center"/>
              <w:rPr>
                <w:rFonts w:ascii="Times New Roman" w:hAnsi="Times New Roman" w:cs="Times New Roman"/>
              </w:rPr>
            </w:pPr>
          </w:p>
          <w:p w14:paraId="109121E7">
            <w:pPr>
              <w:spacing w:line="276" w:lineRule="auto"/>
              <w:jc w:val="center"/>
              <w:rPr>
                <w:rFonts w:ascii="Times New Roman" w:hAnsi="Times New Roman" w:cs="Times New Roman"/>
              </w:rPr>
            </w:pPr>
          </w:p>
          <w:p w14:paraId="2ACE60D4">
            <w:pPr>
              <w:spacing w:line="276" w:lineRule="auto"/>
              <w:ind w:right="-3316" w:firstLine="0"/>
              <w:rPr>
                <w:rFonts w:ascii="Times New Roman" w:hAnsi="Times New Roman" w:cs="Times New Roman"/>
              </w:rPr>
            </w:pPr>
            <w:r>
              <w:rPr>
                <w:rFonts w:ascii="Times New Roman" w:hAnsi="Times New Roman" w:cs="Times New Roman"/>
              </w:rPr>
              <w:t>Сви чланови</w:t>
            </w:r>
          </w:p>
          <w:p w14:paraId="4A656A8C">
            <w:pPr>
              <w:spacing w:line="276" w:lineRule="auto"/>
              <w:ind w:right="-3316" w:firstLine="0"/>
              <w:rPr>
                <w:rFonts w:ascii="Times New Roman" w:hAnsi="Times New Roman" w:cs="Times New Roman"/>
              </w:rPr>
            </w:pPr>
            <w:r>
              <w:rPr>
                <w:rFonts w:ascii="Times New Roman" w:hAnsi="Times New Roman" w:cs="Times New Roman"/>
              </w:rPr>
              <w:t xml:space="preserve"> Стручног већа</w:t>
            </w:r>
          </w:p>
          <w:p w14:paraId="2FB56C47">
            <w:pPr>
              <w:spacing w:line="276" w:lineRule="auto"/>
              <w:ind w:right="-3316" w:firstLine="0"/>
              <w:jc w:val="center"/>
              <w:rPr>
                <w:rFonts w:ascii="Times New Roman" w:hAnsi="Times New Roman" w:cs="Times New Roman"/>
              </w:rPr>
            </w:pPr>
            <w:r>
              <w:rPr>
                <w:rFonts w:ascii="Times New Roman" w:hAnsi="Times New Roman" w:cs="Times New Roman"/>
              </w:rPr>
              <w:t>већа</w:t>
            </w:r>
          </w:p>
          <w:p w14:paraId="5E07BD74">
            <w:pPr>
              <w:spacing w:line="276" w:lineRule="auto"/>
              <w:jc w:val="center"/>
              <w:rPr>
                <w:rFonts w:ascii="Times New Roman" w:hAnsi="Times New Roman" w:cs="Times New Roman"/>
              </w:rPr>
            </w:pPr>
          </w:p>
          <w:p w14:paraId="69FBE6ED">
            <w:pPr>
              <w:spacing w:line="276" w:lineRule="auto"/>
              <w:jc w:val="center"/>
              <w:rPr>
                <w:rFonts w:ascii="Times New Roman" w:hAnsi="Times New Roman" w:cs="Times New Roman"/>
              </w:rPr>
            </w:pPr>
          </w:p>
          <w:p w14:paraId="7FD6FF7D">
            <w:pPr>
              <w:spacing w:line="276" w:lineRule="auto"/>
              <w:ind w:right="-3316" w:firstLine="0"/>
              <w:jc w:val="center"/>
              <w:rPr>
                <w:rFonts w:ascii="Times New Roman" w:hAnsi="Times New Roman" w:cs="Times New Roman"/>
              </w:rPr>
            </w:pPr>
          </w:p>
        </w:tc>
      </w:tr>
      <w:tr w14:paraId="0E57D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1606" w:type="dxa"/>
            <w:tcBorders>
              <w:top w:val="single" w:color="000000" w:sz="4" w:space="0"/>
              <w:left w:val="single" w:color="000000" w:sz="4" w:space="0"/>
              <w:bottom w:val="single" w:color="000000" w:sz="4" w:space="0"/>
              <w:right w:val="single" w:color="000000" w:sz="4" w:space="0"/>
            </w:tcBorders>
            <w:vAlign w:val="center"/>
          </w:tcPr>
          <w:p w14:paraId="079DF1DA">
            <w:pPr>
              <w:spacing w:line="276" w:lineRule="auto"/>
              <w:ind w:left="360" w:firstLine="0"/>
              <w:jc w:val="center"/>
              <w:rPr>
                <w:rFonts w:ascii="Times New Roman" w:hAnsi="Times New Roman" w:cs="Times New Roman"/>
              </w:rPr>
            </w:pPr>
            <w:r>
              <w:rPr>
                <w:rFonts w:ascii="Times New Roman" w:hAnsi="Times New Roman" w:cs="Times New Roman"/>
              </w:rPr>
              <w:t>III</w:t>
            </w:r>
          </w:p>
        </w:tc>
        <w:tc>
          <w:tcPr>
            <w:tcW w:w="2836" w:type="dxa"/>
            <w:tcBorders>
              <w:top w:val="single" w:color="000000" w:sz="4" w:space="0"/>
              <w:left w:val="single" w:color="000000" w:sz="4" w:space="0"/>
              <w:bottom w:val="single" w:color="000000" w:sz="4" w:space="0"/>
              <w:right w:val="single" w:color="000000" w:sz="4" w:space="0"/>
            </w:tcBorders>
            <w:vAlign w:val="center"/>
          </w:tcPr>
          <w:p w14:paraId="5153FC28">
            <w:pPr>
              <w:spacing w:line="276" w:lineRule="auto"/>
              <w:ind w:firstLine="0"/>
              <w:jc w:val="left"/>
              <w:rPr>
                <w:rFonts w:ascii="Times New Roman" w:hAnsi="Times New Roman" w:cs="Times New Roman"/>
              </w:rPr>
            </w:pPr>
            <w:r>
              <w:rPr>
                <w:rFonts w:ascii="Times New Roman" w:hAnsi="Times New Roman" w:cs="Times New Roman"/>
              </w:rPr>
              <w:t>1.Избор уџбеника  за наредну школску годину.</w:t>
            </w:r>
          </w:p>
          <w:p w14:paraId="1DFD5AB5">
            <w:pPr>
              <w:spacing w:line="276" w:lineRule="auto"/>
              <w:ind w:firstLine="0"/>
              <w:jc w:val="left"/>
              <w:rPr>
                <w:rFonts w:ascii="Times New Roman" w:hAnsi="Times New Roman" w:cs="Times New Roman"/>
              </w:rPr>
            </w:pPr>
            <w:r>
              <w:rPr>
                <w:rFonts w:ascii="Times New Roman" w:hAnsi="Times New Roman" w:cs="Times New Roman"/>
              </w:rPr>
              <w:t>2.Обележавање 17.марта(погром Срба на К и М),обележавање 24.марта (бомбардовање СРЈ)</w:t>
            </w:r>
          </w:p>
          <w:p w14:paraId="1B8D92DF">
            <w:pPr>
              <w:spacing w:line="276" w:lineRule="auto"/>
              <w:ind w:firstLine="0"/>
              <w:jc w:val="left"/>
              <w:rPr>
                <w:rFonts w:ascii="Times New Roman" w:hAnsi="Times New Roman" w:cs="Times New Roman"/>
              </w:rPr>
            </w:pPr>
            <w:r>
              <w:rPr>
                <w:rFonts w:ascii="Times New Roman" w:hAnsi="Times New Roman" w:cs="Times New Roman"/>
              </w:rPr>
              <w:t>3.Пробни испит.</w:t>
            </w:r>
          </w:p>
          <w:p w14:paraId="12B1EE07">
            <w:pPr>
              <w:spacing w:line="276" w:lineRule="auto"/>
              <w:ind w:firstLine="0"/>
              <w:jc w:val="left"/>
              <w:rPr>
                <w:rFonts w:ascii="Times New Roman" w:hAnsi="Times New Roman" w:cs="Times New Roman"/>
              </w:rPr>
            </w:pPr>
            <w:r>
              <w:rPr>
                <w:rFonts w:ascii="Times New Roman" w:hAnsi="Times New Roman" w:cs="Times New Roman"/>
              </w:rPr>
              <w:t>4.Угледни час наставник историје</w:t>
            </w:r>
          </w:p>
          <w:p w14:paraId="4F053199">
            <w:pPr>
              <w:spacing w:line="276" w:lineRule="auto"/>
              <w:ind w:firstLine="0"/>
              <w:jc w:val="left"/>
              <w:rPr>
                <w:rFonts w:ascii="Times New Roman" w:hAnsi="Times New Roman" w:cs="Times New Roman"/>
              </w:rPr>
            </w:pPr>
          </w:p>
        </w:tc>
        <w:tc>
          <w:tcPr>
            <w:tcW w:w="2248" w:type="dxa"/>
            <w:tcBorders>
              <w:top w:val="single" w:color="000000" w:sz="4" w:space="0"/>
              <w:left w:val="single" w:color="000000" w:sz="4" w:space="0"/>
              <w:bottom w:val="single" w:color="000000" w:sz="4" w:space="0"/>
              <w:right w:val="single" w:color="000000" w:sz="4" w:space="0"/>
            </w:tcBorders>
            <w:vAlign w:val="center"/>
          </w:tcPr>
          <w:p w14:paraId="154C971F">
            <w:pPr>
              <w:spacing w:line="276" w:lineRule="auto"/>
              <w:ind w:firstLine="0"/>
              <w:jc w:val="center"/>
              <w:rPr>
                <w:rFonts w:ascii="Times New Roman" w:hAnsi="Times New Roman" w:cs="Times New Roman"/>
              </w:rPr>
            </w:pPr>
            <w:r>
              <w:rPr>
                <w:rFonts w:ascii="Times New Roman" w:hAnsi="Times New Roman" w:cs="Times New Roman"/>
              </w:rPr>
              <w:t>Угледни час</w:t>
            </w:r>
          </w:p>
          <w:p w14:paraId="364E4040">
            <w:pPr>
              <w:spacing w:line="276" w:lineRule="auto"/>
              <w:jc w:val="center"/>
              <w:rPr>
                <w:rFonts w:ascii="Times New Roman" w:hAnsi="Times New Roman" w:cs="Times New Roman"/>
              </w:rPr>
            </w:pPr>
          </w:p>
          <w:p w14:paraId="7303B5BB">
            <w:pPr>
              <w:spacing w:line="276" w:lineRule="auto"/>
              <w:jc w:val="center"/>
              <w:rPr>
                <w:rFonts w:ascii="Times New Roman" w:hAnsi="Times New Roman" w:cs="Times New Roman"/>
              </w:rPr>
            </w:pPr>
          </w:p>
          <w:p w14:paraId="705FC902">
            <w:pPr>
              <w:spacing w:line="276" w:lineRule="auto"/>
              <w:ind w:firstLine="0"/>
              <w:jc w:val="center"/>
              <w:rPr>
                <w:rFonts w:ascii="Times New Roman" w:hAnsi="Times New Roman" w:cs="Times New Roman"/>
              </w:rPr>
            </w:pPr>
            <w:r>
              <w:rPr>
                <w:rFonts w:ascii="Times New Roman" w:hAnsi="Times New Roman" w:cs="Times New Roman"/>
              </w:rPr>
              <w:t>Састанак, припрема, анализа, дискусија</w:t>
            </w:r>
          </w:p>
        </w:tc>
        <w:tc>
          <w:tcPr>
            <w:tcW w:w="2141" w:type="dxa"/>
            <w:tcBorders>
              <w:top w:val="single" w:color="000000" w:sz="4" w:space="0"/>
              <w:left w:val="single" w:color="000000" w:sz="4" w:space="0"/>
              <w:bottom w:val="single" w:color="000000" w:sz="4" w:space="0"/>
              <w:right w:val="single" w:color="000000" w:sz="4" w:space="0"/>
            </w:tcBorders>
            <w:vAlign w:val="center"/>
          </w:tcPr>
          <w:p w14:paraId="25AF3828">
            <w:pPr>
              <w:spacing w:line="276" w:lineRule="auto"/>
              <w:ind w:right="-3316" w:firstLine="0"/>
              <w:jc w:val="left"/>
              <w:rPr>
                <w:rFonts w:ascii="Times New Roman" w:hAnsi="Times New Roman" w:cs="Times New Roman"/>
              </w:rPr>
            </w:pPr>
            <w:r>
              <w:rPr>
                <w:rFonts w:ascii="Times New Roman" w:hAnsi="Times New Roman" w:cs="Times New Roman"/>
              </w:rPr>
              <w:t>Сви чланови стручног</w:t>
            </w:r>
          </w:p>
          <w:p w14:paraId="4E0A15B2">
            <w:pPr>
              <w:spacing w:line="276" w:lineRule="auto"/>
              <w:ind w:right="-3316" w:firstLine="0"/>
              <w:rPr>
                <w:rFonts w:ascii="Times New Roman" w:hAnsi="Times New Roman" w:cs="Times New Roman"/>
              </w:rPr>
            </w:pPr>
            <w:r>
              <w:rPr>
                <w:rFonts w:ascii="Times New Roman" w:hAnsi="Times New Roman" w:cs="Times New Roman"/>
              </w:rPr>
              <w:t>већа</w:t>
            </w:r>
          </w:p>
          <w:p w14:paraId="73EF2C39">
            <w:pPr>
              <w:spacing w:line="276" w:lineRule="auto"/>
              <w:ind w:right="-3316" w:firstLine="0"/>
              <w:jc w:val="center"/>
              <w:rPr>
                <w:rFonts w:ascii="Times New Roman" w:hAnsi="Times New Roman" w:cs="Times New Roman"/>
              </w:rPr>
            </w:pPr>
            <w:r>
              <w:rPr>
                <w:rFonts w:ascii="Times New Roman" w:hAnsi="Times New Roman" w:cs="Times New Roman"/>
              </w:rPr>
              <w:t>већа</w:t>
            </w:r>
          </w:p>
          <w:p w14:paraId="39806963">
            <w:pPr>
              <w:spacing w:line="276" w:lineRule="auto"/>
              <w:ind w:right="-3316" w:firstLine="0"/>
              <w:jc w:val="center"/>
              <w:rPr>
                <w:rFonts w:ascii="Times New Roman" w:hAnsi="Times New Roman" w:cs="Times New Roman"/>
              </w:rPr>
            </w:pPr>
          </w:p>
        </w:tc>
      </w:tr>
      <w:tr w14:paraId="6163E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1606" w:type="dxa"/>
            <w:tcBorders>
              <w:top w:val="single" w:color="000000" w:sz="4" w:space="0"/>
              <w:left w:val="single" w:color="000000" w:sz="4" w:space="0"/>
              <w:bottom w:val="single" w:color="000000" w:sz="4" w:space="0"/>
              <w:right w:val="single" w:color="000000" w:sz="4" w:space="0"/>
            </w:tcBorders>
            <w:vAlign w:val="center"/>
          </w:tcPr>
          <w:p w14:paraId="5BD365C3">
            <w:pPr>
              <w:spacing w:line="276" w:lineRule="auto"/>
              <w:ind w:left="360" w:firstLine="0"/>
              <w:jc w:val="center"/>
              <w:rPr>
                <w:rFonts w:ascii="Times New Roman" w:hAnsi="Times New Roman" w:cs="Times New Roman"/>
              </w:rPr>
            </w:pPr>
          </w:p>
          <w:p w14:paraId="57F3E027">
            <w:pPr>
              <w:spacing w:line="276" w:lineRule="auto"/>
              <w:ind w:left="720" w:firstLine="0"/>
              <w:jc w:val="center"/>
              <w:rPr>
                <w:rFonts w:ascii="Times New Roman" w:hAnsi="Times New Roman" w:cs="Times New Roman"/>
              </w:rPr>
            </w:pPr>
            <w:r>
              <w:rPr>
                <w:rFonts w:ascii="Times New Roman" w:hAnsi="Times New Roman" w:cs="Times New Roman"/>
              </w:rPr>
              <w:t>IV</w:t>
            </w:r>
          </w:p>
        </w:tc>
        <w:tc>
          <w:tcPr>
            <w:tcW w:w="2836" w:type="dxa"/>
            <w:tcBorders>
              <w:top w:val="single" w:color="000000" w:sz="4" w:space="0"/>
              <w:left w:val="single" w:color="000000" w:sz="4" w:space="0"/>
              <w:bottom w:val="single" w:color="000000" w:sz="4" w:space="0"/>
              <w:right w:val="single" w:color="000000" w:sz="4" w:space="0"/>
            </w:tcBorders>
            <w:vAlign w:val="center"/>
          </w:tcPr>
          <w:p w14:paraId="41EB0ABD">
            <w:pPr>
              <w:spacing w:line="276" w:lineRule="auto"/>
              <w:ind w:firstLine="0"/>
              <w:jc w:val="left"/>
              <w:rPr>
                <w:rFonts w:ascii="Times New Roman" w:hAnsi="Times New Roman" w:cs="Times New Roman"/>
              </w:rPr>
            </w:pPr>
            <w:r>
              <w:rPr>
                <w:rFonts w:ascii="Times New Roman" w:hAnsi="Times New Roman" w:cs="Times New Roman"/>
              </w:rPr>
              <w:t>1.Анализа остварених резултата ученика на општинским такмичењима</w:t>
            </w:r>
          </w:p>
          <w:p w14:paraId="7107D4F1">
            <w:pPr>
              <w:tabs>
                <w:tab w:val="left" w:pos="644"/>
              </w:tabs>
              <w:spacing w:line="276" w:lineRule="auto"/>
              <w:ind w:firstLine="0"/>
              <w:jc w:val="left"/>
              <w:rPr>
                <w:rFonts w:ascii="Times New Roman" w:hAnsi="Times New Roman" w:cs="Times New Roman"/>
              </w:rPr>
            </w:pPr>
            <w:r>
              <w:rPr>
                <w:rFonts w:ascii="Times New Roman" w:hAnsi="Times New Roman" w:cs="Times New Roman"/>
              </w:rPr>
              <w:t>2.Припрема ученика за окружно такмичење</w:t>
            </w:r>
          </w:p>
          <w:p w14:paraId="54810B0D">
            <w:pPr>
              <w:tabs>
                <w:tab w:val="left" w:pos="644"/>
              </w:tabs>
              <w:spacing w:line="276" w:lineRule="auto"/>
              <w:ind w:firstLine="0"/>
              <w:jc w:val="left"/>
              <w:rPr>
                <w:rFonts w:ascii="Times New Roman" w:hAnsi="Times New Roman" w:cs="Times New Roman"/>
              </w:rPr>
            </w:pPr>
            <w:r>
              <w:rPr>
                <w:rFonts w:ascii="Times New Roman" w:hAnsi="Times New Roman" w:cs="Times New Roman"/>
              </w:rPr>
              <w:t>3.Анализа рада додатне,допунске и редовне наставе</w:t>
            </w:r>
          </w:p>
          <w:p w14:paraId="7591C1F8">
            <w:pPr>
              <w:tabs>
                <w:tab w:val="left" w:pos="644"/>
              </w:tabs>
              <w:spacing w:line="276" w:lineRule="auto"/>
              <w:ind w:firstLine="0"/>
              <w:jc w:val="left"/>
              <w:rPr>
                <w:rFonts w:ascii="Times New Roman" w:hAnsi="Times New Roman" w:cs="Times New Roman"/>
              </w:rPr>
            </w:pPr>
            <w:r>
              <w:rPr>
                <w:rFonts w:ascii="Times New Roman" w:hAnsi="Times New Roman" w:cs="Times New Roman"/>
              </w:rPr>
              <w:t>4.Припрема ученика за полагање теста за малу матуру</w:t>
            </w:r>
          </w:p>
          <w:p w14:paraId="73CB3589">
            <w:pPr>
              <w:tabs>
                <w:tab w:val="left" w:pos="644"/>
              </w:tabs>
              <w:spacing w:line="276" w:lineRule="auto"/>
              <w:ind w:firstLine="0"/>
              <w:jc w:val="left"/>
              <w:rPr>
                <w:rFonts w:ascii="Times New Roman" w:hAnsi="Times New Roman" w:cs="Times New Roman"/>
              </w:rPr>
            </w:pPr>
            <w:r>
              <w:rPr>
                <w:rFonts w:ascii="Times New Roman" w:hAnsi="Times New Roman" w:cs="Times New Roman"/>
              </w:rPr>
              <w:t>5.Припрема ђачке екскурзије</w:t>
            </w:r>
          </w:p>
          <w:p w14:paraId="55D1BF15">
            <w:pPr>
              <w:spacing w:line="276" w:lineRule="auto"/>
              <w:ind w:firstLine="0"/>
              <w:jc w:val="left"/>
              <w:rPr>
                <w:rFonts w:ascii="Times New Roman" w:hAnsi="Times New Roman" w:cs="Times New Roman"/>
              </w:rPr>
            </w:pPr>
            <w:r>
              <w:rPr>
                <w:rFonts w:ascii="Times New Roman" w:hAnsi="Times New Roman" w:cs="Times New Roman"/>
              </w:rPr>
              <w:t>6.Угледни час наставник географије</w:t>
            </w:r>
          </w:p>
          <w:p w14:paraId="6A9C5B46">
            <w:pPr>
              <w:spacing w:line="276" w:lineRule="auto"/>
              <w:ind w:firstLine="0"/>
              <w:jc w:val="left"/>
              <w:rPr>
                <w:rFonts w:ascii="Times New Roman" w:hAnsi="Times New Roman" w:cs="Times New Roman"/>
              </w:rPr>
            </w:pPr>
            <w:r>
              <w:rPr>
                <w:rFonts w:ascii="Times New Roman" w:hAnsi="Times New Roman" w:cs="Times New Roman"/>
              </w:rPr>
              <w:t>7. Дан сећања на жртве холокауста- 22.април.</w:t>
            </w:r>
          </w:p>
          <w:p w14:paraId="0B6673AF">
            <w:pPr>
              <w:spacing w:line="276" w:lineRule="auto"/>
              <w:ind w:firstLine="0"/>
              <w:jc w:val="left"/>
              <w:rPr>
                <w:rFonts w:ascii="Times New Roman" w:hAnsi="Times New Roman" w:cs="Times New Roman"/>
              </w:rPr>
            </w:pPr>
            <w:r>
              <w:rPr>
                <w:rFonts w:ascii="Times New Roman" w:hAnsi="Times New Roman" w:cs="Times New Roman"/>
              </w:rPr>
              <w:t>8.Обележавање 22 април(Дан планете земље)</w:t>
            </w:r>
          </w:p>
          <w:p w14:paraId="7470BF96">
            <w:pPr>
              <w:spacing w:line="276" w:lineRule="auto"/>
              <w:ind w:firstLine="0"/>
              <w:jc w:val="left"/>
              <w:rPr>
                <w:rFonts w:ascii="Times New Roman" w:hAnsi="Times New Roman" w:cs="Times New Roman"/>
              </w:rPr>
            </w:pPr>
          </w:p>
        </w:tc>
        <w:tc>
          <w:tcPr>
            <w:tcW w:w="2248" w:type="dxa"/>
            <w:tcBorders>
              <w:top w:val="single" w:color="000000" w:sz="4" w:space="0"/>
              <w:left w:val="single" w:color="000000" w:sz="4" w:space="0"/>
              <w:bottom w:val="single" w:color="000000" w:sz="4" w:space="0"/>
              <w:right w:val="single" w:color="000000" w:sz="4" w:space="0"/>
            </w:tcBorders>
            <w:vAlign w:val="center"/>
          </w:tcPr>
          <w:p w14:paraId="2472D47B">
            <w:pPr>
              <w:spacing w:line="276" w:lineRule="auto"/>
              <w:jc w:val="center"/>
              <w:rPr>
                <w:rFonts w:ascii="Times New Roman" w:hAnsi="Times New Roman" w:cs="Times New Roman"/>
              </w:rPr>
            </w:pPr>
          </w:p>
          <w:p w14:paraId="644E373E">
            <w:pPr>
              <w:spacing w:line="276" w:lineRule="auto"/>
              <w:jc w:val="center"/>
              <w:rPr>
                <w:rFonts w:ascii="Times New Roman" w:hAnsi="Times New Roman" w:cs="Times New Roman"/>
              </w:rPr>
            </w:pPr>
          </w:p>
          <w:p w14:paraId="27AA2715">
            <w:pPr>
              <w:spacing w:line="276" w:lineRule="auto"/>
              <w:ind w:firstLine="0"/>
              <w:jc w:val="center"/>
              <w:rPr>
                <w:rFonts w:ascii="Times New Roman" w:hAnsi="Times New Roman" w:cs="Times New Roman"/>
              </w:rPr>
            </w:pPr>
            <w:r>
              <w:rPr>
                <w:rFonts w:ascii="Times New Roman" w:hAnsi="Times New Roman" w:cs="Times New Roman"/>
              </w:rPr>
              <w:t>Састанак, анализа, дискусија</w:t>
            </w:r>
          </w:p>
        </w:tc>
        <w:tc>
          <w:tcPr>
            <w:tcW w:w="2141" w:type="dxa"/>
            <w:tcBorders>
              <w:top w:val="single" w:color="000000" w:sz="4" w:space="0"/>
              <w:left w:val="single" w:color="000000" w:sz="4" w:space="0"/>
              <w:bottom w:val="single" w:color="000000" w:sz="4" w:space="0"/>
              <w:right w:val="single" w:color="000000" w:sz="4" w:space="0"/>
            </w:tcBorders>
            <w:vAlign w:val="center"/>
          </w:tcPr>
          <w:p w14:paraId="45AA1723">
            <w:pPr>
              <w:spacing w:line="276" w:lineRule="auto"/>
              <w:ind w:right="-3316" w:firstLine="0"/>
              <w:jc w:val="center"/>
              <w:rPr>
                <w:rFonts w:ascii="Times New Roman" w:hAnsi="Times New Roman" w:cs="Times New Roman"/>
              </w:rPr>
            </w:pPr>
          </w:p>
          <w:p w14:paraId="294670A2">
            <w:pPr>
              <w:spacing w:line="276" w:lineRule="auto"/>
              <w:ind w:right="-3316" w:firstLine="0"/>
              <w:rPr>
                <w:rFonts w:ascii="Times New Roman" w:hAnsi="Times New Roman" w:cs="Times New Roman"/>
              </w:rPr>
            </w:pPr>
            <w:r>
              <w:rPr>
                <w:rFonts w:ascii="Times New Roman" w:hAnsi="Times New Roman" w:cs="Times New Roman"/>
              </w:rPr>
              <w:t>Сви чланови</w:t>
            </w:r>
          </w:p>
          <w:p w14:paraId="0E5BC54E">
            <w:pPr>
              <w:spacing w:line="276" w:lineRule="auto"/>
              <w:ind w:right="-3316" w:firstLine="0"/>
              <w:rPr>
                <w:rFonts w:ascii="Times New Roman" w:hAnsi="Times New Roman" w:cs="Times New Roman"/>
              </w:rPr>
            </w:pPr>
            <w:r>
              <w:rPr>
                <w:rFonts w:ascii="Times New Roman" w:hAnsi="Times New Roman" w:cs="Times New Roman"/>
              </w:rPr>
              <w:t>стручног већа</w:t>
            </w:r>
          </w:p>
          <w:p w14:paraId="3195F850">
            <w:pPr>
              <w:spacing w:line="276" w:lineRule="auto"/>
              <w:ind w:right="-3316" w:firstLine="0"/>
              <w:rPr>
                <w:rFonts w:ascii="Times New Roman" w:hAnsi="Times New Roman" w:cs="Times New Roman"/>
              </w:rPr>
            </w:pPr>
            <w:r>
              <w:rPr>
                <w:rFonts w:ascii="Times New Roman" w:hAnsi="Times New Roman" w:cs="Times New Roman"/>
              </w:rPr>
              <w:t>Сви чланови стручног</w:t>
            </w:r>
          </w:p>
        </w:tc>
      </w:tr>
      <w:tr w14:paraId="3E2FA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1606" w:type="dxa"/>
            <w:tcBorders>
              <w:top w:val="single" w:color="000000" w:sz="4" w:space="0"/>
              <w:left w:val="single" w:color="000000" w:sz="4" w:space="0"/>
              <w:bottom w:val="single" w:color="000000" w:sz="4" w:space="0"/>
              <w:right w:val="single" w:color="000000" w:sz="4" w:space="0"/>
            </w:tcBorders>
            <w:vAlign w:val="center"/>
          </w:tcPr>
          <w:p w14:paraId="507AD4FB">
            <w:pPr>
              <w:spacing w:line="276" w:lineRule="auto"/>
              <w:ind w:left="360" w:firstLine="0"/>
              <w:jc w:val="center"/>
              <w:rPr>
                <w:rFonts w:ascii="Times New Roman" w:hAnsi="Times New Roman" w:cs="Times New Roman"/>
              </w:rPr>
            </w:pPr>
          </w:p>
          <w:p w14:paraId="13497242">
            <w:pPr>
              <w:spacing w:line="276" w:lineRule="auto"/>
              <w:ind w:left="360" w:firstLine="0"/>
              <w:jc w:val="center"/>
              <w:rPr>
                <w:rFonts w:ascii="Times New Roman" w:hAnsi="Times New Roman" w:cs="Times New Roman"/>
              </w:rPr>
            </w:pPr>
            <w:r>
              <w:rPr>
                <w:rFonts w:ascii="Times New Roman" w:hAnsi="Times New Roman" w:cs="Times New Roman"/>
              </w:rPr>
              <w:t>V</w:t>
            </w:r>
          </w:p>
        </w:tc>
        <w:tc>
          <w:tcPr>
            <w:tcW w:w="2836" w:type="dxa"/>
            <w:tcBorders>
              <w:top w:val="single" w:color="000000" w:sz="4" w:space="0"/>
              <w:left w:val="single" w:color="000000" w:sz="4" w:space="0"/>
              <w:bottom w:val="single" w:color="000000" w:sz="4" w:space="0"/>
              <w:right w:val="single" w:color="000000" w:sz="4" w:space="0"/>
            </w:tcBorders>
            <w:vAlign w:val="center"/>
          </w:tcPr>
          <w:p w14:paraId="03B115FD">
            <w:pPr>
              <w:spacing w:line="276" w:lineRule="auto"/>
              <w:ind w:firstLine="0"/>
              <w:jc w:val="left"/>
              <w:rPr>
                <w:rFonts w:ascii="Times New Roman" w:hAnsi="Times New Roman" w:cs="Times New Roman"/>
              </w:rPr>
            </w:pPr>
            <w:r>
              <w:rPr>
                <w:rFonts w:ascii="Times New Roman" w:hAnsi="Times New Roman" w:cs="Times New Roman"/>
              </w:rPr>
              <w:t>1.Припрема ученика за полагање теста  мале матуре и анализа пробног теста</w:t>
            </w:r>
          </w:p>
          <w:p w14:paraId="3BA52D61">
            <w:pPr>
              <w:spacing w:line="276" w:lineRule="auto"/>
              <w:ind w:firstLine="0"/>
              <w:jc w:val="left"/>
              <w:rPr>
                <w:rFonts w:ascii="Times New Roman" w:hAnsi="Times New Roman" w:cs="Times New Roman"/>
              </w:rPr>
            </w:pPr>
            <w:r>
              <w:rPr>
                <w:rFonts w:ascii="Times New Roman" w:hAnsi="Times New Roman" w:cs="Times New Roman"/>
              </w:rPr>
              <w:t>2.Анализа рада ученика на окружном такмичењу</w:t>
            </w:r>
          </w:p>
          <w:p w14:paraId="4ACAAAFE">
            <w:pPr>
              <w:spacing w:line="276" w:lineRule="auto"/>
              <w:ind w:firstLine="0"/>
              <w:jc w:val="left"/>
              <w:rPr>
                <w:rFonts w:ascii="Times New Roman" w:hAnsi="Times New Roman" w:cs="Times New Roman"/>
              </w:rPr>
            </w:pPr>
            <w:r>
              <w:rPr>
                <w:rFonts w:ascii="Times New Roman" w:hAnsi="Times New Roman" w:cs="Times New Roman"/>
              </w:rPr>
              <w:t>3.Припрема за сајам науке</w:t>
            </w:r>
          </w:p>
          <w:p w14:paraId="5C0EBA6C">
            <w:pPr>
              <w:spacing w:line="276" w:lineRule="auto"/>
              <w:ind w:firstLine="0"/>
              <w:jc w:val="left"/>
              <w:rPr>
                <w:rFonts w:ascii="Times New Roman" w:hAnsi="Times New Roman" w:cs="Times New Roman"/>
              </w:rPr>
            </w:pPr>
            <w:r>
              <w:rPr>
                <w:rFonts w:ascii="Times New Roman" w:hAnsi="Times New Roman" w:cs="Times New Roman"/>
              </w:rPr>
              <w:t>Припрема за републичка такмичења</w:t>
            </w:r>
          </w:p>
          <w:p w14:paraId="3C12AD82">
            <w:pPr>
              <w:spacing w:line="276" w:lineRule="auto"/>
              <w:ind w:firstLine="0"/>
              <w:jc w:val="left"/>
              <w:rPr>
                <w:rFonts w:ascii="Times New Roman" w:hAnsi="Times New Roman" w:cs="Times New Roman"/>
              </w:rPr>
            </w:pPr>
            <w:r>
              <w:rPr>
                <w:rFonts w:ascii="Times New Roman" w:hAnsi="Times New Roman" w:cs="Times New Roman"/>
              </w:rPr>
              <w:t>4. Дан победе</w:t>
            </w:r>
          </w:p>
          <w:p w14:paraId="339719C3">
            <w:pPr>
              <w:spacing w:line="276" w:lineRule="auto"/>
              <w:ind w:firstLine="0"/>
              <w:jc w:val="left"/>
              <w:rPr>
                <w:rFonts w:ascii="Times New Roman" w:hAnsi="Times New Roman" w:cs="Times New Roman"/>
              </w:rPr>
            </w:pPr>
            <w:r>
              <w:rPr>
                <w:rFonts w:ascii="Times New Roman" w:hAnsi="Times New Roman" w:cs="Times New Roman"/>
              </w:rPr>
              <w:t>5.Едукативна радионица Сећање-заједништво(прва недеља маја)</w:t>
            </w:r>
          </w:p>
        </w:tc>
        <w:tc>
          <w:tcPr>
            <w:tcW w:w="2248" w:type="dxa"/>
            <w:tcBorders>
              <w:top w:val="single" w:color="000000" w:sz="4" w:space="0"/>
              <w:left w:val="single" w:color="000000" w:sz="4" w:space="0"/>
              <w:bottom w:val="single" w:color="000000" w:sz="4" w:space="0"/>
              <w:right w:val="single" w:color="000000" w:sz="4" w:space="0"/>
            </w:tcBorders>
            <w:vAlign w:val="center"/>
          </w:tcPr>
          <w:p w14:paraId="46C416E5">
            <w:pPr>
              <w:spacing w:line="276" w:lineRule="auto"/>
              <w:jc w:val="center"/>
              <w:rPr>
                <w:rFonts w:ascii="Times New Roman" w:hAnsi="Times New Roman" w:cs="Times New Roman"/>
              </w:rPr>
            </w:pPr>
          </w:p>
          <w:p w14:paraId="6BAF2CD9">
            <w:pPr>
              <w:spacing w:line="276" w:lineRule="auto"/>
              <w:ind w:firstLine="0"/>
              <w:jc w:val="center"/>
              <w:rPr>
                <w:rFonts w:ascii="Times New Roman" w:hAnsi="Times New Roman" w:cs="Times New Roman"/>
              </w:rPr>
            </w:pPr>
            <w:r>
              <w:rPr>
                <w:rFonts w:ascii="Times New Roman" w:hAnsi="Times New Roman" w:cs="Times New Roman"/>
              </w:rPr>
              <w:t>Састанак, анализа, спровођење предвиђених активности</w:t>
            </w:r>
          </w:p>
        </w:tc>
        <w:tc>
          <w:tcPr>
            <w:tcW w:w="2141" w:type="dxa"/>
            <w:tcBorders>
              <w:top w:val="single" w:color="000000" w:sz="4" w:space="0"/>
              <w:left w:val="single" w:color="000000" w:sz="4" w:space="0"/>
              <w:bottom w:val="single" w:color="000000" w:sz="4" w:space="0"/>
              <w:right w:val="single" w:color="000000" w:sz="4" w:space="0"/>
            </w:tcBorders>
            <w:vAlign w:val="center"/>
          </w:tcPr>
          <w:p w14:paraId="3A5882FC">
            <w:pPr>
              <w:spacing w:line="276" w:lineRule="auto"/>
              <w:jc w:val="center"/>
              <w:rPr>
                <w:rFonts w:ascii="Times New Roman" w:hAnsi="Times New Roman" w:cs="Times New Roman"/>
              </w:rPr>
            </w:pPr>
          </w:p>
          <w:p w14:paraId="70A5C4A7">
            <w:pPr>
              <w:spacing w:line="276" w:lineRule="auto"/>
              <w:jc w:val="center"/>
              <w:rPr>
                <w:rFonts w:ascii="Times New Roman" w:hAnsi="Times New Roman" w:cs="Times New Roman"/>
              </w:rPr>
            </w:pPr>
          </w:p>
          <w:p w14:paraId="227622F8">
            <w:pPr>
              <w:spacing w:line="276" w:lineRule="auto"/>
              <w:ind w:right="-3316" w:firstLine="0"/>
              <w:rPr>
                <w:rFonts w:ascii="Times New Roman" w:hAnsi="Times New Roman" w:cs="Times New Roman"/>
              </w:rPr>
            </w:pPr>
            <w:r>
              <w:rPr>
                <w:rFonts w:ascii="Times New Roman" w:hAnsi="Times New Roman" w:cs="Times New Roman"/>
              </w:rPr>
              <w:t>Сви чланови</w:t>
            </w:r>
          </w:p>
          <w:p w14:paraId="292857F1">
            <w:pPr>
              <w:spacing w:line="276" w:lineRule="auto"/>
              <w:ind w:right="-3316" w:firstLine="0"/>
              <w:rPr>
                <w:rFonts w:ascii="Times New Roman" w:hAnsi="Times New Roman" w:cs="Times New Roman"/>
              </w:rPr>
            </w:pPr>
            <w:r>
              <w:rPr>
                <w:rFonts w:ascii="Times New Roman" w:hAnsi="Times New Roman" w:cs="Times New Roman"/>
              </w:rPr>
              <w:t>стручног већа</w:t>
            </w:r>
          </w:p>
          <w:p w14:paraId="0BC275D8">
            <w:pPr>
              <w:spacing w:line="276" w:lineRule="auto"/>
              <w:jc w:val="center"/>
              <w:rPr>
                <w:rFonts w:ascii="Times New Roman" w:hAnsi="Times New Roman" w:cs="Times New Roman"/>
              </w:rPr>
            </w:pPr>
          </w:p>
        </w:tc>
      </w:tr>
      <w:tr w14:paraId="69FFE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1606" w:type="dxa"/>
            <w:tcBorders>
              <w:top w:val="single" w:color="000000" w:sz="4" w:space="0"/>
              <w:left w:val="single" w:color="000000" w:sz="4" w:space="0"/>
              <w:bottom w:val="single" w:color="000000" w:sz="4" w:space="0"/>
              <w:right w:val="single" w:color="000000" w:sz="4" w:space="0"/>
            </w:tcBorders>
            <w:vAlign w:val="center"/>
          </w:tcPr>
          <w:p w14:paraId="457DB90C">
            <w:pPr>
              <w:spacing w:line="276" w:lineRule="auto"/>
              <w:jc w:val="center"/>
              <w:rPr>
                <w:rFonts w:ascii="Times New Roman" w:hAnsi="Times New Roman" w:cs="Times New Roman"/>
                <w:sz w:val="18"/>
                <w:szCs w:val="18"/>
              </w:rPr>
            </w:pPr>
            <w:r>
              <w:rPr>
                <w:rFonts w:ascii="Times New Roman" w:hAnsi="Times New Roman" w:cs="Times New Roman"/>
                <w:sz w:val="18"/>
                <w:szCs w:val="18"/>
              </w:rPr>
              <w:t>VI</w:t>
            </w:r>
          </w:p>
        </w:tc>
        <w:tc>
          <w:tcPr>
            <w:tcW w:w="2836" w:type="dxa"/>
            <w:tcBorders>
              <w:top w:val="single" w:color="000000" w:sz="4" w:space="0"/>
              <w:left w:val="single" w:color="000000" w:sz="4" w:space="0"/>
              <w:bottom w:val="single" w:color="000000" w:sz="4" w:space="0"/>
              <w:right w:val="single" w:color="000000" w:sz="4" w:space="0"/>
            </w:tcBorders>
            <w:vAlign w:val="center"/>
          </w:tcPr>
          <w:p w14:paraId="0330DA4E">
            <w:pPr>
              <w:spacing w:line="276" w:lineRule="auto"/>
              <w:ind w:firstLine="0"/>
              <w:jc w:val="left"/>
              <w:rPr>
                <w:rFonts w:ascii="Times New Roman" w:hAnsi="Times New Roman" w:cs="Times New Roman"/>
              </w:rPr>
            </w:pPr>
            <w:r>
              <w:rPr>
                <w:rFonts w:ascii="Times New Roman" w:hAnsi="Times New Roman" w:cs="Times New Roman"/>
              </w:rPr>
              <w:t>1.Анализа плана рада стручног већа</w:t>
            </w:r>
          </w:p>
          <w:p w14:paraId="043386C1">
            <w:pPr>
              <w:spacing w:line="276" w:lineRule="auto"/>
              <w:ind w:firstLine="0"/>
              <w:jc w:val="left"/>
              <w:rPr>
                <w:rFonts w:ascii="Times New Roman" w:hAnsi="Times New Roman" w:cs="Times New Roman"/>
              </w:rPr>
            </w:pPr>
            <w:r>
              <w:rPr>
                <w:rFonts w:ascii="Times New Roman" w:hAnsi="Times New Roman" w:cs="Times New Roman"/>
              </w:rPr>
              <w:t>2.Анализа остварења плана рада додатне,допунске и редовне наставе</w:t>
            </w:r>
          </w:p>
          <w:p w14:paraId="47C5583B">
            <w:pPr>
              <w:spacing w:line="276" w:lineRule="auto"/>
              <w:ind w:firstLine="0"/>
              <w:jc w:val="left"/>
              <w:rPr>
                <w:rFonts w:ascii="Times New Roman" w:hAnsi="Times New Roman" w:cs="Times New Roman"/>
              </w:rPr>
            </w:pPr>
            <w:r>
              <w:rPr>
                <w:rFonts w:ascii="Times New Roman" w:hAnsi="Times New Roman" w:cs="Times New Roman"/>
              </w:rPr>
              <w:t>3.Анализа успеха на крају школске године</w:t>
            </w:r>
          </w:p>
          <w:p w14:paraId="78D6B027">
            <w:pPr>
              <w:spacing w:line="276" w:lineRule="auto"/>
              <w:ind w:firstLine="0"/>
              <w:jc w:val="left"/>
              <w:rPr>
                <w:rFonts w:ascii="Times New Roman" w:hAnsi="Times New Roman" w:cs="Times New Roman"/>
              </w:rPr>
            </w:pPr>
            <w:r>
              <w:rPr>
                <w:rFonts w:ascii="Times New Roman" w:hAnsi="Times New Roman" w:cs="Times New Roman"/>
              </w:rPr>
              <w:t>4.Планирање стручног усавршавања предметних наставника</w:t>
            </w:r>
          </w:p>
          <w:p w14:paraId="5F30CC31">
            <w:pPr>
              <w:spacing w:line="276" w:lineRule="auto"/>
              <w:ind w:firstLine="0"/>
              <w:jc w:val="left"/>
              <w:rPr>
                <w:rFonts w:ascii="Times New Roman" w:hAnsi="Times New Roman" w:cs="Times New Roman"/>
              </w:rPr>
            </w:pPr>
            <w:r>
              <w:rPr>
                <w:rFonts w:ascii="Times New Roman" w:hAnsi="Times New Roman" w:cs="Times New Roman"/>
              </w:rPr>
              <w:t>5.Реализација годишњег плана и програма</w:t>
            </w:r>
          </w:p>
          <w:p w14:paraId="6E164FBC">
            <w:pPr>
              <w:spacing w:line="276" w:lineRule="auto"/>
              <w:ind w:firstLine="0"/>
              <w:jc w:val="left"/>
              <w:rPr>
                <w:rFonts w:ascii="Times New Roman" w:hAnsi="Times New Roman" w:cs="Times New Roman"/>
              </w:rPr>
            </w:pPr>
            <w:r>
              <w:rPr>
                <w:rFonts w:ascii="Times New Roman" w:hAnsi="Times New Roman" w:cs="Times New Roman"/>
              </w:rPr>
              <w:t>6. Анализа учешћа на акредитованим  семинарима</w:t>
            </w:r>
          </w:p>
          <w:p w14:paraId="68FDDAA0">
            <w:pPr>
              <w:spacing w:line="276" w:lineRule="auto"/>
              <w:ind w:firstLine="0"/>
              <w:jc w:val="left"/>
              <w:rPr>
                <w:rFonts w:ascii="Times New Roman" w:hAnsi="Times New Roman" w:cs="Times New Roman"/>
              </w:rPr>
            </w:pPr>
            <w:r>
              <w:rPr>
                <w:rFonts w:ascii="Times New Roman" w:hAnsi="Times New Roman" w:cs="Times New Roman"/>
              </w:rPr>
              <w:t>7. Видовдан- спомен на Косовску битку</w:t>
            </w:r>
          </w:p>
          <w:p w14:paraId="6DB92BBA">
            <w:pPr>
              <w:spacing w:line="276" w:lineRule="auto"/>
              <w:jc w:val="left"/>
              <w:rPr>
                <w:rFonts w:ascii="Times New Roman" w:hAnsi="Times New Roman" w:cs="Times New Roman"/>
              </w:rPr>
            </w:pPr>
          </w:p>
          <w:p w14:paraId="73CF6538">
            <w:pPr>
              <w:spacing w:line="276" w:lineRule="auto"/>
              <w:ind w:firstLine="0"/>
              <w:jc w:val="left"/>
              <w:rPr>
                <w:rFonts w:ascii="Times New Roman" w:hAnsi="Times New Roman" w:cs="Times New Roman"/>
              </w:rPr>
            </w:pPr>
          </w:p>
        </w:tc>
        <w:tc>
          <w:tcPr>
            <w:tcW w:w="2248" w:type="dxa"/>
            <w:tcBorders>
              <w:top w:val="single" w:color="000000" w:sz="4" w:space="0"/>
              <w:left w:val="single" w:color="000000" w:sz="4" w:space="0"/>
              <w:bottom w:val="single" w:color="000000" w:sz="4" w:space="0"/>
              <w:right w:val="single" w:color="000000" w:sz="4" w:space="0"/>
            </w:tcBorders>
            <w:vAlign w:val="center"/>
          </w:tcPr>
          <w:p w14:paraId="766B0FD9">
            <w:pPr>
              <w:spacing w:line="276" w:lineRule="auto"/>
              <w:jc w:val="center"/>
              <w:rPr>
                <w:rFonts w:ascii="Times New Roman" w:hAnsi="Times New Roman" w:cs="Times New Roman"/>
              </w:rPr>
            </w:pPr>
          </w:p>
          <w:p w14:paraId="044BF770">
            <w:pPr>
              <w:spacing w:line="276" w:lineRule="auto"/>
              <w:ind w:firstLine="0"/>
              <w:jc w:val="center"/>
              <w:rPr>
                <w:rFonts w:ascii="Times New Roman" w:hAnsi="Times New Roman" w:cs="Times New Roman"/>
              </w:rPr>
            </w:pPr>
            <w:r>
              <w:rPr>
                <w:rFonts w:ascii="Times New Roman" w:hAnsi="Times New Roman" w:cs="Times New Roman"/>
              </w:rPr>
              <w:t>Састанак</w:t>
            </w:r>
          </w:p>
          <w:p w14:paraId="7160440C">
            <w:pPr>
              <w:spacing w:line="276" w:lineRule="auto"/>
              <w:jc w:val="center"/>
              <w:rPr>
                <w:rFonts w:ascii="Times New Roman" w:hAnsi="Times New Roman" w:cs="Times New Roman"/>
              </w:rPr>
            </w:pPr>
          </w:p>
          <w:p w14:paraId="151F81B0">
            <w:pPr>
              <w:spacing w:line="276" w:lineRule="auto"/>
              <w:ind w:firstLine="0"/>
              <w:jc w:val="center"/>
              <w:rPr>
                <w:rFonts w:ascii="Times New Roman" w:hAnsi="Times New Roman" w:cs="Times New Roman"/>
              </w:rPr>
            </w:pPr>
            <w:r>
              <w:rPr>
                <w:rFonts w:ascii="Times New Roman" w:hAnsi="Times New Roman" w:cs="Times New Roman"/>
              </w:rPr>
              <w:t>Изложба, анализа, дискусија</w:t>
            </w:r>
          </w:p>
        </w:tc>
        <w:tc>
          <w:tcPr>
            <w:tcW w:w="2141" w:type="dxa"/>
            <w:tcBorders>
              <w:top w:val="single" w:color="000000" w:sz="4" w:space="0"/>
              <w:left w:val="single" w:color="000000" w:sz="4" w:space="0"/>
              <w:bottom w:val="single" w:color="000000" w:sz="4" w:space="0"/>
              <w:right w:val="single" w:color="000000" w:sz="4" w:space="0"/>
            </w:tcBorders>
            <w:vAlign w:val="center"/>
          </w:tcPr>
          <w:p w14:paraId="74BF0431">
            <w:pPr>
              <w:spacing w:line="276" w:lineRule="auto"/>
              <w:ind w:right="-3316" w:firstLine="0"/>
              <w:rPr>
                <w:rFonts w:ascii="Times New Roman" w:hAnsi="Times New Roman" w:cs="Times New Roman"/>
              </w:rPr>
            </w:pPr>
            <w:r>
              <w:rPr>
                <w:rFonts w:ascii="Times New Roman" w:hAnsi="Times New Roman" w:cs="Times New Roman"/>
              </w:rPr>
              <w:t xml:space="preserve">Сви чланови стручног </w:t>
            </w:r>
          </w:p>
          <w:p w14:paraId="5F10C209">
            <w:pPr>
              <w:spacing w:line="276" w:lineRule="auto"/>
              <w:ind w:right="-3316" w:firstLine="0"/>
              <w:rPr>
                <w:rFonts w:ascii="Times New Roman" w:hAnsi="Times New Roman" w:cs="Times New Roman"/>
              </w:rPr>
            </w:pPr>
            <w:r>
              <w:rPr>
                <w:rFonts w:ascii="Times New Roman" w:hAnsi="Times New Roman" w:cs="Times New Roman"/>
              </w:rPr>
              <w:t>већа</w:t>
            </w:r>
          </w:p>
          <w:p w14:paraId="20F0C563">
            <w:pPr>
              <w:spacing w:line="276" w:lineRule="auto"/>
              <w:ind w:right="-3316" w:firstLine="0"/>
              <w:jc w:val="center"/>
              <w:rPr>
                <w:rFonts w:ascii="Times New Roman" w:hAnsi="Times New Roman" w:cs="Times New Roman"/>
              </w:rPr>
            </w:pPr>
            <w:r>
              <w:rPr>
                <w:rFonts w:ascii="Times New Roman" w:hAnsi="Times New Roman" w:cs="Times New Roman"/>
              </w:rPr>
              <w:t>већа</w:t>
            </w:r>
          </w:p>
          <w:p w14:paraId="4FD132F1">
            <w:pPr>
              <w:spacing w:line="276" w:lineRule="auto"/>
              <w:jc w:val="center"/>
              <w:rPr>
                <w:rFonts w:ascii="Times New Roman" w:hAnsi="Times New Roman" w:cs="Times New Roman"/>
              </w:rPr>
            </w:pPr>
          </w:p>
          <w:p w14:paraId="279C286F">
            <w:pPr>
              <w:spacing w:line="276" w:lineRule="auto"/>
              <w:ind w:right="-3316" w:firstLine="0"/>
              <w:rPr>
                <w:rFonts w:ascii="Times New Roman" w:hAnsi="Times New Roman" w:cs="Times New Roman"/>
              </w:rPr>
            </w:pPr>
            <w:r>
              <w:rPr>
                <w:rFonts w:ascii="Times New Roman" w:hAnsi="Times New Roman" w:cs="Times New Roman"/>
              </w:rPr>
              <w:t>Чланови:</w:t>
            </w:r>
          </w:p>
          <w:p w14:paraId="2CC7FED8">
            <w:pPr>
              <w:spacing w:line="276" w:lineRule="auto"/>
              <w:ind w:right="-3316" w:firstLine="0"/>
              <w:rPr>
                <w:rFonts w:ascii="Times New Roman" w:hAnsi="Times New Roman" w:cs="Times New Roman"/>
              </w:rPr>
            </w:pPr>
            <w:r>
              <w:rPr>
                <w:rFonts w:ascii="Times New Roman" w:hAnsi="Times New Roman" w:cs="Times New Roman"/>
              </w:rPr>
              <w:t>Оливера Спаjић</w:t>
            </w:r>
          </w:p>
          <w:p w14:paraId="0F887A1D">
            <w:pPr>
              <w:spacing w:line="276" w:lineRule="auto"/>
              <w:ind w:right="-3316" w:firstLine="0"/>
              <w:rPr>
                <w:rFonts w:ascii="Times New Roman" w:hAnsi="Times New Roman" w:cs="Times New Roman"/>
              </w:rPr>
            </w:pPr>
            <w:r>
              <w:rPr>
                <w:rFonts w:ascii="Times New Roman" w:hAnsi="Times New Roman" w:cs="Times New Roman"/>
              </w:rPr>
              <w:t>Игор Стојиљковић,</w:t>
            </w:r>
          </w:p>
          <w:p w14:paraId="01C1759E">
            <w:pPr>
              <w:spacing w:line="276" w:lineRule="auto"/>
              <w:ind w:right="-3316" w:firstLine="0"/>
              <w:rPr>
                <w:rFonts w:ascii="Times New Roman" w:hAnsi="Times New Roman" w:cs="Times New Roman"/>
              </w:rPr>
            </w:pPr>
            <w:r>
              <w:rPr>
                <w:rFonts w:ascii="Times New Roman" w:hAnsi="Times New Roman" w:cs="Times New Roman"/>
              </w:rPr>
              <w:t>Тања Вучић Стојановић,</w:t>
            </w:r>
          </w:p>
          <w:p w14:paraId="75C9E205">
            <w:pPr>
              <w:spacing w:line="276" w:lineRule="auto"/>
              <w:ind w:right="-3316" w:firstLine="0"/>
              <w:rPr>
                <w:rFonts w:ascii="Times New Roman" w:hAnsi="Times New Roman" w:cs="Times New Roman"/>
              </w:rPr>
            </w:pPr>
            <w:r>
              <w:rPr>
                <w:rFonts w:ascii="Times New Roman" w:hAnsi="Times New Roman" w:cs="Times New Roman"/>
              </w:rPr>
              <w:t>Драган Марковић</w:t>
            </w:r>
          </w:p>
          <w:p w14:paraId="5CF0DFCA">
            <w:pPr>
              <w:spacing w:line="276" w:lineRule="auto"/>
              <w:ind w:right="-3316" w:firstLine="0"/>
              <w:rPr>
                <w:rFonts w:ascii="Times New Roman" w:hAnsi="Times New Roman" w:cs="Times New Roman"/>
              </w:rPr>
            </w:pPr>
            <w:r>
              <w:rPr>
                <w:rFonts w:ascii="Times New Roman" w:hAnsi="Times New Roman" w:cs="Times New Roman"/>
              </w:rPr>
              <w:t>Љиљана Стојановић</w:t>
            </w:r>
          </w:p>
          <w:p w14:paraId="1FC6309C">
            <w:pPr>
              <w:spacing w:line="276" w:lineRule="auto"/>
              <w:ind w:right="-3316" w:firstLine="0"/>
              <w:rPr>
                <w:rFonts w:ascii="Times New Roman" w:hAnsi="Times New Roman" w:cs="Times New Roman"/>
              </w:rPr>
            </w:pPr>
          </w:p>
          <w:p w14:paraId="11439D8D">
            <w:pPr>
              <w:spacing w:line="276" w:lineRule="auto"/>
              <w:ind w:firstLine="0"/>
              <w:jc w:val="center"/>
              <w:rPr>
                <w:rFonts w:ascii="Times New Roman" w:hAnsi="Times New Roman" w:cs="Times New Roman"/>
              </w:rPr>
            </w:pPr>
          </w:p>
        </w:tc>
      </w:tr>
    </w:tbl>
    <w:p w14:paraId="19FF95A6">
      <w:pPr>
        <w:ind w:firstLine="0"/>
      </w:pPr>
    </w:p>
    <w:p w14:paraId="7002019E">
      <w:pPr>
        <w:spacing w:after="0" w:line="240" w:lineRule="auto"/>
        <w:jc w:val="right"/>
        <w:rPr>
          <w:rFonts w:ascii="Times New Roman" w:hAnsi="Times New Roman" w:eastAsia="Verdana" w:cs="Times New Roman"/>
        </w:rPr>
      </w:pPr>
      <w:r>
        <w:rPr>
          <w:b/>
        </w:rPr>
        <w:t>Председник стручног већа</w:t>
      </w:r>
      <w:r>
        <w:rPr>
          <w:b/>
          <w:lang w:val="sr-Cyrl-RS"/>
        </w:rPr>
        <w:t>: Љиљана Стојановић</w:t>
      </w:r>
    </w:p>
    <w:p w14:paraId="47D5DF98">
      <w:pPr>
        <w:tabs>
          <w:tab w:val="left" w:pos="1155"/>
        </w:tabs>
        <w:spacing w:after="0" w:line="240" w:lineRule="auto"/>
        <w:jc w:val="right"/>
        <w:rPr>
          <w:rFonts w:ascii="Times New Roman" w:hAnsi="Times New Roman" w:eastAsia="Times New Roman" w:cs="Times New Roman"/>
          <w:b/>
        </w:rPr>
      </w:pPr>
    </w:p>
    <w:p w14:paraId="1473A82A">
      <w:pPr>
        <w:keepNext/>
        <w:keepLines/>
        <w:spacing w:before="40" w:after="240" w:line="240" w:lineRule="auto"/>
        <w:ind w:left="540"/>
        <w:jc w:val="both"/>
        <w:rPr>
          <w:rFonts w:ascii="Times New Roman" w:hAnsi="Times New Roman" w:eastAsia="Times New Roman" w:cs="Times New Roman"/>
          <w:b/>
          <w:sz w:val="26"/>
        </w:rPr>
      </w:pPr>
      <w:r>
        <w:rPr>
          <w:rFonts w:ascii="Times New Roman" w:hAnsi="Times New Roman" w:eastAsia="Times New Roman" w:cs="Times New Roman"/>
          <w:b/>
          <w:sz w:val="26"/>
        </w:rPr>
        <w:t>6.3.7. Програм рада стручног већа за наставну област ликовне, музичке културе и физичког васпитања</w:t>
      </w:r>
    </w:p>
    <w:p w14:paraId="6F54E1DA">
      <w:pPr>
        <w:spacing w:after="0" w:line="240" w:lineRule="auto"/>
        <w:ind w:firstLine="680"/>
        <w:jc w:val="both"/>
        <w:rPr>
          <w:rFonts w:ascii="Verdana" w:hAnsi="Verdana" w:eastAsia="Verdana" w:cs="Verdana"/>
          <w:sz w:val="16"/>
        </w:rPr>
      </w:pPr>
    </w:p>
    <w:tbl>
      <w:tblPr>
        <w:tblStyle w:val="3"/>
        <w:tblW w:w="9135" w:type="dxa"/>
        <w:tblInd w:w="109" w:type="dxa"/>
        <w:tblLayout w:type="fixed"/>
        <w:tblCellMar>
          <w:top w:w="0" w:type="dxa"/>
          <w:left w:w="108" w:type="dxa"/>
          <w:bottom w:w="0" w:type="dxa"/>
          <w:right w:w="108" w:type="dxa"/>
        </w:tblCellMar>
      </w:tblPr>
      <w:tblGrid>
        <w:gridCol w:w="1659"/>
        <w:gridCol w:w="3104"/>
        <w:gridCol w:w="2212"/>
        <w:gridCol w:w="2160"/>
      </w:tblGrid>
      <w:tr w14:paraId="6D5761D2">
        <w:tblPrEx>
          <w:tblCellMar>
            <w:top w:w="0" w:type="dxa"/>
            <w:left w:w="108" w:type="dxa"/>
            <w:bottom w:w="0" w:type="dxa"/>
            <w:right w:w="108" w:type="dxa"/>
          </w:tblCellMar>
        </w:tblPrEx>
        <w:trPr>
          <w:trHeight w:val="1" w:hRule="atLeast"/>
        </w:trPr>
        <w:tc>
          <w:tcPr>
            <w:tcW w:w="165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432BDDB">
            <w:pPr>
              <w:spacing w:after="0" w:line="240" w:lineRule="auto"/>
              <w:jc w:val="center"/>
            </w:pPr>
            <w:r>
              <w:rPr>
                <w:rFonts w:ascii="Verdana" w:hAnsi="Verdana" w:eastAsia="Verdana" w:cs="Verdana"/>
                <w:b/>
              </w:rPr>
              <w:t>Динамика</w:t>
            </w:r>
          </w:p>
        </w:tc>
        <w:tc>
          <w:tcPr>
            <w:tcW w:w="31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1C2379B">
            <w:pPr>
              <w:spacing w:after="0" w:line="240" w:lineRule="auto"/>
              <w:ind w:firstLine="680"/>
              <w:jc w:val="center"/>
            </w:pPr>
            <w:r>
              <w:rPr>
                <w:rFonts w:ascii="Verdana" w:hAnsi="Verdana" w:eastAsia="Verdana" w:cs="Verdana"/>
                <w:b/>
              </w:rPr>
              <w:t>Активности/теме</w:t>
            </w:r>
          </w:p>
        </w:tc>
        <w:tc>
          <w:tcPr>
            <w:tcW w:w="22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35F8FB8">
            <w:pPr>
              <w:spacing w:after="0" w:line="240" w:lineRule="auto"/>
              <w:jc w:val="center"/>
            </w:pPr>
            <w:r>
              <w:rPr>
                <w:rFonts w:ascii="Verdana" w:hAnsi="Verdana" w:eastAsia="Verdana" w:cs="Verdana"/>
                <w:b/>
              </w:rPr>
              <w:t>Носиоци реализације</w:t>
            </w:r>
          </w:p>
        </w:tc>
        <w:tc>
          <w:tcPr>
            <w:tcW w:w="216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8D76435">
            <w:pPr>
              <w:spacing w:after="0" w:line="240" w:lineRule="auto"/>
              <w:jc w:val="center"/>
            </w:pPr>
            <w:r>
              <w:rPr>
                <w:rFonts w:ascii="Verdana" w:hAnsi="Verdana" w:eastAsia="Verdana" w:cs="Verdana"/>
                <w:b/>
              </w:rPr>
              <w:t>Начин реализације</w:t>
            </w:r>
          </w:p>
        </w:tc>
      </w:tr>
      <w:tr w14:paraId="6823F6B9">
        <w:tblPrEx>
          <w:tblCellMar>
            <w:top w:w="0" w:type="dxa"/>
            <w:left w:w="108" w:type="dxa"/>
            <w:bottom w:w="0" w:type="dxa"/>
            <w:right w:w="108" w:type="dxa"/>
          </w:tblCellMar>
        </w:tblPrEx>
        <w:trPr>
          <w:trHeight w:val="1" w:hRule="atLeast"/>
        </w:trPr>
        <w:tc>
          <w:tcPr>
            <w:tcW w:w="165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0C3A6DC">
            <w:pPr>
              <w:spacing w:after="0" w:line="240" w:lineRule="auto"/>
              <w:ind w:firstLine="680"/>
              <w:jc w:val="center"/>
            </w:pPr>
            <w:r>
              <w:rPr>
                <w:rFonts w:ascii="Times New Roman" w:hAnsi="Times New Roman" w:eastAsia="Times New Roman" w:cs="Times New Roman"/>
              </w:rPr>
              <w:t>lX</w:t>
            </w:r>
          </w:p>
        </w:tc>
        <w:tc>
          <w:tcPr>
            <w:tcW w:w="31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74FC6D2">
            <w:pPr>
              <w:spacing w:after="0" w:line="240" w:lineRule="auto"/>
              <w:rPr>
                <w:rFonts w:ascii="Times New Roman" w:hAnsi="Times New Roman" w:eastAsia="Times New Roman" w:cs="Times New Roman"/>
              </w:rPr>
            </w:pPr>
            <w:r>
              <w:rPr>
                <w:rFonts w:ascii="Times New Roman" w:hAnsi="Times New Roman" w:eastAsia="Times New Roman" w:cs="Times New Roman"/>
              </w:rPr>
              <w:t>-Усвајање плана рада за школску202</w:t>
            </w:r>
            <w:r>
              <w:rPr>
                <w:rFonts w:hint="default" w:ascii="Times New Roman" w:hAnsi="Times New Roman" w:eastAsia="Times New Roman" w:cs="Times New Roman"/>
                <w:lang w:val="sr-Cyrl-RS"/>
              </w:rPr>
              <w:t>5</w:t>
            </w:r>
            <w:r>
              <w:rPr>
                <w:rFonts w:ascii="Times New Roman" w:hAnsi="Times New Roman" w:eastAsia="Times New Roman" w:cs="Times New Roman"/>
              </w:rPr>
              <w:t>/202</w:t>
            </w:r>
            <w:r>
              <w:rPr>
                <w:rFonts w:hint="default" w:ascii="Times New Roman" w:hAnsi="Times New Roman" w:eastAsia="Times New Roman" w:cs="Times New Roman"/>
                <w:lang w:val="sr-Cyrl-RS"/>
              </w:rPr>
              <w:t>6</w:t>
            </w:r>
            <w:r>
              <w:rPr>
                <w:rFonts w:ascii="Times New Roman" w:hAnsi="Times New Roman" w:eastAsia="Times New Roman" w:cs="Times New Roman"/>
              </w:rPr>
              <w:t>. годину</w:t>
            </w:r>
          </w:p>
          <w:p w14:paraId="41868659">
            <w:pPr>
              <w:spacing w:after="0" w:line="240" w:lineRule="auto"/>
              <w:rPr>
                <w:rFonts w:ascii="Times New Roman" w:hAnsi="Times New Roman" w:eastAsia="Times New Roman" w:cs="Times New Roman"/>
              </w:rPr>
            </w:pPr>
            <w:r>
              <w:rPr>
                <w:rFonts w:ascii="Times New Roman" w:hAnsi="Times New Roman" w:eastAsia="Times New Roman" w:cs="Times New Roman"/>
              </w:rPr>
              <w:t>-Измена програма за школску 202</w:t>
            </w:r>
            <w:r>
              <w:rPr>
                <w:rFonts w:hint="default" w:ascii="Times New Roman" w:hAnsi="Times New Roman" w:eastAsia="Times New Roman" w:cs="Times New Roman"/>
                <w:lang w:val="sr-Cyrl-RS"/>
              </w:rPr>
              <w:t>5</w:t>
            </w:r>
            <w:r>
              <w:rPr>
                <w:rFonts w:ascii="Times New Roman" w:hAnsi="Times New Roman" w:eastAsia="Times New Roman" w:cs="Times New Roman"/>
              </w:rPr>
              <w:t>/202</w:t>
            </w:r>
            <w:r>
              <w:rPr>
                <w:rFonts w:hint="default" w:ascii="Times New Roman" w:hAnsi="Times New Roman" w:eastAsia="Times New Roman" w:cs="Times New Roman"/>
                <w:lang w:val="sr-Cyrl-RS"/>
              </w:rPr>
              <w:t>6</w:t>
            </w:r>
            <w:r>
              <w:rPr>
                <w:rFonts w:ascii="Times New Roman" w:hAnsi="Times New Roman" w:eastAsia="Times New Roman" w:cs="Times New Roman"/>
              </w:rPr>
              <w:t>.годину</w:t>
            </w:r>
          </w:p>
          <w:p w14:paraId="37FBBB94">
            <w:pPr>
              <w:spacing w:after="0" w:line="240" w:lineRule="auto"/>
              <w:rPr>
                <w:rFonts w:ascii="Times New Roman" w:hAnsi="Times New Roman" w:eastAsia="Times New Roman" w:cs="Times New Roman"/>
              </w:rPr>
            </w:pPr>
            <w:r>
              <w:rPr>
                <w:rFonts w:ascii="Times New Roman" w:hAnsi="Times New Roman" w:eastAsia="Times New Roman" w:cs="Times New Roman"/>
              </w:rPr>
              <w:t>-Израда глобалних и оперативних планова</w:t>
            </w:r>
          </w:p>
          <w:p w14:paraId="0AFB1CD1">
            <w:pPr>
              <w:spacing w:after="0" w:line="240" w:lineRule="auto"/>
              <w:rPr>
                <w:rFonts w:ascii="Times New Roman" w:hAnsi="Times New Roman" w:eastAsia="Times New Roman" w:cs="Times New Roman"/>
              </w:rPr>
            </w:pPr>
            <w:r>
              <w:rPr>
                <w:rFonts w:ascii="Times New Roman" w:hAnsi="Times New Roman" w:eastAsia="Times New Roman" w:cs="Times New Roman"/>
              </w:rPr>
              <w:t>-Планирање и усклађивање градива са другим предметима</w:t>
            </w:r>
          </w:p>
          <w:p w14:paraId="54854CFF">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-Планирање рада слободних и спортских активности „Изабрани спорт“, и усклађивање са програмом ОФА, УСКЛАЂИВАЊЕ ЗА ДОДАТНЕ ЧАСОВЕ ФИЗИЧКОГ ВАСПИТАЊА.</w:t>
            </w:r>
          </w:p>
          <w:p w14:paraId="5F68F585">
            <w:pPr>
              <w:spacing w:after="0" w:line="240" w:lineRule="auto"/>
              <w:rPr>
                <w:rFonts w:ascii="Times New Roman" w:hAnsi="Times New Roman" w:eastAsia="Times New Roman" w:cs="Times New Roman"/>
              </w:rPr>
            </w:pPr>
            <w:r>
              <w:rPr>
                <w:rFonts w:ascii="Times New Roman" w:hAnsi="Times New Roman" w:eastAsia="Times New Roman" w:cs="Times New Roman"/>
              </w:rPr>
              <w:t>-избор ученика за сeкције</w:t>
            </w:r>
          </w:p>
          <w:p w14:paraId="76DA51D5">
            <w:pPr>
              <w:spacing w:after="0" w:line="240" w:lineRule="auto"/>
              <w:rPr>
                <w:rFonts w:ascii="Times New Roman" w:hAnsi="Times New Roman" w:eastAsia="Times New Roman" w:cs="Times New Roman"/>
              </w:rPr>
            </w:pPr>
            <w:r>
              <w:rPr>
                <w:rFonts w:ascii="Times New Roman" w:hAnsi="Times New Roman" w:eastAsia="Times New Roman" w:cs="Times New Roman"/>
              </w:rPr>
              <w:t>-Формирање комисије за ослобађање ученика од физичког васпитања</w:t>
            </w:r>
          </w:p>
          <w:p w14:paraId="0EC06E62">
            <w:pPr>
              <w:spacing w:after="0" w:line="240" w:lineRule="auto"/>
              <w:rPr>
                <w:rFonts w:ascii="Times New Roman" w:hAnsi="Times New Roman" w:eastAsia="Times New Roman" w:cs="Times New Roman"/>
              </w:rPr>
            </w:pPr>
            <w:r>
              <w:rPr>
                <w:rFonts w:ascii="Times New Roman" w:hAnsi="Times New Roman" w:eastAsia="Times New Roman" w:cs="Times New Roman"/>
              </w:rPr>
              <w:t>-Формирање организационог одбора за школски спорт</w:t>
            </w:r>
          </w:p>
          <w:p w14:paraId="3008454A">
            <w:pPr>
              <w:spacing w:after="0" w:line="240" w:lineRule="auto"/>
            </w:pPr>
            <w:r>
              <w:rPr>
                <w:rFonts w:ascii="Times New Roman" w:hAnsi="Times New Roman" w:eastAsia="Times New Roman" w:cs="Times New Roman"/>
              </w:rPr>
              <w:t>- Угледни часови у планирању за школску. годину за све чланове актива ...</w:t>
            </w:r>
          </w:p>
        </w:tc>
        <w:tc>
          <w:tcPr>
            <w:tcW w:w="22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061D5A4">
            <w:pPr>
              <w:tabs>
                <w:tab w:val="right" w:pos="2682"/>
              </w:tabs>
              <w:spacing w:after="0" w:line="240" w:lineRule="auto"/>
              <w:jc w:val="center"/>
            </w:pPr>
            <w:r>
              <w:rPr>
                <w:rFonts w:ascii="Times New Roman" w:hAnsi="Times New Roman" w:eastAsia="Times New Roman" w:cs="Times New Roman"/>
              </w:rPr>
              <w:t>Сви чланови већа</w:t>
            </w:r>
          </w:p>
        </w:tc>
        <w:tc>
          <w:tcPr>
            <w:tcW w:w="216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48FA922">
            <w:pPr>
              <w:spacing w:after="0" w:line="240" w:lineRule="auto"/>
              <w:ind w:firstLine="680"/>
              <w:jc w:val="center"/>
              <w:rPr>
                <w:rFonts w:ascii="Times New Roman" w:hAnsi="Times New Roman" w:eastAsia="Times New Roman" w:cs="Times New Roman"/>
              </w:rPr>
            </w:pPr>
          </w:p>
          <w:p w14:paraId="6DC521E2">
            <w:pPr>
              <w:spacing w:after="0" w:line="240" w:lineRule="auto"/>
              <w:jc w:val="center"/>
            </w:pPr>
            <w:r>
              <w:rPr>
                <w:rFonts w:ascii="Times New Roman" w:hAnsi="Times New Roman" w:eastAsia="Times New Roman" w:cs="Times New Roman"/>
              </w:rPr>
              <w:t>Састанак, излагање</w:t>
            </w:r>
          </w:p>
        </w:tc>
      </w:tr>
      <w:tr w14:paraId="285A6396">
        <w:tblPrEx>
          <w:tblCellMar>
            <w:top w:w="0" w:type="dxa"/>
            <w:left w:w="108" w:type="dxa"/>
            <w:bottom w:w="0" w:type="dxa"/>
            <w:right w:w="108" w:type="dxa"/>
          </w:tblCellMar>
        </w:tblPrEx>
        <w:trPr>
          <w:trHeight w:val="1" w:hRule="atLeast"/>
        </w:trPr>
        <w:tc>
          <w:tcPr>
            <w:tcW w:w="165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4BFE3DF">
            <w:pPr>
              <w:spacing w:after="0" w:line="240" w:lineRule="auto"/>
              <w:ind w:firstLine="680"/>
              <w:jc w:val="center"/>
              <w:rPr>
                <w:rFonts w:ascii="Times New Roman" w:hAnsi="Times New Roman" w:eastAsia="Times New Roman" w:cs="Times New Roman"/>
              </w:rPr>
            </w:pPr>
            <w:r>
              <w:rPr>
                <w:rFonts w:ascii="Times New Roman" w:hAnsi="Times New Roman" w:eastAsia="Times New Roman" w:cs="Times New Roman"/>
              </w:rPr>
              <w:t>X</w:t>
            </w:r>
          </w:p>
          <w:p w14:paraId="5C72F8AF">
            <w:pPr>
              <w:spacing w:after="0" w:line="240" w:lineRule="auto"/>
              <w:ind w:firstLine="680"/>
              <w:jc w:val="center"/>
              <w:rPr>
                <w:rFonts w:ascii="Times New Roman" w:hAnsi="Times New Roman" w:eastAsia="Times New Roman" w:cs="Times New Roman"/>
              </w:rPr>
            </w:pPr>
          </w:p>
          <w:p w14:paraId="2462652E">
            <w:pPr>
              <w:spacing w:after="0" w:line="240" w:lineRule="auto"/>
              <w:ind w:firstLine="680"/>
              <w:jc w:val="center"/>
              <w:rPr>
                <w:rFonts w:ascii="Times New Roman" w:hAnsi="Times New Roman" w:eastAsia="Times New Roman" w:cs="Times New Roman"/>
              </w:rPr>
            </w:pPr>
          </w:p>
          <w:p w14:paraId="683FC757">
            <w:pPr>
              <w:spacing w:after="0" w:line="240" w:lineRule="auto"/>
              <w:ind w:firstLine="680"/>
              <w:jc w:val="center"/>
              <w:rPr>
                <w:rFonts w:ascii="Times New Roman" w:hAnsi="Times New Roman" w:eastAsia="Times New Roman" w:cs="Times New Roman"/>
              </w:rPr>
            </w:pPr>
          </w:p>
          <w:p w14:paraId="7258C09F">
            <w:pPr>
              <w:spacing w:after="0" w:line="240" w:lineRule="auto"/>
              <w:ind w:firstLine="680"/>
              <w:jc w:val="center"/>
              <w:rPr>
                <w:rFonts w:ascii="Times New Roman" w:hAnsi="Times New Roman" w:eastAsia="Times New Roman" w:cs="Times New Roman"/>
              </w:rPr>
            </w:pPr>
          </w:p>
          <w:p w14:paraId="6B680450">
            <w:pPr>
              <w:spacing w:after="0" w:line="240" w:lineRule="auto"/>
              <w:ind w:firstLine="680"/>
              <w:jc w:val="center"/>
              <w:rPr>
                <w:rFonts w:ascii="Times New Roman" w:hAnsi="Times New Roman" w:eastAsia="Times New Roman" w:cs="Times New Roman"/>
              </w:rPr>
            </w:pPr>
          </w:p>
          <w:p w14:paraId="16AD7FF9">
            <w:pPr>
              <w:spacing w:after="0" w:line="240" w:lineRule="auto"/>
              <w:jc w:val="center"/>
            </w:pPr>
            <w:r>
              <w:rPr>
                <w:rFonts w:ascii="Times New Roman" w:hAnsi="Times New Roman" w:eastAsia="Times New Roman" w:cs="Times New Roman"/>
              </w:rPr>
              <w:t>Током године</w:t>
            </w:r>
          </w:p>
        </w:tc>
        <w:tc>
          <w:tcPr>
            <w:tcW w:w="31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947B55B">
            <w:pPr>
              <w:spacing w:after="0" w:line="240" w:lineRule="auto"/>
              <w:rPr>
                <w:rFonts w:ascii="Times New Roman" w:hAnsi="Times New Roman" w:eastAsia="Times New Roman" w:cs="Times New Roman"/>
              </w:rPr>
            </w:pPr>
            <w:r>
              <w:rPr>
                <w:rFonts w:ascii="Times New Roman" w:hAnsi="Times New Roman" w:eastAsia="Times New Roman" w:cs="Times New Roman"/>
              </w:rPr>
              <w:t>-Учешће на такмичењима у оквиру Дана општине</w:t>
            </w:r>
          </w:p>
          <w:p w14:paraId="5EE49D11">
            <w:pPr>
              <w:spacing w:after="0" w:line="240" w:lineRule="auto"/>
              <w:rPr>
                <w:rFonts w:ascii="Times New Roman" w:hAnsi="Times New Roman" w:eastAsia="Times New Roman" w:cs="Times New Roman"/>
              </w:rPr>
            </w:pPr>
            <w:r>
              <w:rPr>
                <w:rFonts w:ascii="Times New Roman" w:hAnsi="Times New Roman" w:eastAsia="Times New Roman" w:cs="Times New Roman"/>
              </w:rPr>
              <w:t>-Израда плана такмичења</w:t>
            </w:r>
          </w:p>
          <w:p w14:paraId="6019C931">
            <w:pPr>
              <w:spacing w:after="0" w:line="240" w:lineRule="auto"/>
              <w:rPr>
                <w:rFonts w:ascii="Times New Roman" w:hAnsi="Times New Roman" w:eastAsia="Times New Roman" w:cs="Times New Roman"/>
              </w:rPr>
            </w:pPr>
            <w:r>
              <w:rPr>
                <w:rFonts w:ascii="Times New Roman" w:hAnsi="Times New Roman" w:eastAsia="Times New Roman" w:cs="Times New Roman"/>
              </w:rPr>
              <w:t>-Спортом проти насиља</w:t>
            </w:r>
          </w:p>
          <w:p w14:paraId="212F2A02">
            <w:pPr>
              <w:spacing w:after="0" w:line="240" w:lineRule="auto"/>
              <w:rPr>
                <w:rFonts w:ascii="Times New Roman" w:hAnsi="Times New Roman" w:eastAsia="Times New Roman" w:cs="Times New Roman"/>
              </w:rPr>
            </w:pPr>
            <w:r>
              <w:rPr>
                <w:rFonts w:ascii="Times New Roman" w:hAnsi="Times New Roman" w:eastAsia="Times New Roman" w:cs="Times New Roman"/>
              </w:rPr>
              <w:t>-Јесењи крос</w:t>
            </w:r>
          </w:p>
          <w:p w14:paraId="3DDEA037">
            <w:pPr>
              <w:spacing w:after="0" w:line="240" w:lineRule="auto"/>
              <w:rPr>
                <w:rFonts w:ascii="Times New Roman" w:hAnsi="Times New Roman" w:eastAsia="Times New Roman" w:cs="Times New Roman"/>
              </w:rPr>
            </w:pPr>
            <w:r>
              <w:rPr>
                <w:rFonts w:ascii="Times New Roman" w:hAnsi="Times New Roman" w:eastAsia="Times New Roman" w:cs="Times New Roman"/>
              </w:rPr>
              <w:t>-Реализација планираних активности у оквиру пројектне наставе</w:t>
            </w:r>
          </w:p>
          <w:p w14:paraId="52385349">
            <w:pPr>
              <w:spacing w:after="0" w:line="240" w:lineRule="auto"/>
            </w:pPr>
            <w:r>
              <w:rPr>
                <w:rFonts w:ascii="Times New Roman" w:hAnsi="Times New Roman" w:eastAsia="Times New Roman" w:cs="Times New Roman"/>
              </w:rPr>
              <w:t>-Излагање дечијих радова.</w:t>
            </w:r>
          </w:p>
        </w:tc>
        <w:tc>
          <w:tcPr>
            <w:tcW w:w="22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3398781">
            <w:pPr>
              <w:spacing w:after="0" w:line="240" w:lineRule="auto"/>
              <w:jc w:val="center"/>
            </w:pPr>
            <w:r>
              <w:rPr>
                <w:rFonts w:ascii="Times New Roman" w:hAnsi="Times New Roman" w:eastAsia="Times New Roman" w:cs="Times New Roman"/>
              </w:rPr>
              <w:t>Сви чланови већа</w:t>
            </w:r>
          </w:p>
        </w:tc>
        <w:tc>
          <w:tcPr>
            <w:tcW w:w="216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A3D9873">
            <w:pPr>
              <w:spacing w:after="0" w:line="240" w:lineRule="auto"/>
              <w:ind w:firstLine="680"/>
              <w:jc w:val="center"/>
              <w:rPr>
                <w:rFonts w:ascii="Times New Roman" w:hAnsi="Times New Roman" w:eastAsia="Times New Roman" w:cs="Times New Roman"/>
              </w:rPr>
            </w:pPr>
          </w:p>
          <w:p w14:paraId="7B50AAC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Угледни часови</w:t>
            </w:r>
          </w:p>
          <w:p w14:paraId="5B31A953">
            <w:pPr>
              <w:spacing w:after="0" w:line="240" w:lineRule="auto"/>
              <w:jc w:val="center"/>
            </w:pPr>
            <w:r>
              <w:rPr>
                <w:rFonts w:ascii="Times New Roman" w:hAnsi="Times New Roman" w:eastAsia="Times New Roman" w:cs="Times New Roman"/>
              </w:rPr>
              <w:t>Састанак, излагање</w:t>
            </w:r>
          </w:p>
        </w:tc>
      </w:tr>
      <w:tr w14:paraId="6CBA8275">
        <w:tblPrEx>
          <w:tblCellMar>
            <w:top w:w="0" w:type="dxa"/>
            <w:left w:w="108" w:type="dxa"/>
            <w:bottom w:w="0" w:type="dxa"/>
            <w:right w:w="108" w:type="dxa"/>
          </w:tblCellMar>
        </w:tblPrEx>
        <w:trPr>
          <w:trHeight w:val="1" w:hRule="atLeast"/>
        </w:trPr>
        <w:tc>
          <w:tcPr>
            <w:tcW w:w="165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E1CE3A9">
            <w:pPr>
              <w:spacing w:after="0" w:line="240" w:lineRule="auto"/>
              <w:ind w:firstLine="680"/>
              <w:jc w:val="center"/>
            </w:pPr>
            <w:r>
              <w:rPr>
                <w:rFonts w:ascii="Times New Roman" w:hAnsi="Times New Roman" w:eastAsia="Times New Roman" w:cs="Times New Roman"/>
              </w:rPr>
              <w:t>Xll</w:t>
            </w:r>
          </w:p>
        </w:tc>
        <w:tc>
          <w:tcPr>
            <w:tcW w:w="31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1EC0C42">
            <w:pPr>
              <w:spacing w:after="0" w:line="240" w:lineRule="auto"/>
              <w:rPr>
                <w:rFonts w:ascii="Times New Roman" w:hAnsi="Times New Roman" w:eastAsia="Times New Roman" w:cs="Times New Roman"/>
              </w:rPr>
            </w:pPr>
          </w:p>
          <w:p w14:paraId="53E9396F">
            <w:pPr>
              <w:spacing w:after="0" w:line="240" w:lineRule="auto"/>
              <w:rPr>
                <w:rFonts w:ascii="Times New Roman" w:hAnsi="Times New Roman" w:eastAsia="Times New Roman" w:cs="Times New Roman"/>
              </w:rPr>
            </w:pPr>
            <w:r>
              <w:rPr>
                <w:rFonts w:ascii="Times New Roman" w:hAnsi="Times New Roman" w:eastAsia="Times New Roman" w:cs="Times New Roman"/>
              </w:rPr>
              <w:t>-Припрема за школсka такмичење</w:t>
            </w:r>
          </w:p>
          <w:p w14:paraId="6666D42F">
            <w:pPr>
              <w:spacing w:after="0" w:line="240" w:lineRule="auto"/>
              <w:rPr>
                <w:rFonts w:ascii="Times New Roman" w:hAnsi="Times New Roman" w:eastAsia="Times New Roman" w:cs="Times New Roman"/>
              </w:rPr>
            </w:pPr>
            <w:r>
              <w:rPr>
                <w:rFonts w:ascii="Times New Roman" w:hAnsi="Times New Roman" w:eastAsia="Times New Roman" w:cs="Times New Roman"/>
              </w:rPr>
              <w:t>-Полигон такмичења</w:t>
            </w:r>
          </w:p>
          <w:p w14:paraId="1F0A72E6">
            <w:pPr>
              <w:spacing w:after="0" w:line="240" w:lineRule="auto"/>
              <w:rPr>
                <w:rFonts w:ascii="Times New Roman" w:hAnsi="Times New Roman" w:eastAsia="Times New Roman" w:cs="Times New Roman"/>
              </w:rPr>
            </w:pPr>
            <w:r>
              <w:rPr>
                <w:rFonts w:ascii="Times New Roman" w:hAnsi="Times New Roman" w:eastAsia="Times New Roman" w:cs="Times New Roman"/>
              </w:rPr>
              <w:t>-Реализација плана и програма у првом полугодишту</w:t>
            </w:r>
          </w:p>
          <w:p w14:paraId="46486274">
            <w:pPr>
              <w:spacing w:after="0" w:line="240" w:lineRule="auto"/>
            </w:pPr>
            <w:r>
              <w:rPr>
                <w:rFonts w:ascii="Times New Roman" w:hAnsi="Times New Roman" w:eastAsia="Times New Roman" w:cs="Times New Roman"/>
              </w:rPr>
              <w:t>-Успех и дисциплина ученика у првом полигодишту</w:t>
            </w:r>
          </w:p>
        </w:tc>
        <w:tc>
          <w:tcPr>
            <w:tcW w:w="22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D7C01F3">
            <w:pPr>
              <w:spacing w:after="0" w:line="240" w:lineRule="auto"/>
              <w:jc w:val="center"/>
            </w:pPr>
            <w:r>
              <w:rPr>
                <w:rFonts w:ascii="Times New Roman" w:hAnsi="Times New Roman" w:eastAsia="Times New Roman" w:cs="Times New Roman"/>
              </w:rPr>
              <w:t>Сви чланови већа</w:t>
            </w:r>
          </w:p>
        </w:tc>
        <w:tc>
          <w:tcPr>
            <w:tcW w:w="216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0109F30">
            <w:pPr>
              <w:spacing w:after="0" w:line="240" w:lineRule="auto"/>
              <w:ind w:firstLine="680"/>
              <w:jc w:val="center"/>
              <w:rPr>
                <w:rFonts w:ascii="Times New Roman" w:hAnsi="Times New Roman" w:eastAsia="Times New Roman" w:cs="Times New Roman"/>
              </w:rPr>
            </w:pPr>
          </w:p>
          <w:p w14:paraId="3F593224">
            <w:pPr>
              <w:spacing w:after="0" w:line="240" w:lineRule="auto"/>
              <w:jc w:val="center"/>
            </w:pPr>
            <w:r>
              <w:rPr>
                <w:rFonts w:ascii="Times New Roman" w:hAnsi="Times New Roman" w:eastAsia="Times New Roman" w:cs="Times New Roman"/>
              </w:rPr>
              <w:t>Састанак</w:t>
            </w:r>
          </w:p>
        </w:tc>
      </w:tr>
      <w:tr w14:paraId="4CAA66E3">
        <w:tblPrEx>
          <w:tblCellMar>
            <w:top w:w="0" w:type="dxa"/>
            <w:left w:w="108" w:type="dxa"/>
            <w:bottom w:w="0" w:type="dxa"/>
            <w:right w:w="108" w:type="dxa"/>
          </w:tblCellMar>
        </w:tblPrEx>
        <w:trPr>
          <w:trHeight w:val="1" w:hRule="atLeast"/>
        </w:trPr>
        <w:tc>
          <w:tcPr>
            <w:tcW w:w="165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31770C9">
            <w:pPr>
              <w:spacing w:after="0" w:line="240" w:lineRule="auto"/>
              <w:ind w:firstLine="680"/>
              <w:jc w:val="center"/>
            </w:pPr>
            <w:r>
              <w:rPr>
                <w:rFonts w:ascii="Times New Roman" w:hAnsi="Times New Roman" w:eastAsia="Times New Roman" w:cs="Times New Roman"/>
              </w:rPr>
              <w:t>l</w:t>
            </w:r>
          </w:p>
        </w:tc>
        <w:tc>
          <w:tcPr>
            <w:tcW w:w="31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95A14EF">
            <w:pPr>
              <w:spacing w:after="0" w:line="240" w:lineRule="auto"/>
              <w:rPr>
                <w:rFonts w:ascii="Times New Roman" w:hAnsi="Times New Roman" w:eastAsia="Times New Roman" w:cs="Times New Roman"/>
              </w:rPr>
            </w:pPr>
            <w:r>
              <w:rPr>
                <w:rFonts w:ascii="Times New Roman" w:hAnsi="Times New Roman" w:eastAsia="Times New Roman" w:cs="Times New Roman"/>
              </w:rPr>
              <w:t>-Школско такмичење Бирамо најбоље одељење</w:t>
            </w:r>
          </w:p>
          <w:p w14:paraId="7EFD2A8B">
            <w:pPr>
              <w:spacing w:after="0" w:line="240" w:lineRule="auto"/>
              <w:rPr>
                <w:rFonts w:ascii="Times New Roman" w:hAnsi="Times New Roman" w:eastAsia="Times New Roman" w:cs="Times New Roman"/>
              </w:rPr>
            </w:pPr>
            <w:r>
              <w:rPr>
                <w:rFonts w:ascii="Times New Roman" w:hAnsi="Times New Roman" w:eastAsia="Times New Roman" w:cs="Times New Roman"/>
              </w:rPr>
              <w:t>-Анализа рада на крају првог квалификационог периода</w:t>
            </w:r>
          </w:p>
          <w:p w14:paraId="21DB272C">
            <w:pPr>
              <w:spacing w:after="0" w:line="240" w:lineRule="auto"/>
            </w:pPr>
            <w:r>
              <w:rPr>
                <w:rFonts w:ascii="Times New Roman" w:hAnsi="Times New Roman" w:eastAsia="Times New Roman" w:cs="Times New Roman"/>
              </w:rPr>
              <w:t>-Припрема програма за прославу Светог Саве</w:t>
            </w:r>
          </w:p>
        </w:tc>
        <w:tc>
          <w:tcPr>
            <w:tcW w:w="22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0DD5C66">
            <w:pPr>
              <w:spacing w:after="0" w:line="240" w:lineRule="auto"/>
              <w:jc w:val="center"/>
            </w:pPr>
            <w:r>
              <w:rPr>
                <w:rFonts w:ascii="Times New Roman" w:hAnsi="Times New Roman" w:eastAsia="Times New Roman" w:cs="Times New Roman"/>
              </w:rPr>
              <w:t>Сви чланови већа</w:t>
            </w:r>
          </w:p>
        </w:tc>
        <w:tc>
          <w:tcPr>
            <w:tcW w:w="216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4EF9CCF">
            <w:pPr>
              <w:spacing w:after="0" w:line="240" w:lineRule="auto"/>
              <w:ind w:firstLine="680"/>
              <w:jc w:val="center"/>
              <w:rPr>
                <w:rFonts w:ascii="Times New Roman" w:hAnsi="Times New Roman" w:eastAsia="Times New Roman" w:cs="Times New Roman"/>
              </w:rPr>
            </w:pPr>
          </w:p>
          <w:p w14:paraId="20AFD557">
            <w:pPr>
              <w:spacing w:after="0" w:line="240" w:lineRule="auto"/>
              <w:ind w:firstLine="680"/>
              <w:jc w:val="center"/>
              <w:rPr>
                <w:rFonts w:ascii="Times New Roman" w:hAnsi="Times New Roman" w:eastAsia="Times New Roman" w:cs="Times New Roman"/>
              </w:rPr>
            </w:pPr>
          </w:p>
          <w:p w14:paraId="048B522C">
            <w:pPr>
              <w:spacing w:after="0" w:line="240" w:lineRule="auto"/>
              <w:jc w:val="center"/>
            </w:pPr>
            <w:r>
              <w:rPr>
                <w:rFonts w:ascii="Times New Roman" w:hAnsi="Times New Roman" w:eastAsia="Times New Roman" w:cs="Times New Roman"/>
              </w:rPr>
              <w:t>Састанак</w:t>
            </w:r>
          </w:p>
        </w:tc>
      </w:tr>
      <w:tr w14:paraId="2C84162B">
        <w:tblPrEx>
          <w:tblCellMar>
            <w:top w:w="0" w:type="dxa"/>
            <w:left w:w="108" w:type="dxa"/>
            <w:bottom w:w="0" w:type="dxa"/>
            <w:right w:w="108" w:type="dxa"/>
          </w:tblCellMar>
        </w:tblPrEx>
        <w:trPr>
          <w:trHeight w:val="1" w:hRule="atLeast"/>
        </w:trPr>
        <w:tc>
          <w:tcPr>
            <w:tcW w:w="165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A824B1D">
            <w:pPr>
              <w:spacing w:after="0" w:line="240" w:lineRule="auto"/>
              <w:ind w:firstLine="680"/>
              <w:jc w:val="center"/>
            </w:pPr>
            <w:r>
              <w:rPr>
                <w:rFonts w:ascii="Times New Roman" w:hAnsi="Times New Roman" w:eastAsia="Times New Roman" w:cs="Times New Roman"/>
              </w:rPr>
              <w:t>lll</w:t>
            </w:r>
          </w:p>
        </w:tc>
        <w:tc>
          <w:tcPr>
            <w:tcW w:w="31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932F463">
            <w:pPr>
              <w:spacing w:after="0" w:line="240" w:lineRule="auto"/>
              <w:rPr>
                <w:rFonts w:ascii="Times New Roman" w:hAnsi="Times New Roman" w:eastAsia="Times New Roman" w:cs="Times New Roman"/>
              </w:rPr>
            </w:pPr>
            <w:r>
              <w:rPr>
                <w:rFonts w:ascii="Times New Roman" w:hAnsi="Times New Roman" w:eastAsia="Times New Roman" w:cs="Times New Roman"/>
              </w:rPr>
              <w:t>-Анализа рада у l полигодишту, (реализација плана и програмана крају l полугодишта, успех ученика на крају l полугодишта, анализа рада додатне наставе и секција у l  полигодишту)</w:t>
            </w:r>
          </w:p>
          <w:p w14:paraId="09859883">
            <w:pPr>
              <w:spacing w:after="0" w:line="240" w:lineRule="auto"/>
            </w:pPr>
          </w:p>
        </w:tc>
        <w:tc>
          <w:tcPr>
            <w:tcW w:w="22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B8A0488">
            <w:pPr>
              <w:spacing w:after="0" w:line="240" w:lineRule="auto"/>
              <w:jc w:val="center"/>
            </w:pPr>
            <w:r>
              <w:rPr>
                <w:rFonts w:ascii="Times New Roman" w:hAnsi="Times New Roman" w:eastAsia="Times New Roman" w:cs="Times New Roman"/>
              </w:rPr>
              <w:t>Сви чланови већа</w:t>
            </w:r>
          </w:p>
        </w:tc>
        <w:tc>
          <w:tcPr>
            <w:tcW w:w="216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2F586B6">
            <w:pPr>
              <w:spacing w:after="0" w:line="240" w:lineRule="auto"/>
              <w:ind w:firstLine="680"/>
              <w:jc w:val="center"/>
              <w:rPr>
                <w:rFonts w:ascii="Times New Roman" w:hAnsi="Times New Roman" w:eastAsia="Times New Roman" w:cs="Times New Roman"/>
              </w:rPr>
            </w:pPr>
          </w:p>
          <w:p w14:paraId="594F61C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Предавање</w:t>
            </w:r>
          </w:p>
          <w:p w14:paraId="2B3DFE96">
            <w:pPr>
              <w:spacing w:after="0" w:line="240" w:lineRule="auto"/>
              <w:ind w:firstLine="680"/>
              <w:jc w:val="center"/>
              <w:rPr>
                <w:rFonts w:ascii="Times New Roman" w:hAnsi="Times New Roman" w:eastAsia="Times New Roman" w:cs="Times New Roman"/>
              </w:rPr>
            </w:pPr>
          </w:p>
          <w:p w14:paraId="3C073EDE">
            <w:pPr>
              <w:tabs>
                <w:tab w:val="left" w:pos="2595"/>
              </w:tabs>
              <w:spacing w:after="0" w:line="240" w:lineRule="auto"/>
              <w:jc w:val="center"/>
            </w:pPr>
            <w:r>
              <w:rPr>
                <w:rFonts w:ascii="Times New Roman" w:hAnsi="Times New Roman" w:eastAsia="Times New Roman" w:cs="Times New Roman"/>
              </w:rPr>
              <w:t>Састанак</w:t>
            </w:r>
          </w:p>
        </w:tc>
      </w:tr>
      <w:tr w14:paraId="4EC4B03C">
        <w:tblPrEx>
          <w:tblCellMar>
            <w:top w:w="0" w:type="dxa"/>
            <w:left w:w="108" w:type="dxa"/>
            <w:bottom w:w="0" w:type="dxa"/>
            <w:right w:w="108" w:type="dxa"/>
          </w:tblCellMar>
        </w:tblPrEx>
        <w:trPr>
          <w:trHeight w:val="1" w:hRule="atLeast"/>
        </w:trPr>
        <w:tc>
          <w:tcPr>
            <w:tcW w:w="165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4E6C1E5">
            <w:pPr>
              <w:spacing w:after="0" w:line="240" w:lineRule="auto"/>
              <w:ind w:firstLine="680"/>
              <w:jc w:val="center"/>
            </w:pPr>
            <w:r>
              <w:rPr>
                <w:rFonts w:ascii="Times New Roman" w:hAnsi="Times New Roman" w:eastAsia="Times New Roman" w:cs="Times New Roman"/>
              </w:rPr>
              <w:t>lV</w:t>
            </w:r>
          </w:p>
        </w:tc>
        <w:tc>
          <w:tcPr>
            <w:tcW w:w="31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74BDB2C">
            <w:pPr>
              <w:spacing w:after="0" w:line="240" w:lineRule="auto"/>
              <w:rPr>
                <w:rFonts w:ascii="Times New Roman" w:hAnsi="Times New Roman" w:eastAsia="Times New Roman" w:cs="Times New Roman"/>
              </w:rPr>
            </w:pPr>
            <w:r>
              <w:rPr>
                <w:rFonts w:ascii="Times New Roman" w:hAnsi="Times New Roman" w:eastAsia="Times New Roman" w:cs="Times New Roman"/>
              </w:rPr>
              <w:t>-Анализа рада на крају трећег квалификационог периода</w:t>
            </w:r>
          </w:p>
          <w:p w14:paraId="01E9B20F">
            <w:pPr>
              <w:spacing w:after="0" w:line="240" w:lineRule="auto"/>
              <w:rPr>
                <w:rFonts w:ascii="Times New Roman" w:hAnsi="Times New Roman" w:eastAsia="Times New Roman" w:cs="Times New Roman"/>
              </w:rPr>
            </w:pPr>
            <w:r>
              <w:rPr>
                <w:rFonts w:ascii="Times New Roman" w:hAnsi="Times New Roman" w:eastAsia="Times New Roman" w:cs="Times New Roman"/>
              </w:rPr>
              <w:t>Припрема за пролећни крос</w:t>
            </w:r>
          </w:p>
          <w:p w14:paraId="239AF7E3">
            <w:pPr>
              <w:spacing w:after="0" w:line="240" w:lineRule="auto"/>
            </w:pPr>
            <w:r>
              <w:rPr>
                <w:rFonts w:ascii="Times New Roman" w:hAnsi="Times New Roman" w:eastAsia="Times New Roman" w:cs="Times New Roman"/>
              </w:rPr>
              <w:t>-Изложба ликовних радова</w:t>
            </w:r>
          </w:p>
        </w:tc>
        <w:tc>
          <w:tcPr>
            <w:tcW w:w="22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9804A10">
            <w:pPr>
              <w:spacing w:after="0" w:line="240" w:lineRule="auto"/>
              <w:jc w:val="center"/>
            </w:pPr>
            <w:r>
              <w:rPr>
                <w:rFonts w:ascii="Times New Roman" w:hAnsi="Times New Roman" w:eastAsia="Times New Roman" w:cs="Times New Roman"/>
              </w:rPr>
              <w:t>Сви чланови већа</w:t>
            </w:r>
          </w:p>
        </w:tc>
        <w:tc>
          <w:tcPr>
            <w:tcW w:w="216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6297D4F">
            <w:pPr>
              <w:spacing w:after="0" w:line="240" w:lineRule="auto"/>
              <w:ind w:firstLine="680"/>
              <w:jc w:val="center"/>
              <w:rPr>
                <w:rFonts w:ascii="Times New Roman" w:hAnsi="Times New Roman" w:eastAsia="Times New Roman" w:cs="Times New Roman"/>
              </w:rPr>
            </w:pPr>
          </w:p>
          <w:p w14:paraId="3B0BC513">
            <w:pPr>
              <w:spacing w:after="0" w:line="240" w:lineRule="auto"/>
              <w:jc w:val="center"/>
            </w:pPr>
            <w:r>
              <w:rPr>
                <w:rFonts w:ascii="Times New Roman" w:hAnsi="Times New Roman" w:eastAsia="Times New Roman" w:cs="Times New Roman"/>
              </w:rPr>
              <w:t>Састанак, припрема, анализа, дискусија</w:t>
            </w:r>
          </w:p>
        </w:tc>
      </w:tr>
      <w:tr w14:paraId="0241673F">
        <w:tblPrEx>
          <w:tblCellMar>
            <w:top w:w="0" w:type="dxa"/>
            <w:left w:w="108" w:type="dxa"/>
            <w:bottom w:w="0" w:type="dxa"/>
            <w:right w:w="108" w:type="dxa"/>
          </w:tblCellMar>
        </w:tblPrEx>
        <w:trPr>
          <w:trHeight w:val="1" w:hRule="atLeast"/>
        </w:trPr>
        <w:tc>
          <w:tcPr>
            <w:tcW w:w="165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DF643C3">
            <w:pPr>
              <w:spacing w:after="0" w:line="240" w:lineRule="auto"/>
              <w:ind w:firstLine="680"/>
              <w:jc w:val="center"/>
            </w:pPr>
            <w:r>
              <w:rPr>
                <w:rFonts w:ascii="Times New Roman" w:hAnsi="Times New Roman" w:eastAsia="Times New Roman" w:cs="Times New Roman"/>
              </w:rPr>
              <w:t>V</w:t>
            </w:r>
          </w:p>
        </w:tc>
        <w:tc>
          <w:tcPr>
            <w:tcW w:w="31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DDED933">
            <w:pPr>
              <w:spacing w:after="0" w:line="240" w:lineRule="auto"/>
              <w:rPr>
                <w:rFonts w:ascii="Times New Roman" w:hAnsi="Times New Roman" w:eastAsia="Times New Roman" w:cs="Times New Roman"/>
              </w:rPr>
            </w:pPr>
            <w:r>
              <w:rPr>
                <w:rFonts w:ascii="Times New Roman" w:hAnsi="Times New Roman" w:eastAsia="Times New Roman" w:cs="Times New Roman"/>
              </w:rPr>
              <w:t>-Недеља сећања и заједништва</w:t>
            </w:r>
          </w:p>
          <w:p w14:paraId="7EA45547">
            <w:pPr>
              <w:spacing w:after="0" w:line="240" w:lineRule="auto"/>
              <w:rPr>
                <w:rFonts w:ascii="Times New Roman" w:hAnsi="Times New Roman" w:eastAsia="Times New Roman" w:cs="Times New Roman"/>
              </w:rPr>
            </w:pPr>
            <w:r>
              <w:rPr>
                <w:rFonts w:ascii="Times New Roman" w:hAnsi="Times New Roman" w:eastAsia="Times New Roman" w:cs="Times New Roman"/>
              </w:rPr>
              <w:t>-Предлог ученика Vlll разреда за специјалне дипломе,похвале и награде</w:t>
            </w:r>
          </w:p>
          <w:p w14:paraId="53F34796">
            <w:pPr>
              <w:spacing w:after="0" w:line="240" w:lineRule="auto"/>
              <w:rPr>
                <w:rFonts w:ascii="Times New Roman" w:hAnsi="Times New Roman" w:eastAsia="Times New Roman" w:cs="Times New Roman"/>
              </w:rPr>
            </w:pPr>
            <w:r>
              <w:rPr>
                <w:rFonts w:ascii="Times New Roman" w:hAnsi="Times New Roman" w:eastAsia="Times New Roman" w:cs="Times New Roman"/>
              </w:rPr>
              <w:t>-Припрема и извођење програма за прославу Дана школе ( у сарадњи са активом српског  језика, учитељима)</w:t>
            </w:r>
          </w:p>
          <w:p w14:paraId="4130885F">
            <w:pPr>
              <w:spacing w:after="0" w:line="240" w:lineRule="auto"/>
              <w:rPr>
                <w:rFonts w:ascii="Times New Roman" w:hAnsi="Times New Roman" w:eastAsia="Times New Roman" w:cs="Times New Roman"/>
              </w:rPr>
            </w:pPr>
            <w:r>
              <w:rPr>
                <w:rFonts w:ascii="Times New Roman" w:hAnsi="Times New Roman" w:eastAsia="Times New Roman" w:cs="Times New Roman"/>
              </w:rPr>
              <w:t>-Организација спортског дана</w:t>
            </w:r>
          </w:p>
          <w:p w14:paraId="738C7D2B">
            <w:pPr>
              <w:spacing w:after="0" w:line="240" w:lineRule="auto"/>
              <w:rPr>
                <w:rFonts w:ascii="Times New Roman" w:hAnsi="Times New Roman" w:eastAsia="Times New Roman" w:cs="Times New Roman"/>
              </w:rPr>
            </w:pPr>
            <w:r>
              <w:rPr>
                <w:rFonts w:ascii="Times New Roman" w:hAnsi="Times New Roman" w:eastAsia="Times New Roman" w:cs="Times New Roman"/>
              </w:rPr>
              <w:t>-Реализација наставног плана и програма ученика осмог  разреда</w:t>
            </w:r>
          </w:p>
          <w:p w14:paraId="3E3D33CE">
            <w:pPr>
              <w:spacing w:after="0" w:line="240" w:lineRule="auto"/>
            </w:pPr>
            <w:r>
              <w:rPr>
                <w:rFonts w:ascii="Times New Roman" w:hAnsi="Times New Roman" w:eastAsia="Times New Roman" w:cs="Times New Roman"/>
              </w:rPr>
              <w:t>-Успех и дисциплина ученика осмог разреда</w:t>
            </w:r>
          </w:p>
        </w:tc>
        <w:tc>
          <w:tcPr>
            <w:tcW w:w="22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F6F8CA7">
            <w:pPr>
              <w:spacing w:after="0" w:line="240" w:lineRule="auto"/>
              <w:jc w:val="center"/>
            </w:pPr>
            <w:r>
              <w:rPr>
                <w:rFonts w:ascii="Times New Roman" w:hAnsi="Times New Roman" w:eastAsia="Times New Roman" w:cs="Times New Roman"/>
              </w:rPr>
              <w:t>Сви чланови већа</w:t>
            </w:r>
          </w:p>
        </w:tc>
        <w:tc>
          <w:tcPr>
            <w:tcW w:w="216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5BA63AF">
            <w:pPr>
              <w:spacing w:after="0" w:line="240" w:lineRule="auto"/>
              <w:ind w:firstLine="680"/>
              <w:jc w:val="center"/>
              <w:rPr>
                <w:rFonts w:ascii="Times New Roman" w:hAnsi="Times New Roman" w:eastAsia="Times New Roman" w:cs="Times New Roman"/>
              </w:rPr>
            </w:pPr>
          </w:p>
          <w:p w14:paraId="22A2750C">
            <w:pPr>
              <w:spacing w:after="0" w:line="240" w:lineRule="auto"/>
              <w:jc w:val="center"/>
              <w:rPr>
                <w:rFonts w:ascii="Times New Roman" w:hAnsi="Times New Roman" w:eastAsia="Times New Roman" w:cs="Times New Roman"/>
              </w:rPr>
            </w:pPr>
          </w:p>
          <w:p w14:paraId="3B122BD2">
            <w:pPr>
              <w:spacing w:after="0" w:line="240" w:lineRule="auto"/>
              <w:jc w:val="center"/>
            </w:pPr>
            <w:r>
              <w:rPr>
                <w:rFonts w:ascii="Times New Roman" w:hAnsi="Times New Roman" w:eastAsia="Times New Roman" w:cs="Times New Roman"/>
              </w:rPr>
              <w:t>Састанак, анализа, дискусија</w:t>
            </w:r>
          </w:p>
        </w:tc>
      </w:tr>
      <w:tr w14:paraId="372EF45B">
        <w:tblPrEx>
          <w:tblCellMar>
            <w:top w:w="0" w:type="dxa"/>
            <w:left w:w="108" w:type="dxa"/>
            <w:bottom w:w="0" w:type="dxa"/>
            <w:right w:w="108" w:type="dxa"/>
          </w:tblCellMar>
        </w:tblPrEx>
        <w:trPr>
          <w:trHeight w:val="1" w:hRule="atLeast"/>
        </w:trPr>
        <w:tc>
          <w:tcPr>
            <w:tcW w:w="165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BC67801">
            <w:pPr>
              <w:spacing w:after="0" w:line="240" w:lineRule="auto"/>
              <w:ind w:firstLine="680"/>
              <w:jc w:val="center"/>
            </w:pPr>
            <w:r>
              <w:rPr>
                <w:rFonts w:ascii="Times New Roman" w:hAnsi="Times New Roman" w:eastAsia="Times New Roman" w:cs="Times New Roman"/>
              </w:rPr>
              <w:t>Vl</w:t>
            </w:r>
          </w:p>
        </w:tc>
        <w:tc>
          <w:tcPr>
            <w:tcW w:w="31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12C728D">
            <w:pPr>
              <w:spacing w:after="0" w:line="240" w:lineRule="auto"/>
              <w:rPr>
                <w:rFonts w:ascii="Times New Roman" w:hAnsi="Times New Roman" w:eastAsia="Times New Roman" w:cs="Times New Roman"/>
              </w:rPr>
            </w:pPr>
            <w:r>
              <w:rPr>
                <w:rFonts w:ascii="Times New Roman" w:hAnsi="Times New Roman" w:eastAsia="Times New Roman" w:cs="Times New Roman"/>
              </w:rPr>
              <w:t>- Припрема и извођење програма за прославу Дана школе ( у сарадњи са активом српског  језика, учитељима)</w:t>
            </w:r>
          </w:p>
          <w:p w14:paraId="7394B54D">
            <w:pPr>
              <w:spacing w:after="0" w:line="240" w:lineRule="auto"/>
              <w:rPr>
                <w:rFonts w:ascii="Times New Roman" w:hAnsi="Times New Roman" w:eastAsia="Times New Roman" w:cs="Times New Roman"/>
              </w:rPr>
            </w:pPr>
            <w:r>
              <w:rPr>
                <w:rFonts w:ascii="Times New Roman" w:hAnsi="Times New Roman" w:eastAsia="Times New Roman" w:cs="Times New Roman"/>
              </w:rPr>
              <w:t>- Анализа рада у ll полигодишту, (реализација плана и програмана крају ll полугодишта, успех ученика на крају ll полугодишта, анализа рада додатне наставе и слободних активности у ll полигодишту)</w:t>
            </w:r>
          </w:p>
          <w:p w14:paraId="4189DF22">
            <w:pPr>
              <w:spacing w:after="0" w:line="240" w:lineRule="auto"/>
              <w:rPr>
                <w:rFonts w:ascii="Times New Roman" w:hAnsi="Times New Roman" w:eastAsia="Times New Roman" w:cs="Times New Roman"/>
              </w:rPr>
            </w:pPr>
            <w:r>
              <w:rPr>
                <w:rFonts w:ascii="Times New Roman" w:hAnsi="Times New Roman" w:eastAsia="Times New Roman" w:cs="Times New Roman"/>
              </w:rPr>
              <w:t>Анализа рада секција</w:t>
            </w:r>
          </w:p>
          <w:p w14:paraId="14793493">
            <w:pPr>
              <w:spacing w:after="0" w:line="240" w:lineRule="auto"/>
              <w:rPr>
                <w:rFonts w:ascii="Times New Roman" w:hAnsi="Times New Roman" w:eastAsia="Times New Roman" w:cs="Times New Roman"/>
              </w:rPr>
            </w:pPr>
            <w:r>
              <w:rPr>
                <w:rFonts w:ascii="Times New Roman" w:hAnsi="Times New Roman" w:eastAsia="Times New Roman" w:cs="Times New Roman"/>
              </w:rPr>
              <w:t>-Реализација наставног плана и програма</w:t>
            </w:r>
          </w:p>
          <w:p w14:paraId="64EA3CD0">
            <w:pPr>
              <w:spacing w:after="0" w:line="240" w:lineRule="auto"/>
              <w:rPr>
                <w:rFonts w:ascii="Times New Roman" w:hAnsi="Times New Roman" w:eastAsia="Times New Roman" w:cs="Times New Roman"/>
              </w:rPr>
            </w:pPr>
            <w:r>
              <w:rPr>
                <w:rFonts w:ascii="Times New Roman" w:hAnsi="Times New Roman" w:eastAsia="Times New Roman" w:cs="Times New Roman"/>
              </w:rPr>
              <w:t>-Успех и дисциплина ученика на крају школске године</w:t>
            </w:r>
          </w:p>
          <w:p w14:paraId="488FBD79">
            <w:pPr>
              <w:spacing w:after="0" w:line="240" w:lineRule="auto"/>
              <w:rPr>
                <w:rFonts w:ascii="Times New Roman" w:hAnsi="Times New Roman" w:eastAsia="Times New Roman" w:cs="Times New Roman"/>
              </w:rPr>
            </w:pPr>
            <w:r>
              <w:rPr>
                <w:rFonts w:ascii="Times New Roman" w:hAnsi="Times New Roman" w:eastAsia="Times New Roman" w:cs="Times New Roman"/>
              </w:rPr>
              <w:t>-Извештај о раду стручног већа</w:t>
            </w:r>
          </w:p>
          <w:p w14:paraId="65484491">
            <w:pPr>
              <w:spacing w:after="0" w:line="240" w:lineRule="auto"/>
              <w:rPr>
                <w:rFonts w:ascii="Times New Roman" w:hAnsi="Times New Roman" w:eastAsia="Times New Roman" w:cs="Times New Roman"/>
              </w:rPr>
            </w:pPr>
            <w:r>
              <w:rPr>
                <w:rFonts w:ascii="Times New Roman" w:hAnsi="Times New Roman" w:eastAsia="Times New Roman" w:cs="Times New Roman"/>
              </w:rPr>
              <w:t>-Предлог плана и програма за наредну школску годину</w:t>
            </w:r>
          </w:p>
          <w:p w14:paraId="23375AAC">
            <w:pPr>
              <w:spacing w:after="0" w:line="240" w:lineRule="auto"/>
              <w:rPr>
                <w:rFonts w:ascii="Times New Roman" w:hAnsi="Times New Roman" w:eastAsia="Times New Roman" w:cs="Times New Roman"/>
              </w:rPr>
            </w:pPr>
            <w:r>
              <w:rPr>
                <w:rFonts w:ascii="Times New Roman" w:hAnsi="Times New Roman" w:eastAsia="Times New Roman" w:cs="Times New Roman"/>
              </w:rPr>
              <w:t>-Предлог набавке наставних средстава</w:t>
            </w:r>
          </w:p>
          <w:p w14:paraId="6DE8D005">
            <w:pPr>
              <w:spacing w:after="0" w:line="240" w:lineRule="auto"/>
              <w:ind w:firstLine="680"/>
              <w:rPr>
                <w:rFonts w:ascii="Times New Roman" w:hAnsi="Times New Roman" w:eastAsia="Times New Roman" w:cs="Times New Roman"/>
              </w:rPr>
            </w:pPr>
          </w:p>
          <w:p w14:paraId="2F03DDA7">
            <w:pPr>
              <w:spacing w:after="0" w:line="240" w:lineRule="auto"/>
              <w:ind w:firstLine="680"/>
              <w:rPr>
                <w:rFonts w:ascii="Times New Roman" w:hAnsi="Times New Roman" w:eastAsia="Times New Roman" w:cs="Times New Roman"/>
              </w:rPr>
            </w:pPr>
          </w:p>
          <w:p w14:paraId="3242A191">
            <w:pPr>
              <w:spacing w:after="0" w:line="240" w:lineRule="auto"/>
              <w:ind w:firstLine="680"/>
            </w:pPr>
          </w:p>
        </w:tc>
        <w:tc>
          <w:tcPr>
            <w:tcW w:w="22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D323201">
            <w:pPr>
              <w:spacing w:after="0" w:line="240" w:lineRule="auto"/>
              <w:jc w:val="center"/>
            </w:pPr>
            <w:r>
              <w:rPr>
                <w:rFonts w:ascii="Times New Roman" w:hAnsi="Times New Roman" w:eastAsia="Times New Roman" w:cs="Times New Roman"/>
              </w:rPr>
              <w:t>Сви чланови већа</w:t>
            </w:r>
          </w:p>
        </w:tc>
        <w:tc>
          <w:tcPr>
            <w:tcW w:w="216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9E4920A">
            <w:pPr>
              <w:spacing w:after="0" w:line="240" w:lineRule="auto"/>
              <w:ind w:firstLine="680"/>
              <w:jc w:val="center"/>
              <w:rPr>
                <w:rFonts w:ascii="Times New Roman" w:hAnsi="Times New Roman" w:eastAsia="Times New Roman" w:cs="Times New Roman"/>
              </w:rPr>
            </w:pPr>
          </w:p>
          <w:p w14:paraId="16A2D346">
            <w:pPr>
              <w:spacing w:after="0" w:line="240" w:lineRule="auto"/>
              <w:jc w:val="center"/>
            </w:pPr>
            <w:r>
              <w:rPr>
                <w:rFonts w:ascii="Times New Roman" w:hAnsi="Times New Roman" w:eastAsia="Times New Roman" w:cs="Times New Roman"/>
              </w:rPr>
              <w:t>Састанак, анализа, спровођење предвиђених активности</w:t>
            </w:r>
          </w:p>
        </w:tc>
      </w:tr>
    </w:tbl>
    <w:p w14:paraId="2F5783D9">
      <w:pPr>
        <w:spacing w:after="0" w:line="240" w:lineRule="auto"/>
        <w:ind w:firstLine="680"/>
        <w:jc w:val="both"/>
        <w:rPr>
          <w:rFonts w:ascii="Verdana" w:hAnsi="Verdana" w:eastAsia="Verdana" w:cs="Verdana"/>
          <w:sz w:val="16"/>
        </w:rPr>
      </w:pPr>
    </w:p>
    <w:p w14:paraId="3F2785AE">
      <w:pPr>
        <w:tabs>
          <w:tab w:val="left" w:pos="1155"/>
        </w:tabs>
        <w:spacing w:after="0" w:line="240" w:lineRule="auto"/>
        <w:jc w:val="right"/>
        <w:rPr>
          <w:rFonts w:ascii="Times New Roman" w:hAnsi="Times New Roman" w:eastAsia="Times New Roman" w:cs="Times New Roman"/>
          <w:b/>
        </w:rPr>
      </w:pPr>
      <w:r>
        <w:rPr>
          <w:rFonts w:ascii="Times New Roman" w:hAnsi="Times New Roman" w:eastAsia="Times New Roman" w:cs="Times New Roman"/>
          <w:b/>
        </w:rPr>
        <w:t>Председник стручног већа :Горан Здравковић</w:t>
      </w:r>
    </w:p>
    <w:p w14:paraId="59AF0E1A">
      <w:pPr>
        <w:spacing w:after="0" w:line="240" w:lineRule="auto"/>
        <w:ind w:firstLine="680"/>
        <w:jc w:val="both"/>
        <w:rPr>
          <w:rFonts w:ascii="Verdana" w:hAnsi="Verdana" w:eastAsia="Verdana" w:cs="Verdana"/>
          <w:sz w:val="16"/>
        </w:rPr>
      </w:pPr>
    </w:p>
    <w:p w14:paraId="41D4437E">
      <w:pPr>
        <w:spacing w:after="0" w:line="240" w:lineRule="auto"/>
        <w:ind w:firstLine="680"/>
        <w:jc w:val="both"/>
        <w:rPr>
          <w:rFonts w:ascii="Verdana" w:hAnsi="Verdana" w:eastAsia="Verdana" w:cs="Verdana"/>
          <w:sz w:val="16"/>
        </w:rPr>
      </w:pPr>
    </w:p>
    <w:p w14:paraId="1E900ECF">
      <w:pPr>
        <w:spacing w:after="0" w:line="240" w:lineRule="auto"/>
        <w:ind w:firstLine="680"/>
        <w:jc w:val="both"/>
        <w:rPr>
          <w:rFonts w:hint="default" w:ascii="Verdana" w:hAnsi="Verdana" w:eastAsia="Verdana" w:cs="Verdana"/>
          <w:sz w:val="16"/>
          <w:lang w:val="sr-Latn-RS"/>
        </w:rPr>
      </w:pPr>
    </w:p>
    <w:p w14:paraId="238B9C9A">
      <w:pPr>
        <w:keepNext/>
        <w:keepLines/>
        <w:spacing w:before="40" w:after="240" w:line="240" w:lineRule="auto"/>
        <w:ind w:left="540"/>
        <w:jc w:val="both"/>
        <w:rPr>
          <w:rFonts w:ascii="Times New Roman" w:hAnsi="Times New Roman" w:eastAsia="Times New Roman" w:cs="Times New Roman"/>
          <w:b/>
          <w:sz w:val="26"/>
        </w:rPr>
      </w:pPr>
      <w:r>
        <w:rPr>
          <w:rFonts w:ascii="Times New Roman" w:hAnsi="Times New Roman" w:eastAsia="Times New Roman" w:cs="Times New Roman"/>
          <w:b/>
          <w:sz w:val="26"/>
        </w:rPr>
        <w:t>6.3.8. Актив за развој школског програма</w:t>
      </w:r>
    </w:p>
    <w:tbl>
      <w:tblPr>
        <w:tblStyle w:val="3"/>
        <w:tblW w:w="9219" w:type="dxa"/>
        <w:jc w:val="center"/>
        <w:tblLayout w:type="fixed"/>
        <w:tblCellMar>
          <w:top w:w="0" w:type="dxa"/>
          <w:left w:w="108" w:type="dxa"/>
          <w:bottom w:w="0" w:type="dxa"/>
          <w:right w:w="108" w:type="dxa"/>
        </w:tblCellMar>
      </w:tblPr>
      <w:tblGrid>
        <w:gridCol w:w="2015"/>
        <w:gridCol w:w="2848"/>
        <w:gridCol w:w="1916"/>
        <w:gridCol w:w="2440"/>
      </w:tblGrid>
      <w:tr w14:paraId="6A1AF5BE">
        <w:tblPrEx>
          <w:tblCellMar>
            <w:top w:w="0" w:type="dxa"/>
            <w:left w:w="108" w:type="dxa"/>
            <w:bottom w:w="0" w:type="dxa"/>
            <w:right w:w="108" w:type="dxa"/>
          </w:tblCellMar>
        </w:tblPrEx>
        <w:trPr>
          <w:jc w:val="center"/>
        </w:trPr>
        <w:tc>
          <w:tcPr>
            <w:tcW w:w="201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03AB69B">
            <w:pPr>
              <w:spacing w:after="0" w:line="276" w:lineRule="auto"/>
              <w:ind w:left="110"/>
              <w:jc w:val="center"/>
            </w:pPr>
            <w:r>
              <w:rPr>
                <w:rFonts w:ascii="Verdana" w:hAnsi="Verdana" w:eastAsia="Verdana" w:cs="Verdana"/>
                <w:b/>
                <w:shd w:val="clear" w:color="auto" w:fill="FFFFFF"/>
              </w:rPr>
              <w:t>Време реализације</w:t>
            </w:r>
          </w:p>
        </w:tc>
        <w:tc>
          <w:tcPr>
            <w:tcW w:w="284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C89D123">
            <w:pPr>
              <w:spacing w:after="0" w:line="276" w:lineRule="auto"/>
              <w:ind w:left="110" w:right="67"/>
              <w:jc w:val="center"/>
            </w:pPr>
            <w:r>
              <w:rPr>
                <w:rFonts w:ascii="Verdana" w:hAnsi="Verdana" w:eastAsia="Verdana" w:cs="Verdana"/>
                <w:b/>
                <w:shd w:val="clear" w:color="auto" w:fill="FFFFFF"/>
              </w:rPr>
              <w:t>Активности/теме</w:t>
            </w:r>
          </w:p>
        </w:tc>
        <w:tc>
          <w:tcPr>
            <w:tcW w:w="19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9F91D8B">
            <w:pPr>
              <w:spacing w:after="0" w:line="276" w:lineRule="auto"/>
              <w:ind w:left="110"/>
              <w:jc w:val="center"/>
            </w:pPr>
            <w:r>
              <w:rPr>
                <w:rFonts w:ascii="Verdana" w:hAnsi="Verdana" w:eastAsia="Verdana" w:cs="Verdana"/>
                <w:b/>
                <w:shd w:val="clear" w:color="auto" w:fill="FFFFFF"/>
              </w:rPr>
              <w:t>Носиоци реализације</w:t>
            </w:r>
          </w:p>
        </w:tc>
        <w:tc>
          <w:tcPr>
            <w:tcW w:w="244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BB88B7F">
            <w:pPr>
              <w:spacing w:after="0" w:line="276" w:lineRule="auto"/>
              <w:ind w:left="110"/>
              <w:jc w:val="center"/>
            </w:pPr>
            <w:r>
              <w:rPr>
                <w:rFonts w:ascii="Verdana" w:hAnsi="Verdana" w:eastAsia="Verdana" w:cs="Verdana"/>
                <w:b/>
                <w:shd w:val="clear" w:color="auto" w:fill="FFFFFF"/>
              </w:rPr>
              <w:t>Начин реализације</w:t>
            </w:r>
          </w:p>
        </w:tc>
      </w:tr>
      <w:tr w14:paraId="6958E018">
        <w:tblPrEx>
          <w:tblCellMar>
            <w:top w:w="0" w:type="dxa"/>
            <w:left w:w="108" w:type="dxa"/>
            <w:bottom w:w="0" w:type="dxa"/>
            <w:right w:w="108" w:type="dxa"/>
          </w:tblCellMar>
        </w:tblPrEx>
        <w:trPr>
          <w:jc w:val="center"/>
        </w:trPr>
        <w:tc>
          <w:tcPr>
            <w:tcW w:w="201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4A27F8A">
            <w:pPr>
              <w:spacing w:after="0" w:line="276" w:lineRule="auto"/>
              <w:ind w:right="114" w:firstLine="140"/>
              <w:jc w:val="center"/>
            </w:pPr>
            <w:r>
              <w:rPr>
                <w:rFonts w:ascii="Times New Roman" w:hAnsi="Times New Roman" w:eastAsia="Times New Roman" w:cs="Times New Roman"/>
              </w:rPr>
              <w:t>Август</w:t>
            </w:r>
          </w:p>
        </w:tc>
        <w:tc>
          <w:tcPr>
            <w:tcW w:w="284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A8FD1C6">
            <w:pPr>
              <w:spacing w:after="0" w:line="276" w:lineRule="auto"/>
              <w:ind w:left="166" w:right="140"/>
              <w:rPr>
                <w:rFonts w:ascii="Times New Roman" w:hAnsi="Times New Roman" w:eastAsia="Times New Roman" w:cs="Times New Roman"/>
              </w:rPr>
            </w:pPr>
            <w:r>
              <w:rPr>
                <w:rFonts w:ascii="Times New Roman" w:hAnsi="Times New Roman" w:eastAsia="Times New Roman" w:cs="Times New Roman"/>
              </w:rPr>
              <w:t>Сачињавање плана рада Стручног актива за развој школског програма за школску 202</w:t>
            </w:r>
            <w:r>
              <w:rPr>
                <w:rFonts w:hint="default" w:ascii="Times New Roman" w:hAnsi="Times New Roman" w:eastAsia="Times New Roman" w:cs="Times New Roman"/>
                <w:lang w:val="sr-Cyrl-RS"/>
              </w:rPr>
              <w:t>5</w:t>
            </w:r>
            <w:r>
              <w:rPr>
                <w:rFonts w:ascii="Times New Roman" w:hAnsi="Times New Roman" w:eastAsia="Times New Roman" w:cs="Times New Roman"/>
              </w:rPr>
              <w:t>/202</w:t>
            </w:r>
            <w:r>
              <w:rPr>
                <w:rFonts w:hint="default" w:ascii="Times New Roman" w:hAnsi="Times New Roman" w:eastAsia="Times New Roman" w:cs="Times New Roman"/>
                <w:lang w:val="sr-Cyrl-RS"/>
              </w:rPr>
              <w:t>6</w:t>
            </w:r>
            <w:r>
              <w:rPr>
                <w:rFonts w:ascii="Times New Roman" w:hAnsi="Times New Roman" w:eastAsia="Times New Roman" w:cs="Times New Roman"/>
              </w:rPr>
              <w:t>. годину</w:t>
            </w:r>
          </w:p>
          <w:p w14:paraId="1CD63D75">
            <w:pPr>
              <w:spacing w:after="0" w:line="276" w:lineRule="auto"/>
              <w:ind w:left="166" w:right="140"/>
              <w:rPr>
                <w:rFonts w:ascii="Times New Roman" w:hAnsi="Times New Roman" w:eastAsia="Times New Roman" w:cs="Times New Roman"/>
              </w:rPr>
            </w:pPr>
            <w:r>
              <w:rPr>
                <w:rFonts w:ascii="Times New Roman" w:hAnsi="Times New Roman" w:eastAsia="Times New Roman" w:cs="Times New Roman"/>
              </w:rPr>
              <w:t>Евалуација реализације предвиђених садржаја из школског програма за протеклу школску годину</w:t>
            </w:r>
          </w:p>
          <w:p w14:paraId="5555AE40">
            <w:pPr>
              <w:spacing w:after="0" w:line="276" w:lineRule="auto"/>
              <w:ind w:left="166" w:right="140"/>
            </w:pPr>
            <w:r>
              <w:rPr>
                <w:rFonts w:ascii="Times New Roman" w:hAnsi="Times New Roman" w:eastAsia="Times New Roman" w:cs="Times New Roman"/>
              </w:rPr>
              <w:t>Увид у одобрене уџбеника и приручнике који ће се користити у току школске године</w:t>
            </w:r>
          </w:p>
        </w:tc>
        <w:tc>
          <w:tcPr>
            <w:tcW w:w="19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812DA6F">
            <w:pPr>
              <w:spacing w:after="0" w:line="276" w:lineRule="auto"/>
              <w:ind w:left="152" w:right="123"/>
              <w:jc w:val="center"/>
              <w:rPr>
                <w:rFonts w:ascii="Times New Roman" w:hAnsi="Times New Roman" w:eastAsia="Times New Roman" w:cs="Times New Roman"/>
                <w:b/>
              </w:rPr>
            </w:pPr>
          </w:p>
          <w:p w14:paraId="24176FD0">
            <w:pPr>
              <w:spacing w:after="0" w:line="276" w:lineRule="auto"/>
              <w:ind w:left="152" w:right="123"/>
              <w:jc w:val="center"/>
              <w:rPr>
                <w:rFonts w:ascii="Times New Roman" w:hAnsi="Times New Roman" w:eastAsia="Times New Roman" w:cs="Times New Roman"/>
                <w:b/>
              </w:rPr>
            </w:pPr>
          </w:p>
          <w:p w14:paraId="158BC64A">
            <w:pPr>
              <w:spacing w:after="0" w:line="276" w:lineRule="auto"/>
              <w:ind w:left="152" w:right="123"/>
              <w:jc w:val="center"/>
            </w:pPr>
            <w:r>
              <w:rPr>
                <w:rFonts w:ascii="Times New Roman" w:hAnsi="Times New Roman" w:eastAsia="Times New Roman" w:cs="Times New Roman"/>
              </w:rPr>
              <w:t>Чланови Наставничког већа</w:t>
            </w:r>
          </w:p>
        </w:tc>
        <w:tc>
          <w:tcPr>
            <w:tcW w:w="244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3BA622D">
            <w:pPr>
              <w:spacing w:after="0" w:line="276" w:lineRule="auto"/>
              <w:jc w:val="center"/>
              <w:rPr>
                <w:rFonts w:ascii="Times New Roman" w:hAnsi="Times New Roman" w:eastAsia="Times New Roman" w:cs="Times New Roman"/>
              </w:rPr>
            </w:pPr>
            <w:r>
              <w:rPr>
                <w:rFonts w:ascii="Times New Roman" w:hAnsi="Times New Roman" w:eastAsia="Times New Roman" w:cs="Times New Roman"/>
              </w:rPr>
              <w:t>Састанак тима,</w:t>
            </w:r>
          </w:p>
          <w:p w14:paraId="0E134420">
            <w:pPr>
              <w:spacing w:after="0" w:line="276" w:lineRule="auto"/>
              <w:jc w:val="center"/>
            </w:pPr>
            <w:r>
              <w:rPr>
                <w:rFonts w:ascii="Times New Roman" w:hAnsi="Times New Roman" w:eastAsia="Times New Roman" w:cs="Times New Roman"/>
              </w:rPr>
              <w:t>разговор, евалуација</w:t>
            </w:r>
          </w:p>
        </w:tc>
      </w:tr>
      <w:tr w14:paraId="3AC6A65F">
        <w:tblPrEx>
          <w:tblCellMar>
            <w:top w:w="0" w:type="dxa"/>
            <w:left w:w="108" w:type="dxa"/>
            <w:bottom w:w="0" w:type="dxa"/>
            <w:right w:w="108" w:type="dxa"/>
          </w:tblCellMar>
        </w:tblPrEx>
        <w:trPr>
          <w:jc w:val="center"/>
        </w:trPr>
        <w:tc>
          <w:tcPr>
            <w:tcW w:w="201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B7BADFC">
            <w:pPr>
              <w:spacing w:after="0" w:line="276" w:lineRule="auto"/>
              <w:ind w:right="114" w:firstLine="140"/>
              <w:jc w:val="center"/>
            </w:pPr>
            <w:r>
              <w:rPr>
                <w:rFonts w:ascii="Times New Roman" w:hAnsi="Times New Roman" w:eastAsia="Times New Roman" w:cs="Times New Roman"/>
              </w:rPr>
              <w:t>Септембар</w:t>
            </w:r>
          </w:p>
        </w:tc>
        <w:tc>
          <w:tcPr>
            <w:tcW w:w="284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D71C76B">
            <w:pPr>
              <w:spacing w:after="0" w:line="276" w:lineRule="auto"/>
              <w:ind w:left="166" w:right="140"/>
              <w:rPr>
                <w:rFonts w:ascii="Times New Roman" w:hAnsi="Times New Roman" w:eastAsia="Times New Roman" w:cs="Times New Roman"/>
              </w:rPr>
            </w:pPr>
            <w:r>
              <w:rPr>
                <w:rFonts w:ascii="Times New Roman" w:hAnsi="Times New Roman" w:eastAsia="Times New Roman" w:cs="Times New Roman"/>
              </w:rPr>
              <w:t>Избор чланова актива за развој школског програма и одређивање њиховог представника за педагошки колегијум</w:t>
            </w:r>
          </w:p>
          <w:p w14:paraId="2A28C590">
            <w:pPr>
              <w:spacing w:after="0" w:line="276" w:lineRule="auto"/>
              <w:ind w:left="166" w:right="140"/>
              <w:rPr>
                <w:rFonts w:ascii="Times New Roman" w:hAnsi="Times New Roman" w:eastAsia="Times New Roman" w:cs="Times New Roman"/>
              </w:rPr>
            </w:pPr>
          </w:p>
          <w:p w14:paraId="3B2C18D3">
            <w:pPr>
              <w:spacing w:after="0" w:line="276" w:lineRule="auto"/>
              <w:ind w:left="166" w:right="140"/>
              <w:rPr>
                <w:rFonts w:ascii="Times New Roman" w:hAnsi="Times New Roman" w:eastAsia="Times New Roman" w:cs="Times New Roman"/>
              </w:rPr>
            </w:pPr>
            <w:r>
              <w:rPr>
                <w:rFonts w:ascii="Times New Roman" w:hAnsi="Times New Roman" w:eastAsia="Times New Roman" w:cs="Times New Roman"/>
              </w:rPr>
              <w:t>Анкетирање ученика за изборне предмете које ученици бирају на почетку године</w:t>
            </w:r>
          </w:p>
          <w:p w14:paraId="26696E11">
            <w:pPr>
              <w:spacing w:after="0" w:line="276" w:lineRule="auto"/>
              <w:ind w:left="166" w:right="140"/>
              <w:rPr>
                <w:rFonts w:ascii="Times New Roman" w:hAnsi="Times New Roman" w:eastAsia="Times New Roman" w:cs="Times New Roman"/>
              </w:rPr>
            </w:pPr>
          </w:p>
          <w:p w14:paraId="3121FD89">
            <w:pPr>
              <w:spacing w:after="0" w:line="276" w:lineRule="auto"/>
              <w:ind w:left="166" w:right="140"/>
              <w:rPr>
                <w:rFonts w:ascii="Times New Roman" w:hAnsi="Times New Roman" w:eastAsia="Times New Roman" w:cs="Times New Roman"/>
              </w:rPr>
            </w:pPr>
          </w:p>
          <w:p w14:paraId="4462656F">
            <w:pPr>
              <w:spacing w:after="0" w:line="276" w:lineRule="auto"/>
              <w:ind w:left="166" w:right="140"/>
              <w:rPr>
                <w:rFonts w:ascii="Times New Roman" w:hAnsi="Times New Roman" w:eastAsia="Times New Roman" w:cs="Times New Roman"/>
              </w:rPr>
            </w:pPr>
          </w:p>
          <w:p w14:paraId="086E7389">
            <w:pPr>
              <w:spacing w:after="0" w:line="276" w:lineRule="auto"/>
              <w:ind w:left="166" w:right="140"/>
              <w:rPr>
                <w:rFonts w:ascii="Times New Roman" w:hAnsi="Times New Roman" w:eastAsia="Times New Roman" w:cs="Times New Roman"/>
              </w:rPr>
            </w:pPr>
          </w:p>
          <w:p w14:paraId="518AEAE4">
            <w:pPr>
              <w:spacing w:after="0" w:line="276" w:lineRule="auto"/>
              <w:ind w:left="166" w:right="140"/>
              <w:rPr>
                <w:rFonts w:ascii="Times New Roman" w:hAnsi="Times New Roman" w:eastAsia="Times New Roman" w:cs="Times New Roman"/>
              </w:rPr>
            </w:pPr>
          </w:p>
          <w:p w14:paraId="52CBA529">
            <w:pPr>
              <w:spacing w:after="0" w:line="276" w:lineRule="auto"/>
              <w:ind w:right="140"/>
            </w:pPr>
          </w:p>
        </w:tc>
        <w:tc>
          <w:tcPr>
            <w:tcW w:w="19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0AEB041">
            <w:pPr>
              <w:spacing w:after="0" w:line="276" w:lineRule="auto"/>
              <w:ind w:left="152" w:right="123"/>
              <w:jc w:val="center"/>
              <w:rPr>
                <w:rFonts w:ascii="Times New Roman" w:hAnsi="Times New Roman" w:eastAsia="Times New Roman" w:cs="Times New Roman"/>
              </w:rPr>
            </w:pPr>
            <w:r>
              <w:rPr>
                <w:rFonts w:ascii="Times New Roman" w:hAnsi="Times New Roman" w:eastAsia="Times New Roman" w:cs="Times New Roman"/>
              </w:rPr>
              <w:t>Чланови Наставничког већа Школски одбор</w:t>
            </w:r>
          </w:p>
          <w:p w14:paraId="6CA37BBA">
            <w:pPr>
              <w:spacing w:after="0" w:line="276" w:lineRule="auto"/>
              <w:ind w:left="152" w:right="123"/>
              <w:jc w:val="center"/>
              <w:rPr>
                <w:rFonts w:ascii="Times New Roman" w:hAnsi="Times New Roman" w:eastAsia="Times New Roman" w:cs="Times New Roman"/>
              </w:rPr>
            </w:pPr>
          </w:p>
          <w:p w14:paraId="0EB57036">
            <w:pPr>
              <w:spacing w:after="0" w:line="276" w:lineRule="auto"/>
              <w:ind w:left="152" w:right="123"/>
              <w:jc w:val="center"/>
              <w:rPr>
                <w:rFonts w:ascii="Times New Roman" w:hAnsi="Times New Roman" w:eastAsia="Times New Roman" w:cs="Times New Roman"/>
              </w:rPr>
            </w:pPr>
            <w:r>
              <w:rPr>
                <w:rFonts w:ascii="Times New Roman" w:hAnsi="Times New Roman" w:eastAsia="Times New Roman" w:cs="Times New Roman"/>
              </w:rPr>
              <w:t>Наставничко веће</w:t>
            </w:r>
          </w:p>
          <w:p w14:paraId="3D207559">
            <w:pPr>
              <w:spacing w:after="0" w:line="276" w:lineRule="auto"/>
              <w:ind w:left="152" w:right="123"/>
              <w:jc w:val="center"/>
              <w:rPr>
                <w:rFonts w:ascii="Times New Roman" w:hAnsi="Times New Roman" w:eastAsia="Times New Roman" w:cs="Times New Roman"/>
              </w:rPr>
            </w:pPr>
          </w:p>
          <w:p w14:paraId="5ADA1E4D">
            <w:pPr>
              <w:spacing w:after="0" w:line="276" w:lineRule="auto"/>
              <w:ind w:left="152" w:right="123"/>
              <w:jc w:val="center"/>
              <w:rPr>
                <w:rFonts w:ascii="Times New Roman" w:hAnsi="Times New Roman" w:eastAsia="Times New Roman" w:cs="Times New Roman"/>
              </w:rPr>
            </w:pPr>
            <w:r>
              <w:rPr>
                <w:rFonts w:ascii="Times New Roman" w:hAnsi="Times New Roman" w:eastAsia="Times New Roman" w:cs="Times New Roman"/>
              </w:rPr>
              <w:t>разредне</w:t>
            </w:r>
          </w:p>
          <w:p w14:paraId="0452CF45">
            <w:pPr>
              <w:spacing w:after="0" w:line="276" w:lineRule="auto"/>
              <w:ind w:left="152" w:right="123"/>
              <w:jc w:val="center"/>
              <w:rPr>
                <w:rFonts w:ascii="Times New Roman" w:hAnsi="Times New Roman" w:eastAsia="Times New Roman" w:cs="Times New Roman"/>
              </w:rPr>
            </w:pPr>
            <w:r>
              <w:rPr>
                <w:rFonts w:ascii="Times New Roman" w:hAnsi="Times New Roman" w:eastAsia="Times New Roman" w:cs="Times New Roman"/>
              </w:rPr>
              <w:t>старешине, педагог</w:t>
            </w:r>
          </w:p>
          <w:p w14:paraId="445E9041">
            <w:pPr>
              <w:spacing w:after="0" w:line="276" w:lineRule="auto"/>
              <w:ind w:left="152" w:right="123"/>
              <w:jc w:val="center"/>
              <w:rPr>
                <w:rFonts w:ascii="Times New Roman" w:hAnsi="Times New Roman" w:eastAsia="Times New Roman" w:cs="Times New Roman"/>
              </w:rPr>
            </w:pPr>
          </w:p>
          <w:p w14:paraId="6FCF24B6">
            <w:pPr>
              <w:spacing w:after="0" w:line="276" w:lineRule="auto"/>
              <w:ind w:left="152" w:right="123"/>
              <w:jc w:val="center"/>
              <w:rPr>
                <w:rFonts w:ascii="Times New Roman" w:hAnsi="Times New Roman" w:eastAsia="Times New Roman" w:cs="Times New Roman"/>
              </w:rPr>
            </w:pPr>
            <w:r>
              <w:rPr>
                <w:rFonts w:ascii="Times New Roman" w:hAnsi="Times New Roman" w:eastAsia="Times New Roman" w:cs="Times New Roman"/>
              </w:rPr>
              <w:t>Предметни наставници</w:t>
            </w:r>
          </w:p>
          <w:p w14:paraId="24A6D230">
            <w:pPr>
              <w:spacing w:after="0" w:line="276" w:lineRule="auto"/>
              <w:ind w:left="152" w:right="123" w:firstLine="680"/>
              <w:jc w:val="center"/>
              <w:rPr>
                <w:rFonts w:ascii="Times New Roman" w:hAnsi="Times New Roman" w:eastAsia="Times New Roman" w:cs="Times New Roman"/>
              </w:rPr>
            </w:pPr>
          </w:p>
          <w:p w14:paraId="256F6281">
            <w:pPr>
              <w:spacing w:after="0" w:line="276" w:lineRule="auto"/>
              <w:ind w:left="152" w:right="123"/>
              <w:jc w:val="center"/>
            </w:pPr>
            <w:r>
              <w:rPr>
                <w:rFonts w:ascii="Times New Roman" w:hAnsi="Times New Roman" w:eastAsia="Times New Roman" w:cs="Times New Roman"/>
              </w:rPr>
              <w:t>Чланови стручног актива, директор, педагог</w:t>
            </w:r>
          </w:p>
        </w:tc>
        <w:tc>
          <w:tcPr>
            <w:tcW w:w="244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9352336">
            <w:pPr>
              <w:spacing w:after="0" w:line="276" w:lineRule="auto"/>
              <w:jc w:val="center"/>
              <w:rPr>
                <w:rFonts w:ascii="Times New Roman" w:hAnsi="Times New Roman" w:eastAsia="Times New Roman" w:cs="Times New Roman"/>
              </w:rPr>
            </w:pPr>
            <w:r>
              <w:rPr>
                <w:rFonts w:ascii="Times New Roman" w:hAnsi="Times New Roman" w:eastAsia="Times New Roman" w:cs="Times New Roman"/>
              </w:rPr>
              <w:t>Састанак тима,</w:t>
            </w:r>
          </w:p>
          <w:p w14:paraId="2D948432">
            <w:pPr>
              <w:spacing w:after="0" w:line="276" w:lineRule="auto"/>
              <w:jc w:val="center"/>
              <w:rPr>
                <w:rFonts w:ascii="Times New Roman" w:hAnsi="Times New Roman" w:eastAsia="Times New Roman" w:cs="Times New Roman"/>
              </w:rPr>
            </w:pPr>
            <w:r>
              <w:rPr>
                <w:rFonts w:ascii="Times New Roman" w:hAnsi="Times New Roman" w:eastAsia="Times New Roman" w:cs="Times New Roman"/>
              </w:rPr>
              <w:t>разговор</w:t>
            </w:r>
          </w:p>
          <w:p w14:paraId="714C6E7C">
            <w:pPr>
              <w:spacing w:after="0" w:line="276" w:lineRule="auto"/>
              <w:jc w:val="center"/>
              <w:rPr>
                <w:rFonts w:ascii="Times New Roman" w:hAnsi="Times New Roman" w:eastAsia="Times New Roman" w:cs="Times New Roman"/>
              </w:rPr>
            </w:pPr>
          </w:p>
          <w:p w14:paraId="6A7C8E73">
            <w:pPr>
              <w:spacing w:after="0" w:line="276" w:lineRule="auto"/>
              <w:jc w:val="center"/>
              <w:rPr>
                <w:rFonts w:ascii="Times New Roman" w:hAnsi="Times New Roman" w:eastAsia="Times New Roman" w:cs="Times New Roman"/>
              </w:rPr>
            </w:pPr>
          </w:p>
          <w:p w14:paraId="486058A1">
            <w:pPr>
              <w:spacing w:after="0" w:line="276" w:lineRule="auto"/>
              <w:jc w:val="center"/>
              <w:rPr>
                <w:rFonts w:ascii="Times New Roman" w:hAnsi="Times New Roman" w:eastAsia="Times New Roman" w:cs="Times New Roman"/>
              </w:rPr>
            </w:pPr>
            <w:r>
              <w:rPr>
                <w:rFonts w:ascii="Times New Roman" w:hAnsi="Times New Roman" w:eastAsia="Times New Roman" w:cs="Times New Roman"/>
              </w:rPr>
              <w:t>Анкетирање</w:t>
            </w:r>
          </w:p>
          <w:p w14:paraId="34C3FAFC">
            <w:pPr>
              <w:spacing w:after="0" w:line="276" w:lineRule="auto"/>
              <w:jc w:val="center"/>
              <w:rPr>
                <w:rFonts w:ascii="Times New Roman" w:hAnsi="Times New Roman" w:eastAsia="Times New Roman" w:cs="Times New Roman"/>
              </w:rPr>
            </w:pPr>
          </w:p>
          <w:p w14:paraId="3CE99FD7">
            <w:pPr>
              <w:spacing w:after="0" w:line="276" w:lineRule="auto"/>
              <w:jc w:val="center"/>
              <w:rPr>
                <w:rFonts w:ascii="Times New Roman" w:hAnsi="Times New Roman" w:eastAsia="Times New Roman" w:cs="Times New Roman"/>
              </w:rPr>
            </w:pPr>
          </w:p>
          <w:p w14:paraId="66B53508">
            <w:pPr>
              <w:spacing w:after="0" w:line="276" w:lineRule="auto"/>
              <w:jc w:val="center"/>
              <w:rPr>
                <w:rFonts w:ascii="Times New Roman" w:hAnsi="Times New Roman" w:eastAsia="Times New Roman" w:cs="Times New Roman"/>
              </w:rPr>
            </w:pPr>
            <w:r>
              <w:rPr>
                <w:rFonts w:ascii="Times New Roman" w:hAnsi="Times New Roman" w:eastAsia="Times New Roman" w:cs="Times New Roman"/>
              </w:rPr>
              <w:t>Разговор</w:t>
            </w:r>
          </w:p>
          <w:p w14:paraId="2973D628">
            <w:pPr>
              <w:spacing w:after="0" w:line="276" w:lineRule="auto"/>
              <w:jc w:val="center"/>
              <w:rPr>
                <w:rFonts w:ascii="Times New Roman" w:hAnsi="Times New Roman" w:eastAsia="Times New Roman" w:cs="Times New Roman"/>
              </w:rPr>
            </w:pPr>
          </w:p>
          <w:p w14:paraId="1E47DB9E">
            <w:pPr>
              <w:spacing w:after="0" w:line="276" w:lineRule="auto"/>
              <w:jc w:val="center"/>
              <w:rPr>
                <w:rFonts w:ascii="Times New Roman" w:hAnsi="Times New Roman" w:eastAsia="Times New Roman" w:cs="Times New Roman"/>
              </w:rPr>
            </w:pPr>
          </w:p>
          <w:p w14:paraId="03778F37">
            <w:pPr>
              <w:spacing w:after="0" w:line="276" w:lineRule="auto"/>
              <w:jc w:val="center"/>
              <w:rPr>
                <w:rFonts w:ascii="Times New Roman" w:hAnsi="Times New Roman" w:eastAsia="Times New Roman" w:cs="Times New Roman"/>
              </w:rPr>
            </w:pPr>
            <w:r>
              <w:rPr>
                <w:rFonts w:ascii="Times New Roman" w:hAnsi="Times New Roman" w:eastAsia="Times New Roman" w:cs="Times New Roman"/>
              </w:rPr>
              <w:t>Састанак тима,</w:t>
            </w:r>
          </w:p>
          <w:p w14:paraId="736DBBA0">
            <w:pPr>
              <w:spacing w:after="0" w:line="276" w:lineRule="auto"/>
              <w:jc w:val="center"/>
            </w:pPr>
            <w:r>
              <w:rPr>
                <w:rFonts w:ascii="Times New Roman" w:hAnsi="Times New Roman" w:eastAsia="Times New Roman" w:cs="Times New Roman"/>
              </w:rPr>
              <w:t>разговор</w:t>
            </w:r>
          </w:p>
        </w:tc>
      </w:tr>
      <w:tr w14:paraId="09FCE8E9">
        <w:tblPrEx>
          <w:tblCellMar>
            <w:top w:w="0" w:type="dxa"/>
            <w:left w:w="108" w:type="dxa"/>
            <w:bottom w:w="0" w:type="dxa"/>
            <w:right w:w="108" w:type="dxa"/>
          </w:tblCellMar>
        </w:tblPrEx>
        <w:trPr>
          <w:jc w:val="center"/>
        </w:trPr>
        <w:tc>
          <w:tcPr>
            <w:tcW w:w="201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BEFEC5E">
            <w:pPr>
              <w:spacing w:after="0" w:line="276" w:lineRule="auto"/>
              <w:ind w:right="114" w:firstLine="140"/>
              <w:jc w:val="center"/>
            </w:pPr>
            <w:r>
              <w:rPr>
                <w:rFonts w:ascii="Times New Roman" w:hAnsi="Times New Roman" w:eastAsia="Times New Roman" w:cs="Times New Roman"/>
              </w:rPr>
              <w:t>Током године</w:t>
            </w:r>
          </w:p>
        </w:tc>
        <w:tc>
          <w:tcPr>
            <w:tcW w:w="284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6959B37">
            <w:pPr>
              <w:spacing w:after="0" w:line="276" w:lineRule="auto"/>
              <w:ind w:left="166" w:right="140"/>
            </w:pPr>
            <w:r>
              <w:rPr>
                <w:rFonts w:ascii="Times New Roman" w:hAnsi="Times New Roman" w:eastAsia="Times New Roman" w:cs="Times New Roman"/>
              </w:rPr>
              <w:t>Праћење остваривања изборних предмета и њихових садржаја, верске наставе и грађанског васпитања као обавезних изборних предмета и осталих изборних предмета</w:t>
            </w:r>
          </w:p>
        </w:tc>
        <w:tc>
          <w:tcPr>
            <w:tcW w:w="19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55D5224">
            <w:pPr>
              <w:spacing w:after="0" w:line="276" w:lineRule="auto"/>
              <w:ind w:left="152" w:right="123"/>
              <w:jc w:val="center"/>
            </w:pPr>
            <w:r>
              <w:rPr>
                <w:rFonts w:ascii="Times New Roman" w:hAnsi="Times New Roman" w:eastAsia="Times New Roman" w:cs="Times New Roman"/>
              </w:rPr>
              <w:t>Директор, педагог</w:t>
            </w:r>
          </w:p>
        </w:tc>
        <w:tc>
          <w:tcPr>
            <w:tcW w:w="244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4986562">
            <w:pPr>
              <w:spacing w:after="0" w:line="276" w:lineRule="auto"/>
              <w:jc w:val="center"/>
              <w:rPr>
                <w:rFonts w:ascii="Times New Roman" w:hAnsi="Times New Roman" w:eastAsia="Times New Roman" w:cs="Times New Roman"/>
              </w:rPr>
            </w:pPr>
          </w:p>
          <w:p w14:paraId="7696090F">
            <w:pPr>
              <w:spacing w:after="0" w:line="276" w:lineRule="auto"/>
              <w:jc w:val="center"/>
              <w:rPr>
                <w:rFonts w:ascii="Times New Roman" w:hAnsi="Times New Roman" w:eastAsia="Times New Roman" w:cs="Times New Roman"/>
              </w:rPr>
            </w:pPr>
            <w:r>
              <w:rPr>
                <w:rFonts w:ascii="Times New Roman" w:hAnsi="Times New Roman" w:eastAsia="Times New Roman" w:cs="Times New Roman"/>
              </w:rPr>
              <w:t>Евиденција, разговор</w:t>
            </w:r>
          </w:p>
          <w:p w14:paraId="6E8B422A">
            <w:pPr>
              <w:spacing w:after="0" w:line="276" w:lineRule="auto"/>
              <w:jc w:val="center"/>
              <w:rPr>
                <w:rFonts w:ascii="Times New Roman" w:hAnsi="Times New Roman" w:eastAsia="Times New Roman" w:cs="Times New Roman"/>
              </w:rPr>
            </w:pPr>
          </w:p>
          <w:p w14:paraId="36F8F0F3">
            <w:pPr>
              <w:spacing w:after="0" w:line="276" w:lineRule="auto"/>
              <w:jc w:val="center"/>
              <w:rPr>
                <w:rFonts w:ascii="Times New Roman" w:hAnsi="Times New Roman" w:eastAsia="Times New Roman" w:cs="Times New Roman"/>
              </w:rPr>
            </w:pPr>
          </w:p>
          <w:p w14:paraId="27F48EC0">
            <w:pPr>
              <w:spacing w:after="0" w:line="276" w:lineRule="auto"/>
              <w:jc w:val="center"/>
            </w:pPr>
          </w:p>
        </w:tc>
      </w:tr>
      <w:tr w14:paraId="77334424">
        <w:tblPrEx>
          <w:tblCellMar>
            <w:top w:w="0" w:type="dxa"/>
            <w:left w:w="108" w:type="dxa"/>
            <w:bottom w:w="0" w:type="dxa"/>
            <w:right w:w="108" w:type="dxa"/>
          </w:tblCellMar>
        </w:tblPrEx>
        <w:trPr>
          <w:jc w:val="center"/>
        </w:trPr>
        <w:tc>
          <w:tcPr>
            <w:tcW w:w="201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993D43E">
            <w:pPr>
              <w:spacing w:after="0" w:line="276" w:lineRule="auto"/>
              <w:ind w:right="114" w:firstLine="140"/>
              <w:jc w:val="center"/>
            </w:pPr>
            <w:r>
              <w:rPr>
                <w:rFonts w:ascii="Times New Roman" w:hAnsi="Times New Roman" w:eastAsia="Times New Roman" w:cs="Times New Roman"/>
              </w:rPr>
              <w:t>Током године</w:t>
            </w:r>
          </w:p>
        </w:tc>
        <w:tc>
          <w:tcPr>
            <w:tcW w:w="284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A56C126">
            <w:pPr>
              <w:spacing w:after="0" w:line="276" w:lineRule="auto"/>
              <w:ind w:left="166" w:right="140"/>
            </w:pPr>
            <w:r>
              <w:rPr>
                <w:rFonts w:ascii="Times New Roman" w:hAnsi="Times New Roman" w:eastAsia="Times New Roman" w:cs="Times New Roman"/>
              </w:rPr>
              <w:t>Праћење остваривања програмских садржаја и активнсоти којима се остварује факултативни део школског програма</w:t>
            </w:r>
          </w:p>
        </w:tc>
        <w:tc>
          <w:tcPr>
            <w:tcW w:w="19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5D7BCC1">
            <w:pPr>
              <w:spacing w:after="0" w:line="276" w:lineRule="auto"/>
              <w:ind w:left="152" w:right="123"/>
              <w:jc w:val="center"/>
              <w:rPr>
                <w:rFonts w:ascii="Times New Roman" w:hAnsi="Times New Roman" w:eastAsia="Times New Roman" w:cs="Times New Roman"/>
              </w:rPr>
            </w:pPr>
            <w:r>
              <w:rPr>
                <w:rFonts w:ascii="Times New Roman" w:hAnsi="Times New Roman" w:eastAsia="Times New Roman" w:cs="Times New Roman"/>
              </w:rPr>
              <w:t>Чланови стручног актива Директор</w:t>
            </w:r>
          </w:p>
          <w:p w14:paraId="2C65D901">
            <w:pPr>
              <w:spacing w:after="0" w:line="276" w:lineRule="auto"/>
              <w:ind w:left="152" w:right="123"/>
              <w:jc w:val="center"/>
            </w:pPr>
            <w:r>
              <w:rPr>
                <w:rFonts w:ascii="Times New Roman" w:hAnsi="Times New Roman" w:eastAsia="Times New Roman" w:cs="Times New Roman"/>
              </w:rPr>
              <w:t>Педагог</w:t>
            </w:r>
          </w:p>
        </w:tc>
        <w:tc>
          <w:tcPr>
            <w:tcW w:w="244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E12EC15">
            <w:pPr>
              <w:spacing w:after="0" w:line="276" w:lineRule="auto"/>
              <w:ind w:left="152" w:right="133" w:hanging="28"/>
              <w:jc w:val="center"/>
              <w:rPr>
                <w:rFonts w:ascii="Times New Roman" w:hAnsi="Times New Roman" w:eastAsia="Times New Roman" w:cs="Times New Roman"/>
              </w:rPr>
            </w:pPr>
            <w:r>
              <w:rPr>
                <w:rFonts w:ascii="Times New Roman" w:hAnsi="Times New Roman" w:eastAsia="Times New Roman" w:cs="Times New Roman"/>
              </w:rPr>
              <w:t>Дискусија</w:t>
            </w:r>
          </w:p>
          <w:p w14:paraId="573570F8">
            <w:pPr>
              <w:spacing w:after="0" w:line="276" w:lineRule="auto"/>
              <w:ind w:left="152" w:right="133" w:hanging="28"/>
              <w:jc w:val="center"/>
            </w:pPr>
          </w:p>
        </w:tc>
      </w:tr>
      <w:tr w14:paraId="60F1E61D">
        <w:tblPrEx>
          <w:tblCellMar>
            <w:top w:w="0" w:type="dxa"/>
            <w:left w:w="108" w:type="dxa"/>
            <w:bottom w:w="0" w:type="dxa"/>
            <w:right w:w="108" w:type="dxa"/>
          </w:tblCellMar>
        </w:tblPrEx>
        <w:trPr>
          <w:jc w:val="center"/>
        </w:trPr>
        <w:tc>
          <w:tcPr>
            <w:tcW w:w="201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4911116">
            <w:pPr>
              <w:spacing w:after="0" w:line="276" w:lineRule="auto"/>
              <w:ind w:right="114" w:firstLine="140"/>
              <w:jc w:val="center"/>
            </w:pPr>
            <w:r>
              <w:rPr>
                <w:rFonts w:ascii="Times New Roman" w:hAnsi="Times New Roman" w:eastAsia="Times New Roman" w:cs="Times New Roman"/>
              </w:rPr>
              <w:t>Током године</w:t>
            </w:r>
          </w:p>
        </w:tc>
        <w:tc>
          <w:tcPr>
            <w:tcW w:w="284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593BA0A">
            <w:pPr>
              <w:spacing w:after="0" w:line="276" w:lineRule="auto"/>
              <w:ind w:left="166" w:right="140"/>
            </w:pPr>
            <w:r>
              <w:rPr>
                <w:rFonts w:ascii="Times New Roman" w:hAnsi="Times New Roman" w:eastAsia="Times New Roman" w:cs="Times New Roman"/>
              </w:rPr>
              <w:t>Праћење реализовања угледних часова и извештавање о броју реализованих часова</w:t>
            </w:r>
          </w:p>
        </w:tc>
        <w:tc>
          <w:tcPr>
            <w:tcW w:w="19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93EFCCB">
            <w:pPr>
              <w:spacing w:after="0" w:line="276" w:lineRule="auto"/>
              <w:ind w:left="152" w:right="123"/>
              <w:jc w:val="center"/>
              <w:rPr>
                <w:rFonts w:ascii="Times New Roman" w:hAnsi="Times New Roman" w:eastAsia="Times New Roman" w:cs="Times New Roman"/>
              </w:rPr>
            </w:pPr>
            <w:r>
              <w:rPr>
                <w:rFonts w:ascii="Times New Roman" w:hAnsi="Times New Roman" w:eastAsia="Times New Roman" w:cs="Times New Roman"/>
              </w:rPr>
              <w:t>Чланови стручног актива</w:t>
            </w:r>
          </w:p>
          <w:p w14:paraId="4FFFB0E5">
            <w:pPr>
              <w:spacing w:after="0" w:line="276" w:lineRule="auto"/>
              <w:ind w:left="152" w:right="123"/>
              <w:jc w:val="center"/>
            </w:pPr>
            <w:r>
              <w:rPr>
                <w:rFonts w:ascii="Times New Roman" w:hAnsi="Times New Roman" w:eastAsia="Times New Roman" w:cs="Times New Roman"/>
              </w:rPr>
              <w:t>Педагог, директор школе</w:t>
            </w:r>
          </w:p>
        </w:tc>
        <w:tc>
          <w:tcPr>
            <w:tcW w:w="244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A82D92F">
            <w:pPr>
              <w:spacing w:after="0" w:line="276" w:lineRule="auto"/>
              <w:jc w:val="center"/>
              <w:rPr>
                <w:rFonts w:ascii="Times New Roman" w:hAnsi="Times New Roman" w:eastAsia="Times New Roman" w:cs="Times New Roman"/>
              </w:rPr>
            </w:pPr>
          </w:p>
          <w:p w14:paraId="70F054B2">
            <w:pPr>
              <w:spacing w:after="0" w:line="276" w:lineRule="auto"/>
              <w:ind w:left="152" w:right="133" w:hanging="28"/>
              <w:jc w:val="center"/>
              <w:rPr>
                <w:rFonts w:ascii="Times New Roman" w:hAnsi="Times New Roman" w:eastAsia="Times New Roman" w:cs="Times New Roman"/>
              </w:rPr>
            </w:pPr>
            <w:r>
              <w:rPr>
                <w:rFonts w:ascii="Times New Roman" w:hAnsi="Times New Roman" w:eastAsia="Times New Roman" w:cs="Times New Roman"/>
              </w:rPr>
              <w:t>Праћење, извештавање</w:t>
            </w:r>
          </w:p>
          <w:p w14:paraId="6EC300A9">
            <w:pPr>
              <w:spacing w:after="0" w:line="276" w:lineRule="auto"/>
              <w:ind w:left="152" w:right="133" w:hanging="28"/>
              <w:jc w:val="center"/>
            </w:pPr>
          </w:p>
        </w:tc>
      </w:tr>
      <w:tr w14:paraId="1654F537">
        <w:tblPrEx>
          <w:tblCellMar>
            <w:top w:w="0" w:type="dxa"/>
            <w:left w:w="108" w:type="dxa"/>
            <w:bottom w:w="0" w:type="dxa"/>
            <w:right w:w="108" w:type="dxa"/>
          </w:tblCellMar>
        </w:tblPrEx>
        <w:trPr>
          <w:jc w:val="center"/>
        </w:trPr>
        <w:tc>
          <w:tcPr>
            <w:tcW w:w="201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04967E4">
            <w:pPr>
              <w:spacing w:after="0" w:line="276" w:lineRule="auto"/>
              <w:ind w:right="114" w:firstLine="140"/>
              <w:jc w:val="center"/>
            </w:pPr>
            <w:r>
              <w:rPr>
                <w:rFonts w:ascii="Times New Roman" w:hAnsi="Times New Roman" w:eastAsia="Times New Roman" w:cs="Times New Roman"/>
              </w:rPr>
              <w:t>Током године, у време класификационих периода</w:t>
            </w:r>
          </w:p>
        </w:tc>
        <w:tc>
          <w:tcPr>
            <w:tcW w:w="284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F8AFFC4">
            <w:pPr>
              <w:spacing w:after="0" w:line="276" w:lineRule="auto"/>
              <w:ind w:left="166" w:right="140"/>
            </w:pPr>
            <w:r>
              <w:rPr>
                <w:rFonts w:ascii="Times New Roman" w:hAnsi="Times New Roman" w:eastAsia="Times New Roman" w:cs="Times New Roman"/>
              </w:rPr>
              <w:t>Праћење остваривања сврхе, циљева и задатака школског програма и планираног фонда часова  за сваки предмет</w:t>
            </w:r>
          </w:p>
        </w:tc>
        <w:tc>
          <w:tcPr>
            <w:tcW w:w="19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C77240E">
            <w:pPr>
              <w:spacing w:after="0" w:line="276" w:lineRule="auto"/>
              <w:ind w:left="152" w:right="123"/>
              <w:jc w:val="center"/>
            </w:pPr>
            <w:r>
              <w:rPr>
                <w:rFonts w:ascii="Times New Roman" w:hAnsi="Times New Roman" w:eastAsia="Times New Roman" w:cs="Times New Roman"/>
              </w:rPr>
              <w:t>Чланови стручног актива Педагог, дирекор школе</w:t>
            </w:r>
          </w:p>
        </w:tc>
        <w:tc>
          <w:tcPr>
            <w:tcW w:w="244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8213661">
            <w:pPr>
              <w:spacing w:after="0" w:line="276" w:lineRule="auto"/>
              <w:ind w:left="152" w:right="133" w:hanging="28"/>
              <w:jc w:val="center"/>
              <w:rPr>
                <w:rFonts w:ascii="Times New Roman" w:hAnsi="Times New Roman" w:eastAsia="Times New Roman" w:cs="Times New Roman"/>
              </w:rPr>
            </w:pPr>
          </w:p>
          <w:p w14:paraId="5FAFB5DC">
            <w:pPr>
              <w:spacing w:after="0" w:line="276" w:lineRule="auto"/>
              <w:ind w:left="152" w:right="133" w:hanging="28"/>
              <w:jc w:val="center"/>
              <w:rPr>
                <w:rFonts w:ascii="Times New Roman" w:hAnsi="Times New Roman" w:eastAsia="Times New Roman" w:cs="Times New Roman"/>
              </w:rPr>
            </w:pPr>
            <w:r>
              <w:rPr>
                <w:rFonts w:ascii="Times New Roman" w:hAnsi="Times New Roman" w:eastAsia="Times New Roman" w:cs="Times New Roman"/>
              </w:rPr>
              <w:t>Праћење, извештавање</w:t>
            </w:r>
          </w:p>
          <w:p w14:paraId="4EFC9C33">
            <w:pPr>
              <w:spacing w:after="0" w:line="276" w:lineRule="auto"/>
              <w:jc w:val="center"/>
            </w:pPr>
          </w:p>
        </w:tc>
      </w:tr>
      <w:tr w14:paraId="67D758E9">
        <w:tblPrEx>
          <w:tblCellMar>
            <w:top w:w="0" w:type="dxa"/>
            <w:left w:w="108" w:type="dxa"/>
            <w:bottom w:w="0" w:type="dxa"/>
            <w:right w:w="108" w:type="dxa"/>
          </w:tblCellMar>
        </w:tblPrEx>
        <w:trPr>
          <w:jc w:val="center"/>
        </w:trPr>
        <w:tc>
          <w:tcPr>
            <w:tcW w:w="201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0B1AF2E">
            <w:pPr>
              <w:spacing w:after="0" w:line="276" w:lineRule="auto"/>
              <w:ind w:right="114" w:firstLine="140"/>
              <w:jc w:val="center"/>
            </w:pPr>
            <w:r>
              <w:rPr>
                <w:rFonts w:ascii="Times New Roman" w:hAnsi="Times New Roman" w:eastAsia="Times New Roman" w:cs="Times New Roman"/>
              </w:rPr>
              <w:t>Током године, у време класификационих периода</w:t>
            </w:r>
          </w:p>
        </w:tc>
        <w:tc>
          <w:tcPr>
            <w:tcW w:w="284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0BB6E30">
            <w:pPr>
              <w:spacing w:after="0" w:line="276" w:lineRule="auto"/>
              <w:ind w:left="166" w:right="140"/>
            </w:pPr>
            <w:r>
              <w:rPr>
                <w:rFonts w:ascii="Times New Roman" w:hAnsi="Times New Roman" w:eastAsia="Times New Roman" w:cs="Times New Roman"/>
              </w:rPr>
              <w:t>Праћење остваривања часова одељенског старешине, излета и екскурзије</w:t>
            </w:r>
          </w:p>
        </w:tc>
        <w:tc>
          <w:tcPr>
            <w:tcW w:w="19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343AA4C">
            <w:pPr>
              <w:spacing w:after="0" w:line="276" w:lineRule="auto"/>
              <w:ind w:left="152" w:right="123"/>
              <w:jc w:val="center"/>
            </w:pPr>
            <w:r>
              <w:rPr>
                <w:rFonts w:ascii="Times New Roman" w:hAnsi="Times New Roman" w:eastAsia="Times New Roman" w:cs="Times New Roman"/>
              </w:rPr>
              <w:t>Чланови стучног актива Директор, педагог</w:t>
            </w:r>
          </w:p>
        </w:tc>
        <w:tc>
          <w:tcPr>
            <w:tcW w:w="244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000DE33">
            <w:pPr>
              <w:spacing w:after="0" w:line="276" w:lineRule="auto"/>
              <w:ind w:left="152" w:right="133" w:hanging="28"/>
              <w:jc w:val="center"/>
              <w:rPr>
                <w:rFonts w:ascii="Times New Roman" w:hAnsi="Times New Roman" w:eastAsia="Times New Roman" w:cs="Times New Roman"/>
              </w:rPr>
            </w:pPr>
          </w:p>
          <w:p w14:paraId="6A893520">
            <w:pPr>
              <w:spacing w:after="0" w:line="276" w:lineRule="auto"/>
              <w:ind w:left="152" w:right="133" w:hanging="28"/>
              <w:jc w:val="center"/>
              <w:rPr>
                <w:rFonts w:ascii="Times New Roman" w:hAnsi="Times New Roman" w:eastAsia="Times New Roman" w:cs="Times New Roman"/>
              </w:rPr>
            </w:pPr>
            <w:r>
              <w:rPr>
                <w:rFonts w:ascii="Times New Roman" w:hAnsi="Times New Roman" w:eastAsia="Times New Roman" w:cs="Times New Roman"/>
              </w:rPr>
              <w:t>Евиденција,</w:t>
            </w:r>
          </w:p>
          <w:p w14:paraId="456E4860">
            <w:pPr>
              <w:spacing w:after="0" w:line="276" w:lineRule="auto"/>
              <w:ind w:left="152" w:right="133" w:hanging="28"/>
              <w:jc w:val="center"/>
            </w:pPr>
            <w:r>
              <w:rPr>
                <w:rFonts w:ascii="Times New Roman" w:hAnsi="Times New Roman" w:eastAsia="Times New Roman" w:cs="Times New Roman"/>
              </w:rPr>
              <w:t>анализа</w:t>
            </w:r>
          </w:p>
        </w:tc>
      </w:tr>
      <w:tr w14:paraId="4BDF6F78">
        <w:tblPrEx>
          <w:tblCellMar>
            <w:top w:w="0" w:type="dxa"/>
            <w:left w:w="108" w:type="dxa"/>
            <w:bottom w:w="0" w:type="dxa"/>
            <w:right w:w="108" w:type="dxa"/>
          </w:tblCellMar>
        </w:tblPrEx>
        <w:trPr>
          <w:jc w:val="center"/>
        </w:trPr>
        <w:tc>
          <w:tcPr>
            <w:tcW w:w="201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33C8292">
            <w:pPr>
              <w:spacing w:after="0" w:line="276" w:lineRule="auto"/>
              <w:ind w:right="114" w:firstLine="140"/>
              <w:jc w:val="center"/>
            </w:pPr>
            <w:r>
              <w:rPr>
                <w:rFonts w:ascii="Times New Roman" w:hAnsi="Times New Roman" w:eastAsia="Times New Roman" w:cs="Times New Roman"/>
              </w:rPr>
              <w:t>Мај</w:t>
            </w:r>
          </w:p>
        </w:tc>
        <w:tc>
          <w:tcPr>
            <w:tcW w:w="284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9DA0D08">
            <w:pPr>
              <w:spacing w:after="0" w:line="276" w:lineRule="auto"/>
              <w:ind w:left="166" w:right="140"/>
              <w:rPr>
                <w:rFonts w:ascii="Times New Roman" w:hAnsi="Times New Roman" w:eastAsia="Times New Roman" w:cs="Times New Roman"/>
              </w:rPr>
            </w:pPr>
            <w:r>
              <w:rPr>
                <w:rFonts w:ascii="Times New Roman" w:hAnsi="Times New Roman" w:eastAsia="Times New Roman" w:cs="Times New Roman"/>
              </w:rPr>
              <w:t>Праћење остваривања свих врста активности у образовно – васпитном раду које су планиране школским програмом (друштвено-користан рад, хуманитарне, спортске, културне активности)</w:t>
            </w:r>
          </w:p>
          <w:p w14:paraId="0317F758">
            <w:pPr>
              <w:spacing w:after="0" w:line="276" w:lineRule="auto"/>
              <w:ind w:left="166" w:right="140"/>
              <w:rPr>
                <w:rFonts w:ascii="Times New Roman" w:hAnsi="Times New Roman" w:eastAsia="Times New Roman" w:cs="Times New Roman"/>
              </w:rPr>
            </w:pPr>
            <w:r>
              <w:rPr>
                <w:rFonts w:ascii="Times New Roman" w:hAnsi="Times New Roman" w:eastAsia="Times New Roman" w:cs="Times New Roman"/>
              </w:rPr>
              <w:t>Одабир слободних активности према интересовањима ученика</w:t>
            </w:r>
          </w:p>
          <w:p w14:paraId="164AB326">
            <w:pPr>
              <w:spacing w:after="0" w:line="276" w:lineRule="auto"/>
              <w:ind w:left="166" w:right="140"/>
              <w:rPr>
                <w:rFonts w:ascii="Times New Roman" w:hAnsi="Times New Roman" w:eastAsia="Times New Roman" w:cs="Times New Roman"/>
              </w:rPr>
            </w:pPr>
          </w:p>
          <w:p w14:paraId="709F4859">
            <w:pPr>
              <w:spacing w:after="0" w:line="276" w:lineRule="auto"/>
              <w:ind w:left="166" w:right="140"/>
              <w:rPr>
                <w:rFonts w:ascii="Times New Roman" w:hAnsi="Times New Roman" w:eastAsia="Times New Roman" w:cs="Times New Roman"/>
              </w:rPr>
            </w:pPr>
            <w:r>
              <w:rPr>
                <w:rFonts w:ascii="Times New Roman" w:hAnsi="Times New Roman" w:eastAsia="Times New Roman" w:cs="Times New Roman"/>
              </w:rPr>
              <w:t>Праћење остваривања обавезних наставних предмета и њихових садржаја</w:t>
            </w:r>
          </w:p>
          <w:p w14:paraId="14F25B50">
            <w:pPr>
              <w:spacing w:after="0" w:line="276" w:lineRule="auto"/>
              <w:ind w:left="166" w:right="140"/>
              <w:rPr>
                <w:rFonts w:ascii="Times New Roman" w:hAnsi="Times New Roman" w:eastAsia="Times New Roman" w:cs="Times New Roman"/>
              </w:rPr>
            </w:pPr>
          </w:p>
          <w:p w14:paraId="05E80951">
            <w:pPr>
              <w:spacing w:after="0" w:line="276" w:lineRule="auto"/>
              <w:ind w:left="166" w:right="140"/>
            </w:pPr>
          </w:p>
        </w:tc>
        <w:tc>
          <w:tcPr>
            <w:tcW w:w="19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2BDD9E1">
            <w:pPr>
              <w:spacing w:after="0" w:line="276" w:lineRule="auto"/>
              <w:ind w:left="152" w:right="123"/>
              <w:jc w:val="center"/>
            </w:pPr>
            <w:r>
              <w:rPr>
                <w:rFonts w:ascii="Times New Roman" w:hAnsi="Times New Roman" w:eastAsia="Times New Roman" w:cs="Times New Roman"/>
              </w:rPr>
              <w:t>Чланови стручног актива Директор, педагог</w:t>
            </w:r>
          </w:p>
        </w:tc>
        <w:tc>
          <w:tcPr>
            <w:tcW w:w="244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ADA8684">
            <w:pPr>
              <w:spacing w:after="0" w:line="276" w:lineRule="auto"/>
              <w:ind w:left="152" w:right="133" w:hanging="28"/>
              <w:jc w:val="center"/>
              <w:rPr>
                <w:rFonts w:ascii="Times New Roman" w:hAnsi="Times New Roman" w:eastAsia="Times New Roman" w:cs="Times New Roman"/>
              </w:rPr>
            </w:pPr>
          </w:p>
          <w:p w14:paraId="4C74F000">
            <w:pPr>
              <w:spacing w:after="0" w:line="276" w:lineRule="auto"/>
              <w:ind w:left="152" w:right="133" w:hanging="28"/>
              <w:jc w:val="center"/>
            </w:pPr>
            <w:r>
              <w:rPr>
                <w:rFonts w:ascii="Times New Roman" w:hAnsi="Times New Roman" w:eastAsia="Times New Roman" w:cs="Times New Roman"/>
              </w:rPr>
              <w:t>Увид у планове, записници</w:t>
            </w:r>
          </w:p>
        </w:tc>
      </w:tr>
      <w:tr w14:paraId="71B121A8">
        <w:tblPrEx>
          <w:tblCellMar>
            <w:top w:w="0" w:type="dxa"/>
            <w:left w:w="108" w:type="dxa"/>
            <w:bottom w:w="0" w:type="dxa"/>
            <w:right w:w="108" w:type="dxa"/>
          </w:tblCellMar>
        </w:tblPrEx>
        <w:trPr>
          <w:jc w:val="center"/>
        </w:trPr>
        <w:tc>
          <w:tcPr>
            <w:tcW w:w="201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6D68106">
            <w:pPr>
              <w:spacing w:after="0" w:line="276" w:lineRule="auto"/>
              <w:ind w:right="114" w:firstLine="140"/>
              <w:jc w:val="center"/>
            </w:pPr>
            <w:r>
              <w:rPr>
                <w:rFonts w:ascii="Times New Roman" w:hAnsi="Times New Roman" w:eastAsia="Times New Roman" w:cs="Times New Roman"/>
              </w:rPr>
              <w:t>Током године</w:t>
            </w:r>
          </w:p>
        </w:tc>
        <w:tc>
          <w:tcPr>
            <w:tcW w:w="284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98D739D">
            <w:pPr>
              <w:spacing w:after="0" w:line="276" w:lineRule="auto"/>
              <w:ind w:left="166" w:right="140"/>
              <w:rPr>
                <w:rFonts w:ascii="Times New Roman" w:hAnsi="Times New Roman" w:eastAsia="Times New Roman" w:cs="Times New Roman"/>
              </w:rPr>
            </w:pPr>
            <w:r>
              <w:rPr>
                <w:rFonts w:ascii="Times New Roman" w:hAnsi="Times New Roman" w:eastAsia="Times New Roman" w:cs="Times New Roman"/>
              </w:rPr>
              <w:t>Евалуација реализације предвиђених садржаја из школских програма за протеклу школску годину</w:t>
            </w:r>
          </w:p>
          <w:p w14:paraId="43537ACA">
            <w:pPr>
              <w:spacing w:after="0" w:line="276" w:lineRule="auto"/>
              <w:ind w:left="166" w:right="140"/>
            </w:pPr>
            <w:r>
              <w:rPr>
                <w:rFonts w:ascii="Times New Roman" w:hAnsi="Times New Roman" w:eastAsia="Times New Roman" w:cs="Times New Roman"/>
              </w:rPr>
              <w:t>Усвајање школског програма за све разреде за нову школску годину</w:t>
            </w:r>
          </w:p>
        </w:tc>
        <w:tc>
          <w:tcPr>
            <w:tcW w:w="19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9DE34B5">
            <w:pPr>
              <w:spacing w:after="0" w:line="276" w:lineRule="auto"/>
              <w:ind w:left="152" w:right="123"/>
              <w:jc w:val="center"/>
            </w:pPr>
            <w:r>
              <w:rPr>
                <w:rFonts w:ascii="Times New Roman" w:hAnsi="Times New Roman" w:eastAsia="Times New Roman" w:cs="Times New Roman"/>
              </w:rPr>
              <w:t>Чланови стручног актива Предметни наставници, Учитељи, педагог, директор</w:t>
            </w:r>
          </w:p>
        </w:tc>
        <w:tc>
          <w:tcPr>
            <w:tcW w:w="2440" w:type="dxa"/>
            <w:tcBorders>
              <w:top w:val="single" w:color="000000" w:sz="4" w:space="0"/>
              <w:left w:val="single" w:color="000000" w:sz="4" w:space="0"/>
              <w:bottom w:val="single" w:color="000000" w:sz="4" w:space="0"/>
              <w:right w:val="single" w:color="000000" w:sz="4" w:space="0"/>
            </w:tcBorders>
            <w:shd w:val="clear" w:color="000000" w:fill="FFFFFF"/>
          </w:tcPr>
          <w:p w14:paraId="0F73BB98">
            <w:pPr>
              <w:spacing w:after="0" w:line="276" w:lineRule="auto"/>
              <w:jc w:val="center"/>
              <w:rPr>
                <w:rFonts w:ascii="Times New Roman" w:hAnsi="Times New Roman" w:eastAsia="Times New Roman" w:cs="Times New Roman"/>
              </w:rPr>
            </w:pPr>
            <w:r>
              <w:rPr>
                <w:rFonts w:ascii="Times New Roman" w:hAnsi="Times New Roman" w:eastAsia="Times New Roman" w:cs="Times New Roman"/>
              </w:rPr>
              <w:t>Састанак тима,</w:t>
            </w:r>
          </w:p>
          <w:p w14:paraId="0F0ED954">
            <w:pPr>
              <w:spacing w:after="0" w:line="276" w:lineRule="auto"/>
              <w:jc w:val="center"/>
            </w:pPr>
            <w:r>
              <w:rPr>
                <w:rFonts w:ascii="Times New Roman" w:hAnsi="Times New Roman" w:eastAsia="Times New Roman" w:cs="Times New Roman"/>
              </w:rPr>
              <w:t>разговор</w:t>
            </w:r>
          </w:p>
        </w:tc>
      </w:tr>
    </w:tbl>
    <w:p w14:paraId="79F1C9AE">
      <w:pPr>
        <w:spacing w:after="0" w:line="240" w:lineRule="auto"/>
        <w:jc w:val="both"/>
        <w:rPr>
          <w:rFonts w:ascii="Verdana" w:hAnsi="Verdana" w:eastAsia="Verdana" w:cs="Verdana"/>
          <w:sz w:val="16"/>
        </w:rPr>
      </w:pPr>
    </w:p>
    <w:p w14:paraId="4F0E45F8">
      <w:pPr>
        <w:spacing w:after="0" w:line="240" w:lineRule="auto"/>
        <w:jc w:val="both"/>
        <w:rPr>
          <w:rFonts w:ascii="Verdana" w:hAnsi="Verdana" w:eastAsia="Verdana" w:cs="Verdana"/>
          <w:sz w:val="16"/>
        </w:rPr>
      </w:pPr>
    </w:p>
    <w:p w14:paraId="0526182F">
      <w:pPr>
        <w:keepNext/>
        <w:keepLines/>
        <w:spacing w:before="40" w:after="240" w:line="240" w:lineRule="auto"/>
        <w:jc w:val="both"/>
        <w:rPr>
          <w:rFonts w:ascii="Times New Roman" w:hAnsi="Times New Roman" w:eastAsia="Times New Roman" w:cs="Times New Roman"/>
          <w:b/>
          <w:sz w:val="26"/>
        </w:rPr>
      </w:pPr>
    </w:p>
    <w:p w14:paraId="4D7F14D3">
      <w:pPr>
        <w:keepNext/>
        <w:keepLines/>
        <w:spacing w:before="40" w:after="240" w:line="240" w:lineRule="auto"/>
        <w:ind w:left="540"/>
        <w:jc w:val="both"/>
        <w:rPr>
          <w:rFonts w:ascii="Times New Roman" w:hAnsi="Times New Roman" w:eastAsia="Times New Roman" w:cs="Times New Roman"/>
          <w:b/>
          <w:sz w:val="26"/>
        </w:rPr>
      </w:pPr>
      <w:r>
        <w:rPr>
          <w:rFonts w:ascii="Times New Roman" w:hAnsi="Times New Roman" w:eastAsia="Times New Roman" w:cs="Times New Roman"/>
          <w:b/>
          <w:sz w:val="26"/>
        </w:rPr>
        <w:t>6.3.9. Актив за развојно планирање</w:t>
      </w:r>
    </w:p>
    <w:tbl>
      <w:tblPr>
        <w:tblStyle w:val="3"/>
        <w:tblW w:w="9344" w:type="dxa"/>
        <w:jc w:val="center"/>
        <w:tblLayout w:type="fixed"/>
        <w:tblCellMar>
          <w:top w:w="0" w:type="dxa"/>
          <w:left w:w="108" w:type="dxa"/>
          <w:bottom w:w="0" w:type="dxa"/>
          <w:right w:w="108" w:type="dxa"/>
        </w:tblCellMar>
      </w:tblPr>
      <w:tblGrid>
        <w:gridCol w:w="3132"/>
        <w:gridCol w:w="2079"/>
        <w:gridCol w:w="1968"/>
        <w:gridCol w:w="2165"/>
      </w:tblGrid>
      <w:tr w14:paraId="6AD5ADEB">
        <w:tblPrEx>
          <w:tblCellMar>
            <w:top w:w="0" w:type="dxa"/>
            <w:left w:w="108" w:type="dxa"/>
            <w:bottom w:w="0" w:type="dxa"/>
            <w:right w:w="108" w:type="dxa"/>
          </w:tblCellMar>
        </w:tblPrEx>
        <w:trPr>
          <w:jc w:val="center"/>
        </w:trPr>
        <w:tc>
          <w:tcPr>
            <w:tcW w:w="3131" w:type="dxa"/>
            <w:tcBorders>
              <w:top w:val="single" w:color="000000" w:sz="6" w:space="0"/>
              <w:left w:val="single" w:color="000000" w:sz="6" w:space="0"/>
              <w:bottom w:val="single" w:color="000000" w:sz="6" w:space="0"/>
              <w:right w:val="single" w:color="000000" w:sz="6" w:space="0"/>
            </w:tcBorders>
            <w:shd w:val="clear" w:color="auto" w:fill="FFFFFF"/>
          </w:tcPr>
          <w:p w14:paraId="486388AF">
            <w:pPr>
              <w:spacing w:after="0" w:line="240" w:lineRule="auto"/>
              <w:ind w:firstLine="680"/>
              <w:jc w:val="both"/>
              <w:rPr>
                <w:rFonts w:ascii="Times New Roman" w:hAnsi="Times New Roman" w:eastAsia="Verdana" w:cs="Times New Roman"/>
                <w:b/>
              </w:rPr>
            </w:pPr>
            <w:r>
              <w:rPr>
                <w:rFonts w:ascii="Times New Roman" w:hAnsi="Times New Roman" w:eastAsia="Verdana" w:cs="Times New Roman"/>
                <w:b/>
              </w:rPr>
              <w:t>Активности</w:t>
            </w:r>
          </w:p>
          <w:p w14:paraId="5A2A98A3">
            <w:pPr>
              <w:spacing w:after="0" w:line="240" w:lineRule="auto"/>
              <w:ind w:firstLine="680"/>
              <w:jc w:val="both"/>
              <w:rPr>
                <w:rFonts w:ascii="Times New Roman" w:hAnsi="Times New Roman" w:cs="Times New Roman"/>
              </w:rPr>
            </w:pPr>
          </w:p>
        </w:tc>
        <w:tc>
          <w:tcPr>
            <w:tcW w:w="2079" w:type="dxa"/>
            <w:tcBorders>
              <w:top w:val="single" w:color="000000" w:sz="6" w:space="0"/>
              <w:left w:val="single" w:color="000000" w:sz="6" w:space="0"/>
              <w:bottom w:val="single" w:color="000000" w:sz="6" w:space="0"/>
              <w:right w:val="single" w:color="000000" w:sz="6" w:space="0"/>
            </w:tcBorders>
            <w:shd w:val="clear" w:color="auto" w:fill="FFFFFF"/>
          </w:tcPr>
          <w:p w14:paraId="76BF704E">
            <w:pPr>
              <w:spacing w:after="0" w:line="240" w:lineRule="auto"/>
              <w:ind w:firstLine="680"/>
              <w:jc w:val="both"/>
              <w:rPr>
                <w:rFonts w:ascii="Times New Roman" w:hAnsi="Times New Roman" w:eastAsia="Verdana" w:cs="Times New Roman"/>
                <w:b/>
              </w:rPr>
            </w:pPr>
            <w:r>
              <w:rPr>
                <w:rFonts w:ascii="Times New Roman" w:hAnsi="Times New Roman" w:eastAsia="Verdana" w:cs="Times New Roman"/>
                <w:b/>
              </w:rPr>
              <w:t>Носиоци активности</w:t>
            </w:r>
          </w:p>
          <w:p w14:paraId="7793FD62">
            <w:pPr>
              <w:spacing w:after="0" w:line="240" w:lineRule="auto"/>
              <w:ind w:firstLine="680"/>
              <w:jc w:val="both"/>
              <w:rPr>
                <w:rFonts w:ascii="Times New Roman" w:hAnsi="Times New Roman" w:cs="Times New Roman"/>
              </w:rPr>
            </w:pPr>
          </w:p>
        </w:tc>
        <w:tc>
          <w:tcPr>
            <w:tcW w:w="1968" w:type="dxa"/>
            <w:tcBorders>
              <w:top w:val="single" w:color="000000" w:sz="6" w:space="0"/>
              <w:left w:val="single" w:color="000000" w:sz="6" w:space="0"/>
              <w:bottom w:val="single" w:color="000000" w:sz="6" w:space="0"/>
              <w:right w:val="single" w:color="000000" w:sz="6" w:space="0"/>
            </w:tcBorders>
            <w:shd w:val="clear" w:color="auto" w:fill="FFFFFF"/>
          </w:tcPr>
          <w:p w14:paraId="13B3ACB9">
            <w:pPr>
              <w:spacing w:after="0" w:line="240" w:lineRule="auto"/>
              <w:ind w:firstLine="680"/>
              <w:jc w:val="both"/>
              <w:rPr>
                <w:rFonts w:ascii="Times New Roman" w:hAnsi="Times New Roman" w:cs="Times New Roman"/>
              </w:rPr>
            </w:pPr>
            <w:r>
              <w:rPr>
                <w:rFonts w:ascii="Times New Roman" w:hAnsi="Times New Roman" w:eastAsia="Verdana" w:cs="Times New Roman"/>
                <w:b/>
              </w:rPr>
              <w:t>Временска динамика</w:t>
            </w:r>
          </w:p>
        </w:tc>
        <w:tc>
          <w:tcPr>
            <w:tcW w:w="2165" w:type="dxa"/>
            <w:tcBorders>
              <w:top w:val="single" w:color="000000" w:sz="6" w:space="0"/>
              <w:left w:val="single" w:color="000000" w:sz="6" w:space="0"/>
              <w:bottom w:val="single" w:color="000000" w:sz="6" w:space="0"/>
              <w:right w:val="single" w:color="000000" w:sz="6" w:space="0"/>
            </w:tcBorders>
            <w:shd w:val="clear" w:color="auto" w:fill="FFFFFF"/>
          </w:tcPr>
          <w:p w14:paraId="12E15387">
            <w:pPr>
              <w:spacing w:after="0" w:line="240" w:lineRule="auto"/>
              <w:ind w:firstLine="680"/>
              <w:jc w:val="both"/>
              <w:rPr>
                <w:rFonts w:ascii="Times New Roman" w:hAnsi="Times New Roman" w:cs="Times New Roman"/>
              </w:rPr>
            </w:pPr>
            <w:r>
              <w:rPr>
                <w:rFonts w:ascii="Times New Roman" w:hAnsi="Times New Roman" w:eastAsia="Verdana" w:cs="Times New Roman"/>
                <w:b/>
              </w:rPr>
              <w:t>Начин праћења реализације</w:t>
            </w:r>
          </w:p>
        </w:tc>
      </w:tr>
      <w:tr w14:paraId="49F88D7E">
        <w:tblPrEx>
          <w:tblCellMar>
            <w:top w:w="0" w:type="dxa"/>
            <w:left w:w="108" w:type="dxa"/>
            <w:bottom w:w="0" w:type="dxa"/>
            <w:right w:w="108" w:type="dxa"/>
          </w:tblCellMar>
        </w:tblPrEx>
        <w:trPr>
          <w:jc w:val="center"/>
        </w:trPr>
        <w:tc>
          <w:tcPr>
            <w:tcW w:w="3131" w:type="dxa"/>
            <w:tcBorders>
              <w:top w:val="single" w:color="000000" w:sz="6" w:space="0"/>
              <w:left w:val="single" w:color="000000" w:sz="6" w:space="0"/>
              <w:bottom w:val="single" w:color="000000" w:sz="6" w:space="0"/>
              <w:right w:val="single" w:color="000000" w:sz="6" w:space="0"/>
            </w:tcBorders>
            <w:shd w:val="clear" w:color="auto" w:fill="auto"/>
          </w:tcPr>
          <w:p w14:paraId="3FA205E5">
            <w:pPr>
              <w:spacing w:after="0" w:line="240" w:lineRule="auto"/>
              <w:jc w:val="both"/>
              <w:rPr>
                <w:rFonts w:ascii="Times New Roman" w:hAnsi="Times New Roman" w:cs="Times New Roman"/>
              </w:rPr>
            </w:pPr>
            <w:r>
              <w:rPr>
                <w:rFonts w:ascii="Times New Roman" w:hAnsi="Times New Roman" w:eastAsia="Verdana" w:cs="Times New Roman"/>
              </w:rPr>
              <w:t>Формирање стручног актива</w:t>
            </w:r>
          </w:p>
        </w:tc>
        <w:tc>
          <w:tcPr>
            <w:tcW w:w="2079" w:type="dxa"/>
            <w:tcBorders>
              <w:top w:val="single" w:color="000000" w:sz="6" w:space="0"/>
              <w:left w:val="single" w:color="000000" w:sz="6" w:space="0"/>
              <w:bottom w:val="single" w:color="000000" w:sz="6" w:space="0"/>
              <w:right w:val="single" w:color="000000" w:sz="6" w:space="0"/>
            </w:tcBorders>
            <w:shd w:val="clear" w:color="auto" w:fill="auto"/>
          </w:tcPr>
          <w:p w14:paraId="75FAC4CA">
            <w:pPr>
              <w:spacing w:after="0" w:line="240" w:lineRule="auto"/>
              <w:jc w:val="both"/>
              <w:rPr>
                <w:rFonts w:ascii="Times New Roman" w:hAnsi="Times New Roman" w:cs="Times New Roman"/>
              </w:rPr>
            </w:pPr>
            <w:r>
              <w:rPr>
                <w:rFonts w:ascii="Times New Roman" w:hAnsi="Times New Roman" w:eastAsia="Verdana" w:cs="Times New Roman"/>
              </w:rPr>
              <w:t>Наставничко веће</w:t>
            </w:r>
          </w:p>
        </w:tc>
        <w:tc>
          <w:tcPr>
            <w:tcW w:w="1968" w:type="dxa"/>
            <w:tcBorders>
              <w:top w:val="single" w:color="000000" w:sz="6" w:space="0"/>
              <w:left w:val="single" w:color="000000" w:sz="6" w:space="0"/>
              <w:bottom w:val="single" w:color="000000" w:sz="6" w:space="0"/>
              <w:right w:val="single" w:color="000000" w:sz="6" w:space="0"/>
            </w:tcBorders>
            <w:shd w:val="clear" w:color="auto" w:fill="auto"/>
          </w:tcPr>
          <w:p w14:paraId="4DC35CDC">
            <w:pPr>
              <w:spacing w:after="0" w:line="240" w:lineRule="auto"/>
              <w:jc w:val="both"/>
              <w:rPr>
                <w:rFonts w:ascii="Times New Roman" w:hAnsi="Times New Roman" w:cs="Times New Roman"/>
              </w:rPr>
            </w:pPr>
            <w:r>
              <w:rPr>
                <w:rFonts w:ascii="Times New Roman" w:hAnsi="Times New Roman" w:eastAsia="Verdana" w:cs="Times New Roman"/>
              </w:rPr>
              <w:t>Август 202</w:t>
            </w:r>
            <w:r>
              <w:rPr>
                <w:rFonts w:hint="default" w:ascii="Times New Roman" w:hAnsi="Times New Roman" w:eastAsia="Verdana" w:cs="Times New Roman"/>
                <w:lang w:val="sr-Cyrl-RS"/>
              </w:rPr>
              <w:t>5</w:t>
            </w:r>
            <w:r>
              <w:rPr>
                <w:rFonts w:ascii="Times New Roman" w:hAnsi="Times New Roman" w:eastAsia="Verdana" w:cs="Times New Roman"/>
              </w:rPr>
              <w:t>.г.</w:t>
            </w:r>
          </w:p>
        </w:tc>
        <w:tc>
          <w:tcPr>
            <w:tcW w:w="2165" w:type="dxa"/>
            <w:tcBorders>
              <w:top w:val="single" w:color="000000" w:sz="6" w:space="0"/>
              <w:left w:val="single" w:color="000000" w:sz="6" w:space="0"/>
              <w:bottom w:val="single" w:color="000000" w:sz="6" w:space="0"/>
              <w:right w:val="single" w:color="000000" w:sz="6" w:space="0"/>
            </w:tcBorders>
            <w:shd w:val="clear" w:color="auto" w:fill="auto"/>
          </w:tcPr>
          <w:p w14:paraId="4D1807AF">
            <w:pPr>
              <w:spacing w:after="0" w:line="240" w:lineRule="auto"/>
              <w:jc w:val="both"/>
              <w:rPr>
                <w:rFonts w:ascii="Times New Roman" w:hAnsi="Times New Roman" w:cs="Times New Roman"/>
              </w:rPr>
            </w:pPr>
            <w:r>
              <w:rPr>
                <w:rFonts w:ascii="Times New Roman" w:hAnsi="Times New Roman" w:eastAsia="Verdana" w:cs="Times New Roman"/>
              </w:rPr>
              <w:t>Присуство</w:t>
            </w:r>
          </w:p>
        </w:tc>
      </w:tr>
      <w:tr w14:paraId="0097D483">
        <w:tblPrEx>
          <w:tblCellMar>
            <w:top w:w="0" w:type="dxa"/>
            <w:left w:w="108" w:type="dxa"/>
            <w:bottom w:w="0" w:type="dxa"/>
            <w:right w:w="108" w:type="dxa"/>
          </w:tblCellMar>
        </w:tblPrEx>
        <w:trPr>
          <w:jc w:val="center"/>
        </w:trPr>
        <w:tc>
          <w:tcPr>
            <w:tcW w:w="3131" w:type="dxa"/>
            <w:tcBorders>
              <w:top w:val="single" w:color="000000" w:sz="6" w:space="0"/>
              <w:left w:val="single" w:color="000000" w:sz="6" w:space="0"/>
              <w:bottom w:val="single" w:color="000000" w:sz="6" w:space="0"/>
              <w:right w:val="single" w:color="000000" w:sz="6" w:space="0"/>
            </w:tcBorders>
            <w:shd w:val="clear" w:color="auto" w:fill="auto"/>
          </w:tcPr>
          <w:p w14:paraId="78F29063">
            <w:pPr>
              <w:spacing w:after="0" w:line="240" w:lineRule="auto"/>
              <w:jc w:val="both"/>
              <w:rPr>
                <w:rFonts w:ascii="Times New Roman" w:hAnsi="Times New Roman" w:cs="Times New Roman"/>
              </w:rPr>
            </w:pPr>
            <w:r>
              <w:rPr>
                <w:rFonts w:ascii="Times New Roman" w:hAnsi="Times New Roman" w:eastAsia="Verdana" w:cs="Times New Roman"/>
              </w:rPr>
              <w:t>Доношење плана рада</w:t>
            </w:r>
          </w:p>
        </w:tc>
        <w:tc>
          <w:tcPr>
            <w:tcW w:w="2079" w:type="dxa"/>
            <w:tcBorders>
              <w:top w:val="single" w:color="000000" w:sz="6" w:space="0"/>
              <w:left w:val="single" w:color="000000" w:sz="6" w:space="0"/>
              <w:bottom w:val="single" w:color="000000" w:sz="6" w:space="0"/>
              <w:right w:val="single" w:color="000000" w:sz="6" w:space="0"/>
            </w:tcBorders>
            <w:shd w:val="clear" w:color="auto" w:fill="auto"/>
          </w:tcPr>
          <w:p w14:paraId="0D8E6674">
            <w:pPr>
              <w:spacing w:after="0" w:line="240" w:lineRule="auto"/>
              <w:jc w:val="both"/>
              <w:rPr>
                <w:rFonts w:ascii="Times New Roman" w:hAnsi="Times New Roman" w:eastAsia="Verdana" w:cs="Times New Roman"/>
              </w:rPr>
            </w:pPr>
            <w:r>
              <w:rPr>
                <w:rFonts w:ascii="Times New Roman" w:hAnsi="Times New Roman" w:eastAsia="Verdana" w:cs="Times New Roman"/>
              </w:rPr>
              <w:t>Координатор</w:t>
            </w:r>
          </w:p>
          <w:p w14:paraId="653204C8">
            <w:pPr>
              <w:spacing w:after="0" w:line="240" w:lineRule="auto"/>
              <w:jc w:val="both"/>
              <w:rPr>
                <w:rFonts w:ascii="Times New Roman" w:hAnsi="Times New Roman" w:cs="Times New Roman"/>
              </w:rPr>
            </w:pPr>
          </w:p>
        </w:tc>
        <w:tc>
          <w:tcPr>
            <w:tcW w:w="1968" w:type="dxa"/>
            <w:tcBorders>
              <w:top w:val="single" w:color="000000" w:sz="6" w:space="0"/>
              <w:left w:val="single" w:color="000000" w:sz="6" w:space="0"/>
              <w:bottom w:val="single" w:color="000000" w:sz="6" w:space="0"/>
              <w:right w:val="single" w:color="000000" w:sz="6" w:space="0"/>
            </w:tcBorders>
            <w:shd w:val="clear" w:color="auto" w:fill="auto"/>
          </w:tcPr>
          <w:p w14:paraId="011FDB0A">
            <w:pPr>
              <w:spacing w:after="0" w:line="240" w:lineRule="auto"/>
              <w:jc w:val="both"/>
              <w:rPr>
                <w:rFonts w:ascii="Times New Roman" w:hAnsi="Times New Roman" w:cs="Times New Roman"/>
              </w:rPr>
            </w:pPr>
            <w:r>
              <w:rPr>
                <w:rFonts w:ascii="Times New Roman" w:hAnsi="Times New Roman" w:eastAsia="Verdana" w:cs="Times New Roman"/>
              </w:rPr>
              <w:t>Септембар 202</w:t>
            </w:r>
            <w:r>
              <w:rPr>
                <w:rFonts w:hint="default" w:ascii="Times New Roman" w:hAnsi="Times New Roman" w:eastAsia="Verdana" w:cs="Times New Roman"/>
                <w:lang w:val="sr-Cyrl-RS"/>
              </w:rPr>
              <w:t>5</w:t>
            </w:r>
            <w:r>
              <w:rPr>
                <w:rFonts w:ascii="Times New Roman" w:hAnsi="Times New Roman" w:eastAsia="Verdana" w:cs="Times New Roman"/>
              </w:rPr>
              <w:t>.г.</w:t>
            </w:r>
          </w:p>
        </w:tc>
        <w:tc>
          <w:tcPr>
            <w:tcW w:w="2165" w:type="dxa"/>
            <w:tcBorders>
              <w:top w:val="single" w:color="000000" w:sz="6" w:space="0"/>
              <w:left w:val="single" w:color="000000" w:sz="6" w:space="0"/>
              <w:bottom w:val="single" w:color="000000" w:sz="6" w:space="0"/>
              <w:right w:val="single" w:color="000000" w:sz="6" w:space="0"/>
            </w:tcBorders>
            <w:shd w:val="clear" w:color="auto" w:fill="auto"/>
          </w:tcPr>
          <w:p w14:paraId="2E518D22">
            <w:pPr>
              <w:spacing w:after="0" w:line="240" w:lineRule="auto"/>
              <w:jc w:val="both"/>
              <w:rPr>
                <w:rFonts w:ascii="Times New Roman" w:hAnsi="Times New Roman" w:cs="Times New Roman"/>
              </w:rPr>
            </w:pPr>
            <w:r>
              <w:rPr>
                <w:rFonts w:ascii="Times New Roman" w:hAnsi="Times New Roman" w:eastAsia="Verdana" w:cs="Times New Roman"/>
              </w:rPr>
              <w:t>Записници</w:t>
            </w:r>
          </w:p>
        </w:tc>
      </w:tr>
      <w:tr w14:paraId="2C361323">
        <w:tblPrEx>
          <w:tblCellMar>
            <w:top w:w="0" w:type="dxa"/>
            <w:left w:w="108" w:type="dxa"/>
            <w:bottom w:w="0" w:type="dxa"/>
            <w:right w:w="108" w:type="dxa"/>
          </w:tblCellMar>
        </w:tblPrEx>
        <w:trPr>
          <w:jc w:val="center"/>
        </w:trPr>
        <w:tc>
          <w:tcPr>
            <w:tcW w:w="3131" w:type="dxa"/>
            <w:tcBorders>
              <w:top w:val="single" w:color="000000" w:sz="6" w:space="0"/>
              <w:left w:val="single" w:color="000000" w:sz="6" w:space="0"/>
              <w:bottom w:val="single" w:color="000000" w:sz="6" w:space="0"/>
              <w:right w:val="single" w:color="000000" w:sz="6" w:space="0"/>
            </w:tcBorders>
            <w:shd w:val="clear" w:color="auto" w:fill="auto"/>
          </w:tcPr>
          <w:p w14:paraId="437D9BCB">
            <w:pPr>
              <w:spacing w:after="0" w:line="240" w:lineRule="auto"/>
              <w:ind w:firstLine="680"/>
              <w:jc w:val="both"/>
              <w:rPr>
                <w:rFonts w:ascii="Times New Roman" w:hAnsi="Times New Roman" w:eastAsia="Verdana" w:cs="Times New Roman"/>
              </w:rPr>
            </w:pPr>
          </w:p>
          <w:p w14:paraId="55313499">
            <w:pPr>
              <w:spacing w:after="0" w:line="240" w:lineRule="auto"/>
              <w:jc w:val="both"/>
              <w:rPr>
                <w:rFonts w:ascii="Times New Roman" w:hAnsi="Times New Roman" w:eastAsia="Verdana" w:cs="Times New Roman"/>
              </w:rPr>
            </w:pPr>
            <w:r>
              <w:rPr>
                <w:rFonts w:ascii="Times New Roman" w:hAnsi="Times New Roman" w:eastAsia="Verdana" w:cs="Times New Roman"/>
              </w:rPr>
              <w:t>Праћење остварености развојних циљева из области: Настава и учење, планирање, програмирање и руковођељњ у сарадњи са тимом за самовредновање</w:t>
            </w:r>
          </w:p>
          <w:p w14:paraId="45F80692">
            <w:pPr>
              <w:spacing w:after="0" w:line="240" w:lineRule="auto"/>
              <w:jc w:val="both"/>
              <w:rPr>
                <w:rFonts w:ascii="Times New Roman" w:hAnsi="Times New Roman" w:cs="Times New Roman"/>
              </w:rPr>
            </w:pPr>
          </w:p>
        </w:tc>
        <w:tc>
          <w:tcPr>
            <w:tcW w:w="2079" w:type="dxa"/>
            <w:tcBorders>
              <w:top w:val="single" w:color="000000" w:sz="6" w:space="0"/>
              <w:left w:val="single" w:color="000000" w:sz="6" w:space="0"/>
              <w:bottom w:val="single" w:color="000000" w:sz="6" w:space="0"/>
              <w:right w:val="single" w:color="000000" w:sz="6" w:space="0"/>
            </w:tcBorders>
            <w:shd w:val="clear" w:color="auto" w:fill="auto"/>
          </w:tcPr>
          <w:p w14:paraId="78B7A4C6">
            <w:pPr>
              <w:spacing w:after="0" w:line="240" w:lineRule="auto"/>
              <w:jc w:val="both"/>
              <w:rPr>
                <w:rFonts w:ascii="Times New Roman" w:hAnsi="Times New Roman" w:eastAsia="Verdana" w:cs="Times New Roman"/>
              </w:rPr>
            </w:pPr>
            <w:r>
              <w:rPr>
                <w:rFonts w:ascii="Times New Roman" w:hAnsi="Times New Roman" w:eastAsia="Verdana" w:cs="Times New Roman"/>
              </w:rPr>
              <w:t>Чланови</w:t>
            </w:r>
          </w:p>
          <w:p w14:paraId="0EA054A6">
            <w:pPr>
              <w:spacing w:after="0" w:line="240" w:lineRule="auto"/>
              <w:jc w:val="both"/>
              <w:rPr>
                <w:rFonts w:ascii="Times New Roman" w:hAnsi="Times New Roman" w:eastAsia="Verdana" w:cs="Times New Roman"/>
              </w:rPr>
            </w:pPr>
            <w:r>
              <w:rPr>
                <w:rFonts w:ascii="Times New Roman" w:hAnsi="Times New Roman" w:eastAsia="Verdana" w:cs="Times New Roman"/>
              </w:rPr>
              <w:t>Правник</w:t>
            </w:r>
          </w:p>
          <w:p w14:paraId="2B7FA1E8">
            <w:pPr>
              <w:spacing w:after="0" w:line="240" w:lineRule="auto"/>
              <w:jc w:val="both"/>
              <w:rPr>
                <w:rFonts w:ascii="Times New Roman" w:hAnsi="Times New Roman" w:cs="Times New Roman"/>
              </w:rPr>
            </w:pPr>
            <w:r>
              <w:rPr>
                <w:rFonts w:ascii="Times New Roman" w:hAnsi="Times New Roman" w:eastAsia="Verdana" w:cs="Times New Roman"/>
              </w:rPr>
              <w:t>Директор</w:t>
            </w:r>
          </w:p>
        </w:tc>
        <w:tc>
          <w:tcPr>
            <w:tcW w:w="1968" w:type="dxa"/>
            <w:tcBorders>
              <w:top w:val="single" w:color="000000" w:sz="6" w:space="0"/>
              <w:left w:val="single" w:color="000000" w:sz="6" w:space="0"/>
              <w:bottom w:val="single" w:color="000000" w:sz="6" w:space="0"/>
              <w:right w:val="single" w:color="000000" w:sz="6" w:space="0"/>
            </w:tcBorders>
            <w:shd w:val="clear" w:color="auto" w:fill="auto"/>
          </w:tcPr>
          <w:p w14:paraId="12BCFEFC">
            <w:pPr>
              <w:spacing w:after="0" w:line="240" w:lineRule="auto"/>
              <w:jc w:val="both"/>
              <w:rPr>
                <w:rFonts w:ascii="Times New Roman" w:hAnsi="Times New Roman" w:cs="Times New Roman"/>
              </w:rPr>
            </w:pPr>
            <w:r>
              <w:rPr>
                <w:rFonts w:ascii="Times New Roman" w:hAnsi="Times New Roman" w:eastAsia="Verdana" w:cs="Times New Roman"/>
              </w:rPr>
              <w:t>Током године</w:t>
            </w:r>
          </w:p>
        </w:tc>
        <w:tc>
          <w:tcPr>
            <w:tcW w:w="2165" w:type="dxa"/>
            <w:tcBorders>
              <w:top w:val="single" w:color="000000" w:sz="6" w:space="0"/>
              <w:left w:val="single" w:color="000000" w:sz="6" w:space="0"/>
              <w:bottom w:val="single" w:color="000000" w:sz="6" w:space="0"/>
              <w:right w:val="single" w:color="000000" w:sz="6" w:space="0"/>
            </w:tcBorders>
            <w:shd w:val="clear" w:color="auto" w:fill="auto"/>
          </w:tcPr>
          <w:p w14:paraId="15257FE1">
            <w:pPr>
              <w:spacing w:after="0" w:line="240" w:lineRule="auto"/>
              <w:jc w:val="both"/>
              <w:rPr>
                <w:rFonts w:ascii="Times New Roman" w:hAnsi="Times New Roman" w:cs="Times New Roman"/>
              </w:rPr>
            </w:pPr>
            <w:r>
              <w:rPr>
                <w:rFonts w:ascii="Times New Roman" w:hAnsi="Times New Roman" w:eastAsia="Verdana" w:cs="Times New Roman"/>
              </w:rPr>
              <w:t>Школска документација</w:t>
            </w:r>
          </w:p>
        </w:tc>
      </w:tr>
      <w:tr w14:paraId="0CCE7C3F">
        <w:tblPrEx>
          <w:tblCellMar>
            <w:top w:w="0" w:type="dxa"/>
            <w:left w:w="108" w:type="dxa"/>
            <w:bottom w:w="0" w:type="dxa"/>
            <w:right w:w="108" w:type="dxa"/>
          </w:tblCellMar>
        </w:tblPrEx>
        <w:trPr>
          <w:jc w:val="center"/>
        </w:trPr>
        <w:tc>
          <w:tcPr>
            <w:tcW w:w="3131" w:type="dxa"/>
            <w:tcBorders>
              <w:top w:val="single" w:color="000000" w:sz="6" w:space="0"/>
              <w:left w:val="single" w:color="000000" w:sz="6" w:space="0"/>
              <w:bottom w:val="single" w:color="000000" w:sz="6" w:space="0"/>
              <w:right w:val="single" w:color="000000" w:sz="6" w:space="0"/>
            </w:tcBorders>
            <w:shd w:val="clear" w:color="auto" w:fill="auto"/>
          </w:tcPr>
          <w:p w14:paraId="3EC60500">
            <w:pPr>
              <w:spacing w:after="0" w:line="240" w:lineRule="auto"/>
              <w:jc w:val="both"/>
              <w:rPr>
                <w:rFonts w:ascii="Times New Roman" w:hAnsi="Times New Roman" w:eastAsia="Verdana" w:cs="Times New Roman"/>
              </w:rPr>
            </w:pPr>
            <w:r>
              <w:rPr>
                <w:rFonts w:ascii="Times New Roman" w:hAnsi="Times New Roman" w:eastAsia="Verdana" w:cs="Times New Roman"/>
              </w:rPr>
              <w:t>Анализа остварености развојних циљева на крају првог полугодишта.</w:t>
            </w:r>
          </w:p>
          <w:p w14:paraId="6305C62A">
            <w:pPr>
              <w:spacing w:after="0" w:line="240" w:lineRule="auto"/>
              <w:jc w:val="both"/>
              <w:rPr>
                <w:rFonts w:ascii="Times New Roman" w:hAnsi="Times New Roman" w:eastAsia="Verdana" w:cs="Times New Roman"/>
              </w:rPr>
            </w:pPr>
            <w:r>
              <w:rPr>
                <w:rFonts w:ascii="Times New Roman" w:hAnsi="Times New Roman" w:eastAsia="Verdana" w:cs="Times New Roman"/>
              </w:rPr>
              <w:t>Предлог евентуалног анекса и</w:t>
            </w:r>
          </w:p>
          <w:p w14:paraId="39C6417F">
            <w:pPr>
              <w:spacing w:after="0" w:line="240" w:lineRule="auto"/>
              <w:jc w:val="both"/>
              <w:rPr>
                <w:rFonts w:ascii="Times New Roman" w:hAnsi="Times New Roman" w:cs="Times New Roman"/>
              </w:rPr>
            </w:pPr>
            <w:r>
              <w:rPr>
                <w:rFonts w:ascii="Times New Roman" w:hAnsi="Times New Roman" w:eastAsia="Verdana" w:cs="Times New Roman"/>
              </w:rPr>
              <w:t>корекције РП.</w:t>
            </w:r>
          </w:p>
        </w:tc>
        <w:tc>
          <w:tcPr>
            <w:tcW w:w="2079" w:type="dxa"/>
            <w:tcBorders>
              <w:top w:val="single" w:color="000000" w:sz="6" w:space="0"/>
              <w:left w:val="single" w:color="000000" w:sz="6" w:space="0"/>
              <w:bottom w:val="single" w:color="000000" w:sz="6" w:space="0"/>
              <w:right w:val="single" w:color="000000" w:sz="6" w:space="0"/>
            </w:tcBorders>
            <w:shd w:val="clear" w:color="auto" w:fill="auto"/>
          </w:tcPr>
          <w:p w14:paraId="270E4970">
            <w:pPr>
              <w:spacing w:after="0" w:line="240" w:lineRule="auto"/>
              <w:jc w:val="both"/>
              <w:rPr>
                <w:rFonts w:ascii="Times New Roman" w:hAnsi="Times New Roman" w:cs="Times New Roman"/>
              </w:rPr>
            </w:pPr>
            <w:r>
              <w:rPr>
                <w:rFonts w:ascii="Times New Roman" w:hAnsi="Times New Roman" w:eastAsia="Verdana" w:cs="Times New Roman"/>
              </w:rPr>
              <w:t>Директор, стручни сарадник, актив, руководиоци стручних већа</w:t>
            </w:r>
          </w:p>
        </w:tc>
        <w:tc>
          <w:tcPr>
            <w:tcW w:w="1968" w:type="dxa"/>
            <w:tcBorders>
              <w:top w:val="single" w:color="000000" w:sz="6" w:space="0"/>
              <w:left w:val="single" w:color="000000" w:sz="6" w:space="0"/>
              <w:bottom w:val="single" w:color="000000" w:sz="6" w:space="0"/>
              <w:right w:val="single" w:color="000000" w:sz="6" w:space="0"/>
            </w:tcBorders>
            <w:shd w:val="clear" w:color="auto" w:fill="auto"/>
          </w:tcPr>
          <w:p w14:paraId="4ACBEEDD">
            <w:pPr>
              <w:spacing w:after="0" w:line="240" w:lineRule="auto"/>
              <w:jc w:val="both"/>
              <w:rPr>
                <w:rFonts w:ascii="Times New Roman" w:hAnsi="Times New Roman" w:cs="Times New Roman"/>
              </w:rPr>
            </w:pPr>
            <w:r>
              <w:rPr>
                <w:rFonts w:ascii="Times New Roman" w:hAnsi="Times New Roman" w:eastAsia="Verdana" w:cs="Times New Roman"/>
              </w:rPr>
              <w:t>Крај полугодишта.</w:t>
            </w:r>
          </w:p>
        </w:tc>
        <w:tc>
          <w:tcPr>
            <w:tcW w:w="2165" w:type="dxa"/>
            <w:tcBorders>
              <w:top w:val="single" w:color="000000" w:sz="6" w:space="0"/>
              <w:left w:val="single" w:color="000000" w:sz="6" w:space="0"/>
              <w:bottom w:val="single" w:color="000000" w:sz="6" w:space="0"/>
              <w:right w:val="single" w:color="000000" w:sz="6" w:space="0"/>
            </w:tcBorders>
            <w:shd w:val="clear" w:color="auto" w:fill="auto"/>
          </w:tcPr>
          <w:p w14:paraId="570D9BE9">
            <w:pPr>
              <w:spacing w:after="0" w:line="240" w:lineRule="auto"/>
              <w:jc w:val="both"/>
              <w:rPr>
                <w:rFonts w:ascii="Times New Roman" w:hAnsi="Times New Roman" w:cs="Times New Roman"/>
              </w:rPr>
            </w:pPr>
            <w:r>
              <w:rPr>
                <w:rFonts w:ascii="Times New Roman" w:hAnsi="Times New Roman" w:eastAsia="Verdana" w:cs="Times New Roman"/>
              </w:rPr>
              <w:t>Анекси у складу са: -Програмима наставе и учења - Законом о основама система образовања и васпитања, -Закон о основном образовању, - Акционим плановима Тима за рзвојно планирање.</w:t>
            </w:r>
          </w:p>
        </w:tc>
      </w:tr>
      <w:tr w14:paraId="116F13FB">
        <w:tblPrEx>
          <w:tblCellMar>
            <w:top w:w="0" w:type="dxa"/>
            <w:left w:w="108" w:type="dxa"/>
            <w:bottom w:w="0" w:type="dxa"/>
            <w:right w:w="108" w:type="dxa"/>
          </w:tblCellMar>
        </w:tblPrEx>
        <w:trPr>
          <w:jc w:val="center"/>
        </w:trPr>
        <w:tc>
          <w:tcPr>
            <w:tcW w:w="3131" w:type="dxa"/>
            <w:tcBorders>
              <w:top w:val="single" w:color="000000" w:sz="6" w:space="0"/>
              <w:left w:val="single" w:color="000000" w:sz="6" w:space="0"/>
              <w:bottom w:val="single" w:color="000000" w:sz="6" w:space="0"/>
              <w:right w:val="single" w:color="000000" w:sz="6" w:space="0"/>
            </w:tcBorders>
            <w:shd w:val="clear" w:color="auto" w:fill="auto"/>
          </w:tcPr>
          <w:p w14:paraId="0C806D06">
            <w:pPr>
              <w:spacing w:after="0" w:line="240" w:lineRule="auto"/>
              <w:jc w:val="both"/>
              <w:rPr>
                <w:rFonts w:ascii="Times New Roman" w:hAnsi="Times New Roman" w:cs="Times New Roman"/>
              </w:rPr>
            </w:pPr>
            <w:r>
              <w:rPr>
                <w:rFonts w:ascii="Times New Roman" w:hAnsi="Times New Roman" w:eastAsia="Verdana" w:cs="Times New Roman"/>
              </w:rPr>
              <w:t>Пружање сугестија везаних за  осмишљавање садржаја нових планова који ће бити у функцији унапређивања појединих сегмената образовно-васпитног рада у зависности од актуелних потреба</w:t>
            </w:r>
          </w:p>
        </w:tc>
        <w:tc>
          <w:tcPr>
            <w:tcW w:w="2079" w:type="dxa"/>
            <w:tcBorders>
              <w:top w:val="single" w:color="000000" w:sz="6" w:space="0"/>
              <w:left w:val="single" w:color="000000" w:sz="6" w:space="0"/>
              <w:bottom w:val="single" w:color="000000" w:sz="6" w:space="0"/>
              <w:right w:val="single" w:color="000000" w:sz="6" w:space="0"/>
            </w:tcBorders>
            <w:shd w:val="clear" w:color="auto" w:fill="auto"/>
          </w:tcPr>
          <w:p w14:paraId="127B52F3">
            <w:pPr>
              <w:spacing w:after="0" w:line="240" w:lineRule="auto"/>
              <w:jc w:val="both"/>
              <w:rPr>
                <w:rFonts w:ascii="Times New Roman" w:hAnsi="Times New Roman" w:eastAsia="Verdana" w:cs="Times New Roman"/>
              </w:rPr>
            </w:pPr>
            <w:r>
              <w:rPr>
                <w:rFonts w:ascii="Times New Roman" w:hAnsi="Times New Roman" w:eastAsia="Verdana" w:cs="Times New Roman"/>
              </w:rPr>
              <w:t>ПП служба</w:t>
            </w:r>
          </w:p>
          <w:p w14:paraId="77583B44">
            <w:pPr>
              <w:spacing w:after="0" w:line="240" w:lineRule="auto"/>
              <w:jc w:val="both"/>
              <w:rPr>
                <w:rFonts w:ascii="Times New Roman" w:hAnsi="Times New Roman" w:eastAsia="Verdana" w:cs="Times New Roman"/>
              </w:rPr>
            </w:pPr>
            <w:r>
              <w:rPr>
                <w:rFonts w:ascii="Times New Roman" w:hAnsi="Times New Roman" w:eastAsia="Verdana" w:cs="Times New Roman"/>
              </w:rPr>
              <w:t>Директор</w:t>
            </w:r>
          </w:p>
          <w:p w14:paraId="18DC4005">
            <w:pPr>
              <w:spacing w:after="0" w:line="240" w:lineRule="auto"/>
              <w:jc w:val="both"/>
              <w:rPr>
                <w:rFonts w:ascii="Times New Roman" w:hAnsi="Times New Roman" w:cs="Times New Roman"/>
              </w:rPr>
            </w:pPr>
            <w:r>
              <w:rPr>
                <w:rFonts w:ascii="Times New Roman" w:hAnsi="Times New Roman" w:eastAsia="Verdana" w:cs="Times New Roman"/>
              </w:rPr>
              <w:t>Чланови Тима</w:t>
            </w:r>
          </w:p>
        </w:tc>
        <w:tc>
          <w:tcPr>
            <w:tcW w:w="1968" w:type="dxa"/>
            <w:tcBorders>
              <w:top w:val="single" w:color="000000" w:sz="6" w:space="0"/>
              <w:left w:val="single" w:color="000000" w:sz="6" w:space="0"/>
              <w:bottom w:val="single" w:color="000000" w:sz="6" w:space="0"/>
              <w:right w:val="single" w:color="000000" w:sz="6" w:space="0"/>
            </w:tcBorders>
            <w:shd w:val="clear" w:color="auto" w:fill="auto"/>
          </w:tcPr>
          <w:p w14:paraId="5833003C">
            <w:pPr>
              <w:spacing w:after="0" w:line="240" w:lineRule="auto"/>
              <w:jc w:val="both"/>
              <w:rPr>
                <w:rFonts w:ascii="Times New Roman" w:hAnsi="Times New Roman" w:cs="Times New Roman"/>
              </w:rPr>
            </w:pPr>
            <w:r>
              <w:rPr>
                <w:rFonts w:ascii="Times New Roman" w:hAnsi="Times New Roman" w:eastAsia="Verdana" w:cs="Times New Roman"/>
              </w:rPr>
              <w:t>Током године</w:t>
            </w:r>
          </w:p>
        </w:tc>
        <w:tc>
          <w:tcPr>
            <w:tcW w:w="2165" w:type="dxa"/>
            <w:tcBorders>
              <w:top w:val="single" w:color="000000" w:sz="6" w:space="0"/>
              <w:left w:val="single" w:color="000000" w:sz="6" w:space="0"/>
              <w:bottom w:val="single" w:color="000000" w:sz="6" w:space="0"/>
              <w:right w:val="single" w:color="000000" w:sz="6" w:space="0"/>
            </w:tcBorders>
            <w:shd w:val="clear" w:color="auto" w:fill="auto"/>
          </w:tcPr>
          <w:p w14:paraId="204C9AB5">
            <w:pPr>
              <w:spacing w:after="0" w:line="240" w:lineRule="auto"/>
              <w:jc w:val="both"/>
              <w:rPr>
                <w:rFonts w:ascii="Times New Roman" w:hAnsi="Times New Roman" w:cs="Times New Roman"/>
              </w:rPr>
            </w:pPr>
            <w:r>
              <w:rPr>
                <w:rFonts w:ascii="Times New Roman" w:hAnsi="Times New Roman" w:eastAsia="Verdana" w:cs="Times New Roman"/>
              </w:rPr>
              <w:t>Евиденција о посети часовима и огледно угледни часовима, извештаји са завршног и пробног завршног испита, увид у дневник, праћење реализације контролних и писмених задатака, удео формативног оцењивања...</w:t>
            </w:r>
          </w:p>
        </w:tc>
      </w:tr>
      <w:tr w14:paraId="6949FDEA">
        <w:tblPrEx>
          <w:tblCellMar>
            <w:top w:w="0" w:type="dxa"/>
            <w:left w:w="108" w:type="dxa"/>
            <w:bottom w:w="0" w:type="dxa"/>
            <w:right w:w="108" w:type="dxa"/>
          </w:tblCellMar>
        </w:tblPrEx>
        <w:trPr>
          <w:jc w:val="center"/>
        </w:trPr>
        <w:tc>
          <w:tcPr>
            <w:tcW w:w="3131" w:type="dxa"/>
            <w:tcBorders>
              <w:top w:val="single" w:color="000000" w:sz="6" w:space="0"/>
              <w:left w:val="single" w:color="000000" w:sz="6" w:space="0"/>
              <w:bottom w:val="single" w:color="000000" w:sz="6" w:space="0"/>
              <w:right w:val="single" w:color="000000" w:sz="6" w:space="0"/>
            </w:tcBorders>
            <w:shd w:val="clear" w:color="auto" w:fill="auto"/>
          </w:tcPr>
          <w:p w14:paraId="762B8FFC">
            <w:pPr>
              <w:spacing w:after="0" w:line="240" w:lineRule="auto"/>
              <w:jc w:val="both"/>
              <w:rPr>
                <w:rFonts w:ascii="Times New Roman" w:hAnsi="Times New Roman" w:cs="Times New Roman"/>
              </w:rPr>
            </w:pPr>
            <w:r>
              <w:rPr>
                <w:rFonts w:ascii="Times New Roman" w:hAnsi="Times New Roman" w:eastAsia="Verdana" w:cs="Times New Roman"/>
              </w:rPr>
              <w:t>Евалуација рада тима за ШП  (једном у полугодишту) на одељењским већима</w:t>
            </w:r>
          </w:p>
        </w:tc>
        <w:tc>
          <w:tcPr>
            <w:tcW w:w="2079" w:type="dxa"/>
            <w:tcBorders>
              <w:top w:val="single" w:color="000000" w:sz="6" w:space="0"/>
              <w:left w:val="single" w:color="000000" w:sz="6" w:space="0"/>
              <w:bottom w:val="single" w:color="000000" w:sz="6" w:space="0"/>
              <w:right w:val="single" w:color="000000" w:sz="6" w:space="0"/>
            </w:tcBorders>
            <w:shd w:val="clear" w:color="auto" w:fill="auto"/>
          </w:tcPr>
          <w:p w14:paraId="03AA0250">
            <w:pPr>
              <w:spacing w:after="0" w:line="240" w:lineRule="auto"/>
              <w:jc w:val="both"/>
              <w:rPr>
                <w:rFonts w:ascii="Times New Roman" w:hAnsi="Times New Roman" w:cs="Times New Roman"/>
              </w:rPr>
            </w:pPr>
            <w:r>
              <w:rPr>
                <w:rFonts w:ascii="Times New Roman" w:hAnsi="Times New Roman" w:eastAsia="Verdana" w:cs="Times New Roman"/>
              </w:rPr>
              <w:t>Чланови</w:t>
            </w:r>
          </w:p>
        </w:tc>
        <w:tc>
          <w:tcPr>
            <w:tcW w:w="1968" w:type="dxa"/>
            <w:tcBorders>
              <w:top w:val="single" w:color="000000" w:sz="6" w:space="0"/>
              <w:left w:val="single" w:color="000000" w:sz="6" w:space="0"/>
              <w:bottom w:val="single" w:color="000000" w:sz="6" w:space="0"/>
              <w:right w:val="single" w:color="000000" w:sz="6" w:space="0"/>
            </w:tcBorders>
            <w:shd w:val="clear" w:color="auto" w:fill="auto"/>
          </w:tcPr>
          <w:p w14:paraId="2A65A0D1">
            <w:pPr>
              <w:spacing w:after="0" w:line="240" w:lineRule="auto"/>
              <w:jc w:val="both"/>
              <w:rPr>
                <w:rFonts w:ascii="Times New Roman" w:hAnsi="Times New Roman" w:cs="Times New Roman"/>
              </w:rPr>
            </w:pPr>
            <w:r>
              <w:rPr>
                <w:rFonts w:ascii="Times New Roman" w:hAnsi="Times New Roman" w:eastAsia="Verdana" w:cs="Times New Roman"/>
              </w:rPr>
              <w:t>Током године</w:t>
            </w:r>
          </w:p>
        </w:tc>
        <w:tc>
          <w:tcPr>
            <w:tcW w:w="2165" w:type="dxa"/>
            <w:tcBorders>
              <w:top w:val="single" w:color="000000" w:sz="6" w:space="0"/>
              <w:left w:val="single" w:color="000000" w:sz="6" w:space="0"/>
              <w:bottom w:val="single" w:color="000000" w:sz="6" w:space="0"/>
              <w:right w:val="single" w:color="000000" w:sz="6" w:space="0"/>
            </w:tcBorders>
            <w:shd w:val="clear" w:color="auto" w:fill="auto"/>
          </w:tcPr>
          <w:p w14:paraId="68D2638E">
            <w:pPr>
              <w:spacing w:after="0" w:line="240" w:lineRule="auto"/>
              <w:jc w:val="both"/>
              <w:rPr>
                <w:rFonts w:ascii="Times New Roman" w:hAnsi="Times New Roman" w:cs="Times New Roman"/>
              </w:rPr>
            </w:pPr>
            <w:r>
              <w:rPr>
                <w:rFonts w:ascii="Times New Roman" w:hAnsi="Times New Roman" w:eastAsia="Verdana" w:cs="Times New Roman"/>
              </w:rPr>
              <w:t>Презентација</w:t>
            </w:r>
          </w:p>
        </w:tc>
      </w:tr>
      <w:tr w14:paraId="010BA2A6">
        <w:tblPrEx>
          <w:tblCellMar>
            <w:top w:w="0" w:type="dxa"/>
            <w:left w:w="108" w:type="dxa"/>
            <w:bottom w:w="0" w:type="dxa"/>
            <w:right w:w="108" w:type="dxa"/>
          </w:tblCellMar>
        </w:tblPrEx>
        <w:trPr>
          <w:jc w:val="center"/>
        </w:trPr>
        <w:tc>
          <w:tcPr>
            <w:tcW w:w="3131" w:type="dxa"/>
            <w:tcBorders>
              <w:top w:val="single" w:color="000000" w:sz="6" w:space="0"/>
              <w:left w:val="single" w:color="000000" w:sz="6" w:space="0"/>
              <w:bottom w:val="single" w:color="000000" w:sz="6" w:space="0"/>
              <w:right w:val="single" w:color="000000" w:sz="6" w:space="0"/>
            </w:tcBorders>
            <w:shd w:val="clear" w:color="auto" w:fill="auto"/>
          </w:tcPr>
          <w:p w14:paraId="3A687AFC">
            <w:pPr>
              <w:spacing w:after="0" w:line="240" w:lineRule="auto"/>
              <w:jc w:val="both"/>
              <w:rPr>
                <w:rFonts w:ascii="Times New Roman" w:hAnsi="Times New Roman" w:cs="Times New Roman"/>
              </w:rPr>
            </w:pPr>
            <w:r>
              <w:rPr>
                <w:rFonts w:ascii="Times New Roman" w:hAnsi="Times New Roman" w:eastAsia="Verdana" w:cs="Times New Roman"/>
              </w:rPr>
              <w:t>Израда извештаја о раду актива за школску 202</w:t>
            </w:r>
            <w:r>
              <w:rPr>
                <w:rFonts w:hint="default" w:ascii="Times New Roman" w:hAnsi="Times New Roman" w:eastAsia="Verdana" w:cs="Times New Roman"/>
                <w:lang w:val="sr-Cyrl-RS"/>
              </w:rPr>
              <w:t>5</w:t>
            </w:r>
            <w:r>
              <w:rPr>
                <w:rFonts w:ascii="Times New Roman" w:hAnsi="Times New Roman" w:eastAsia="Verdana" w:cs="Times New Roman"/>
              </w:rPr>
              <w:t>/202</w:t>
            </w:r>
            <w:r>
              <w:rPr>
                <w:rFonts w:hint="default" w:ascii="Times New Roman" w:hAnsi="Times New Roman" w:eastAsia="Verdana" w:cs="Times New Roman"/>
                <w:lang w:val="sr-Cyrl-RS"/>
              </w:rPr>
              <w:t>6</w:t>
            </w:r>
            <w:r>
              <w:rPr>
                <w:rFonts w:ascii="Times New Roman" w:hAnsi="Times New Roman" w:eastAsia="Verdana" w:cs="Times New Roman"/>
              </w:rPr>
              <w:t>.</w:t>
            </w:r>
          </w:p>
        </w:tc>
        <w:tc>
          <w:tcPr>
            <w:tcW w:w="2079" w:type="dxa"/>
            <w:tcBorders>
              <w:top w:val="single" w:color="000000" w:sz="6" w:space="0"/>
              <w:left w:val="single" w:color="000000" w:sz="6" w:space="0"/>
              <w:bottom w:val="single" w:color="000000" w:sz="6" w:space="0"/>
              <w:right w:val="single" w:color="000000" w:sz="6" w:space="0"/>
            </w:tcBorders>
            <w:shd w:val="clear" w:color="auto" w:fill="auto"/>
          </w:tcPr>
          <w:p w14:paraId="35574B7D">
            <w:pPr>
              <w:spacing w:after="0" w:line="240" w:lineRule="auto"/>
              <w:jc w:val="both"/>
              <w:rPr>
                <w:rFonts w:ascii="Times New Roman" w:hAnsi="Times New Roman" w:cs="Times New Roman"/>
              </w:rPr>
            </w:pPr>
            <w:r>
              <w:rPr>
                <w:rFonts w:ascii="Times New Roman" w:hAnsi="Times New Roman" w:eastAsia="Verdana" w:cs="Times New Roman"/>
              </w:rPr>
              <w:t>Координатор, директор.</w:t>
            </w:r>
          </w:p>
        </w:tc>
        <w:tc>
          <w:tcPr>
            <w:tcW w:w="1968" w:type="dxa"/>
            <w:tcBorders>
              <w:top w:val="single" w:color="000000" w:sz="6" w:space="0"/>
              <w:left w:val="single" w:color="000000" w:sz="6" w:space="0"/>
              <w:bottom w:val="single" w:color="000000" w:sz="6" w:space="0"/>
              <w:right w:val="single" w:color="000000" w:sz="6" w:space="0"/>
            </w:tcBorders>
            <w:shd w:val="clear" w:color="auto" w:fill="auto"/>
          </w:tcPr>
          <w:p w14:paraId="4B8A7125">
            <w:pPr>
              <w:spacing w:after="0" w:line="240" w:lineRule="auto"/>
              <w:jc w:val="both"/>
              <w:rPr>
                <w:rFonts w:ascii="Times New Roman" w:hAnsi="Times New Roman" w:cs="Times New Roman"/>
              </w:rPr>
            </w:pPr>
            <w:r>
              <w:rPr>
                <w:rFonts w:ascii="Times New Roman" w:hAnsi="Times New Roman" w:eastAsia="Verdana" w:cs="Times New Roman"/>
              </w:rPr>
              <w:t>Јун 202</w:t>
            </w:r>
            <w:r>
              <w:rPr>
                <w:rFonts w:hint="default" w:ascii="Times New Roman" w:hAnsi="Times New Roman" w:eastAsia="Verdana" w:cs="Times New Roman"/>
                <w:lang w:val="sr-Cyrl-RS"/>
              </w:rPr>
              <w:t>6</w:t>
            </w:r>
            <w:r>
              <w:rPr>
                <w:rFonts w:ascii="Times New Roman" w:hAnsi="Times New Roman" w:eastAsia="Verdana" w:cs="Times New Roman"/>
              </w:rPr>
              <w:t>.</w:t>
            </w:r>
          </w:p>
        </w:tc>
        <w:tc>
          <w:tcPr>
            <w:tcW w:w="2165" w:type="dxa"/>
            <w:tcBorders>
              <w:top w:val="single" w:color="000000" w:sz="6" w:space="0"/>
              <w:left w:val="single" w:color="000000" w:sz="6" w:space="0"/>
              <w:bottom w:val="single" w:color="000000" w:sz="6" w:space="0"/>
              <w:right w:val="single" w:color="000000" w:sz="6" w:space="0"/>
            </w:tcBorders>
            <w:shd w:val="clear" w:color="auto" w:fill="auto"/>
          </w:tcPr>
          <w:p w14:paraId="033520B0">
            <w:pPr>
              <w:spacing w:after="0" w:line="240" w:lineRule="auto"/>
              <w:jc w:val="both"/>
              <w:rPr>
                <w:rFonts w:ascii="Times New Roman" w:hAnsi="Times New Roman" w:cs="Times New Roman"/>
              </w:rPr>
            </w:pPr>
            <w:r>
              <w:rPr>
                <w:rFonts w:ascii="Times New Roman" w:hAnsi="Times New Roman" w:eastAsia="Verdana" w:cs="Times New Roman"/>
              </w:rPr>
              <w:t>Прикупљање документације, анализа, писање извештаја.</w:t>
            </w:r>
          </w:p>
        </w:tc>
      </w:tr>
    </w:tbl>
    <w:p w14:paraId="1D45C0C4">
      <w:pPr>
        <w:spacing w:after="0" w:line="240" w:lineRule="auto"/>
        <w:jc w:val="both"/>
        <w:rPr>
          <w:rFonts w:ascii="Verdana" w:hAnsi="Verdana" w:eastAsia="Verdana" w:cs="Verdana"/>
        </w:rPr>
      </w:pPr>
    </w:p>
    <w:p w14:paraId="0D9CD8D1">
      <w:pPr>
        <w:keepNext/>
        <w:keepLines/>
        <w:spacing w:before="40" w:after="240" w:line="240" w:lineRule="auto"/>
        <w:ind w:left="54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6.3.10. Програм рада Педагошког колегијума</w:t>
      </w:r>
    </w:p>
    <w:tbl>
      <w:tblPr>
        <w:tblStyle w:val="3"/>
        <w:tblW w:w="9242" w:type="dxa"/>
        <w:tblInd w:w="109" w:type="dxa"/>
        <w:tblLayout w:type="fixed"/>
        <w:tblCellMar>
          <w:top w:w="0" w:type="dxa"/>
          <w:left w:w="108" w:type="dxa"/>
          <w:bottom w:w="0" w:type="dxa"/>
          <w:right w:w="108" w:type="dxa"/>
        </w:tblCellMar>
      </w:tblPr>
      <w:tblGrid>
        <w:gridCol w:w="2024"/>
        <w:gridCol w:w="3672"/>
        <w:gridCol w:w="1623"/>
        <w:gridCol w:w="1923"/>
      </w:tblGrid>
      <w:tr w14:paraId="2AC2CE1A">
        <w:tblPrEx>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8F9CE2A">
            <w:pPr>
              <w:spacing w:after="0" w:line="240" w:lineRule="auto"/>
              <w:ind w:left="110"/>
              <w:jc w:val="center"/>
            </w:pPr>
            <w:r>
              <w:rPr>
                <w:rFonts w:ascii="Times New Roman" w:hAnsi="Times New Roman" w:eastAsia="Times New Roman" w:cs="Times New Roman"/>
                <w:b/>
                <w:shd w:val="clear" w:color="auto" w:fill="FFFFFF"/>
              </w:rPr>
              <w:t>Време реализације</w:t>
            </w:r>
          </w:p>
        </w:tc>
        <w:tc>
          <w:tcPr>
            <w:tcW w:w="367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400A8CA">
            <w:pPr>
              <w:spacing w:after="0" w:line="276" w:lineRule="auto"/>
              <w:ind w:left="110" w:right="67"/>
              <w:jc w:val="center"/>
            </w:pPr>
            <w:r>
              <w:rPr>
                <w:rFonts w:ascii="Times New Roman" w:hAnsi="Times New Roman" w:eastAsia="Times New Roman" w:cs="Times New Roman"/>
                <w:b/>
                <w:shd w:val="clear" w:color="auto" w:fill="FFFFFF"/>
              </w:rPr>
              <w:t>Активности/теме</w:t>
            </w:r>
          </w:p>
        </w:tc>
        <w:tc>
          <w:tcPr>
            <w:tcW w:w="16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6312872">
            <w:pPr>
              <w:spacing w:after="0" w:line="240" w:lineRule="auto"/>
              <w:ind w:left="110"/>
              <w:jc w:val="center"/>
            </w:pPr>
            <w:r>
              <w:rPr>
                <w:rFonts w:ascii="Times New Roman" w:hAnsi="Times New Roman" w:eastAsia="Times New Roman" w:cs="Times New Roman"/>
                <w:b/>
                <w:shd w:val="clear" w:color="auto" w:fill="FFFFFF"/>
              </w:rPr>
              <w:t>Носиоци реализације</w:t>
            </w:r>
          </w:p>
        </w:tc>
        <w:tc>
          <w:tcPr>
            <w:tcW w:w="19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B37A402">
            <w:pPr>
              <w:spacing w:after="0" w:line="240" w:lineRule="auto"/>
              <w:ind w:left="110"/>
              <w:jc w:val="center"/>
            </w:pPr>
            <w:r>
              <w:rPr>
                <w:rFonts w:ascii="Times New Roman" w:hAnsi="Times New Roman" w:eastAsia="Times New Roman" w:cs="Times New Roman"/>
                <w:b/>
                <w:shd w:val="clear" w:color="auto" w:fill="FFFFFF"/>
              </w:rPr>
              <w:t>Начин реализације</w:t>
            </w:r>
          </w:p>
        </w:tc>
      </w:tr>
      <w:tr w14:paraId="13664FFD">
        <w:tblPrEx>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A70F29F">
            <w:pPr>
              <w:spacing w:after="0" w:line="240" w:lineRule="auto"/>
              <w:jc w:val="center"/>
            </w:pPr>
            <w:r>
              <w:rPr>
                <w:rFonts w:ascii="Times New Roman" w:hAnsi="Times New Roman" w:eastAsia="Times New Roman" w:cs="Times New Roman"/>
              </w:rPr>
              <w:t>СЕПТЕМБАР</w:t>
            </w:r>
          </w:p>
        </w:tc>
        <w:tc>
          <w:tcPr>
            <w:tcW w:w="367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E8102EB">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1. Упознавање са планом и програмом рада Педагошког колегијума</w:t>
            </w:r>
          </w:p>
          <w:p w14:paraId="73C16C34">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2. Усавајање програма рада за школску 202</w:t>
            </w:r>
            <w:r>
              <w:rPr>
                <w:rFonts w:hint="default" w:ascii="Times New Roman" w:hAnsi="Times New Roman" w:eastAsia="Times New Roman" w:cs="Times New Roman"/>
                <w:lang w:val="sr-Cyrl-RS"/>
              </w:rPr>
              <w:t>5</w:t>
            </w:r>
            <w:r>
              <w:rPr>
                <w:rFonts w:ascii="Times New Roman" w:hAnsi="Times New Roman" w:eastAsia="Times New Roman" w:cs="Times New Roman"/>
              </w:rPr>
              <w:t>/202</w:t>
            </w:r>
            <w:r>
              <w:rPr>
                <w:rFonts w:hint="default" w:ascii="Times New Roman" w:hAnsi="Times New Roman" w:eastAsia="Times New Roman" w:cs="Times New Roman"/>
                <w:lang w:val="sr-Cyrl-RS"/>
              </w:rPr>
              <w:t>6</w:t>
            </w:r>
            <w:r>
              <w:rPr>
                <w:rFonts w:ascii="Times New Roman" w:hAnsi="Times New Roman" w:eastAsia="Times New Roman" w:cs="Times New Roman"/>
              </w:rPr>
              <w:t>. годину.</w:t>
            </w:r>
          </w:p>
          <w:p w14:paraId="0F373E5D">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3. Идентификација  ученика за ИОП</w:t>
            </w:r>
          </w:p>
          <w:p w14:paraId="14FE3125">
            <w:pPr>
              <w:tabs>
                <w:tab w:val="left" w:pos="360"/>
              </w:tabs>
              <w:spacing w:after="0" w:line="240" w:lineRule="auto"/>
              <w:ind w:left="180"/>
              <w:rPr>
                <w:rFonts w:ascii="Times New Roman" w:hAnsi="Times New Roman" w:eastAsia="Times New Roman" w:cs="Times New Roman"/>
              </w:rPr>
            </w:pPr>
            <w:r>
              <w:rPr>
                <w:rFonts w:ascii="Times New Roman" w:hAnsi="Times New Roman" w:eastAsia="Times New Roman" w:cs="Times New Roman"/>
              </w:rPr>
              <w:t>4.Планирање педагошко-инструктивног рада (увида и надзора);</w:t>
            </w:r>
          </w:p>
          <w:p w14:paraId="0801CB22">
            <w:pPr>
              <w:tabs>
                <w:tab w:val="left" w:pos="360"/>
              </w:tabs>
              <w:spacing w:after="0" w:line="240" w:lineRule="auto"/>
              <w:ind w:left="180"/>
              <w:rPr>
                <w:rFonts w:ascii="Times New Roman" w:hAnsi="Times New Roman" w:eastAsia="Times New Roman" w:cs="Times New Roman"/>
              </w:rPr>
            </w:pPr>
            <w:r>
              <w:rPr>
                <w:rFonts w:ascii="Times New Roman" w:hAnsi="Times New Roman" w:eastAsia="Times New Roman" w:cs="Times New Roman"/>
              </w:rPr>
              <w:t>5.Предлози за унапређивање рада у школи.</w:t>
            </w:r>
          </w:p>
          <w:p w14:paraId="5A7E7B66">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6.Усвајање индивидуалних образовних планова</w:t>
            </w:r>
          </w:p>
          <w:p w14:paraId="78481235">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7. Унапређивање наставе</w:t>
            </w:r>
          </w:p>
          <w:p w14:paraId="04565708">
            <w:pPr>
              <w:spacing w:after="0" w:line="240" w:lineRule="auto"/>
              <w:ind w:left="180"/>
            </w:pPr>
            <w:r>
              <w:rPr>
                <w:rFonts w:ascii="Times New Roman" w:hAnsi="Times New Roman" w:eastAsia="Times New Roman" w:cs="Times New Roman"/>
              </w:rPr>
              <w:t>8. Одлука о ангажовању асистента који пружа додатну подршку у образовању ученицима ромске националности, на основу препоруке Тима за инклузивно образовање</w:t>
            </w:r>
          </w:p>
        </w:tc>
        <w:tc>
          <w:tcPr>
            <w:tcW w:w="16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4F7756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чланови</w:t>
            </w:r>
          </w:p>
          <w:p w14:paraId="6D029F7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педагошког</w:t>
            </w:r>
          </w:p>
          <w:p w14:paraId="25BC87A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колегијума</w:t>
            </w:r>
          </w:p>
          <w:p w14:paraId="3DAD639F">
            <w:pPr>
              <w:spacing w:after="0" w:line="240" w:lineRule="auto"/>
              <w:jc w:val="center"/>
            </w:pPr>
          </w:p>
        </w:tc>
        <w:tc>
          <w:tcPr>
            <w:tcW w:w="19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AF6111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Састанак,</w:t>
            </w:r>
          </w:p>
          <w:p w14:paraId="4D5BB3C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дискусија,</w:t>
            </w:r>
          </w:p>
          <w:p w14:paraId="7F142227">
            <w:pPr>
              <w:spacing w:after="0" w:line="240" w:lineRule="auto"/>
              <w:jc w:val="center"/>
            </w:pPr>
            <w:r>
              <w:rPr>
                <w:rFonts w:ascii="Times New Roman" w:hAnsi="Times New Roman" w:eastAsia="Times New Roman" w:cs="Times New Roman"/>
              </w:rPr>
              <w:t>планирање</w:t>
            </w:r>
          </w:p>
        </w:tc>
      </w:tr>
      <w:tr w14:paraId="6CDB3722">
        <w:tblPrEx>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423BB9D">
            <w:pPr>
              <w:spacing w:after="0" w:line="240" w:lineRule="auto"/>
              <w:jc w:val="center"/>
            </w:pPr>
            <w:r>
              <w:rPr>
                <w:rFonts w:ascii="Times New Roman" w:hAnsi="Times New Roman" w:eastAsia="Times New Roman" w:cs="Times New Roman"/>
              </w:rPr>
              <w:t>НОВЕМБАР</w:t>
            </w:r>
          </w:p>
        </w:tc>
        <w:tc>
          <w:tcPr>
            <w:tcW w:w="367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2E3D4D1">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1. Праћење остваривања развојног плана и договор о даљим задужењима</w:t>
            </w:r>
          </w:p>
          <w:p w14:paraId="280CAFE0">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2. Анализа рада стручних већа и тимова</w:t>
            </w:r>
          </w:p>
          <w:p w14:paraId="5876B779">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3. Разматрање успеха и владања ученика на крају првог класификационог периода.</w:t>
            </w:r>
          </w:p>
          <w:p w14:paraId="6EF10227">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4. Конкретне мере за побољшање успеха и смањење броја изостанака.</w:t>
            </w:r>
          </w:p>
          <w:p w14:paraId="4CE802F7">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5. Праћење остваривања ИОП-а</w:t>
            </w:r>
          </w:p>
          <w:p w14:paraId="2AE85B7F">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6. Проблематика школе.</w:t>
            </w:r>
          </w:p>
          <w:p w14:paraId="489E90B0">
            <w:pPr>
              <w:spacing w:after="0" w:line="240" w:lineRule="auto"/>
              <w:ind w:left="180"/>
            </w:pPr>
            <w:r>
              <w:rPr>
                <w:rFonts w:ascii="Times New Roman" w:hAnsi="Times New Roman" w:eastAsia="Times New Roman" w:cs="Times New Roman"/>
              </w:rPr>
              <w:t>7. Предлог активности  за спречавање осипања ученика.</w:t>
            </w:r>
          </w:p>
        </w:tc>
        <w:tc>
          <w:tcPr>
            <w:tcW w:w="16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FE3887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чланови</w:t>
            </w:r>
          </w:p>
          <w:p w14:paraId="2926918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педагошког</w:t>
            </w:r>
          </w:p>
          <w:p w14:paraId="6DEB943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колегијума</w:t>
            </w:r>
          </w:p>
          <w:p w14:paraId="14B39BD0">
            <w:pPr>
              <w:spacing w:after="0" w:line="240" w:lineRule="auto"/>
              <w:jc w:val="center"/>
            </w:pPr>
          </w:p>
        </w:tc>
        <w:tc>
          <w:tcPr>
            <w:tcW w:w="19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0E5581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Праћење, евалуација,</w:t>
            </w:r>
          </w:p>
          <w:p w14:paraId="00E95DA6">
            <w:pPr>
              <w:spacing w:after="0" w:line="240" w:lineRule="auto"/>
              <w:jc w:val="center"/>
            </w:pPr>
            <w:r>
              <w:rPr>
                <w:rFonts w:ascii="Times New Roman" w:hAnsi="Times New Roman" w:eastAsia="Times New Roman" w:cs="Times New Roman"/>
              </w:rPr>
              <w:t>анализа</w:t>
            </w:r>
          </w:p>
        </w:tc>
      </w:tr>
      <w:tr w14:paraId="5802A396">
        <w:tblPrEx>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5D084FB">
            <w:pPr>
              <w:spacing w:after="0" w:line="240" w:lineRule="auto"/>
              <w:jc w:val="center"/>
            </w:pPr>
            <w:r>
              <w:rPr>
                <w:rFonts w:ascii="Times New Roman" w:hAnsi="Times New Roman" w:eastAsia="Times New Roman" w:cs="Times New Roman"/>
              </w:rPr>
              <w:t>ЈАНУАР/ФЕБРУАР</w:t>
            </w:r>
          </w:p>
        </w:tc>
        <w:tc>
          <w:tcPr>
            <w:tcW w:w="367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D42AB57">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1. Подизање квалитета наставе и мере за унапређивање васпитно-образовног рада</w:t>
            </w:r>
          </w:p>
          <w:p w14:paraId="15F09412">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2. Успех и владање на крају првог полугођа</w:t>
            </w:r>
          </w:p>
          <w:p w14:paraId="727454A1">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3. Предмет са највећим бројем слабих оцена.</w:t>
            </w:r>
          </w:p>
          <w:p w14:paraId="73EE0B89">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4. Тешкоће у реализацији Годишњег плана рада школе и акционог плана.</w:t>
            </w:r>
          </w:p>
          <w:p w14:paraId="42AF8A2B">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5. Извештаји о раду руководиоца стручних већа и тимова за прво полугође</w:t>
            </w:r>
          </w:p>
          <w:p w14:paraId="07E29867">
            <w:pPr>
              <w:spacing w:after="0" w:line="240" w:lineRule="auto"/>
              <w:ind w:left="180"/>
            </w:pPr>
            <w:r>
              <w:rPr>
                <w:rFonts w:ascii="Times New Roman" w:hAnsi="Times New Roman" w:eastAsia="Times New Roman" w:cs="Times New Roman"/>
              </w:rPr>
              <w:t>6. Рад секција и припреме за предстојећа такмичења</w:t>
            </w:r>
          </w:p>
        </w:tc>
        <w:tc>
          <w:tcPr>
            <w:tcW w:w="16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3D0067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чланови</w:t>
            </w:r>
          </w:p>
          <w:p w14:paraId="6DBC01F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педагошког</w:t>
            </w:r>
          </w:p>
          <w:p w14:paraId="3ECEE18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колегијума</w:t>
            </w:r>
          </w:p>
          <w:p w14:paraId="1D06B7FC">
            <w:pPr>
              <w:spacing w:after="0" w:line="240" w:lineRule="auto"/>
              <w:jc w:val="center"/>
            </w:pPr>
          </w:p>
        </w:tc>
        <w:tc>
          <w:tcPr>
            <w:tcW w:w="19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E2DF69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Извештавање,</w:t>
            </w:r>
          </w:p>
          <w:p w14:paraId="568D0DD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планирање</w:t>
            </w:r>
          </w:p>
          <w:p w14:paraId="5A677A85">
            <w:pPr>
              <w:spacing w:after="0" w:line="240" w:lineRule="auto"/>
              <w:jc w:val="center"/>
            </w:pPr>
            <w:r>
              <w:rPr>
                <w:rFonts w:ascii="Times New Roman" w:hAnsi="Times New Roman" w:eastAsia="Times New Roman" w:cs="Times New Roman"/>
              </w:rPr>
              <w:t>припреме</w:t>
            </w:r>
          </w:p>
        </w:tc>
      </w:tr>
      <w:tr w14:paraId="35DF7463">
        <w:tblPrEx>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D2A1D4F">
            <w:pPr>
              <w:spacing w:after="0" w:line="240" w:lineRule="auto"/>
              <w:jc w:val="center"/>
            </w:pPr>
            <w:r>
              <w:rPr>
                <w:rFonts w:ascii="Times New Roman" w:hAnsi="Times New Roman" w:eastAsia="Times New Roman" w:cs="Times New Roman"/>
              </w:rPr>
              <w:t>АПРИЛ</w:t>
            </w:r>
          </w:p>
        </w:tc>
        <w:tc>
          <w:tcPr>
            <w:tcW w:w="367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D86C3C7">
            <w:pPr>
              <w:spacing w:after="0" w:line="240" w:lineRule="auto"/>
              <w:rPr>
                <w:rFonts w:ascii="Times New Roman" w:hAnsi="Times New Roman" w:eastAsia="Times New Roman" w:cs="Times New Roman"/>
              </w:rPr>
            </w:pPr>
            <w:r>
              <w:rPr>
                <w:rFonts w:ascii="Times New Roman" w:hAnsi="Times New Roman" w:eastAsia="Times New Roman" w:cs="Times New Roman"/>
              </w:rPr>
              <w:t>1.Успех и владање на крају трећег класификационог периода</w:t>
            </w:r>
          </w:p>
          <w:p w14:paraId="3791D43A">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2. Професионална оријентација.</w:t>
            </w:r>
          </w:p>
          <w:p w14:paraId="1B0D8549">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3.Тренутна проблематика школе.</w:t>
            </w:r>
          </w:p>
          <w:p w14:paraId="798971B2">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4. Екскурзија.</w:t>
            </w:r>
          </w:p>
          <w:p w14:paraId="1D4760C6">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5.Праћење остваривања Развојног плана.</w:t>
            </w:r>
          </w:p>
          <w:p w14:paraId="58C0FAD6">
            <w:pPr>
              <w:spacing w:after="0" w:line="240" w:lineRule="auto"/>
              <w:rPr>
                <w:rFonts w:ascii="Times New Roman" w:hAnsi="Times New Roman" w:eastAsia="Times New Roman" w:cs="Times New Roman"/>
              </w:rPr>
            </w:pPr>
          </w:p>
          <w:p w14:paraId="3539D280">
            <w:pPr>
              <w:spacing w:after="0" w:line="240" w:lineRule="auto"/>
            </w:pPr>
          </w:p>
        </w:tc>
        <w:tc>
          <w:tcPr>
            <w:tcW w:w="16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1EB343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чланови</w:t>
            </w:r>
          </w:p>
          <w:p w14:paraId="04AF07E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педагошког</w:t>
            </w:r>
          </w:p>
          <w:p w14:paraId="1F1D3B8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колегијума</w:t>
            </w:r>
          </w:p>
          <w:p w14:paraId="7A5A9EB8">
            <w:pPr>
              <w:spacing w:after="0" w:line="240" w:lineRule="auto"/>
              <w:jc w:val="center"/>
            </w:pPr>
          </w:p>
        </w:tc>
        <w:tc>
          <w:tcPr>
            <w:tcW w:w="19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57F290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дискусија,</w:t>
            </w:r>
          </w:p>
          <w:p w14:paraId="14F7FA1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анализа</w:t>
            </w:r>
          </w:p>
          <w:p w14:paraId="7D01D83E">
            <w:pPr>
              <w:spacing w:after="0" w:line="240" w:lineRule="auto"/>
              <w:jc w:val="center"/>
            </w:pPr>
            <w:r>
              <w:rPr>
                <w:rFonts w:ascii="Times New Roman" w:hAnsi="Times New Roman" w:eastAsia="Times New Roman" w:cs="Times New Roman"/>
              </w:rPr>
              <w:t>праћење</w:t>
            </w:r>
          </w:p>
        </w:tc>
      </w:tr>
      <w:tr w14:paraId="48AAD53F">
        <w:tblPrEx>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1D0FD9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ЈУН</w:t>
            </w:r>
          </w:p>
          <w:p w14:paraId="6792BF8C">
            <w:pPr>
              <w:spacing w:after="0" w:line="240" w:lineRule="auto"/>
              <w:jc w:val="center"/>
            </w:pPr>
          </w:p>
        </w:tc>
        <w:tc>
          <w:tcPr>
            <w:tcW w:w="367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023F71A">
            <w:pPr>
              <w:spacing w:after="0" w:line="240" w:lineRule="auto"/>
              <w:rPr>
                <w:rFonts w:ascii="Times New Roman" w:hAnsi="Times New Roman" w:eastAsia="Times New Roman" w:cs="Times New Roman"/>
              </w:rPr>
            </w:pPr>
          </w:p>
          <w:p w14:paraId="0E0FD697">
            <w:pPr>
              <w:spacing w:after="0" w:line="240" w:lineRule="auto"/>
              <w:rPr>
                <w:rFonts w:ascii="Times New Roman" w:hAnsi="Times New Roman" w:eastAsia="Times New Roman" w:cs="Times New Roman"/>
              </w:rPr>
            </w:pPr>
            <w:r>
              <w:rPr>
                <w:rFonts w:ascii="Times New Roman" w:hAnsi="Times New Roman" w:eastAsia="Times New Roman" w:cs="Times New Roman"/>
              </w:rPr>
              <w:t>1.Успех и владање ученика осмог разреда на крају 202</w:t>
            </w:r>
            <w:r>
              <w:rPr>
                <w:rFonts w:hint="default" w:ascii="Times New Roman" w:hAnsi="Times New Roman" w:eastAsia="Times New Roman" w:cs="Times New Roman"/>
                <w:lang w:val="sr-Cyrl-RS"/>
              </w:rPr>
              <w:t>5</w:t>
            </w:r>
            <w:r>
              <w:rPr>
                <w:rFonts w:ascii="Times New Roman" w:hAnsi="Times New Roman" w:eastAsia="Times New Roman" w:cs="Times New Roman"/>
              </w:rPr>
              <w:t>/202</w:t>
            </w:r>
            <w:r>
              <w:rPr>
                <w:rFonts w:hint="default" w:ascii="Times New Roman" w:hAnsi="Times New Roman" w:eastAsia="Times New Roman" w:cs="Times New Roman"/>
                <w:lang w:val="sr-Cyrl-RS"/>
              </w:rPr>
              <w:t>6</w:t>
            </w:r>
            <w:r>
              <w:rPr>
                <w:rFonts w:ascii="Times New Roman" w:hAnsi="Times New Roman" w:eastAsia="Times New Roman" w:cs="Times New Roman"/>
              </w:rPr>
              <w:t>. године.</w:t>
            </w:r>
          </w:p>
          <w:p w14:paraId="2894CF19">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2. Предлог за ђака генерације.</w:t>
            </w:r>
          </w:p>
          <w:p w14:paraId="0C1BD006">
            <w:pPr>
              <w:spacing w:after="0" w:line="240" w:lineRule="auto"/>
              <w:ind w:left="180"/>
              <w:rPr>
                <w:rFonts w:ascii="Times New Roman" w:hAnsi="Times New Roman" w:eastAsia="Times New Roman" w:cs="Times New Roman"/>
              </w:rPr>
            </w:pPr>
            <w:r>
              <w:rPr>
                <w:rFonts w:ascii="Times New Roman" w:hAnsi="Times New Roman" w:eastAsia="Times New Roman" w:cs="Times New Roman"/>
              </w:rPr>
              <w:t>3. Организација завршног испита</w:t>
            </w:r>
          </w:p>
          <w:p w14:paraId="1AC7DA4A">
            <w:pPr>
              <w:spacing w:after="0" w:line="240" w:lineRule="auto"/>
              <w:rPr>
                <w:rFonts w:ascii="Times New Roman" w:hAnsi="Times New Roman" w:eastAsia="Times New Roman" w:cs="Times New Roman"/>
              </w:rPr>
            </w:pPr>
            <w:r>
              <w:rPr>
                <w:rFonts w:ascii="Times New Roman" w:hAnsi="Times New Roman" w:eastAsia="Times New Roman" w:cs="Times New Roman"/>
              </w:rPr>
              <w:t>4.Избор нових чланова за самовредновање и новог акционог плана.</w:t>
            </w:r>
          </w:p>
          <w:p w14:paraId="3DBA5910">
            <w:pPr>
              <w:spacing w:after="0" w:line="240" w:lineRule="auto"/>
              <w:rPr>
                <w:rFonts w:ascii="Times New Roman" w:hAnsi="Times New Roman" w:eastAsia="Times New Roman" w:cs="Times New Roman"/>
              </w:rPr>
            </w:pPr>
            <w:r>
              <w:rPr>
                <w:rFonts w:ascii="Times New Roman" w:hAnsi="Times New Roman" w:eastAsia="Times New Roman" w:cs="Times New Roman"/>
              </w:rPr>
              <w:t>5.Договор у вези са израдом Школског програма за 202</w:t>
            </w:r>
            <w:r>
              <w:rPr>
                <w:rFonts w:hint="default" w:ascii="Times New Roman" w:hAnsi="Times New Roman" w:eastAsia="Times New Roman" w:cs="Times New Roman"/>
                <w:lang w:val="sr-Cyrl-RS"/>
              </w:rPr>
              <w:t>5</w:t>
            </w:r>
            <w:r>
              <w:rPr>
                <w:rFonts w:ascii="Times New Roman" w:hAnsi="Times New Roman" w:eastAsia="Times New Roman" w:cs="Times New Roman"/>
              </w:rPr>
              <w:t>-202</w:t>
            </w:r>
            <w:r>
              <w:rPr>
                <w:rFonts w:hint="default" w:ascii="Times New Roman" w:hAnsi="Times New Roman" w:eastAsia="Times New Roman" w:cs="Times New Roman"/>
                <w:lang w:val="sr-Cyrl-RS"/>
              </w:rPr>
              <w:t>6</w:t>
            </w:r>
            <w:r>
              <w:rPr>
                <w:rFonts w:ascii="Times New Roman" w:hAnsi="Times New Roman" w:eastAsia="Times New Roman" w:cs="Times New Roman"/>
              </w:rPr>
              <w:t>. годину</w:t>
            </w:r>
          </w:p>
          <w:p w14:paraId="3DDF5825">
            <w:pPr>
              <w:spacing w:after="0" w:line="240" w:lineRule="auto"/>
              <w:ind w:left="180"/>
              <w:rPr>
                <w:rFonts w:ascii="Times New Roman" w:hAnsi="Times New Roman" w:eastAsia="Times New Roman" w:cs="Times New Roman"/>
              </w:rPr>
            </w:pPr>
          </w:p>
          <w:p w14:paraId="74B4C0B1">
            <w:pPr>
              <w:spacing w:after="0" w:line="240" w:lineRule="auto"/>
              <w:ind w:left="180"/>
              <w:rPr>
                <w:rFonts w:ascii="Times New Roman" w:hAnsi="Times New Roman" w:eastAsia="Times New Roman" w:cs="Times New Roman"/>
              </w:rPr>
            </w:pPr>
          </w:p>
          <w:p w14:paraId="6F200303">
            <w:pPr>
              <w:spacing w:after="0" w:line="240" w:lineRule="auto"/>
              <w:ind w:left="180"/>
            </w:pPr>
          </w:p>
        </w:tc>
        <w:tc>
          <w:tcPr>
            <w:tcW w:w="16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A6B17D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чланови</w:t>
            </w:r>
          </w:p>
          <w:p w14:paraId="674CE14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педагошког</w:t>
            </w:r>
          </w:p>
          <w:p w14:paraId="7433B7F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колегијума</w:t>
            </w:r>
          </w:p>
          <w:p w14:paraId="13C0E720">
            <w:pPr>
              <w:spacing w:after="0" w:line="240" w:lineRule="auto"/>
              <w:jc w:val="center"/>
            </w:pPr>
          </w:p>
        </w:tc>
        <w:tc>
          <w:tcPr>
            <w:tcW w:w="19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6F6366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дискусија,</w:t>
            </w:r>
          </w:p>
          <w:p w14:paraId="17F2C1D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анализа</w:t>
            </w:r>
          </w:p>
          <w:p w14:paraId="5CF79C1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организација,</w:t>
            </w:r>
          </w:p>
          <w:p w14:paraId="391C1B27">
            <w:pPr>
              <w:spacing w:after="0" w:line="240" w:lineRule="auto"/>
              <w:jc w:val="center"/>
            </w:pPr>
            <w:r>
              <w:rPr>
                <w:rFonts w:ascii="Times New Roman" w:hAnsi="Times New Roman" w:eastAsia="Times New Roman" w:cs="Times New Roman"/>
              </w:rPr>
              <w:t>избор нових чланова</w:t>
            </w:r>
          </w:p>
        </w:tc>
      </w:tr>
      <w:tr w14:paraId="03123E60">
        <w:tblPrEx>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83D8A6F">
            <w:pPr>
              <w:spacing w:after="0" w:line="240" w:lineRule="auto"/>
              <w:jc w:val="center"/>
            </w:pPr>
            <w:r>
              <w:rPr>
                <w:rFonts w:ascii="Times New Roman" w:hAnsi="Times New Roman" w:eastAsia="Times New Roman" w:cs="Times New Roman"/>
              </w:rPr>
              <w:t>АВГУСТ</w:t>
            </w:r>
          </w:p>
        </w:tc>
        <w:tc>
          <w:tcPr>
            <w:tcW w:w="367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2F3CE03">
            <w:pPr>
              <w:spacing w:after="0" w:line="240" w:lineRule="auto"/>
              <w:rPr>
                <w:rFonts w:ascii="Times New Roman" w:hAnsi="Times New Roman" w:eastAsia="Times New Roman" w:cs="Times New Roman"/>
              </w:rPr>
            </w:pPr>
            <w:r>
              <w:rPr>
                <w:rFonts w:ascii="Times New Roman" w:hAnsi="Times New Roman" w:eastAsia="Times New Roman" w:cs="Times New Roman"/>
              </w:rPr>
              <w:t>1. Успех и владање ученика на крају наставне године.</w:t>
            </w:r>
          </w:p>
          <w:p w14:paraId="1A602578">
            <w:pPr>
              <w:spacing w:after="0" w:line="240" w:lineRule="auto"/>
              <w:rPr>
                <w:rFonts w:ascii="Times New Roman" w:hAnsi="Times New Roman" w:eastAsia="Times New Roman" w:cs="Times New Roman"/>
              </w:rPr>
            </w:pPr>
            <w:r>
              <w:rPr>
                <w:rFonts w:ascii="Times New Roman" w:hAnsi="Times New Roman" w:eastAsia="Times New Roman" w:cs="Times New Roman"/>
              </w:rPr>
              <w:t>2.Евалуација стручног усавршавања и планирање СУ за нову школску годину.</w:t>
            </w:r>
          </w:p>
          <w:p w14:paraId="4F04EFE9">
            <w:pPr>
              <w:spacing w:after="0" w:line="240" w:lineRule="auto"/>
              <w:rPr>
                <w:rFonts w:ascii="Times New Roman" w:hAnsi="Times New Roman" w:eastAsia="Times New Roman" w:cs="Times New Roman"/>
              </w:rPr>
            </w:pPr>
            <w:r>
              <w:rPr>
                <w:rFonts w:ascii="Times New Roman" w:hAnsi="Times New Roman" w:eastAsia="Times New Roman" w:cs="Times New Roman"/>
              </w:rPr>
              <w:t>3. Израда плана рада Педагошког колегијума за следећу годину</w:t>
            </w:r>
          </w:p>
          <w:p w14:paraId="52BC0D1B">
            <w:pPr>
              <w:spacing w:after="0" w:line="240" w:lineRule="auto"/>
              <w:rPr>
                <w:rFonts w:ascii="Times New Roman" w:hAnsi="Times New Roman" w:eastAsia="Times New Roman" w:cs="Times New Roman"/>
              </w:rPr>
            </w:pPr>
            <w:r>
              <w:rPr>
                <w:rFonts w:ascii="Times New Roman" w:hAnsi="Times New Roman" w:eastAsia="Times New Roman" w:cs="Times New Roman"/>
              </w:rPr>
              <w:t>4.Анализа проблема у школској 202</w:t>
            </w:r>
            <w:r>
              <w:rPr>
                <w:rFonts w:hint="default" w:ascii="Times New Roman" w:hAnsi="Times New Roman" w:eastAsia="Times New Roman" w:cs="Times New Roman"/>
                <w:lang w:val="sr-Cyrl-RS"/>
              </w:rPr>
              <w:t>5</w:t>
            </w:r>
            <w:r>
              <w:rPr>
                <w:rFonts w:ascii="Times New Roman" w:hAnsi="Times New Roman" w:eastAsia="Times New Roman" w:cs="Times New Roman"/>
              </w:rPr>
              <w:t>/202</w:t>
            </w:r>
            <w:r>
              <w:rPr>
                <w:rFonts w:hint="default" w:ascii="Times New Roman" w:hAnsi="Times New Roman" w:eastAsia="Times New Roman" w:cs="Times New Roman"/>
                <w:lang w:val="sr-Cyrl-RS"/>
              </w:rPr>
              <w:t>6</w:t>
            </w:r>
            <w:r>
              <w:rPr>
                <w:rFonts w:ascii="Times New Roman" w:hAnsi="Times New Roman" w:eastAsia="Times New Roman" w:cs="Times New Roman"/>
              </w:rPr>
              <w:t>. години и отклањање истих у наредној школској години .</w:t>
            </w:r>
          </w:p>
          <w:p w14:paraId="6C6EE2EF">
            <w:pPr>
              <w:spacing w:after="0" w:line="240" w:lineRule="auto"/>
            </w:pPr>
          </w:p>
        </w:tc>
        <w:tc>
          <w:tcPr>
            <w:tcW w:w="16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709519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чланови</w:t>
            </w:r>
          </w:p>
          <w:p w14:paraId="6A982A2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педагошког</w:t>
            </w:r>
          </w:p>
          <w:p w14:paraId="3AEB10A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колегијума</w:t>
            </w:r>
          </w:p>
          <w:p w14:paraId="5DC8828F">
            <w:pPr>
              <w:spacing w:after="0" w:line="240" w:lineRule="auto"/>
              <w:jc w:val="center"/>
            </w:pPr>
          </w:p>
        </w:tc>
        <w:tc>
          <w:tcPr>
            <w:tcW w:w="19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E6EEB2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дискусија, евалуација,</w:t>
            </w:r>
          </w:p>
          <w:p w14:paraId="3F7CC869">
            <w:pPr>
              <w:spacing w:after="0" w:line="240" w:lineRule="auto"/>
              <w:jc w:val="center"/>
            </w:pPr>
            <w:r>
              <w:rPr>
                <w:rFonts w:ascii="Times New Roman" w:hAnsi="Times New Roman" w:eastAsia="Times New Roman" w:cs="Times New Roman"/>
              </w:rPr>
              <w:t>анализа</w:t>
            </w:r>
          </w:p>
        </w:tc>
      </w:tr>
    </w:tbl>
    <w:p w14:paraId="392901FF">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                                                                                          </w:t>
      </w:r>
    </w:p>
    <w:p w14:paraId="53130A92">
      <w:pPr>
        <w:keepNext/>
        <w:keepLines/>
        <w:spacing w:before="240" w:after="0" w:line="240" w:lineRule="auto"/>
        <w:ind w:left="270"/>
        <w:jc w:val="left"/>
        <w:rPr>
          <w:rFonts w:ascii="Times New Roman" w:hAnsi="Times New Roman" w:eastAsia="Times New Roman" w:cs="Times New Roman"/>
          <w:b/>
          <w:sz w:val="32"/>
        </w:rPr>
      </w:pPr>
      <w:r>
        <w:rPr>
          <w:rFonts w:ascii="Times New Roman" w:hAnsi="Times New Roman" w:eastAsia="Times New Roman" w:cs="Times New Roman"/>
          <w:b/>
          <w:sz w:val="32"/>
        </w:rPr>
        <w:t>7. ПЛАНОВИ РАДА ОРГАНА УПРАВЉАЊА И РУКОВОЂЕЊА</w:t>
      </w:r>
    </w:p>
    <w:p w14:paraId="4ECB34DF">
      <w:pPr>
        <w:spacing w:after="0" w:line="240" w:lineRule="auto"/>
        <w:jc w:val="both"/>
        <w:rPr>
          <w:rFonts w:ascii="Verdana" w:hAnsi="Verdana" w:eastAsia="Verdana" w:cs="Verdana"/>
          <w:sz w:val="16"/>
        </w:rPr>
      </w:pPr>
    </w:p>
    <w:p w14:paraId="19CC7047">
      <w:pPr>
        <w:keepNext/>
        <w:keepLines/>
        <w:spacing w:before="40" w:after="0" w:line="240" w:lineRule="auto"/>
        <w:ind w:left="630"/>
        <w:rPr>
          <w:rFonts w:ascii="Times New Roman" w:hAnsi="Times New Roman" w:eastAsia="Times New Roman" w:cs="Times New Roman"/>
          <w:b/>
          <w:sz w:val="28"/>
        </w:rPr>
      </w:pPr>
      <w:r>
        <w:rPr>
          <w:rFonts w:ascii="Times New Roman" w:hAnsi="Times New Roman" w:eastAsia="Times New Roman" w:cs="Times New Roman"/>
          <w:b/>
          <w:sz w:val="28"/>
        </w:rPr>
        <w:t>7.1. План рада Школског одбора</w:t>
      </w:r>
    </w:p>
    <w:p w14:paraId="4639E134">
      <w:pPr>
        <w:spacing w:after="0" w:line="240" w:lineRule="auto"/>
        <w:jc w:val="both"/>
        <w:rPr>
          <w:rFonts w:ascii="Verdana" w:hAnsi="Verdana" w:eastAsia="Verdana" w:cs="Verdana"/>
          <w:sz w:val="16"/>
        </w:rPr>
      </w:pPr>
    </w:p>
    <w:p w14:paraId="670DE96A">
      <w:pPr>
        <w:spacing w:after="0" w:line="240" w:lineRule="auto"/>
        <w:jc w:val="both"/>
        <w:rPr>
          <w:rFonts w:ascii="Verdana" w:hAnsi="Verdana" w:eastAsia="Verdana" w:cs="Verdana"/>
          <w:sz w:val="16"/>
        </w:rPr>
      </w:pPr>
    </w:p>
    <w:tbl>
      <w:tblPr>
        <w:tblStyle w:val="3"/>
        <w:tblW w:w="9178" w:type="dxa"/>
        <w:tblInd w:w="109" w:type="dxa"/>
        <w:tblLayout w:type="fixed"/>
        <w:tblCellMar>
          <w:top w:w="0" w:type="dxa"/>
          <w:left w:w="108" w:type="dxa"/>
          <w:bottom w:w="0" w:type="dxa"/>
          <w:right w:w="108" w:type="dxa"/>
        </w:tblCellMar>
      </w:tblPr>
      <w:tblGrid>
        <w:gridCol w:w="4153"/>
        <w:gridCol w:w="1419"/>
        <w:gridCol w:w="1619"/>
        <w:gridCol w:w="1987"/>
      </w:tblGrid>
      <w:tr w14:paraId="444D5DF8">
        <w:tblPrEx>
          <w:tblCellMar>
            <w:top w:w="0" w:type="dxa"/>
            <w:left w:w="108" w:type="dxa"/>
            <w:bottom w:w="0" w:type="dxa"/>
            <w:right w:w="108" w:type="dxa"/>
          </w:tblCellMar>
        </w:tblPrEx>
        <w:tc>
          <w:tcPr>
            <w:tcW w:w="41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1F0FCFC">
            <w:pPr>
              <w:spacing w:after="0" w:line="240" w:lineRule="auto"/>
              <w:jc w:val="center"/>
              <w:rPr>
                <w:rFonts w:ascii="Times New Roman" w:hAnsi="Times New Roman" w:eastAsia="Times New Roman" w:cs="Times New Roman"/>
              </w:rPr>
            </w:pPr>
            <w:r>
              <w:rPr>
                <w:rFonts w:ascii="Times New Roman" w:hAnsi="Times New Roman" w:eastAsia="Times New Roman" w:cs="Times New Roman"/>
                <w:b/>
              </w:rPr>
              <w:t>Активности</w:t>
            </w:r>
          </w:p>
          <w:p w14:paraId="68B27DE6">
            <w:pPr>
              <w:spacing w:after="0" w:line="240" w:lineRule="auto"/>
              <w:jc w:val="center"/>
            </w:pPr>
          </w:p>
        </w:tc>
        <w:tc>
          <w:tcPr>
            <w:tcW w:w="14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221F8FE">
            <w:pPr>
              <w:spacing w:after="0" w:line="240" w:lineRule="auto"/>
              <w:jc w:val="center"/>
            </w:pPr>
            <w:r>
              <w:rPr>
                <w:rFonts w:ascii="Times New Roman" w:hAnsi="Times New Roman" w:eastAsia="Times New Roman" w:cs="Times New Roman"/>
                <w:b/>
              </w:rPr>
              <w:t>Динамика реализације</w:t>
            </w:r>
          </w:p>
        </w:tc>
        <w:tc>
          <w:tcPr>
            <w:tcW w:w="1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691F85E">
            <w:pPr>
              <w:spacing w:after="0" w:line="240" w:lineRule="auto"/>
              <w:jc w:val="center"/>
            </w:pPr>
            <w:r>
              <w:rPr>
                <w:rFonts w:ascii="Times New Roman" w:hAnsi="Times New Roman" w:eastAsia="Times New Roman" w:cs="Times New Roman"/>
                <w:b/>
              </w:rPr>
              <w:t>Начин реализације</w:t>
            </w:r>
          </w:p>
        </w:tc>
        <w:tc>
          <w:tcPr>
            <w:tcW w:w="198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0BF59D6">
            <w:pPr>
              <w:spacing w:after="0" w:line="240" w:lineRule="auto"/>
              <w:jc w:val="center"/>
            </w:pPr>
            <w:r>
              <w:rPr>
                <w:rFonts w:ascii="Times New Roman" w:hAnsi="Times New Roman" w:eastAsia="Times New Roman" w:cs="Times New Roman"/>
                <w:b/>
              </w:rPr>
              <w:t>Носиоци активности</w:t>
            </w:r>
          </w:p>
        </w:tc>
      </w:tr>
      <w:tr w14:paraId="207C1F3C">
        <w:tblPrEx>
          <w:tblCellMar>
            <w:top w:w="0" w:type="dxa"/>
            <w:left w:w="108" w:type="dxa"/>
            <w:bottom w:w="0" w:type="dxa"/>
            <w:right w:w="108" w:type="dxa"/>
          </w:tblCellMar>
        </w:tblPrEx>
        <w:tc>
          <w:tcPr>
            <w:tcW w:w="41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ADFC98C">
            <w:pPr>
              <w:spacing w:after="0" w:line="240" w:lineRule="auto"/>
              <w:rPr>
                <w:rFonts w:ascii="Times New Roman" w:hAnsi="Times New Roman" w:eastAsia="Times New Roman" w:cs="Times New Roman"/>
              </w:rPr>
            </w:pPr>
            <w:r>
              <w:rPr>
                <w:rFonts w:ascii="Times New Roman" w:hAnsi="Times New Roman" w:eastAsia="Times New Roman" w:cs="Times New Roman"/>
              </w:rPr>
              <w:t>- разматрање припремљености школске зграде за рад у наредној школској години</w:t>
            </w:r>
          </w:p>
          <w:p w14:paraId="54323B94">
            <w:pPr>
              <w:spacing w:after="0" w:line="240" w:lineRule="auto"/>
              <w:rPr>
                <w:rFonts w:ascii="Times New Roman" w:hAnsi="Times New Roman" w:eastAsia="Times New Roman" w:cs="Times New Roman"/>
              </w:rPr>
            </w:pPr>
            <w:r>
              <w:rPr>
                <w:rFonts w:ascii="Times New Roman" w:hAnsi="Times New Roman" w:eastAsia="Times New Roman" w:cs="Times New Roman"/>
              </w:rPr>
              <w:t>- разматрање информације о кадровским условима за рад у новој школској години,</w:t>
            </w:r>
          </w:p>
          <w:p w14:paraId="7BC27041">
            <w:pPr>
              <w:spacing w:after="0" w:line="240" w:lineRule="auto"/>
              <w:rPr>
                <w:rFonts w:ascii="Times New Roman" w:hAnsi="Times New Roman" w:eastAsia="Times New Roman" w:cs="Times New Roman"/>
              </w:rPr>
            </w:pPr>
            <w:r>
              <w:rPr>
                <w:rFonts w:ascii="Times New Roman" w:hAnsi="Times New Roman" w:eastAsia="Times New Roman" w:cs="Times New Roman"/>
              </w:rPr>
              <w:t>- доношење одлуке о расписивању конкурса за избор наставног особља и давање мишљења за њихов избор,</w:t>
            </w:r>
          </w:p>
          <w:p w14:paraId="675A57B3">
            <w:pPr>
              <w:spacing w:after="0" w:line="240" w:lineRule="auto"/>
              <w:rPr>
                <w:rFonts w:ascii="Times New Roman" w:hAnsi="Times New Roman" w:eastAsia="Times New Roman" w:cs="Times New Roman"/>
              </w:rPr>
            </w:pPr>
            <w:r>
              <w:rPr>
                <w:rFonts w:ascii="Times New Roman" w:hAnsi="Times New Roman" w:eastAsia="Times New Roman" w:cs="Times New Roman"/>
              </w:rPr>
              <w:t>- доношење одлуке о обезбеђености финансијских средстава за рад школе,</w:t>
            </w:r>
          </w:p>
          <w:p w14:paraId="06451E4B">
            <w:pPr>
              <w:spacing w:after="0" w:line="240" w:lineRule="auto"/>
              <w:rPr>
                <w:rFonts w:ascii="Times New Roman" w:hAnsi="Times New Roman" w:eastAsia="Times New Roman" w:cs="Times New Roman"/>
              </w:rPr>
            </w:pPr>
            <w:r>
              <w:rPr>
                <w:rFonts w:ascii="Times New Roman" w:hAnsi="Times New Roman" w:eastAsia="Times New Roman" w:cs="Times New Roman"/>
              </w:rPr>
              <w:t>- решавање по приговору радника</w:t>
            </w:r>
          </w:p>
          <w:p w14:paraId="2787B1D1">
            <w:pPr>
              <w:spacing w:after="0" w:line="240" w:lineRule="auto"/>
              <w:rPr>
                <w:rFonts w:ascii="Times New Roman" w:hAnsi="Times New Roman" w:eastAsia="Times New Roman" w:cs="Times New Roman"/>
              </w:rPr>
            </w:pPr>
            <w:r>
              <w:rPr>
                <w:rFonts w:ascii="Times New Roman" w:hAnsi="Times New Roman" w:eastAsia="Times New Roman" w:cs="Times New Roman"/>
              </w:rPr>
              <w:t>- упознавање са извештајем о раду школе и успеху ученика на крају школске године,</w:t>
            </w:r>
          </w:p>
          <w:p w14:paraId="65127AD4">
            <w:pPr>
              <w:spacing w:after="0" w:line="240" w:lineRule="auto"/>
            </w:pPr>
            <w:r>
              <w:rPr>
                <w:rFonts w:ascii="Times New Roman" w:hAnsi="Times New Roman" w:eastAsia="Times New Roman" w:cs="Times New Roman"/>
              </w:rPr>
              <w:t>-усвајање извештаја о остваривању ГПР</w:t>
            </w:r>
          </w:p>
        </w:tc>
        <w:tc>
          <w:tcPr>
            <w:tcW w:w="14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94FAF3B">
            <w:pPr>
              <w:spacing w:after="0" w:line="240" w:lineRule="auto"/>
              <w:jc w:val="center"/>
            </w:pPr>
            <w:r>
              <w:rPr>
                <w:rFonts w:ascii="Times New Roman" w:hAnsi="Times New Roman" w:eastAsia="Times New Roman" w:cs="Times New Roman"/>
              </w:rPr>
              <w:t>Август</w:t>
            </w:r>
          </w:p>
        </w:tc>
        <w:tc>
          <w:tcPr>
            <w:tcW w:w="1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3BB887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Састанак, дискусија,</w:t>
            </w:r>
          </w:p>
          <w:p w14:paraId="110BCC9E">
            <w:pPr>
              <w:spacing w:after="0" w:line="240" w:lineRule="auto"/>
              <w:jc w:val="center"/>
            </w:pPr>
            <w:r>
              <w:rPr>
                <w:rFonts w:ascii="Times New Roman" w:hAnsi="Times New Roman" w:eastAsia="Times New Roman" w:cs="Times New Roman"/>
              </w:rPr>
              <w:t>извештавање</w:t>
            </w:r>
          </w:p>
        </w:tc>
        <w:tc>
          <w:tcPr>
            <w:tcW w:w="198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699CA4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Директор</w:t>
            </w:r>
          </w:p>
          <w:p w14:paraId="59D1695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Комисија</w:t>
            </w:r>
          </w:p>
          <w:p w14:paraId="01031769">
            <w:pPr>
              <w:spacing w:after="0" w:line="240" w:lineRule="auto"/>
              <w:jc w:val="center"/>
            </w:pPr>
          </w:p>
        </w:tc>
      </w:tr>
      <w:tr w14:paraId="0C211E11">
        <w:tblPrEx>
          <w:tblCellMar>
            <w:top w:w="0" w:type="dxa"/>
            <w:left w:w="108" w:type="dxa"/>
            <w:bottom w:w="0" w:type="dxa"/>
            <w:right w:w="108" w:type="dxa"/>
          </w:tblCellMar>
        </w:tblPrEx>
        <w:tc>
          <w:tcPr>
            <w:tcW w:w="41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C562466">
            <w:pPr>
              <w:spacing w:after="0" w:line="240" w:lineRule="auto"/>
              <w:rPr>
                <w:rFonts w:ascii="Times New Roman" w:hAnsi="Times New Roman" w:eastAsia="Times New Roman" w:cs="Times New Roman"/>
              </w:rPr>
            </w:pPr>
            <w:r>
              <w:rPr>
                <w:rFonts w:ascii="Times New Roman" w:hAnsi="Times New Roman" w:eastAsia="Times New Roman" w:cs="Times New Roman"/>
              </w:rPr>
              <w:t>- доношење Годишњег плана рада школе за наредну школску годину,</w:t>
            </w:r>
          </w:p>
          <w:p w14:paraId="55BBA47E">
            <w:pPr>
              <w:spacing w:after="0" w:line="240" w:lineRule="auto"/>
              <w:rPr>
                <w:rFonts w:ascii="Times New Roman" w:hAnsi="Times New Roman" w:eastAsia="Times New Roman" w:cs="Times New Roman"/>
              </w:rPr>
            </w:pPr>
            <w:r>
              <w:rPr>
                <w:rFonts w:ascii="Times New Roman" w:hAnsi="Times New Roman" w:eastAsia="Times New Roman" w:cs="Times New Roman"/>
              </w:rPr>
              <w:t>- усвајање извештаја о реализацији програма рада школе и извештаја о раду директора</w:t>
            </w:r>
          </w:p>
          <w:p w14:paraId="00BF46A8">
            <w:pPr>
              <w:spacing w:after="0" w:line="240" w:lineRule="auto"/>
              <w:rPr>
                <w:rFonts w:ascii="Times New Roman" w:hAnsi="Times New Roman" w:eastAsia="Times New Roman" w:cs="Times New Roman"/>
              </w:rPr>
            </w:pPr>
            <w:r>
              <w:rPr>
                <w:rFonts w:ascii="Times New Roman" w:hAnsi="Times New Roman" w:eastAsia="Times New Roman" w:cs="Times New Roman"/>
              </w:rPr>
              <w:t>- упознавање школског одбора са инклузивном наставом</w:t>
            </w:r>
          </w:p>
          <w:p w14:paraId="2F77900F">
            <w:pPr>
              <w:spacing w:after="0" w:line="240" w:lineRule="auto"/>
            </w:pPr>
            <w:r>
              <w:rPr>
                <w:rFonts w:ascii="Times New Roman" w:hAnsi="Times New Roman" w:eastAsia="Times New Roman" w:cs="Times New Roman"/>
              </w:rPr>
              <w:t>-доношење плана стручног усавршавања</w:t>
            </w:r>
          </w:p>
        </w:tc>
        <w:tc>
          <w:tcPr>
            <w:tcW w:w="14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3D75A43">
            <w:pPr>
              <w:spacing w:after="0" w:line="240" w:lineRule="auto"/>
              <w:jc w:val="center"/>
            </w:pPr>
            <w:r>
              <w:rPr>
                <w:rFonts w:ascii="Times New Roman" w:hAnsi="Times New Roman" w:eastAsia="Times New Roman" w:cs="Times New Roman"/>
              </w:rPr>
              <w:t>Септембар</w:t>
            </w:r>
          </w:p>
        </w:tc>
        <w:tc>
          <w:tcPr>
            <w:tcW w:w="1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A85A132">
            <w:pPr>
              <w:spacing w:after="0" w:line="240" w:lineRule="auto"/>
              <w:jc w:val="center"/>
              <w:rPr>
                <w:rFonts w:ascii="Times New Roman" w:hAnsi="Times New Roman" w:eastAsia="Times New Roman" w:cs="Times New Roman"/>
              </w:rPr>
            </w:pPr>
          </w:p>
          <w:p w14:paraId="3D5B3F9F">
            <w:pPr>
              <w:spacing w:after="0" w:line="240" w:lineRule="auto"/>
              <w:jc w:val="center"/>
              <w:rPr>
                <w:rFonts w:ascii="Times New Roman" w:hAnsi="Times New Roman" w:eastAsia="Times New Roman" w:cs="Times New Roman"/>
              </w:rPr>
            </w:pPr>
          </w:p>
          <w:p w14:paraId="7E65166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Дискусија,</w:t>
            </w:r>
          </w:p>
          <w:p w14:paraId="02B6393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упознавање,</w:t>
            </w:r>
          </w:p>
          <w:p w14:paraId="1C1E7C53">
            <w:pPr>
              <w:spacing w:after="0" w:line="240" w:lineRule="auto"/>
              <w:jc w:val="center"/>
            </w:pPr>
            <w:r>
              <w:rPr>
                <w:rFonts w:ascii="Times New Roman" w:hAnsi="Times New Roman" w:eastAsia="Times New Roman" w:cs="Times New Roman"/>
              </w:rPr>
              <w:t>усвајање</w:t>
            </w:r>
          </w:p>
        </w:tc>
        <w:tc>
          <w:tcPr>
            <w:tcW w:w="198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78AE649">
            <w:pPr>
              <w:spacing w:after="0" w:line="240" w:lineRule="auto"/>
              <w:jc w:val="center"/>
            </w:pPr>
            <w:r>
              <w:rPr>
                <w:rFonts w:ascii="Times New Roman" w:hAnsi="Times New Roman" w:eastAsia="Times New Roman" w:cs="Times New Roman"/>
              </w:rPr>
              <w:t>Педагог</w:t>
            </w:r>
          </w:p>
        </w:tc>
      </w:tr>
      <w:tr w14:paraId="150AAE90">
        <w:tblPrEx>
          <w:tblCellMar>
            <w:top w:w="0" w:type="dxa"/>
            <w:left w:w="108" w:type="dxa"/>
            <w:bottom w:w="0" w:type="dxa"/>
            <w:right w:w="108" w:type="dxa"/>
          </w:tblCellMar>
        </w:tblPrEx>
        <w:tc>
          <w:tcPr>
            <w:tcW w:w="41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C4063BD">
            <w:pPr>
              <w:spacing w:after="0" w:line="240" w:lineRule="auto"/>
              <w:rPr>
                <w:rFonts w:ascii="Times New Roman" w:hAnsi="Times New Roman" w:eastAsia="Times New Roman" w:cs="Times New Roman"/>
              </w:rPr>
            </w:pPr>
            <w:r>
              <w:rPr>
                <w:rFonts w:ascii="Times New Roman" w:hAnsi="Times New Roman" w:eastAsia="Times New Roman" w:cs="Times New Roman"/>
              </w:rPr>
              <w:t>- информација о раду и успеху ученика на крају I тромесечја,</w:t>
            </w:r>
          </w:p>
          <w:p w14:paraId="367E47C0">
            <w:pPr>
              <w:spacing w:after="0" w:line="240" w:lineRule="auto"/>
              <w:rPr>
                <w:rFonts w:ascii="Times New Roman" w:hAnsi="Times New Roman" w:eastAsia="Times New Roman" w:cs="Times New Roman"/>
              </w:rPr>
            </w:pPr>
            <w:r>
              <w:rPr>
                <w:rFonts w:ascii="Times New Roman" w:hAnsi="Times New Roman" w:eastAsia="Times New Roman" w:cs="Times New Roman"/>
              </w:rPr>
              <w:t>- информација о реализацији екскурзије за ученике VIII разреда,</w:t>
            </w:r>
          </w:p>
          <w:p w14:paraId="3AC37988">
            <w:pPr>
              <w:spacing w:after="0" w:line="240" w:lineRule="auto"/>
            </w:pPr>
            <w:r>
              <w:rPr>
                <w:rFonts w:ascii="Times New Roman" w:hAnsi="Times New Roman" w:eastAsia="Times New Roman" w:cs="Times New Roman"/>
              </w:rPr>
              <w:t>- разматрање других текућих питања</w:t>
            </w:r>
          </w:p>
        </w:tc>
        <w:tc>
          <w:tcPr>
            <w:tcW w:w="14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CBCEFD1">
            <w:pPr>
              <w:spacing w:after="0" w:line="240" w:lineRule="auto"/>
              <w:jc w:val="center"/>
            </w:pPr>
            <w:r>
              <w:rPr>
                <w:rFonts w:ascii="Times New Roman" w:hAnsi="Times New Roman" w:eastAsia="Times New Roman" w:cs="Times New Roman"/>
              </w:rPr>
              <w:t>Новембар</w:t>
            </w:r>
          </w:p>
        </w:tc>
        <w:tc>
          <w:tcPr>
            <w:tcW w:w="1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E6FA43F">
            <w:pPr>
              <w:spacing w:after="0" w:line="240" w:lineRule="auto"/>
              <w:jc w:val="center"/>
              <w:rPr>
                <w:rFonts w:ascii="Times New Roman" w:hAnsi="Times New Roman" w:eastAsia="Times New Roman" w:cs="Times New Roman"/>
              </w:rPr>
            </w:pPr>
          </w:p>
          <w:p w14:paraId="1019E3A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Информисање,</w:t>
            </w:r>
          </w:p>
          <w:p w14:paraId="2DE1E69B">
            <w:pPr>
              <w:spacing w:after="0" w:line="240" w:lineRule="auto"/>
              <w:jc w:val="center"/>
            </w:pPr>
            <w:r>
              <w:rPr>
                <w:rFonts w:ascii="Times New Roman" w:hAnsi="Times New Roman" w:eastAsia="Times New Roman" w:cs="Times New Roman"/>
              </w:rPr>
              <w:t>анализа</w:t>
            </w:r>
          </w:p>
        </w:tc>
        <w:tc>
          <w:tcPr>
            <w:tcW w:w="198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BA131EC">
            <w:pPr>
              <w:spacing w:after="0" w:line="240" w:lineRule="auto"/>
              <w:jc w:val="center"/>
            </w:pPr>
            <w:r>
              <w:rPr>
                <w:rFonts w:ascii="Times New Roman" w:hAnsi="Times New Roman" w:eastAsia="Times New Roman" w:cs="Times New Roman"/>
              </w:rPr>
              <w:t>Директор</w:t>
            </w:r>
          </w:p>
        </w:tc>
      </w:tr>
      <w:tr w14:paraId="726980BA">
        <w:tblPrEx>
          <w:tblCellMar>
            <w:top w:w="0" w:type="dxa"/>
            <w:left w:w="108" w:type="dxa"/>
            <w:bottom w:w="0" w:type="dxa"/>
            <w:right w:w="108" w:type="dxa"/>
          </w:tblCellMar>
        </w:tblPrEx>
        <w:tc>
          <w:tcPr>
            <w:tcW w:w="41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F5BB186">
            <w:pPr>
              <w:spacing w:after="0" w:line="240" w:lineRule="auto"/>
              <w:rPr>
                <w:rFonts w:ascii="Times New Roman" w:hAnsi="Times New Roman" w:eastAsia="Times New Roman" w:cs="Times New Roman"/>
              </w:rPr>
            </w:pPr>
            <w:r>
              <w:rPr>
                <w:rFonts w:ascii="Times New Roman" w:hAnsi="Times New Roman" w:eastAsia="Times New Roman" w:cs="Times New Roman"/>
              </w:rPr>
              <w:t>- усвајање извештаја о раду и успеху ученика на крају I полугодишта и упознавање са иснпекцијским и извештајима у вези са извршеним прегледима у I пологудишту,</w:t>
            </w:r>
          </w:p>
          <w:p w14:paraId="74EF6E75">
            <w:pPr>
              <w:spacing w:after="0" w:line="240" w:lineRule="auto"/>
            </w:pPr>
            <w:r>
              <w:rPr>
                <w:rFonts w:ascii="Times New Roman" w:hAnsi="Times New Roman" w:eastAsia="Times New Roman" w:cs="Times New Roman"/>
              </w:rPr>
              <w:t>- разматрање других текућих питања</w:t>
            </w:r>
          </w:p>
        </w:tc>
        <w:tc>
          <w:tcPr>
            <w:tcW w:w="14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70FBBAD">
            <w:pPr>
              <w:spacing w:after="0" w:line="240" w:lineRule="auto"/>
              <w:jc w:val="center"/>
            </w:pPr>
            <w:r>
              <w:rPr>
                <w:rFonts w:ascii="Times New Roman" w:hAnsi="Times New Roman" w:eastAsia="Times New Roman" w:cs="Times New Roman"/>
              </w:rPr>
              <w:t>Децембар</w:t>
            </w:r>
          </w:p>
        </w:tc>
        <w:tc>
          <w:tcPr>
            <w:tcW w:w="1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F585B5F">
            <w:pPr>
              <w:spacing w:after="0" w:line="240" w:lineRule="auto"/>
              <w:jc w:val="center"/>
              <w:rPr>
                <w:rFonts w:ascii="Times New Roman" w:hAnsi="Times New Roman" w:eastAsia="Times New Roman" w:cs="Times New Roman"/>
              </w:rPr>
            </w:pPr>
          </w:p>
          <w:p w14:paraId="0706130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Дискусија,</w:t>
            </w:r>
          </w:p>
          <w:p w14:paraId="33F5A80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упознавање,</w:t>
            </w:r>
          </w:p>
          <w:p w14:paraId="6C149BE7">
            <w:pPr>
              <w:spacing w:after="0" w:line="240" w:lineRule="auto"/>
              <w:jc w:val="center"/>
            </w:pPr>
            <w:r>
              <w:rPr>
                <w:rFonts w:ascii="Times New Roman" w:hAnsi="Times New Roman" w:eastAsia="Times New Roman" w:cs="Times New Roman"/>
              </w:rPr>
              <w:t>усвајање</w:t>
            </w:r>
          </w:p>
        </w:tc>
        <w:tc>
          <w:tcPr>
            <w:tcW w:w="198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7D693E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Директор</w:t>
            </w:r>
          </w:p>
          <w:p w14:paraId="5FEBAB6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Педаогог</w:t>
            </w:r>
          </w:p>
          <w:p w14:paraId="76606091">
            <w:pPr>
              <w:spacing w:after="0" w:line="240" w:lineRule="auto"/>
              <w:jc w:val="center"/>
            </w:pPr>
            <w:r>
              <w:rPr>
                <w:rFonts w:ascii="Times New Roman" w:hAnsi="Times New Roman" w:eastAsia="Times New Roman" w:cs="Times New Roman"/>
              </w:rPr>
              <w:t>Секретар</w:t>
            </w:r>
          </w:p>
        </w:tc>
      </w:tr>
      <w:tr w14:paraId="00FBBD42">
        <w:tblPrEx>
          <w:tblCellMar>
            <w:top w:w="0" w:type="dxa"/>
            <w:left w:w="108" w:type="dxa"/>
            <w:bottom w:w="0" w:type="dxa"/>
            <w:right w:w="108" w:type="dxa"/>
          </w:tblCellMar>
        </w:tblPrEx>
        <w:tc>
          <w:tcPr>
            <w:tcW w:w="41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3571D04">
            <w:pPr>
              <w:spacing w:after="0" w:line="240" w:lineRule="auto"/>
            </w:pPr>
            <w:r>
              <w:rPr>
                <w:rFonts w:ascii="Times New Roman" w:hAnsi="Times New Roman" w:eastAsia="Times New Roman" w:cs="Times New Roman"/>
              </w:rPr>
              <w:t>- усвајање извештаја о извршеном попису имовине школе</w:t>
            </w:r>
          </w:p>
        </w:tc>
        <w:tc>
          <w:tcPr>
            <w:tcW w:w="14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4C7BE5D">
            <w:pPr>
              <w:spacing w:after="0" w:line="240" w:lineRule="auto"/>
              <w:jc w:val="center"/>
            </w:pPr>
            <w:r>
              <w:rPr>
                <w:rFonts w:ascii="Times New Roman" w:hAnsi="Times New Roman" w:eastAsia="Times New Roman" w:cs="Times New Roman"/>
              </w:rPr>
              <w:t>Јануар</w:t>
            </w:r>
          </w:p>
        </w:tc>
        <w:tc>
          <w:tcPr>
            <w:tcW w:w="1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231B22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Дискусија,</w:t>
            </w:r>
          </w:p>
          <w:p w14:paraId="1A0DCD95">
            <w:pPr>
              <w:spacing w:after="0" w:line="240" w:lineRule="auto"/>
              <w:jc w:val="center"/>
            </w:pPr>
          </w:p>
        </w:tc>
        <w:tc>
          <w:tcPr>
            <w:tcW w:w="198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2FB6FEE">
            <w:pPr>
              <w:spacing w:after="0" w:line="240" w:lineRule="auto"/>
              <w:jc w:val="center"/>
            </w:pPr>
            <w:r>
              <w:rPr>
                <w:rFonts w:ascii="Times New Roman" w:hAnsi="Times New Roman" w:eastAsia="Times New Roman" w:cs="Times New Roman"/>
              </w:rPr>
              <w:t>Комисија</w:t>
            </w:r>
          </w:p>
        </w:tc>
      </w:tr>
      <w:tr w14:paraId="2F53DD11">
        <w:tblPrEx>
          <w:tblCellMar>
            <w:top w:w="0" w:type="dxa"/>
            <w:left w:w="108" w:type="dxa"/>
            <w:bottom w:w="0" w:type="dxa"/>
            <w:right w:w="108" w:type="dxa"/>
          </w:tblCellMar>
        </w:tblPrEx>
        <w:tc>
          <w:tcPr>
            <w:tcW w:w="41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14FA17E">
            <w:pPr>
              <w:spacing w:after="0" w:line="240" w:lineRule="auto"/>
              <w:rPr>
                <w:rFonts w:ascii="Times New Roman" w:hAnsi="Times New Roman" w:eastAsia="Times New Roman" w:cs="Times New Roman"/>
              </w:rPr>
            </w:pPr>
            <w:r>
              <w:rPr>
                <w:rFonts w:ascii="Times New Roman" w:hAnsi="Times New Roman" w:eastAsia="Times New Roman" w:cs="Times New Roman"/>
              </w:rPr>
              <w:t>- усвајање Завршног рачуна школе</w:t>
            </w:r>
          </w:p>
          <w:p w14:paraId="600E7045">
            <w:pPr>
              <w:spacing w:after="0" w:line="240" w:lineRule="auto"/>
            </w:pPr>
            <w:r>
              <w:rPr>
                <w:rFonts w:ascii="Times New Roman" w:hAnsi="Times New Roman" w:eastAsia="Times New Roman" w:cs="Times New Roman"/>
              </w:rPr>
              <w:t>- текућа питања</w:t>
            </w:r>
          </w:p>
        </w:tc>
        <w:tc>
          <w:tcPr>
            <w:tcW w:w="14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30B02DF">
            <w:pPr>
              <w:spacing w:after="0" w:line="240" w:lineRule="auto"/>
              <w:jc w:val="center"/>
            </w:pPr>
            <w:r>
              <w:rPr>
                <w:rFonts w:ascii="Times New Roman" w:hAnsi="Times New Roman" w:eastAsia="Times New Roman" w:cs="Times New Roman"/>
              </w:rPr>
              <w:t>Фебруар</w:t>
            </w:r>
          </w:p>
        </w:tc>
        <w:tc>
          <w:tcPr>
            <w:tcW w:w="1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00905A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Дискусија,</w:t>
            </w:r>
          </w:p>
          <w:p w14:paraId="18DBA2CA">
            <w:pPr>
              <w:spacing w:after="0" w:line="240" w:lineRule="auto"/>
              <w:jc w:val="center"/>
            </w:pPr>
          </w:p>
        </w:tc>
        <w:tc>
          <w:tcPr>
            <w:tcW w:w="198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67EA97A">
            <w:pPr>
              <w:spacing w:after="0" w:line="240" w:lineRule="auto"/>
              <w:jc w:val="center"/>
            </w:pPr>
            <w:r>
              <w:rPr>
                <w:rFonts w:ascii="Times New Roman" w:hAnsi="Times New Roman" w:eastAsia="Times New Roman" w:cs="Times New Roman"/>
              </w:rPr>
              <w:t>Шеф рачунов.</w:t>
            </w:r>
          </w:p>
        </w:tc>
      </w:tr>
      <w:tr w14:paraId="11F82B67">
        <w:tblPrEx>
          <w:tblCellMar>
            <w:top w:w="0" w:type="dxa"/>
            <w:left w:w="108" w:type="dxa"/>
            <w:bottom w:w="0" w:type="dxa"/>
            <w:right w:w="108" w:type="dxa"/>
          </w:tblCellMar>
        </w:tblPrEx>
        <w:tc>
          <w:tcPr>
            <w:tcW w:w="41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A8A8A92">
            <w:pPr>
              <w:spacing w:after="0" w:line="240" w:lineRule="auto"/>
              <w:rPr>
                <w:rFonts w:ascii="Times New Roman" w:hAnsi="Times New Roman" w:eastAsia="Times New Roman" w:cs="Times New Roman"/>
              </w:rPr>
            </w:pPr>
            <w:r>
              <w:rPr>
                <w:rFonts w:ascii="Times New Roman" w:hAnsi="Times New Roman" w:eastAsia="Times New Roman" w:cs="Times New Roman"/>
              </w:rPr>
              <w:t>- информација о раду и успеху ученика на крају II тромесечја,</w:t>
            </w:r>
          </w:p>
          <w:p w14:paraId="354C2E17">
            <w:pPr>
              <w:spacing w:after="0" w:line="240" w:lineRule="auto"/>
              <w:rPr>
                <w:rFonts w:ascii="Times New Roman" w:hAnsi="Times New Roman" w:eastAsia="Times New Roman" w:cs="Times New Roman"/>
              </w:rPr>
            </w:pPr>
            <w:r>
              <w:rPr>
                <w:rFonts w:ascii="Times New Roman" w:hAnsi="Times New Roman" w:eastAsia="Times New Roman" w:cs="Times New Roman"/>
              </w:rPr>
              <w:t>- анализа одржаних школских такмичења,</w:t>
            </w:r>
          </w:p>
          <w:p w14:paraId="0824FD37">
            <w:pPr>
              <w:spacing w:after="0" w:line="240" w:lineRule="auto"/>
            </w:pPr>
            <w:r>
              <w:rPr>
                <w:rFonts w:ascii="Times New Roman" w:hAnsi="Times New Roman" w:eastAsia="Times New Roman" w:cs="Times New Roman"/>
              </w:rPr>
              <w:t>- разматрање и разрешавање и других текућих питања из живота и рада школе,</w:t>
            </w:r>
          </w:p>
        </w:tc>
        <w:tc>
          <w:tcPr>
            <w:tcW w:w="14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4736494">
            <w:pPr>
              <w:spacing w:after="0" w:line="240" w:lineRule="auto"/>
              <w:jc w:val="center"/>
            </w:pPr>
            <w:r>
              <w:rPr>
                <w:rFonts w:ascii="Times New Roman" w:hAnsi="Times New Roman" w:eastAsia="Times New Roman" w:cs="Times New Roman"/>
              </w:rPr>
              <w:t>Март</w:t>
            </w:r>
          </w:p>
        </w:tc>
        <w:tc>
          <w:tcPr>
            <w:tcW w:w="1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9087021">
            <w:pPr>
              <w:spacing w:after="0" w:line="240" w:lineRule="auto"/>
              <w:jc w:val="center"/>
              <w:rPr>
                <w:rFonts w:ascii="Times New Roman" w:hAnsi="Times New Roman" w:eastAsia="Times New Roman" w:cs="Times New Roman"/>
              </w:rPr>
            </w:pPr>
          </w:p>
          <w:p w14:paraId="3D4B1AD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Информисање,</w:t>
            </w:r>
          </w:p>
          <w:p w14:paraId="3184C98A">
            <w:pPr>
              <w:spacing w:after="0" w:line="240" w:lineRule="auto"/>
              <w:jc w:val="center"/>
            </w:pPr>
            <w:r>
              <w:rPr>
                <w:rFonts w:ascii="Times New Roman" w:hAnsi="Times New Roman" w:eastAsia="Times New Roman" w:cs="Times New Roman"/>
              </w:rPr>
              <w:t>анализа</w:t>
            </w:r>
          </w:p>
        </w:tc>
        <w:tc>
          <w:tcPr>
            <w:tcW w:w="198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301D69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Директор</w:t>
            </w:r>
          </w:p>
          <w:p w14:paraId="154B6256">
            <w:pPr>
              <w:spacing w:after="0" w:line="240" w:lineRule="auto"/>
              <w:jc w:val="center"/>
            </w:pPr>
            <w:r>
              <w:rPr>
                <w:rFonts w:ascii="Times New Roman" w:hAnsi="Times New Roman" w:eastAsia="Times New Roman" w:cs="Times New Roman"/>
              </w:rPr>
              <w:t>Педагог</w:t>
            </w:r>
          </w:p>
        </w:tc>
      </w:tr>
      <w:tr w14:paraId="3952DE8D">
        <w:tblPrEx>
          <w:tblCellMar>
            <w:top w:w="0" w:type="dxa"/>
            <w:left w:w="108" w:type="dxa"/>
            <w:bottom w:w="0" w:type="dxa"/>
            <w:right w:w="108" w:type="dxa"/>
          </w:tblCellMar>
        </w:tblPrEx>
        <w:tc>
          <w:tcPr>
            <w:tcW w:w="41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A4E6DAB">
            <w:pPr>
              <w:spacing w:after="0" w:line="240" w:lineRule="auto"/>
              <w:rPr>
                <w:rFonts w:ascii="Times New Roman" w:hAnsi="Times New Roman" w:eastAsia="Times New Roman" w:cs="Times New Roman"/>
              </w:rPr>
            </w:pPr>
            <w:r>
              <w:rPr>
                <w:rFonts w:ascii="Times New Roman" w:hAnsi="Times New Roman" w:eastAsia="Times New Roman" w:cs="Times New Roman"/>
              </w:rPr>
              <w:t>- разматрање питања извођења екскурзије за ученике од I-VII разреда</w:t>
            </w:r>
          </w:p>
          <w:p w14:paraId="12AFD881">
            <w:pPr>
              <w:spacing w:after="0" w:line="240" w:lineRule="auto"/>
            </w:pPr>
            <w:r>
              <w:rPr>
                <w:rFonts w:ascii="Times New Roman" w:hAnsi="Times New Roman" w:eastAsia="Times New Roman" w:cs="Times New Roman"/>
              </w:rPr>
              <w:t>- пружање помоћи у реализацији програма професионалних орјентација,</w:t>
            </w:r>
          </w:p>
        </w:tc>
        <w:tc>
          <w:tcPr>
            <w:tcW w:w="14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7A80C97">
            <w:pPr>
              <w:spacing w:after="0" w:line="240" w:lineRule="auto"/>
              <w:jc w:val="center"/>
            </w:pPr>
            <w:r>
              <w:rPr>
                <w:rFonts w:ascii="Times New Roman" w:hAnsi="Times New Roman" w:eastAsia="Times New Roman" w:cs="Times New Roman"/>
              </w:rPr>
              <w:t>Мај</w:t>
            </w:r>
          </w:p>
        </w:tc>
        <w:tc>
          <w:tcPr>
            <w:tcW w:w="1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B2549B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Дискусија,</w:t>
            </w:r>
          </w:p>
          <w:p w14:paraId="0A1A8F8F">
            <w:pPr>
              <w:spacing w:after="0" w:line="240" w:lineRule="auto"/>
              <w:jc w:val="center"/>
            </w:pPr>
            <w:r>
              <w:rPr>
                <w:rFonts w:ascii="Times New Roman" w:hAnsi="Times New Roman" w:eastAsia="Times New Roman" w:cs="Times New Roman"/>
              </w:rPr>
              <w:t>планирање</w:t>
            </w:r>
          </w:p>
        </w:tc>
        <w:tc>
          <w:tcPr>
            <w:tcW w:w="198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A28535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Комисија</w:t>
            </w:r>
          </w:p>
          <w:p w14:paraId="7588FA0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Директор</w:t>
            </w:r>
          </w:p>
          <w:p w14:paraId="75A07635">
            <w:pPr>
              <w:spacing w:after="0" w:line="240" w:lineRule="auto"/>
              <w:jc w:val="center"/>
            </w:pPr>
            <w:r>
              <w:rPr>
                <w:rFonts w:ascii="Times New Roman" w:hAnsi="Times New Roman" w:eastAsia="Times New Roman" w:cs="Times New Roman"/>
              </w:rPr>
              <w:t>Педагог</w:t>
            </w:r>
          </w:p>
        </w:tc>
      </w:tr>
      <w:tr w14:paraId="219D9D26">
        <w:tblPrEx>
          <w:tblCellMar>
            <w:top w:w="0" w:type="dxa"/>
            <w:left w:w="108" w:type="dxa"/>
            <w:bottom w:w="0" w:type="dxa"/>
            <w:right w:w="108" w:type="dxa"/>
          </w:tblCellMar>
        </w:tblPrEx>
        <w:tc>
          <w:tcPr>
            <w:tcW w:w="41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F0F5746">
            <w:pPr>
              <w:spacing w:after="0" w:line="240" w:lineRule="auto"/>
              <w:rPr>
                <w:rFonts w:ascii="Times New Roman" w:hAnsi="Times New Roman" w:eastAsia="Times New Roman" w:cs="Times New Roman"/>
              </w:rPr>
            </w:pPr>
            <w:r>
              <w:rPr>
                <w:rFonts w:ascii="Times New Roman" w:hAnsi="Times New Roman" w:eastAsia="Times New Roman" w:cs="Times New Roman"/>
              </w:rPr>
              <w:t>- разматрање плана припремљености школске зграде за рад у наредној школској години,</w:t>
            </w:r>
          </w:p>
          <w:p w14:paraId="3AE15C70">
            <w:pPr>
              <w:spacing w:after="0" w:line="240" w:lineRule="auto"/>
              <w:rPr>
                <w:rFonts w:ascii="Times New Roman" w:hAnsi="Times New Roman" w:eastAsia="Times New Roman" w:cs="Times New Roman"/>
              </w:rPr>
            </w:pPr>
            <w:r>
              <w:rPr>
                <w:rFonts w:ascii="Times New Roman" w:hAnsi="Times New Roman" w:eastAsia="Times New Roman" w:cs="Times New Roman"/>
              </w:rPr>
              <w:t>- усвајање извештаја о раду и успеху школе на крају школске године,</w:t>
            </w:r>
          </w:p>
          <w:p w14:paraId="293F4FC2">
            <w:pPr>
              <w:spacing w:after="0" w:line="240" w:lineRule="auto"/>
              <w:rPr>
                <w:rFonts w:ascii="Times New Roman" w:hAnsi="Times New Roman" w:eastAsia="Times New Roman" w:cs="Times New Roman"/>
              </w:rPr>
            </w:pPr>
            <w:r>
              <w:rPr>
                <w:rFonts w:ascii="Times New Roman" w:hAnsi="Times New Roman" w:eastAsia="Times New Roman" w:cs="Times New Roman"/>
              </w:rPr>
              <w:t>- доношење одлуке о награђивању радника и ученика школе за постигнуте резултате,</w:t>
            </w:r>
          </w:p>
          <w:p w14:paraId="49A24059">
            <w:pPr>
              <w:spacing w:after="0" w:line="240" w:lineRule="auto"/>
              <w:rPr>
                <w:rFonts w:ascii="Times New Roman" w:hAnsi="Times New Roman" w:eastAsia="Times New Roman" w:cs="Times New Roman"/>
              </w:rPr>
            </w:pPr>
            <w:r>
              <w:rPr>
                <w:rFonts w:ascii="Times New Roman" w:hAnsi="Times New Roman" w:eastAsia="Times New Roman" w:cs="Times New Roman"/>
              </w:rPr>
              <w:t>-доношење ШП</w:t>
            </w:r>
          </w:p>
          <w:p w14:paraId="5B6C6A14">
            <w:pPr>
              <w:spacing w:after="0" w:line="240" w:lineRule="auto"/>
            </w:pPr>
            <w:r>
              <w:rPr>
                <w:rFonts w:ascii="Times New Roman" w:hAnsi="Times New Roman" w:eastAsia="Times New Roman" w:cs="Times New Roman"/>
              </w:rPr>
              <w:t>-усвајање извештаја о самовредновању, остваривању плана стручног усавршавања</w:t>
            </w:r>
          </w:p>
        </w:tc>
        <w:tc>
          <w:tcPr>
            <w:tcW w:w="14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D76FA51">
            <w:pPr>
              <w:spacing w:after="0" w:line="240" w:lineRule="auto"/>
              <w:jc w:val="center"/>
            </w:pPr>
            <w:r>
              <w:rPr>
                <w:rFonts w:ascii="Times New Roman" w:hAnsi="Times New Roman" w:eastAsia="Times New Roman" w:cs="Times New Roman"/>
              </w:rPr>
              <w:t>Јун</w:t>
            </w:r>
          </w:p>
        </w:tc>
        <w:tc>
          <w:tcPr>
            <w:tcW w:w="1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A7D29D9">
            <w:pPr>
              <w:spacing w:after="0" w:line="240" w:lineRule="auto"/>
              <w:jc w:val="center"/>
              <w:rPr>
                <w:rFonts w:ascii="Times New Roman" w:hAnsi="Times New Roman" w:eastAsia="Times New Roman" w:cs="Times New Roman"/>
              </w:rPr>
            </w:pPr>
          </w:p>
          <w:p w14:paraId="7DF05793">
            <w:pPr>
              <w:spacing w:after="0" w:line="240" w:lineRule="auto"/>
              <w:jc w:val="center"/>
              <w:rPr>
                <w:rFonts w:ascii="Times New Roman" w:hAnsi="Times New Roman" w:eastAsia="Times New Roman" w:cs="Times New Roman"/>
              </w:rPr>
            </w:pPr>
          </w:p>
          <w:p w14:paraId="2863BF1E">
            <w:pPr>
              <w:spacing w:after="0" w:line="240" w:lineRule="auto"/>
              <w:jc w:val="center"/>
              <w:rPr>
                <w:rFonts w:ascii="Times New Roman" w:hAnsi="Times New Roman" w:eastAsia="Times New Roman" w:cs="Times New Roman"/>
              </w:rPr>
            </w:pPr>
          </w:p>
          <w:p w14:paraId="7238EF6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Дискусија,</w:t>
            </w:r>
          </w:p>
          <w:p w14:paraId="426BCCED">
            <w:pPr>
              <w:spacing w:after="0" w:line="240" w:lineRule="auto"/>
              <w:jc w:val="center"/>
            </w:pPr>
            <w:r>
              <w:rPr>
                <w:rFonts w:ascii="Times New Roman" w:hAnsi="Times New Roman" w:eastAsia="Times New Roman" w:cs="Times New Roman"/>
              </w:rPr>
              <w:t>планирање</w:t>
            </w:r>
          </w:p>
        </w:tc>
        <w:tc>
          <w:tcPr>
            <w:tcW w:w="198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DAC1DF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Директор</w:t>
            </w:r>
          </w:p>
          <w:p w14:paraId="1EEBEA85">
            <w:pPr>
              <w:spacing w:after="0" w:line="240" w:lineRule="auto"/>
              <w:jc w:val="center"/>
            </w:pPr>
            <w:r>
              <w:rPr>
                <w:rFonts w:ascii="Times New Roman" w:hAnsi="Times New Roman" w:eastAsia="Times New Roman" w:cs="Times New Roman"/>
              </w:rPr>
              <w:t>Педагог</w:t>
            </w:r>
          </w:p>
        </w:tc>
      </w:tr>
      <w:tr w14:paraId="1957C1E9">
        <w:tblPrEx>
          <w:tblCellMar>
            <w:top w:w="0" w:type="dxa"/>
            <w:left w:w="108" w:type="dxa"/>
            <w:bottom w:w="0" w:type="dxa"/>
            <w:right w:w="108" w:type="dxa"/>
          </w:tblCellMar>
        </w:tblPrEx>
        <w:tc>
          <w:tcPr>
            <w:tcW w:w="415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8A31367">
            <w:pPr>
              <w:spacing w:after="0" w:line="240" w:lineRule="auto"/>
              <w:rPr>
                <w:rFonts w:ascii="Times New Roman" w:hAnsi="Times New Roman" w:eastAsia="Times New Roman" w:cs="Times New Roman"/>
              </w:rPr>
            </w:pPr>
            <w:r>
              <w:rPr>
                <w:rFonts w:ascii="Times New Roman" w:hAnsi="Times New Roman" w:eastAsia="Times New Roman" w:cs="Times New Roman"/>
              </w:rPr>
              <w:t>- доношење одлуке о обезбеђењу финансијских средстава за рад у наредној школској години.</w:t>
            </w:r>
          </w:p>
          <w:p w14:paraId="23577BD8">
            <w:pPr>
              <w:spacing w:after="0" w:line="240" w:lineRule="auto"/>
            </w:pPr>
            <w:r>
              <w:rPr>
                <w:rFonts w:ascii="Times New Roman" w:hAnsi="Times New Roman" w:eastAsia="Times New Roman" w:cs="Times New Roman"/>
              </w:rPr>
              <w:t>- разматрање извештаја о реализацији екскурзије за ученике од I-VII разреда</w:t>
            </w:r>
          </w:p>
        </w:tc>
        <w:tc>
          <w:tcPr>
            <w:tcW w:w="14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A61A14B">
            <w:pPr>
              <w:spacing w:after="0" w:line="240" w:lineRule="auto"/>
              <w:jc w:val="center"/>
            </w:pPr>
            <w:r>
              <w:rPr>
                <w:rFonts w:ascii="Times New Roman" w:hAnsi="Times New Roman" w:eastAsia="Times New Roman" w:cs="Times New Roman"/>
              </w:rPr>
              <w:t>Август</w:t>
            </w:r>
          </w:p>
        </w:tc>
        <w:tc>
          <w:tcPr>
            <w:tcW w:w="1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443102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Дискусија,</w:t>
            </w:r>
          </w:p>
          <w:p w14:paraId="29FA7B8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упознавање,</w:t>
            </w:r>
          </w:p>
          <w:p w14:paraId="26F8A99F">
            <w:pPr>
              <w:spacing w:after="0" w:line="240" w:lineRule="auto"/>
              <w:jc w:val="center"/>
            </w:pPr>
            <w:r>
              <w:rPr>
                <w:rFonts w:ascii="Times New Roman" w:hAnsi="Times New Roman" w:eastAsia="Times New Roman" w:cs="Times New Roman"/>
              </w:rPr>
              <w:t>усвајање</w:t>
            </w:r>
          </w:p>
        </w:tc>
        <w:tc>
          <w:tcPr>
            <w:tcW w:w="198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B49632D">
            <w:pPr>
              <w:spacing w:after="0" w:line="240" w:lineRule="auto"/>
              <w:jc w:val="center"/>
            </w:pPr>
            <w:r>
              <w:rPr>
                <w:rFonts w:ascii="Times New Roman" w:hAnsi="Times New Roman" w:eastAsia="Times New Roman" w:cs="Times New Roman"/>
              </w:rPr>
              <w:t>Комисија</w:t>
            </w:r>
          </w:p>
        </w:tc>
      </w:tr>
    </w:tbl>
    <w:p w14:paraId="2DBC0892">
      <w:pPr>
        <w:spacing w:after="0" w:line="240" w:lineRule="auto"/>
        <w:jc w:val="both"/>
        <w:rPr>
          <w:rFonts w:ascii="Verdana" w:hAnsi="Verdana" w:eastAsia="Verdana" w:cs="Verdana"/>
          <w:sz w:val="16"/>
        </w:rPr>
      </w:pPr>
    </w:p>
    <w:p w14:paraId="774A6416">
      <w:pPr>
        <w:spacing w:after="0" w:line="240" w:lineRule="auto"/>
        <w:jc w:val="both"/>
        <w:rPr>
          <w:rFonts w:ascii="Verdana" w:hAnsi="Verdana" w:eastAsia="Verdana" w:cs="Verdana"/>
          <w:sz w:val="16"/>
        </w:rPr>
      </w:pPr>
    </w:p>
    <w:p w14:paraId="7371EAFC">
      <w:pPr>
        <w:spacing w:after="0" w:line="240" w:lineRule="auto"/>
        <w:jc w:val="both"/>
        <w:rPr>
          <w:rFonts w:ascii="Verdana" w:hAnsi="Verdana" w:eastAsia="Verdana" w:cs="Verdana"/>
          <w:sz w:val="16"/>
        </w:rPr>
      </w:pPr>
    </w:p>
    <w:p w14:paraId="58F516F3">
      <w:pPr>
        <w:spacing w:after="0" w:line="240" w:lineRule="auto"/>
        <w:jc w:val="both"/>
        <w:rPr>
          <w:rFonts w:ascii="Verdana" w:hAnsi="Verdana" w:eastAsia="Verdana" w:cs="Verdana"/>
          <w:sz w:val="16"/>
        </w:rPr>
      </w:pPr>
    </w:p>
    <w:p w14:paraId="792FACAB">
      <w:pPr>
        <w:spacing w:after="0" w:line="240" w:lineRule="auto"/>
        <w:jc w:val="both"/>
        <w:rPr>
          <w:rFonts w:ascii="Verdana" w:hAnsi="Verdana" w:eastAsia="Verdana" w:cs="Verdana"/>
          <w:sz w:val="16"/>
        </w:rPr>
      </w:pPr>
    </w:p>
    <w:p w14:paraId="34D01999">
      <w:pPr>
        <w:tabs>
          <w:tab w:val="left" w:pos="1155"/>
        </w:tabs>
        <w:spacing w:after="0" w:line="240" w:lineRule="auto"/>
        <w:jc w:val="both"/>
        <w:rPr>
          <w:rFonts w:ascii="Times New Roman" w:hAnsi="Times New Roman" w:eastAsia="Times New Roman" w:cs="Times New Roman"/>
          <w:b/>
        </w:rPr>
      </w:pPr>
    </w:p>
    <w:p w14:paraId="4466732C">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Састав Школског одбора:</w:t>
      </w:r>
    </w:p>
    <w:p w14:paraId="11E38379">
      <w:pPr>
        <w:tabs>
          <w:tab w:val="left" w:pos="1155"/>
        </w:tabs>
        <w:spacing w:after="0" w:line="240" w:lineRule="auto"/>
        <w:jc w:val="both"/>
        <w:rPr>
          <w:rFonts w:ascii="Times New Roman" w:hAnsi="Times New Roman" w:eastAsia="Times New Roman" w:cs="Times New Roman"/>
          <w:b/>
        </w:rPr>
      </w:pPr>
    </w:p>
    <w:tbl>
      <w:tblPr>
        <w:tblStyle w:val="3"/>
        <w:tblW w:w="6695" w:type="dxa"/>
        <w:jc w:val="center"/>
        <w:tblLayout w:type="fixed"/>
        <w:tblCellMar>
          <w:top w:w="0" w:type="dxa"/>
          <w:left w:w="108" w:type="dxa"/>
          <w:bottom w:w="0" w:type="dxa"/>
          <w:right w:w="108" w:type="dxa"/>
        </w:tblCellMar>
      </w:tblPr>
      <w:tblGrid>
        <w:gridCol w:w="3620"/>
        <w:gridCol w:w="3075"/>
      </w:tblGrid>
      <w:tr w14:paraId="4762FDF6">
        <w:tblPrEx>
          <w:tblCellMar>
            <w:top w:w="0" w:type="dxa"/>
            <w:left w:w="108" w:type="dxa"/>
            <w:bottom w:w="0" w:type="dxa"/>
            <w:right w:w="108" w:type="dxa"/>
          </w:tblCellMar>
        </w:tblPrEx>
        <w:trPr>
          <w:jc w:val="center"/>
        </w:trPr>
        <w:tc>
          <w:tcPr>
            <w:tcW w:w="3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D9CC8A7">
            <w:pPr>
              <w:spacing w:after="0" w:line="240" w:lineRule="auto"/>
              <w:ind w:left="567" w:hanging="567"/>
              <w:jc w:val="center"/>
              <w:rPr>
                <w:rFonts w:hint="default" w:ascii="Times New Roman" w:hAnsi="Times New Roman" w:cs="Times New Roman"/>
              </w:rPr>
            </w:pPr>
            <w:r>
              <w:rPr>
                <w:rFonts w:hint="default" w:ascii="Times New Roman" w:hAnsi="Times New Roman" w:eastAsia="Times New Roman" w:cs="Times New Roman"/>
                <w:b/>
                <w:shd w:val="clear" w:color="auto" w:fill="FFFFFF"/>
              </w:rPr>
              <w:t>Име u презиме</w:t>
            </w:r>
          </w:p>
        </w:tc>
        <w:tc>
          <w:tcPr>
            <w:tcW w:w="30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A75A5FE">
            <w:pPr>
              <w:spacing w:after="0" w:line="240" w:lineRule="auto"/>
              <w:ind w:left="567" w:hanging="567"/>
              <w:jc w:val="center"/>
              <w:rPr>
                <w:rFonts w:hint="default" w:ascii="Times New Roman" w:hAnsi="Times New Roman" w:cs="Times New Roman"/>
              </w:rPr>
            </w:pPr>
            <w:r>
              <w:rPr>
                <w:rFonts w:hint="default" w:ascii="Times New Roman" w:hAnsi="Times New Roman" w:eastAsia="Times New Roman" w:cs="Times New Roman"/>
                <w:b/>
                <w:shd w:val="clear" w:color="auto" w:fill="FFFFFF"/>
              </w:rPr>
              <w:t>Ко је овлашћени предлагач</w:t>
            </w:r>
          </w:p>
        </w:tc>
      </w:tr>
      <w:tr w14:paraId="7AB48357">
        <w:tblPrEx>
          <w:tblCellMar>
            <w:top w:w="0" w:type="dxa"/>
            <w:left w:w="108" w:type="dxa"/>
            <w:bottom w:w="0" w:type="dxa"/>
            <w:right w:w="108" w:type="dxa"/>
          </w:tblCellMar>
        </w:tblPrEx>
        <w:trPr>
          <w:jc w:val="center"/>
        </w:trPr>
        <w:tc>
          <w:tcPr>
            <w:tcW w:w="3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3078BFB">
            <w:pPr>
              <w:spacing w:after="0" w:line="240" w:lineRule="auto"/>
              <w:jc w:val="center"/>
              <w:rPr>
                <w:rFonts w:hint="default" w:ascii="Times New Roman" w:hAnsi="Times New Roman" w:cs="Times New Roman"/>
                <w:lang w:val="sr-Cyrl-RS"/>
              </w:rPr>
            </w:pPr>
            <w:r>
              <w:rPr>
                <w:rFonts w:hint="default" w:ascii="Times New Roman" w:hAnsi="Times New Roman" w:cs="Times New Roman"/>
                <w:lang w:val="sr-Cyrl-RS"/>
              </w:rPr>
              <w:t>Ненад Стоиљковић</w:t>
            </w:r>
          </w:p>
        </w:tc>
        <w:tc>
          <w:tcPr>
            <w:tcW w:w="30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1150BB6">
            <w:pPr>
              <w:tabs>
                <w:tab w:val="left" w:pos="0"/>
              </w:tabs>
              <w:spacing w:after="0" w:line="240" w:lineRule="auto"/>
              <w:ind w:left="-64"/>
              <w:jc w:val="center"/>
              <w:rPr>
                <w:rFonts w:hint="default" w:ascii="Times New Roman" w:hAnsi="Times New Roman" w:cs="Times New Roman"/>
              </w:rPr>
            </w:pPr>
            <w:r>
              <w:rPr>
                <w:rFonts w:hint="default" w:ascii="Times New Roman" w:hAnsi="Times New Roman" w:eastAsia="Times New Roman" w:cs="Times New Roman"/>
                <w:shd w:val="clear" w:color="auto" w:fill="FFFFFF"/>
              </w:rPr>
              <w:t>Јединица локалне самоуправе</w:t>
            </w:r>
          </w:p>
        </w:tc>
      </w:tr>
      <w:tr w14:paraId="1C24CB9C">
        <w:tblPrEx>
          <w:tblCellMar>
            <w:top w:w="0" w:type="dxa"/>
            <w:left w:w="108" w:type="dxa"/>
            <w:bottom w:w="0" w:type="dxa"/>
            <w:right w:w="108" w:type="dxa"/>
          </w:tblCellMar>
        </w:tblPrEx>
        <w:trPr>
          <w:jc w:val="center"/>
        </w:trPr>
        <w:tc>
          <w:tcPr>
            <w:tcW w:w="3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5D1DC3C">
            <w:pPr>
              <w:tabs>
                <w:tab w:val="left" w:pos="394"/>
              </w:tabs>
              <w:spacing w:after="0" w:line="240" w:lineRule="auto"/>
              <w:jc w:val="center"/>
              <w:rPr>
                <w:rFonts w:hint="default" w:ascii="Times New Roman" w:hAnsi="Times New Roman" w:cs="Times New Roman"/>
              </w:rPr>
            </w:pPr>
            <w:r>
              <w:rPr>
                <w:rFonts w:hint="default" w:ascii="Times New Roman" w:hAnsi="Times New Roman" w:eastAsia="Times New Roman" w:cs="Times New Roman"/>
                <w:shd w:val="clear" w:color="auto" w:fill="FFFFFF"/>
              </w:rPr>
              <w:t>Небојша Марковић</w:t>
            </w:r>
          </w:p>
        </w:tc>
        <w:tc>
          <w:tcPr>
            <w:tcW w:w="30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FBC3387">
            <w:pPr>
              <w:tabs>
                <w:tab w:val="left" w:pos="0"/>
                <w:tab w:val="left" w:pos="384"/>
              </w:tabs>
              <w:spacing w:after="0" w:line="240" w:lineRule="auto"/>
              <w:ind w:left="-64"/>
              <w:jc w:val="center"/>
              <w:rPr>
                <w:rFonts w:hint="default" w:ascii="Times New Roman" w:hAnsi="Times New Roman" w:cs="Times New Roman"/>
              </w:rPr>
            </w:pPr>
            <w:r>
              <w:rPr>
                <w:rFonts w:hint="default" w:ascii="Times New Roman" w:hAnsi="Times New Roman" w:eastAsia="Times New Roman" w:cs="Times New Roman"/>
                <w:shd w:val="clear" w:color="auto" w:fill="FFFFFF"/>
              </w:rPr>
              <w:t>Јединица локалне самоуправе</w:t>
            </w:r>
          </w:p>
        </w:tc>
      </w:tr>
      <w:tr w14:paraId="0F09EBC5">
        <w:tblPrEx>
          <w:tblCellMar>
            <w:top w:w="0" w:type="dxa"/>
            <w:left w:w="108" w:type="dxa"/>
            <w:bottom w:w="0" w:type="dxa"/>
            <w:right w:w="108" w:type="dxa"/>
          </w:tblCellMar>
        </w:tblPrEx>
        <w:trPr>
          <w:jc w:val="center"/>
        </w:trPr>
        <w:tc>
          <w:tcPr>
            <w:tcW w:w="3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8BF55AB">
            <w:pPr>
              <w:tabs>
                <w:tab w:val="left" w:pos="394"/>
              </w:tabs>
              <w:spacing w:after="0" w:line="240" w:lineRule="auto"/>
              <w:jc w:val="center"/>
              <w:rPr>
                <w:rFonts w:hint="default" w:ascii="Times New Roman" w:hAnsi="Times New Roman" w:cs="Times New Roman"/>
              </w:rPr>
            </w:pPr>
            <w:r>
              <w:rPr>
                <w:rFonts w:hint="default" w:ascii="Times New Roman" w:hAnsi="Times New Roman" w:eastAsia="Times New Roman" w:cs="Times New Roman"/>
                <w:shd w:val="clear" w:color="auto" w:fill="FFFFFF"/>
              </w:rPr>
              <w:t>Ивица Миловановић</w:t>
            </w:r>
          </w:p>
        </w:tc>
        <w:tc>
          <w:tcPr>
            <w:tcW w:w="30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707DAAD">
            <w:pPr>
              <w:tabs>
                <w:tab w:val="left" w:pos="0"/>
                <w:tab w:val="left" w:pos="384"/>
              </w:tabs>
              <w:spacing w:after="0" w:line="240" w:lineRule="auto"/>
              <w:ind w:left="-64"/>
              <w:jc w:val="center"/>
              <w:rPr>
                <w:rFonts w:hint="default" w:ascii="Times New Roman" w:hAnsi="Times New Roman" w:cs="Times New Roman"/>
              </w:rPr>
            </w:pPr>
            <w:r>
              <w:rPr>
                <w:rFonts w:hint="default" w:ascii="Times New Roman" w:hAnsi="Times New Roman" w:eastAsia="Times New Roman" w:cs="Times New Roman"/>
                <w:shd w:val="clear" w:color="auto" w:fill="FFFFFF"/>
              </w:rPr>
              <w:t>Јединица локалне самоуправе</w:t>
            </w:r>
          </w:p>
        </w:tc>
      </w:tr>
      <w:tr w14:paraId="3292CF7F">
        <w:tblPrEx>
          <w:tblCellMar>
            <w:top w:w="0" w:type="dxa"/>
            <w:left w:w="108" w:type="dxa"/>
            <w:bottom w:w="0" w:type="dxa"/>
            <w:right w:w="108" w:type="dxa"/>
          </w:tblCellMar>
        </w:tblPrEx>
        <w:trPr>
          <w:jc w:val="center"/>
        </w:trPr>
        <w:tc>
          <w:tcPr>
            <w:tcW w:w="3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2D35AF6">
            <w:pPr>
              <w:tabs>
                <w:tab w:val="left" w:pos="394"/>
              </w:tabs>
              <w:spacing w:after="0" w:line="240" w:lineRule="auto"/>
              <w:ind w:firstLine="680"/>
              <w:jc w:val="both"/>
              <w:rPr>
                <w:rFonts w:hint="default" w:ascii="Times New Roman" w:hAnsi="Times New Roman" w:cs="Times New Roman"/>
              </w:rPr>
            </w:pPr>
            <w:r>
              <w:rPr>
                <w:rFonts w:hint="default" w:ascii="Times New Roman" w:hAnsi="Times New Roman" w:eastAsia="Times New Roman" w:cs="Times New Roman"/>
                <w:shd w:val="clear" w:color="auto" w:fill="FFFFFF"/>
              </w:rPr>
              <w:t>Данило Николић</w:t>
            </w:r>
          </w:p>
        </w:tc>
        <w:tc>
          <w:tcPr>
            <w:tcW w:w="30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8145213">
            <w:pPr>
              <w:spacing w:after="0" w:line="240" w:lineRule="auto"/>
              <w:ind w:left="-64" w:firstLine="89"/>
              <w:jc w:val="center"/>
              <w:rPr>
                <w:rFonts w:hint="default" w:ascii="Times New Roman" w:hAnsi="Times New Roman" w:cs="Times New Roman"/>
              </w:rPr>
            </w:pPr>
            <w:r>
              <w:rPr>
                <w:rFonts w:hint="default" w:ascii="Times New Roman" w:hAnsi="Times New Roman" w:eastAsia="Times New Roman" w:cs="Times New Roman"/>
                <w:shd w:val="clear" w:color="auto" w:fill="FFFFFF"/>
              </w:rPr>
              <w:t>Савет родитеља</w:t>
            </w:r>
          </w:p>
        </w:tc>
      </w:tr>
      <w:tr w14:paraId="47DDF823">
        <w:tblPrEx>
          <w:tblCellMar>
            <w:top w:w="0" w:type="dxa"/>
            <w:left w:w="108" w:type="dxa"/>
            <w:bottom w:w="0" w:type="dxa"/>
            <w:right w:w="108" w:type="dxa"/>
          </w:tblCellMar>
        </w:tblPrEx>
        <w:trPr>
          <w:jc w:val="center"/>
        </w:trPr>
        <w:tc>
          <w:tcPr>
            <w:tcW w:w="3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651FE03">
            <w:pPr>
              <w:tabs>
                <w:tab w:val="left" w:pos="394"/>
              </w:tabs>
              <w:spacing w:after="0" w:line="240" w:lineRule="auto"/>
              <w:rPr>
                <w:rFonts w:hint="default" w:ascii="Times New Roman" w:hAnsi="Times New Roman" w:cs="Times New Roman"/>
              </w:rPr>
            </w:pPr>
            <w:r>
              <w:rPr>
                <w:rFonts w:hint="default" w:ascii="Times New Roman" w:hAnsi="Times New Roman" w:eastAsia="Times New Roman" w:cs="Times New Roman"/>
                <w:shd w:val="clear" w:color="auto" w:fill="FFFFFF"/>
              </w:rPr>
              <w:t xml:space="preserve">           Оливера Николић</w:t>
            </w:r>
          </w:p>
        </w:tc>
        <w:tc>
          <w:tcPr>
            <w:tcW w:w="30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08CED04">
            <w:pPr>
              <w:spacing w:after="0" w:line="240" w:lineRule="auto"/>
              <w:ind w:left="-64" w:firstLine="89"/>
              <w:jc w:val="center"/>
              <w:rPr>
                <w:rFonts w:hint="default" w:ascii="Times New Roman" w:hAnsi="Times New Roman" w:cs="Times New Roman"/>
              </w:rPr>
            </w:pPr>
            <w:r>
              <w:rPr>
                <w:rFonts w:hint="default" w:ascii="Times New Roman" w:hAnsi="Times New Roman" w:eastAsia="Times New Roman" w:cs="Times New Roman"/>
                <w:shd w:val="clear" w:color="auto" w:fill="FFFFFF"/>
              </w:rPr>
              <w:t>Савет родитеља</w:t>
            </w:r>
          </w:p>
        </w:tc>
      </w:tr>
      <w:tr w14:paraId="616E770B">
        <w:tblPrEx>
          <w:tblCellMar>
            <w:top w:w="0" w:type="dxa"/>
            <w:left w:w="108" w:type="dxa"/>
            <w:bottom w:w="0" w:type="dxa"/>
            <w:right w:w="108" w:type="dxa"/>
          </w:tblCellMar>
        </w:tblPrEx>
        <w:trPr>
          <w:jc w:val="center"/>
        </w:trPr>
        <w:tc>
          <w:tcPr>
            <w:tcW w:w="3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09700A4">
            <w:pPr>
              <w:tabs>
                <w:tab w:val="left" w:pos="394"/>
              </w:tabs>
              <w:spacing w:after="0" w:line="240" w:lineRule="auto"/>
              <w:rPr>
                <w:rFonts w:hint="default" w:ascii="Times New Roman" w:hAnsi="Times New Roman" w:cs="Times New Roman"/>
              </w:rPr>
            </w:pPr>
            <w:r>
              <w:rPr>
                <w:rFonts w:hint="default" w:ascii="Times New Roman" w:hAnsi="Times New Roman" w:cs="Times New Roman"/>
              </w:rPr>
              <w:t xml:space="preserve">           Мирослав Павловић</w:t>
            </w:r>
          </w:p>
        </w:tc>
        <w:tc>
          <w:tcPr>
            <w:tcW w:w="30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0741F20">
            <w:pPr>
              <w:spacing w:after="0" w:line="240" w:lineRule="auto"/>
              <w:ind w:left="-64" w:firstLine="89"/>
              <w:jc w:val="center"/>
              <w:rPr>
                <w:rFonts w:hint="default" w:ascii="Times New Roman" w:hAnsi="Times New Roman" w:cs="Times New Roman"/>
              </w:rPr>
            </w:pPr>
            <w:r>
              <w:rPr>
                <w:rFonts w:hint="default" w:ascii="Times New Roman" w:hAnsi="Times New Roman" w:eastAsia="Times New Roman" w:cs="Times New Roman"/>
                <w:shd w:val="clear" w:color="auto" w:fill="FFFFFF"/>
              </w:rPr>
              <w:t>Савет родитеља</w:t>
            </w:r>
          </w:p>
        </w:tc>
      </w:tr>
      <w:tr w14:paraId="718376A1">
        <w:tblPrEx>
          <w:tblCellMar>
            <w:top w:w="0" w:type="dxa"/>
            <w:left w:w="108" w:type="dxa"/>
            <w:bottom w:w="0" w:type="dxa"/>
            <w:right w:w="108" w:type="dxa"/>
          </w:tblCellMar>
        </w:tblPrEx>
        <w:trPr>
          <w:jc w:val="center"/>
        </w:trPr>
        <w:tc>
          <w:tcPr>
            <w:tcW w:w="3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0A0853D">
            <w:pPr>
              <w:tabs>
                <w:tab w:val="left" w:pos="394"/>
              </w:tabs>
              <w:spacing w:after="0" w:line="240" w:lineRule="auto"/>
              <w:jc w:val="center"/>
              <w:rPr>
                <w:rFonts w:hint="default" w:ascii="Times New Roman" w:hAnsi="Times New Roman" w:cs="Times New Roman"/>
              </w:rPr>
            </w:pPr>
            <w:r>
              <w:rPr>
                <w:rFonts w:hint="default" w:ascii="Times New Roman" w:hAnsi="Times New Roman" w:eastAsia="Times New Roman" w:cs="Times New Roman"/>
                <w:shd w:val="clear" w:color="auto" w:fill="FFFFFF"/>
              </w:rPr>
              <w:t>Бојан Јовановић</w:t>
            </w:r>
          </w:p>
        </w:tc>
        <w:tc>
          <w:tcPr>
            <w:tcW w:w="30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93D1897">
            <w:pPr>
              <w:spacing w:after="0" w:line="240" w:lineRule="auto"/>
              <w:ind w:left="-64" w:firstLine="89"/>
              <w:jc w:val="center"/>
              <w:rPr>
                <w:rFonts w:hint="default" w:ascii="Times New Roman" w:hAnsi="Times New Roman" w:cs="Times New Roman"/>
              </w:rPr>
            </w:pPr>
            <w:r>
              <w:rPr>
                <w:rFonts w:hint="default" w:ascii="Times New Roman" w:hAnsi="Times New Roman" w:eastAsia="Times New Roman" w:cs="Times New Roman"/>
                <w:shd w:val="clear" w:color="auto" w:fill="FFFFFF"/>
              </w:rPr>
              <w:t>Из реда запослених</w:t>
            </w:r>
          </w:p>
        </w:tc>
      </w:tr>
      <w:tr w14:paraId="07562647">
        <w:tblPrEx>
          <w:tblCellMar>
            <w:top w:w="0" w:type="dxa"/>
            <w:left w:w="108" w:type="dxa"/>
            <w:bottom w:w="0" w:type="dxa"/>
            <w:right w:w="108" w:type="dxa"/>
          </w:tblCellMar>
        </w:tblPrEx>
        <w:trPr>
          <w:jc w:val="center"/>
        </w:trPr>
        <w:tc>
          <w:tcPr>
            <w:tcW w:w="3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9311ECE">
            <w:pPr>
              <w:tabs>
                <w:tab w:val="left" w:pos="394"/>
              </w:tabs>
              <w:spacing w:after="0" w:line="240" w:lineRule="auto"/>
              <w:jc w:val="center"/>
              <w:rPr>
                <w:rFonts w:hint="default" w:ascii="Times New Roman" w:hAnsi="Times New Roman" w:cs="Times New Roman"/>
              </w:rPr>
            </w:pPr>
            <w:r>
              <w:rPr>
                <w:rFonts w:hint="default" w:ascii="Times New Roman" w:hAnsi="Times New Roman" w:eastAsia="Times New Roman" w:cs="Times New Roman"/>
                <w:shd w:val="clear" w:color="auto" w:fill="FFFFFF"/>
              </w:rPr>
              <w:t>Владан Денић</w:t>
            </w:r>
          </w:p>
        </w:tc>
        <w:tc>
          <w:tcPr>
            <w:tcW w:w="30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B47E17C">
            <w:pPr>
              <w:spacing w:after="0" w:line="240" w:lineRule="auto"/>
              <w:ind w:left="-64" w:firstLine="89"/>
              <w:jc w:val="center"/>
              <w:rPr>
                <w:rFonts w:hint="default" w:ascii="Times New Roman" w:hAnsi="Times New Roman" w:cs="Times New Roman"/>
              </w:rPr>
            </w:pPr>
            <w:r>
              <w:rPr>
                <w:rFonts w:hint="default" w:ascii="Times New Roman" w:hAnsi="Times New Roman" w:eastAsia="Times New Roman" w:cs="Times New Roman"/>
                <w:shd w:val="clear" w:color="auto" w:fill="FFFFFF"/>
              </w:rPr>
              <w:t>Из реда запослених</w:t>
            </w:r>
          </w:p>
        </w:tc>
      </w:tr>
      <w:tr w14:paraId="3173B3AD">
        <w:tblPrEx>
          <w:tblCellMar>
            <w:top w:w="0" w:type="dxa"/>
            <w:left w:w="108" w:type="dxa"/>
            <w:bottom w:w="0" w:type="dxa"/>
            <w:right w:w="108" w:type="dxa"/>
          </w:tblCellMar>
        </w:tblPrEx>
        <w:trPr>
          <w:jc w:val="center"/>
        </w:trPr>
        <w:tc>
          <w:tcPr>
            <w:tcW w:w="361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2A05E42">
            <w:pPr>
              <w:tabs>
                <w:tab w:val="left" w:pos="394"/>
              </w:tabs>
              <w:spacing w:after="0" w:line="240" w:lineRule="auto"/>
              <w:jc w:val="center"/>
              <w:rPr>
                <w:rFonts w:hint="default" w:ascii="Times New Roman" w:hAnsi="Times New Roman" w:cs="Times New Roman"/>
              </w:rPr>
            </w:pPr>
            <w:r>
              <w:rPr>
                <w:rFonts w:hint="default" w:ascii="Times New Roman" w:hAnsi="Times New Roman" w:eastAsia="Times New Roman" w:cs="Times New Roman"/>
                <w:shd w:val="clear" w:color="auto" w:fill="FFFFFF"/>
              </w:rPr>
              <w:t>Тања Вучић Стојановић</w:t>
            </w:r>
          </w:p>
        </w:tc>
        <w:tc>
          <w:tcPr>
            <w:tcW w:w="30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2FD4D6E">
            <w:pPr>
              <w:spacing w:after="0" w:line="240" w:lineRule="auto"/>
              <w:ind w:left="-64" w:firstLine="89"/>
              <w:jc w:val="center"/>
              <w:rPr>
                <w:rFonts w:hint="default" w:ascii="Times New Roman" w:hAnsi="Times New Roman" w:cs="Times New Roman"/>
              </w:rPr>
            </w:pPr>
            <w:r>
              <w:rPr>
                <w:rFonts w:hint="default" w:ascii="Times New Roman" w:hAnsi="Times New Roman" w:eastAsia="Times New Roman" w:cs="Times New Roman"/>
                <w:shd w:val="clear" w:color="auto" w:fill="FFFFFF"/>
              </w:rPr>
              <w:t>Из реда запослених</w:t>
            </w:r>
          </w:p>
        </w:tc>
      </w:tr>
    </w:tbl>
    <w:p w14:paraId="1773FFB1">
      <w:pPr>
        <w:tabs>
          <w:tab w:val="left" w:pos="1155"/>
        </w:tabs>
        <w:spacing w:after="0" w:line="240" w:lineRule="auto"/>
        <w:jc w:val="both"/>
        <w:rPr>
          <w:rFonts w:ascii="Times New Roman" w:hAnsi="Times New Roman" w:eastAsia="Times New Roman" w:cs="Times New Roman"/>
          <w:b/>
        </w:rPr>
      </w:pPr>
    </w:p>
    <w:p w14:paraId="2104A8D5">
      <w:pPr>
        <w:spacing w:after="0" w:line="240" w:lineRule="auto"/>
        <w:jc w:val="both"/>
        <w:rPr>
          <w:rFonts w:ascii="Times New Roman" w:hAnsi="Times New Roman" w:eastAsia="Times New Roman" w:cs="Times New Roman"/>
          <w:b/>
          <w:sz w:val="20"/>
        </w:rPr>
      </w:pPr>
    </w:p>
    <w:p w14:paraId="3FFA4B0B">
      <w:pPr>
        <w:keepNext/>
        <w:keepLines/>
        <w:spacing w:before="40" w:after="0" w:line="240" w:lineRule="auto"/>
        <w:ind w:left="630"/>
        <w:rPr>
          <w:rFonts w:ascii="Times New Roman" w:hAnsi="Times New Roman" w:eastAsia="Times New Roman" w:cs="Times New Roman"/>
          <w:b/>
          <w:sz w:val="28"/>
        </w:rPr>
      </w:pPr>
      <w:r>
        <w:rPr>
          <w:rFonts w:ascii="Times New Roman" w:hAnsi="Times New Roman" w:eastAsia="Times New Roman" w:cs="Times New Roman"/>
          <w:b/>
          <w:sz w:val="28"/>
        </w:rPr>
        <w:t>7.2. Програм рада директора</w:t>
      </w:r>
    </w:p>
    <w:p w14:paraId="5CB82949">
      <w:pPr>
        <w:spacing w:after="0" w:line="240" w:lineRule="auto"/>
        <w:jc w:val="both"/>
        <w:rPr>
          <w:rFonts w:ascii="Verdana" w:hAnsi="Verdana" w:eastAsia="Verdana" w:cs="Verdana"/>
          <w:sz w:val="16"/>
        </w:rPr>
      </w:pPr>
    </w:p>
    <w:p w14:paraId="12912DC9">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Директор школе</w:t>
      </w:r>
    </w:p>
    <w:p w14:paraId="72A4C330">
      <w:pPr>
        <w:spacing w:after="0" w:line="240" w:lineRule="auto"/>
        <w:ind w:firstLine="708"/>
        <w:rPr>
          <w:rFonts w:ascii="Times New Roman" w:hAnsi="Times New Roman" w:eastAsia="Times New Roman" w:cs="Times New Roman"/>
          <w:sz w:val="24"/>
        </w:rPr>
      </w:pPr>
    </w:p>
    <w:p w14:paraId="17462B2B">
      <w:pPr>
        <w:numPr>
          <w:ilvl w:val="0"/>
          <w:numId w:val="2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Планира и организује остваривање програма образовања и васпитања</w:t>
      </w:r>
    </w:p>
    <w:p w14:paraId="0232C4E1">
      <w:pPr>
        <w:numPr>
          <w:ilvl w:val="0"/>
          <w:numId w:val="2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Стара се о осигурању квалитета и унапређивањуваспитно-образовног рада</w:t>
      </w:r>
    </w:p>
    <w:p w14:paraId="010AC6CF">
      <w:pPr>
        <w:numPr>
          <w:ilvl w:val="0"/>
          <w:numId w:val="2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Стара се остваривању развојног плана установе</w:t>
      </w:r>
    </w:p>
    <w:p w14:paraId="28E12ACE">
      <w:pPr>
        <w:numPr>
          <w:ilvl w:val="0"/>
          <w:numId w:val="2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Остварује педагошко инструктивни увид и надзор и предузима  мере за унапређивање и усавршавање рада наставника и стручних сарадника</w:t>
      </w:r>
    </w:p>
    <w:p w14:paraId="73AA4AB2">
      <w:pPr>
        <w:numPr>
          <w:ilvl w:val="0"/>
          <w:numId w:val="2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Планира стручно усавршавање наставника</w:t>
      </w:r>
    </w:p>
    <w:p w14:paraId="7BB2CF7F">
      <w:pPr>
        <w:numPr>
          <w:ilvl w:val="0"/>
          <w:numId w:val="2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Предузима мере ради извршавања налога просветног инспектора и просветног саветника као и у случају недоличног понашања запослених и њиховог негативног утицаја на децу</w:t>
      </w:r>
    </w:p>
    <w:p w14:paraId="0547CEE0">
      <w:pPr>
        <w:numPr>
          <w:ilvl w:val="0"/>
          <w:numId w:val="2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Стара се о благовременом обавештавању запослених,стручних органа и органа управљања о свим питањима од интереса за рад школе и ових органа</w:t>
      </w:r>
    </w:p>
    <w:p w14:paraId="6AE2F3CD">
      <w:pPr>
        <w:numPr>
          <w:ilvl w:val="0"/>
          <w:numId w:val="2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Сазива и руководи седницама  Наставничког већа и педагошког колегијума, без права одлучивања</w:t>
      </w:r>
    </w:p>
    <w:p w14:paraId="57C59F95">
      <w:pPr>
        <w:numPr>
          <w:ilvl w:val="0"/>
          <w:numId w:val="2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Усмарава и усклађује рад стручних органа у школи</w:t>
      </w:r>
    </w:p>
    <w:p w14:paraId="495D613C">
      <w:pPr>
        <w:numPr>
          <w:ilvl w:val="0"/>
          <w:numId w:val="2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Сарађује са родитељима ученика и са другим организација</w:t>
      </w:r>
    </w:p>
    <w:p w14:paraId="6F35883A">
      <w:pPr>
        <w:numPr>
          <w:ilvl w:val="0"/>
          <w:numId w:val="2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Редовно подноси извештаје о свом раду Школском одбору</w:t>
      </w:r>
    </w:p>
    <w:p w14:paraId="4BC4F077">
      <w:pPr>
        <w:numPr>
          <w:ilvl w:val="0"/>
          <w:numId w:val="2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Одлучује о избору наставника и стручних сарадника, по прибављеном мишљењу Школског одбора, и доноси решења о заснивању радног односа</w:t>
      </w:r>
    </w:p>
    <w:p w14:paraId="38312173">
      <w:pPr>
        <w:numPr>
          <w:ilvl w:val="0"/>
          <w:numId w:val="2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Потписује свадочанста, дипломе, уверења, и друга акта везана за пословање школе</w:t>
      </w:r>
    </w:p>
    <w:p w14:paraId="6FEDCA67">
      <w:pPr>
        <w:numPr>
          <w:ilvl w:val="0"/>
          <w:numId w:val="2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Одлучује у складу са законом и општим актима о питањима иа радних односа запослених у школи</w:t>
      </w:r>
    </w:p>
    <w:p w14:paraId="13F2522E">
      <w:pPr>
        <w:numPr>
          <w:ilvl w:val="0"/>
          <w:numId w:val="2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Доноси општа акта, уколико то није надлежност Школског одбора</w:t>
      </w:r>
    </w:p>
    <w:p w14:paraId="48A08836">
      <w:pPr>
        <w:numPr>
          <w:ilvl w:val="0"/>
          <w:numId w:val="2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Обавља и друге послове и одговоран је за њихово извршавање у складу са законом и општим актом школе.</w:t>
      </w:r>
    </w:p>
    <w:p w14:paraId="56D50E16">
      <w:pPr>
        <w:spacing w:after="0" w:line="240" w:lineRule="auto"/>
        <w:jc w:val="both"/>
        <w:rPr>
          <w:rFonts w:ascii="Verdana" w:hAnsi="Verdana" w:eastAsia="Verdana" w:cs="Verdana"/>
          <w:sz w:val="16"/>
        </w:rPr>
      </w:pPr>
    </w:p>
    <w:tbl>
      <w:tblPr>
        <w:tblStyle w:val="3"/>
        <w:tblW w:w="9242" w:type="dxa"/>
        <w:tblInd w:w="109" w:type="dxa"/>
        <w:tblLayout w:type="fixed"/>
        <w:tblCellMar>
          <w:top w:w="0" w:type="dxa"/>
          <w:left w:w="108" w:type="dxa"/>
          <w:bottom w:w="0" w:type="dxa"/>
          <w:right w:w="108" w:type="dxa"/>
        </w:tblCellMar>
      </w:tblPr>
      <w:tblGrid>
        <w:gridCol w:w="2866"/>
        <w:gridCol w:w="876"/>
        <w:gridCol w:w="865"/>
        <w:gridCol w:w="1200"/>
        <w:gridCol w:w="401"/>
        <w:gridCol w:w="1417"/>
        <w:gridCol w:w="1617"/>
      </w:tblGrid>
      <w:tr w14:paraId="76229907">
        <w:tblPrEx>
          <w:tblCellMar>
            <w:top w:w="0" w:type="dxa"/>
            <w:left w:w="108" w:type="dxa"/>
            <w:bottom w:w="0" w:type="dxa"/>
            <w:right w:w="108" w:type="dxa"/>
          </w:tblCellMar>
        </w:tblPrEx>
        <w:tc>
          <w:tcPr>
            <w:tcW w:w="9241" w:type="dxa"/>
            <w:gridSpan w:val="7"/>
            <w:tcBorders>
              <w:top w:val="single" w:color="000000" w:sz="4" w:space="0"/>
              <w:left w:val="single" w:color="000000" w:sz="4" w:space="0"/>
              <w:bottom w:val="single" w:color="000000" w:sz="4" w:space="0"/>
              <w:right w:val="single" w:color="000000" w:sz="4" w:space="0"/>
            </w:tcBorders>
            <w:shd w:val="clear" w:color="auto" w:fill="F2F2F2"/>
            <w:vAlign w:val="center"/>
          </w:tcPr>
          <w:p w14:paraId="62E68125">
            <w:pPr>
              <w:spacing w:after="0" w:line="240" w:lineRule="auto"/>
              <w:ind w:firstLine="680"/>
              <w:jc w:val="center"/>
            </w:pPr>
            <w:r>
              <w:rPr>
                <w:rFonts w:ascii="Times New Roman" w:hAnsi="Times New Roman" w:eastAsia="Times New Roman" w:cs="Times New Roman"/>
              </w:rPr>
              <w:t>Подручје рада: ПРОГРАМИРАЊЕ</w:t>
            </w:r>
          </w:p>
        </w:tc>
      </w:tr>
      <w:tr w14:paraId="6C67F70D">
        <w:tblPrEx>
          <w:tblCellMar>
            <w:top w:w="0" w:type="dxa"/>
            <w:left w:w="108" w:type="dxa"/>
            <w:bottom w:w="0" w:type="dxa"/>
            <w:right w:w="108" w:type="dxa"/>
          </w:tblCellMar>
        </w:tblPrEx>
        <w:tc>
          <w:tcPr>
            <w:tcW w:w="4606" w:type="dxa"/>
            <w:gridSpan w:val="3"/>
            <w:tcBorders>
              <w:top w:val="single" w:color="000000" w:sz="4" w:space="0"/>
              <w:left w:val="single" w:color="000000" w:sz="4" w:space="0"/>
              <w:bottom w:val="single" w:color="000000" w:sz="4" w:space="0"/>
              <w:right w:val="single" w:color="000000" w:sz="4" w:space="0"/>
            </w:tcBorders>
            <w:shd w:val="clear" w:color="auto" w:fill="F2F2F2"/>
            <w:vAlign w:val="center"/>
          </w:tcPr>
          <w:p w14:paraId="11AEA9A8">
            <w:pPr>
              <w:spacing w:after="0" w:line="240" w:lineRule="auto"/>
              <w:ind w:firstLine="680"/>
              <w:jc w:val="center"/>
            </w:pPr>
            <w:r>
              <w:rPr>
                <w:rFonts w:ascii="Times New Roman" w:hAnsi="Times New Roman" w:eastAsia="Times New Roman" w:cs="Times New Roman"/>
              </w:rPr>
              <w:t>Активности</w:t>
            </w:r>
          </w:p>
        </w:tc>
        <w:tc>
          <w:tcPr>
            <w:tcW w:w="1601" w:type="dxa"/>
            <w:gridSpan w:val="2"/>
            <w:tcBorders>
              <w:top w:val="single" w:color="000000" w:sz="4" w:space="0"/>
              <w:left w:val="single" w:color="000000" w:sz="4" w:space="0"/>
              <w:bottom w:val="single" w:color="000000" w:sz="4" w:space="0"/>
              <w:right w:val="single" w:color="000000" w:sz="4" w:space="0"/>
            </w:tcBorders>
            <w:shd w:val="clear" w:color="auto" w:fill="F2F2F2"/>
            <w:vAlign w:val="center"/>
          </w:tcPr>
          <w:p w14:paraId="4248230A">
            <w:pPr>
              <w:spacing w:after="0" w:line="240" w:lineRule="auto"/>
              <w:jc w:val="center"/>
            </w:pPr>
            <w:r>
              <w:rPr>
                <w:rFonts w:ascii="Times New Roman" w:hAnsi="Times New Roman" w:eastAsia="Times New Roman" w:cs="Times New Roman"/>
              </w:rPr>
              <w:t>Начин реализације</w:t>
            </w:r>
          </w:p>
        </w:tc>
        <w:tc>
          <w:tcPr>
            <w:tcW w:w="1417"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3B806B9A">
            <w:pPr>
              <w:spacing w:after="0" w:line="240" w:lineRule="auto"/>
              <w:jc w:val="center"/>
            </w:pPr>
            <w:r>
              <w:rPr>
                <w:rFonts w:ascii="Times New Roman" w:hAnsi="Times New Roman" w:eastAsia="Times New Roman" w:cs="Times New Roman"/>
              </w:rPr>
              <w:t>Сарадници</w:t>
            </w:r>
          </w:p>
        </w:tc>
        <w:tc>
          <w:tcPr>
            <w:tcW w:w="1617"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6E657E1C">
            <w:pPr>
              <w:spacing w:after="0" w:line="240" w:lineRule="auto"/>
              <w:ind w:firstLine="680"/>
              <w:jc w:val="center"/>
            </w:pPr>
            <w:r>
              <w:rPr>
                <w:rFonts w:ascii="Times New Roman" w:hAnsi="Times New Roman" w:eastAsia="Times New Roman" w:cs="Times New Roman"/>
              </w:rPr>
              <w:t>Време</w:t>
            </w:r>
          </w:p>
        </w:tc>
      </w:tr>
      <w:tr w14:paraId="0AB0BEB0">
        <w:tblPrEx>
          <w:tblCellMar>
            <w:top w:w="0" w:type="dxa"/>
            <w:left w:w="108" w:type="dxa"/>
            <w:bottom w:w="0" w:type="dxa"/>
            <w:right w:w="108" w:type="dxa"/>
          </w:tblCellMar>
        </w:tblPrEx>
        <w:tc>
          <w:tcPr>
            <w:tcW w:w="4606" w:type="dxa"/>
            <w:gridSpan w:val="3"/>
            <w:tcBorders>
              <w:top w:val="single" w:color="000000" w:sz="4" w:space="0"/>
              <w:left w:val="single" w:color="000000" w:sz="4" w:space="0"/>
              <w:bottom w:val="single" w:color="000000" w:sz="4" w:space="0"/>
              <w:right w:val="single" w:color="000000" w:sz="4" w:space="0"/>
            </w:tcBorders>
            <w:shd w:val="clear" w:color="000000" w:fill="FFFFFF"/>
            <w:vAlign w:val="center"/>
          </w:tcPr>
          <w:p w14:paraId="16AA9F27">
            <w:pPr>
              <w:spacing w:after="0" w:line="240" w:lineRule="auto"/>
              <w:jc w:val="center"/>
            </w:pPr>
            <w:r>
              <w:rPr>
                <w:rFonts w:ascii="Times New Roman" w:hAnsi="Times New Roman" w:eastAsia="Times New Roman" w:cs="Times New Roman"/>
              </w:rPr>
              <w:t>Учешће у изради идејне скице програмске структуре рада школе</w:t>
            </w:r>
          </w:p>
        </w:tc>
        <w:tc>
          <w:tcPr>
            <w:tcW w:w="160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64721E3B">
            <w:pPr>
              <w:spacing w:after="0" w:line="240" w:lineRule="auto"/>
              <w:jc w:val="center"/>
            </w:pPr>
            <w:r>
              <w:rPr>
                <w:rFonts w:ascii="Times New Roman" w:hAnsi="Times New Roman" w:eastAsia="Times New Roman" w:cs="Times New Roman"/>
              </w:rPr>
              <w:t>Подела задужења</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210499E">
            <w:pPr>
              <w:spacing w:after="0" w:line="240" w:lineRule="auto"/>
              <w:jc w:val="center"/>
            </w:pPr>
            <w:r>
              <w:rPr>
                <w:rFonts w:ascii="Times New Roman" w:hAnsi="Times New Roman" w:eastAsia="Times New Roman" w:cs="Times New Roman"/>
              </w:rPr>
              <w:t>Стручна служба</w:t>
            </w: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EE433D6">
            <w:pPr>
              <w:spacing w:after="0" w:line="240" w:lineRule="auto"/>
              <w:jc w:val="center"/>
            </w:pPr>
            <w:r>
              <w:rPr>
                <w:rFonts w:ascii="Times New Roman" w:hAnsi="Times New Roman" w:eastAsia="Times New Roman" w:cs="Times New Roman"/>
              </w:rPr>
              <w:t>До 15.09.2025.</w:t>
            </w:r>
          </w:p>
        </w:tc>
      </w:tr>
      <w:tr w14:paraId="6BE17380">
        <w:tblPrEx>
          <w:tblCellMar>
            <w:top w:w="0" w:type="dxa"/>
            <w:left w:w="108" w:type="dxa"/>
            <w:bottom w:w="0" w:type="dxa"/>
            <w:right w:w="108" w:type="dxa"/>
          </w:tblCellMar>
        </w:tblPrEx>
        <w:tc>
          <w:tcPr>
            <w:tcW w:w="4606" w:type="dxa"/>
            <w:gridSpan w:val="3"/>
            <w:tcBorders>
              <w:top w:val="single" w:color="000000" w:sz="4" w:space="0"/>
              <w:left w:val="single" w:color="000000" w:sz="4" w:space="0"/>
              <w:bottom w:val="single" w:color="000000" w:sz="4" w:space="0"/>
              <w:right w:val="single" w:color="000000" w:sz="4" w:space="0"/>
            </w:tcBorders>
            <w:shd w:val="clear" w:color="000000" w:fill="FFFFFF"/>
            <w:vAlign w:val="center"/>
          </w:tcPr>
          <w:p w14:paraId="6A6041E2">
            <w:pPr>
              <w:spacing w:after="0" w:line="240" w:lineRule="auto"/>
              <w:jc w:val="center"/>
            </w:pPr>
            <w:r>
              <w:rPr>
                <w:rFonts w:ascii="Times New Roman" w:hAnsi="Times New Roman" w:eastAsia="Times New Roman" w:cs="Times New Roman"/>
              </w:rPr>
              <w:t>Представљање Годишњег плана рада на седници Наставничког већа и Школског одбора</w:t>
            </w:r>
          </w:p>
        </w:tc>
        <w:tc>
          <w:tcPr>
            <w:tcW w:w="160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40E889C4">
            <w:pPr>
              <w:spacing w:after="0" w:line="240" w:lineRule="auto"/>
              <w:jc w:val="center"/>
            </w:pPr>
            <w:r>
              <w:rPr>
                <w:rFonts w:ascii="Times New Roman" w:hAnsi="Times New Roman" w:eastAsia="Times New Roman" w:cs="Times New Roman"/>
              </w:rPr>
              <w:t>Презентација, образлагање</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D610517">
            <w:pPr>
              <w:spacing w:after="0" w:line="240" w:lineRule="auto"/>
              <w:ind w:firstLine="680"/>
              <w:jc w:val="center"/>
              <w:rPr>
                <w:rFonts w:ascii="Calibri" w:hAnsi="Calibri" w:eastAsia="Calibri" w:cs="Calibri"/>
              </w:rPr>
            </w:pP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BB4FF6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До 15.09.2025.</w:t>
            </w:r>
          </w:p>
          <w:p w14:paraId="64B68497">
            <w:pPr>
              <w:spacing w:after="0" w:line="240" w:lineRule="auto"/>
              <w:jc w:val="center"/>
            </w:pPr>
          </w:p>
        </w:tc>
      </w:tr>
      <w:tr w14:paraId="75DC40AA">
        <w:tblPrEx>
          <w:tblCellMar>
            <w:top w:w="0" w:type="dxa"/>
            <w:left w:w="108" w:type="dxa"/>
            <w:bottom w:w="0" w:type="dxa"/>
            <w:right w:w="108" w:type="dxa"/>
          </w:tblCellMar>
        </w:tblPrEx>
        <w:tc>
          <w:tcPr>
            <w:tcW w:w="4606" w:type="dxa"/>
            <w:gridSpan w:val="3"/>
            <w:tcBorders>
              <w:top w:val="single" w:color="000000" w:sz="4" w:space="0"/>
              <w:left w:val="single" w:color="000000" w:sz="4" w:space="0"/>
              <w:bottom w:val="single" w:color="000000" w:sz="4" w:space="0"/>
              <w:right w:val="single" w:color="000000" w:sz="4" w:space="0"/>
            </w:tcBorders>
            <w:shd w:val="clear" w:color="000000" w:fill="FFFFFF"/>
            <w:vAlign w:val="center"/>
          </w:tcPr>
          <w:p w14:paraId="08B9296C">
            <w:pPr>
              <w:spacing w:after="0" w:line="240" w:lineRule="auto"/>
              <w:jc w:val="center"/>
            </w:pPr>
            <w:r>
              <w:rPr>
                <w:rFonts w:ascii="Times New Roman" w:hAnsi="Times New Roman" w:eastAsia="Times New Roman" w:cs="Times New Roman"/>
              </w:rPr>
              <w:t>Израда месечног плана послова школе и плана директора</w:t>
            </w:r>
          </w:p>
        </w:tc>
        <w:tc>
          <w:tcPr>
            <w:tcW w:w="160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17E49967">
            <w:pPr>
              <w:spacing w:after="0" w:line="240" w:lineRule="auto"/>
              <w:jc w:val="center"/>
            </w:pPr>
            <w:r>
              <w:rPr>
                <w:rFonts w:ascii="Times New Roman" w:hAnsi="Times New Roman" w:eastAsia="Times New Roman" w:cs="Times New Roman"/>
              </w:rPr>
              <w:t>Анализа, планирање</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F561F48">
            <w:pPr>
              <w:spacing w:after="0" w:line="240" w:lineRule="auto"/>
              <w:ind w:firstLine="680"/>
              <w:jc w:val="center"/>
              <w:rPr>
                <w:rFonts w:ascii="Calibri" w:hAnsi="Calibri" w:eastAsia="Calibri" w:cs="Calibri"/>
              </w:rPr>
            </w:pP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0FD84A1">
            <w:pPr>
              <w:spacing w:after="0" w:line="240" w:lineRule="auto"/>
              <w:jc w:val="center"/>
            </w:pPr>
            <w:r>
              <w:rPr>
                <w:rFonts w:ascii="Times New Roman" w:hAnsi="Times New Roman" w:eastAsia="Times New Roman" w:cs="Times New Roman"/>
              </w:rPr>
              <w:t>До 30.08.2025.</w:t>
            </w:r>
          </w:p>
        </w:tc>
      </w:tr>
      <w:tr w14:paraId="35A183BB">
        <w:tblPrEx>
          <w:tblCellMar>
            <w:top w:w="0" w:type="dxa"/>
            <w:left w:w="108" w:type="dxa"/>
            <w:bottom w:w="0" w:type="dxa"/>
            <w:right w:w="108" w:type="dxa"/>
          </w:tblCellMar>
        </w:tblPrEx>
        <w:tc>
          <w:tcPr>
            <w:tcW w:w="4606" w:type="dxa"/>
            <w:gridSpan w:val="3"/>
            <w:tcBorders>
              <w:top w:val="single" w:color="000000" w:sz="4" w:space="0"/>
              <w:left w:val="single" w:color="000000" w:sz="4" w:space="0"/>
              <w:bottom w:val="single" w:color="000000" w:sz="4" w:space="0"/>
              <w:right w:val="single" w:color="000000" w:sz="4" w:space="0"/>
            </w:tcBorders>
            <w:shd w:val="clear" w:color="000000" w:fill="FFFFFF"/>
            <w:vAlign w:val="center"/>
          </w:tcPr>
          <w:p w14:paraId="7AF2BDAB">
            <w:pPr>
              <w:spacing w:after="0" w:line="240" w:lineRule="auto"/>
              <w:jc w:val="center"/>
            </w:pPr>
            <w:r>
              <w:rPr>
                <w:rFonts w:ascii="Times New Roman" w:hAnsi="Times New Roman" w:eastAsia="Times New Roman" w:cs="Times New Roman"/>
              </w:rPr>
              <w:t>Израда мерила за праћење реализације ГПР</w:t>
            </w:r>
          </w:p>
        </w:tc>
        <w:tc>
          <w:tcPr>
            <w:tcW w:w="160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7248612A">
            <w:pPr>
              <w:spacing w:after="0" w:line="240" w:lineRule="auto"/>
              <w:ind w:firstLine="680"/>
              <w:jc w:val="center"/>
              <w:rPr>
                <w:rFonts w:ascii="Calibri" w:hAnsi="Calibri" w:eastAsia="Calibri" w:cs="Calibri"/>
              </w:rPr>
            </w:pPr>
          </w:p>
        </w:tc>
        <w:tc>
          <w:tcPr>
            <w:tcW w:w="14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3C83924">
            <w:pPr>
              <w:spacing w:after="0" w:line="240" w:lineRule="auto"/>
              <w:ind w:firstLine="680"/>
              <w:jc w:val="center"/>
              <w:rPr>
                <w:rFonts w:ascii="Calibri" w:hAnsi="Calibri" w:eastAsia="Calibri" w:cs="Calibri"/>
              </w:rPr>
            </w:pP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BD790CB">
            <w:pPr>
              <w:spacing w:after="0" w:line="240" w:lineRule="auto"/>
              <w:ind w:firstLine="680"/>
              <w:jc w:val="center"/>
              <w:rPr>
                <w:rFonts w:ascii="Calibri" w:hAnsi="Calibri" w:eastAsia="Calibri" w:cs="Calibri"/>
              </w:rPr>
            </w:pPr>
          </w:p>
        </w:tc>
      </w:tr>
      <w:tr w14:paraId="3178D18C">
        <w:tblPrEx>
          <w:tblCellMar>
            <w:top w:w="0" w:type="dxa"/>
            <w:left w:w="108" w:type="dxa"/>
            <w:bottom w:w="0" w:type="dxa"/>
            <w:right w:w="108" w:type="dxa"/>
          </w:tblCellMar>
        </w:tblPrEx>
        <w:tc>
          <w:tcPr>
            <w:tcW w:w="4606" w:type="dxa"/>
            <w:gridSpan w:val="3"/>
            <w:tcBorders>
              <w:top w:val="single" w:color="000000" w:sz="4" w:space="0"/>
              <w:left w:val="single" w:color="000000" w:sz="4" w:space="0"/>
              <w:bottom w:val="single" w:color="000000" w:sz="4" w:space="0"/>
              <w:right w:val="single" w:color="000000" w:sz="4" w:space="0"/>
            </w:tcBorders>
            <w:shd w:val="clear" w:color="000000" w:fill="FFFFFF"/>
            <w:vAlign w:val="center"/>
          </w:tcPr>
          <w:p w14:paraId="2F099247">
            <w:pPr>
              <w:spacing w:after="0" w:line="240" w:lineRule="auto"/>
              <w:jc w:val="center"/>
            </w:pPr>
            <w:r>
              <w:rPr>
                <w:rFonts w:ascii="Times New Roman" w:hAnsi="Times New Roman" w:eastAsia="Times New Roman" w:cs="Times New Roman"/>
              </w:rPr>
              <w:t>Израда финансијског плана за 2026.годину</w:t>
            </w:r>
          </w:p>
        </w:tc>
        <w:tc>
          <w:tcPr>
            <w:tcW w:w="160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35DC3911">
            <w:pPr>
              <w:spacing w:after="0" w:line="240" w:lineRule="auto"/>
              <w:jc w:val="center"/>
            </w:pPr>
            <w:r>
              <w:rPr>
                <w:rFonts w:ascii="Times New Roman" w:hAnsi="Times New Roman" w:eastAsia="Times New Roman" w:cs="Times New Roman"/>
              </w:rPr>
              <w:t>Анализа, планирање</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C785191">
            <w:pPr>
              <w:spacing w:after="0" w:line="240" w:lineRule="auto"/>
              <w:jc w:val="center"/>
            </w:pPr>
            <w:r>
              <w:rPr>
                <w:rFonts w:ascii="Times New Roman" w:hAnsi="Times New Roman" w:eastAsia="Times New Roman" w:cs="Times New Roman"/>
              </w:rPr>
              <w:t>Финансијска служба</w:t>
            </w: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CE906E1">
            <w:pPr>
              <w:spacing w:after="0" w:line="240" w:lineRule="auto"/>
              <w:jc w:val="center"/>
            </w:pPr>
            <w:r>
              <w:rPr>
                <w:rFonts w:ascii="Times New Roman" w:hAnsi="Times New Roman" w:eastAsia="Times New Roman" w:cs="Times New Roman"/>
              </w:rPr>
              <w:t>До 30.08.2025.год.</w:t>
            </w:r>
          </w:p>
        </w:tc>
      </w:tr>
      <w:tr w14:paraId="130BA60C">
        <w:tblPrEx>
          <w:tblCellMar>
            <w:top w:w="0" w:type="dxa"/>
            <w:left w:w="108" w:type="dxa"/>
            <w:bottom w:w="0" w:type="dxa"/>
            <w:right w:w="108" w:type="dxa"/>
          </w:tblCellMar>
        </w:tblPrEx>
        <w:tc>
          <w:tcPr>
            <w:tcW w:w="9241" w:type="dxa"/>
            <w:gridSpan w:val="7"/>
            <w:tcBorders>
              <w:top w:val="single" w:color="000000" w:sz="4" w:space="0"/>
              <w:left w:val="single" w:color="000000" w:sz="4" w:space="0"/>
              <w:bottom w:val="single" w:color="000000" w:sz="4" w:space="0"/>
              <w:right w:val="single" w:color="000000" w:sz="4" w:space="0"/>
            </w:tcBorders>
            <w:shd w:val="clear" w:color="auto" w:fill="F2F2F2"/>
            <w:vAlign w:val="center"/>
          </w:tcPr>
          <w:p w14:paraId="43DBE088">
            <w:pPr>
              <w:spacing w:after="0" w:line="240" w:lineRule="auto"/>
              <w:ind w:firstLine="680"/>
              <w:jc w:val="center"/>
              <w:rPr>
                <w:rFonts w:ascii="Times New Roman" w:hAnsi="Times New Roman" w:eastAsia="Times New Roman" w:cs="Times New Roman"/>
              </w:rPr>
            </w:pPr>
            <w:r>
              <w:rPr>
                <w:rFonts w:ascii="Times New Roman" w:hAnsi="Times New Roman" w:eastAsia="Times New Roman" w:cs="Times New Roman"/>
              </w:rPr>
              <w:t>Подручје рада: ОРГАНИЗАЦИОНИ ПОСЛОВИ</w:t>
            </w:r>
          </w:p>
          <w:p w14:paraId="66B82650">
            <w:pPr>
              <w:spacing w:after="0" w:line="240" w:lineRule="auto"/>
              <w:ind w:firstLine="680"/>
              <w:jc w:val="center"/>
            </w:pPr>
          </w:p>
        </w:tc>
      </w:tr>
      <w:tr w14:paraId="2001E7C4">
        <w:tblPrEx>
          <w:tblCellMar>
            <w:top w:w="0" w:type="dxa"/>
            <w:left w:w="108" w:type="dxa"/>
            <w:bottom w:w="0" w:type="dxa"/>
            <w:right w:w="108" w:type="dxa"/>
          </w:tblCellMar>
        </w:tblPrEx>
        <w:tc>
          <w:tcPr>
            <w:tcW w:w="2865"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18305ED2">
            <w:pPr>
              <w:spacing w:after="0" w:line="240" w:lineRule="auto"/>
              <w:ind w:firstLine="680"/>
              <w:jc w:val="center"/>
            </w:pPr>
            <w:r>
              <w:rPr>
                <w:rFonts w:ascii="Times New Roman" w:hAnsi="Times New Roman" w:eastAsia="Times New Roman" w:cs="Times New Roman"/>
              </w:rPr>
              <w:t>Активности</w:t>
            </w:r>
          </w:p>
        </w:tc>
        <w:tc>
          <w:tcPr>
            <w:tcW w:w="3342" w:type="dxa"/>
            <w:gridSpan w:val="4"/>
            <w:tcBorders>
              <w:top w:val="single" w:color="000000" w:sz="4" w:space="0"/>
              <w:left w:val="single" w:color="000000" w:sz="4" w:space="0"/>
              <w:bottom w:val="single" w:color="000000" w:sz="4" w:space="0"/>
              <w:right w:val="single" w:color="000000" w:sz="4" w:space="0"/>
            </w:tcBorders>
            <w:shd w:val="clear" w:color="auto" w:fill="F2F2F2"/>
            <w:vAlign w:val="center"/>
          </w:tcPr>
          <w:p w14:paraId="2EA628AE">
            <w:pPr>
              <w:spacing w:after="0" w:line="240" w:lineRule="auto"/>
              <w:jc w:val="center"/>
            </w:pPr>
            <w:r>
              <w:rPr>
                <w:rFonts w:ascii="Times New Roman" w:hAnsi="Times New Roman" w:eastAsia="Times New Roman" w:cs="Times New Roman"/>
              </w:rPr>
              <w:t>Начин реализације</w:t>
            </w:r>
          </w:p>
        </w:tc>
        <w:tc>
          <w:tcPr>
            <w:tcW w:w="1417"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4CA256E4">
            <w:pPr>
              <w:spacing w:after="0" w:line="240" w:lineRule="auto"/>
              <w:jc w:val="center"/>
            </w:pPr>
            <w:r>
              <w:rPr>
                <w:rFonts w:ascii="Times New Roman" w:hAnsi="Times New Roman" w:eastAsia="Times New Roman" w:cs="Times New Roman"/>
              </w:rPr>
              <w:t>Сарадници</w:t>
            </w:r>
          </w:p>
        </w:tc>
        <w:tc>
          <w:tcPr>
            <w:tcW w:w="1617"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06952B2E">
            <w:pPr>
              <w:spacing w:after="0" w:line="240" w:lineRule="auto"/>
              <w:ind w:firstLine="680"/>
              <w:jc w:val="center"/>
            </w:pPr>
            <w:r>
              <w:rPr>
                <w:rFonts w:ascii="Times New Roman" w:hAnsi="Times New Roman" w:eastAsia="Times New Roman" w:cs="Times New Roman"/>
              </w:rPr>
              <w:t>Време</w:t>
            </w:r>
          </w:p>
        </w:tc>
      </w:tr>
      <w:tr w14:paraId="42022458">
        <w:tblPrEx>
          <w:tblCellMar>
            <w:top w:w="0" w:type="dxa"/>
            <w:left w:w="108" w:type="dxa"/>
            <w:bottom w:w="0" w:type="dxa"/>
            <w:right w:w="108" w:type="dxa"/>
          </w:tblCellMar>
        </w:tblPrEx>
        <w:tc>
          <w:tcPr>
            <w:tcW w:w="286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B40A103">
            <w:pPr>
              <w:spacing w:after="0" w:line="240" w:lineRule="auto"/>
              <w:jc w:val="center"/>
            </w:pPr>
            <w:r>
              <w:rPr>
                <w:rFonts w:ascii="Times New Roman" w:hAnsi="Times New Roman" w:eastAsia="Times New Roman" w:cs="Times New Roman"/>
              </w:rPr>
              <w:t>Постављање организације рада</w:t>
            </w:r>
          </w:p>
        </w:tc>
        <w:tc>
          <w:tcPr>
            <w:tcW w:w="3342" w:type="dxa"/>
            <w:gridSpan w:val="4"/>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0CB516C0">
            <w:pPr>
              <w:spacing w:after="0" w:line="240" w:lineRule="auto"/>
              <w:jc w:val="center"/>
            </w:pPr>
            <w:r>
              <w:rPr>
                <w:rFonts w:ascii="Times New Roman" w:hAnsi="Times New Roman" w:eastAsia="Times New Roman" w:cs="Times New Roman"/>
              </w:rPr>
              <w:t>Иницирање израде распореда свих видова наставе и рада служби, пријем странака, ученика...</w:t>
            </w:r>
          </w:p>
        </w:tc>
        <w:tc>
          <w:tcPr>
            <w:tcW w:w="1417"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05C9150C">
            <w:pPr>
              <w:spacing w:after="0" w:line="240" w:lineRule="auto"/>
              <w:jc w:val="center"/>
            </w:pPr>
            <w:r>
              <w:rPr>
                <w:rFonts w:ascii="Times New Roman" w:hAnsi="Times New Roman" w:eastAsia="Times New Roman" w:cs="Times New Roman"/>
              </w:rPr>
              <w:t>Педагог,  наставници</w:t>
            </w:r>
          </w:p>
        </w:tc>
        <w:tc>
          <w:tcPr>
            <w:tcW w:w="1617"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586D7C70">
            <w:pPr>
              <w:spacing w:after="0" w:line="240" w:lineRule="auto"/>
              <w:jc w:val="center"/>
            </w:pPr>
            <w:r>
              <w:rPr>
                <w:rFonts w:ascii="Times New Roman" w:hAnsi="Times New Roman" w:eastAsia="Times New Roman" w:cs="Times New Roman"/>
              </w:rPr>
              <w:t>До 30.08.2025.год.</w:t>
            </w:r>
          </w:p>
        </w:tc>
      </w:tr>
      <w:tr w14:paraId="08C060F4">
        <w:tblPrEx>
          <w:tblCellMar>
            <w:top w:w="0" w:type="dxa"/>
            <w:left w:w="108" w:type="dxa"/>
            <w:bottom w:w="0" w:type="dxa"/>
            <w:right w:w="108" w:type="dxa"/>
          </w:tblCellMar>
        </w:tblPrEx>
        <w:tc>
          <w:tcPr>
            <w:tcW w:w="286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D5A4D6F">
            <w:pPr>
              <w:spacing w:after="0" w:line="240" w:lineRule="auto"/>
              <w:jc w:val="center"/>
            </w:pPr>
            <w:r>
              <w:rPr>
                <w:rFonts w:ascii="Times New Roman" w:hAnsi="Times New Roman" w:eastAsia="Times New Roman" w:cs="Times New Roman"/>
              </w:rPr>
              <w:t>Подела задужења на почетку школске године</w:t>
            </w:r>
          </w:p>
        </w:tc>
        <w:tc>
          <w:tcPr>
            <w:tcW w:w="3342" w:type="dxa"/>
            <w:gridSpan w:val="4"/>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51B46ECA">
            <w:pPr>
              <w:spacing w:after="200" w:line="276" w:lineRule="auto"/>
            </w:pPr>
          </w:p>
        </w:tc>
        <w:tc>
          <w:tcPr>
            <w:tcW w:w="14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341F34EB">
            <w:pPr>
              <w:spacing w:after="200" w:line="276" w:lineRule="auto"/>
            </w:pPr>
          </w:p>
        </w:tc>
        <w:tc>
          <w:tcPr>
            <w:tcW w:w="16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6C6F6B00">
            <w:pPr>
              <w:spacing w:after="200" w:line="276" w:lineRule="auto"/>
            </w:pPr>
          </w:p>
        </w:tc>
      </w:tr>
      <w:tr w14:paraId="1BEA9B76">
        <w:tblPrEx>
          <w:tblCellMar>
            <w:top w:w="0" w:type="dxa"/>
            <w:left w:w="108" w:type="dxa"/>
            <w:bottom w:w="0" w:type="dxa"/>
            <w:right w:w="108" w:type="dxa"/>
          </w:tblCellMar>
        </w:tblPrEx>
        <w:tc>
          <w:tcPr>
            <w:tcW w:w="286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0C9C5AA">
            <w:pPr>
              <w:spacing w:after="0" w:line="240" w:lineRule="auto"/>
              <w:jc w:val="center"/>
            </w:pPr>
            <w:r>
              <w:rPr>
                <w:rFonts w:ascii="Times New Roman" w:hAnsi="Times New Roman" w:eastAsia="Times New Roman" w:cs="Times New Roman"/>
              </w:rPr>
              <w:t>Израда предлога плана набавки опреме и наставних средстава и инвестиционог одржавања</w:t>
            </w:r>
          </w:p>
        </w:tc>
        <w:tc>
          <w:tcPr>
            <w:tcW w:w="3342" w:type="dxa"/>
            <w:gridSpan w:val="4"/>
            <w:tcBorders>
              <w:top w:val="single" w:color="000000" w:sz="4" w:space="0"/>
              <w:left w:val="single" w:color="000000" w:sz="4" w:space="0"/>
              <w:bottom w:val="single" w:color="000000" w:sz="4" w:space="0"/>
              <w:right w:val="single" w:color="000000" w:sz="4" w:space="0"/>
            </w:tcBorders>
            <w:shd w:val="clear" w:color="000000" w:fill="FFFFFF"/>
            <w:vAlign w:val="center"/>
          </w:tcPr>
          <w:p w14:paraId="3140F72E">
            <w:pPr>
              <w:spacing w:after="0" w:line="240" w:lineRule="auto"/>
              <w:jc w:val="center"/>
            </w:pPr>
            <w:r>
              <w:rPr>
                <w:rFonts w:ascii="Times New Roman" w:hAnsi="Times New Roman" w:eastAsia="Times New Roman" w:cs="Times New Roman"/>
              </w:rPr>
              <w:t>Анализа, планирање</w:t>
            </w:r>
          </w:p>
        </w:tc>
        <w:tc>
          <w:tcPr>
            <w:tcW w:w="14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767839B6">
            <w:pPr>
              <w:spacing w:after="200" w:line="276" w:lineRule="auto"/>
            </w:pP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6479801">
            <w:pPr>
              <w:spacing w:after="0" w:line="240" w:lineRule="auto"/>
              <w:jc w:val="center"/>
            </w:pPr>
            <w:r>
              <w:rPr>
                <w:rFonts w:ascii="Times New Roman" w:hAnsi="Times New Roman" w:eastAsia="Times New Roman" w:cs="Times New Roman"/>
              </w:rPr>
              <w:t>До 30.12.2025.год.</w:t>
            </w:r>
          </w:p>
        </w:tc>
      </w:tr>
      <w:tr w14:paraId="1B5D2895">
        <w:tblPrEx>
          <w:tblCellMar>
            <w:top w:w="0" w:type="dxa"/>
            <w:left w:w="108" w:type="dxa"/>
            <w:bottom w:w="0" w:type="dxa"/>
            <w:right w:w="108" w:type="dxa"/>
          </w:tblCellMar>
        </w:tblPrEx>
        <w:tc>
          <w:tcPr>
            <w:tcW w:w="286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A2A2876">
            <w:pPr>
              <w:spacing w:after="0" w:line="240" w:lineRule="auto"/>
              <w:jc w:val="center"/>
            </w:pPr>
            <w:r>
              <w:rPr>
                <w:rFonts w:ascii="Times New Roman" w:hAnsi="Times New Roman" w:eastAsia="Times New Roman" w:cs="Times New Roman"/>
              </w:rPr>
              <w:t>Праћење реализације инклузивне наставе</w:t>
            </w:r>
          </w:p>
        </w:tc>
        <w:tc>
          <w:tcPr>
            <w:tcW w:w="3342" w:type="dxa"/>
            <w:gridSpan w:val="4"/>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1C2CBE91">
            <w:pPr>
              <w:spacing w:after="0" w:line="240" w:lineRule="auto"/>
              <w:jc w:val="center"/>
            </w:pPr>
            <w:r>
              <w:rPr>
                <w:rFonts w:ascii="Times New Roman" w:hAnsi="Times New Roman" w:eastAsia="Times New Roman" w:cs="Times New Roman"/>
              </w:rPr>
              <w:t>Праћење рада тимова за инклузивно образовање и самовредновање</w:t>
            </w:r>
          </w:p>
        </w:tc>
        <w:tc>
          <w:tcPr>
            <w:tcW w:w="14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0D588DE3">
            <w:pPr>
              <w:spacing w:after="200" w:line="276" w:lineRule="auto"/>
            </w:pPr>
          </w:p>
        </w:tc>
        <w:tc>
          <w:tcPr>
            <w:tcW w:w="1617"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72BE079A">
            <w:pPr>
              <w:spacing w:after="0" w:line="240" w:lineRule="auto"/>
              <w:jc w:val="center"/>
            </w:pPr>
            <w:r>
              <w:rPr>
                <w:rFonts w:ascii="Times New Roman" w:hAnsi="Times New Roman" w:eastAsia="Times New Roman" w:cs="Times New Roman"/>
              </w:rPr>
              <w:t>Током школске године</w:t>
            </w:r>
          </w:p>
        </w:tc>
      </w:tr>
      <w:tr w14:paraId="2E6235A5">
        <w:tblPrEx>
          <w:tblCellMar>
            <w:top w:w="0" w:type="dxa"/>
            <w:left w:w="108" w:type="dxa"/>
            <w:bottom w:w="0" w:type="dxa"/>
            <w:right w:w="108" w:type="dxa"/>
          </w:tblCellMar>
        </w:tblPrEx>
        <w:tc>
          <w:tcPr>
            <w:tcW w:w="286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F90EECE">
            <w:pPr>
              <w:spacing w:after="0" w:line="240" w:lineRule="auto"/>
              <w:jc w:val="center"/>
            </w:pPr>
            <w:r>
              <w:rPr>
                <w:rFonts w:ascii="Times New Roman" w:hAnsi="Times New Roman" w:eastAsia="Times New Roman" w:cs="Times New Roman"/>
              </w:rPr>
              <w:t>Самовредновање и вредновање рада школе</w:t>
            </w:r>
          </w:p>
        </w:tc>
        <w:tc>
          <w:tcPr>
            <w:tcW w:w="3342" w:type="dxa"/>
            <w:gridSpan w:val="4"/>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6B6B791E">
            <w:pPr>
              <w:spacing w:after="200" w:line="276" w:lineRule="auto"/>
            </w:pPr>
          </w:p>
        </w:tc>
        <w:tc>
          <w:tcPr>
            <w:tcW w:w="14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64CA0002">
            <w:pPr>
              <w:spacing w:after="200" w:line="276" w:lineRule="auto"/>
            </w:pPr>
          </w:p>
        </w:tc>
        <w:tc>
          <w:tcPr>
            <w:tcW w:w="16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202A60FB">
            <w:pPr>
              <w:spacing w:after="200" w:line="276" w:lineRule="auto"/>
            </w:pPr>
          </w:p>
        </w:tc>
      </w:tr>
      <w:tr w14:paraId="38E1D4C1">
        <w:tblPrEx>
          <w:tblCellMar>
            <w:top w:w="0" w:type="dxa"/>
            <w:left w:w="108" w:type="dxa"/>
            <w:bottom w:w="0" w:type="dxa"/>
            <w:right w:w="108" w:type="dxa"/>
          </w:tblCellMar>
        </w:tblPrEx>
        <w:tc>
          <w:tcPr>
            <w:tcW w:w="286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EEB0DCB">
            <w:pPr>
              <w:spacing w:after="0" w:line="240" w:lineRule="auto"/>
              <w:jc w:val="center"/>
            </w:pPr>
            <w:r>
              <w:rPr>
                <w:rFonts w:ascii="Times New Roman" w:hAnsi="Times New Roman" w:eastAsia="Times New Roman" w:cs="Times New Roman"/>
              </w:rPr>
              <w:t>Организација инвестирања и израде завршног рачуна</w:t>
            </w:r>
          </w:p>
        </w:tc>
        <w:tc>
          <w:tcPr>
            <w:tcW w:w="3342" w:type="dxa"/>
            <w:gridSpan w:val="4"/>
            <w:tcBorders>
              <w:top w:val="single" w:color="000000" w:sz="4" w:space="0"/>
              <w:left w:val="single" w:color="000000" w:sz="4" w:space="0"/>
              <w:bottom w:val="single" w:color="000000" w:sz="4" w:space="0"/>
              <w:right w:val="single" w:color="000000" w:sz="4" w:space="0"/>
            </w:tcBorders>
            <w:shd w:val="clear" w:color="000000" w:fill="FFFFFF"/>
            <w:vAlign w:val="center"/>
          </w:tcPr>
          <w:p w14:paraId="5EB81E70">
            <w:pPr>
              <w:spacing w:after="0" w:line="240" w:lineRule="auto"/>
              <w:jc w:val="center"/>
            </w:pPr>
            <w:r>
              <w:rPr>
                <w:rFonts w:ascii="Times New Roman" w:hAnsi="Times New Roman" w:eastAsia="Times New Roman" w:cs="Times New Roman"/>
              </w:rPr>
              <w:t>Организациони послови</w:t>
            </w:r>
          </w:p>
        </w:tc>
        <w:tc>
          <w:tcPr>
            <w:tcW w:w="14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6A308D5E">
            <w:pPr>
              <w:spacing w:after="200" w:line="276" w:lineRule="auto"/>
            </w:pP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8949A41">
            <w:pPr>
              <w:spacing w:after="0" w:line="240" w:lineRule="auto"/>
              <w:jc w:val="center"/>
            </w:pPr>
            <w:r>
              <w:rPr>
                <w:rFonts w:ascii="Times New Roman" w:hAnsi="Times New Roman" w:eastAsia="Times New Roman" w:cs="Times New Roman"/>
              </w:rPr>
              <w:t>До 30.01.2026.год.</w:t>
            </w:r>
          </w:p>
        </w:tc>
      </w:tr>
      <w:tr w14:paraId="5CF877B2">
        <w:tblPrEx>
          <w:tblCellMar>
            <w:top w:w="0" w:type="dxa"/>
            <w:left w:w="108" w:type="dxa"/>
            <w:bottom w:w="0" w:type="dxa"/>
            <w:right w:w="108" w:type="dxa"/>
          </w:tblCellMar>
        </w:tblPrEx>
        <w:tc>
          <w:tcPr>
            <w:tcW w:w="286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ABD88C1">
            <w:pPr>
              <w:spacing w:after="0" w:line="240" w:lineRule="auto"/>
              <w:jc w:val="center"/>
            </w:pPr>
            <w:r>
              <w:rPr>
                <w:rFonts w:ascii="Times New Roman" w:hAnsi="Times New Roman" w:eastAsia="Times New Roman" w:cs="Times New Roman"/>
              </w:rPr>
              <w:t>Пружање помоћи у обављању административно- финансијских послова</w:t>
            </w:r>
          </w:p>
        </w:tc>
        <w:tc>
          <w:tcPr>
            <w:tcW w:w="3342" w:type="dxa"/>
            <w:gridSpan w:val="4"/>
            <w:tcBorders>
              <w:top w:val="single" w:color="000000" w:sz="4" w:space="0"/>
              <w:left w:val="single" w:color="000000" w:sz="4" w:space="0"/>
              <w:bottom w:val="single" w:color="000000" w:sz="4" w:space="0"/>
              <w:right w:val="single" w:color="000000" w:sz="4" w:space="0"/>
            </w:tcBorders>
            <w:shd w:val="clear" w:color="000000" w:fill="FFFFFF"/>
            <w:vAlign w:val="center"/>
          </w:tcPr>
          <w:p w14:paraId="1606A860">
            <w:pPr>
              <w:spacing w:after="0" w:line="240" w:lineRule="auto"/>
              <w:jc w:val="center"/>
            </w:pPr>
            <w:r>
              <w:rPr>
                <w:rFonts w:ascii="Times New Roman" w:hAnsi="Times New Roman" w:eastAsia="Times New Roman" w:cs="Times New Roman"/>
              </w:rPr>
              <w:t>Преглед документације</w:t>
            </w:r>
          </w:p>
        </w:tc>
        <w:tc>
          <w:tcPr>
            <w:tcW w:w="14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665F3C7C">
            <w:pPr>
              <w:spacing w:after="200" w:line="276" w:lineRule="auto"/>
            </w:pP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7A2257D">
            <w:pPr>
              <w:spacing w:after="0" w:line="240" w:lineRule="auto"/>
              <w:jc w:val="center"/>
            </w:pPr>
            <w:r>
              <w:rPr>
                <w:rFonts w:ascii="Times New Roman" w:hAnsi="Times New Roman" w:eastAsia="Times New Roman" w:cs="Times New Roman"/>
              </w:rPr>
              <w:t>Током године</w:t>
            </w:r>
          </w:p>
        </w:tc>
      </w:tr>
      <w:tr w14:paraId="283CB7ED">
        <w:tblPrEx>
          <w:tblCellMar>
            <w:top w:w="0" w:type="dxa"/>
            <w:left w:w="108" w:type="dxa"/>
            <w:bottom w:w="0" w:type="dxa"/>
            <w:right w:w="108" w:type="dxa"/>
          </w:tblCellMar>
        </w:tblPrEx>
        <w:tc>
          <w:tcPr>
            <w:tcW w:w="286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5260D97">
            <w:pPr>
              <w:spacing w:after="0" w:line="240" w:lineRule="auto"/>
              <w:jc w:val="center"/>
            </w:pPr>
            <w:r>
              <w:rPr>
                <w:rFonts w:ascii="Times New Roman" w:hAnsi="Times New Roman" w:eastAsia="Times New Roman" w:cs="Times New Roman"/>
              </w:rPr>
              <w:t>Праћење утрошака финансијских средстава и законских прописа</w:t>
            </w:r>
          </w:p>
        </w:tc>
        <w:tc>
          <w:tcPr>
            <w:tcW w:w="3342" w:type="dxa"/>
            <w:gridSpan w:val="4"/>
            <w:tcBorders>
              <w:top w:val="single" w:color="000000" w:sz="4" w:space="0"/>
              <w:left w:val="single" w:color="000000" w:sz="4" w:space="0"/>
              <w:bottom w:val="single" w:color="000000" w:sz="4" w:space="0"/>
              <w:right w:val="single" w:color="000000" w:sz="4" w:space="0"/>
            </w:tcBorders>
            <w:shd w:val="clear" w:color="000000" w:fill="FFFFFF"/>
            <w:vAlign w:val="center"/>
          </w:tcPr>
          <w:p w14:paraId="331F6999">
            <w:pPr>
              <w:spacing w:after="0" w:line="240" w:lineRule="auto"/>
              <w:jc w:val="center"/>
            </w:pPr>
            <w:r>
              <w:rPr>
                <w:rFonts w:ascii="Times New Roman" w:hAnsi="Times New Roman" w:eastAsia="Times New Roman" w:cs="Times New Roman"/>
              </w:rPr>
              <w:t>Преглед документације</w:t>
            </w:r>
          </w:p>
        </w:tc>
        <w:tc>
          <w:tcPr>
            <w:tcW w:w="14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7EC19425">
            <w:pPr>
              <w:spacing w:after="200" w:line="276" w:lineRule="auto"/>
            </w:pP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8B21A9F">
            <w:pPr>
              <w:spacing w:after="0" w:line="240" w:lineRule="auto"/>
              <w:jc w:val="center"/>
            </w:pPr>
            <w:r>
              <w:rPr>
                <w:rFonts w:ascii="Times New Roman" w:hAnsi="Times New Roman" w:eastAsia="Times New Roman" w:cs="Times New Roman"/>
              </w:rPr>
              <w:t>Током године</w:t>
            </w:r>
          </w:p>
        </w:tc>
      </w:tr>
      <w:tr w14:paraId="12EA5840">
        <w:tblPrEx>
          <w:tblCellMar>
            <w:top w:w="0" w:type="dxa"/>
            <w:left w:w="108" w:type="dxa"/>
            <w:bottom w:w="0" w:type="dxa"/>
            <w:right w:w="108" w:type="dxa"/>
          </w:tblCellMar>
        </w:tblPrEx>
        <w:tc>
          <w:tcPr>
            <w:tcW w:w="9241" w:type="dxa"/>
            <w:gridSpan w:val="7"/>
            <w:tcBorders>
              <w:top w:val="single" w:color="000000" w:sz="4" w:space="0"/>
              <w:left w:val="single" w:color="000000" w:sz="4" w:space="0"/>
              <w:bottom w:val="single" w:color="000000" w:sz="4" w:space="0"/>
              <w:right w:val="single" w:color="000000" w:sz="4" w:space="0"/>
            </w:tcBorders>
            <w:shd w:val="clear" w:color="auto" w:fill="F2F2F2"/>
            <w:vAlign w:val="center"/>
          </w:tcPr>
          <w:p w14:paraId="4953C349">
            <w:pPr>
              <w:spacing w:after="0" w:line="240" w:lineRule="auto"/>
              <w:ind w:firstLine="680"/>
              <w:jc w:val="center"/>
              <w:rPr>
                <w:rFonts w:ascii="Times New Roman" w:hAnsi="Times New Roman" w:eastAsia="Times New Roman" w:cs="Times New Roman"/>
              </w:rPr>
            </w:pPr>
            <w:r>
              <w:rPr>
                <w:rFonts w:ascii="Times New Roman" w:hAnsi="Times New Roman" w:eastAsia="Times New Roman" w:cs="Times New Roman"/>
              </w:rPr>
              <w:t>ПЕДАГОШКИ - ИНСТРУКТИВНИ САВЕТОДАВНИ РАД</w:t>
            </w:r>
          </w:p>
          <w:p w14:paraId="3D77D66E">
            <w:pPr>
              <w:spacing w:after="0" w:line="240" w:lineRule="auto"/>
              <w:ind w:firstLine="680"/>
              <w:jc w:val="center"/>
            </w:pPr>
          </w:p>
        </w:tc>
      </w:tr>
      <w:tr w14:paraId="3E38040A">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491682FC">
            <w:pPr>
              <w:spacing w:after="0" w:line="240" w:lineRule="auto"/>
              <w:jc w:val="center"/>
            </w:pPr>
            <w:r>
              <w:rPr>
                <w:rFonts w:ascii="Times New Roman" w:hAnsi="Times New Roman" w:eastAsia="Times New Roman" w:cs="Times New Roman"/>
              </w:rPr>
              <w:t>Посета часовима с циљем увида у организацију наставног рада и квалитета припрема за наставу</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654D650D">
            <w:pPr>
              <w:spacing w:after="0" w:line="240" w:lineRule="auto"/>
              <w:jc w:val="center"/>
            </w:pPr>
            <w:r>
              <w:rPr>
                <w:rFonts w:ascii="Times New Roman" w:hAnsi="Times New Roman" w:eastAsia="Times New Roman" w:cs="Times New Roman"/>
              </w:rPr>
              <w:t>Анализа</w:t>
            </w:r>
          </w:p>
        </w:tc>
        <w:tc>
          <w:tcPr>
            <w:tcW w:w="1818" w:type="dxa"/>
            <w:gridSpan w:val="2"/>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5DF816B6">
            <w:pPr>
              <w:spacing w:after="0" w:line="240" w:lineRule="auto"/>
              <w:jc w:val="center"/>
            </w:pPr>
            <w:r>
              <w:rPr>
                <w:rFonts w:ascii="Times New Roman" w:hAnsi="Times New Roman" w:eastAsia="Times New Roman" w:cs="Times New Roman"/>
              </w:rPr>
              <w:t>Педагог, наставници, Тим за заштиту деце од насиља, Тим за инклузивно образовање</w:t>
            </w: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452DD9B">
            <w:pPr>
              <w:spacing w:after="0" w:line="240" w:lineRule="auto"/>
              <w:jc w:val="center"/>
            </w:pPr>
            <w:r>
              <w:rPr>
                <w:rFonts w:ascii="Times New Roman" w:hAnsi="Times New Roman" w:eastAsia="Times New Roman" w:cs="Times New Roman"/>
              </w:rPr>
              <w:t>Током године</w:t>
            </w:r>
          </w:p>
        </w:tc>
      </w:tr>
      <w:tr w14:paraId="27F6A099">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2B0DE0DA">
            <w:pPr>
              <w:spacing w:after="0" w:line="240" w:lineRule="auto"/>
              <w:jc w:val="center"/>
            </w:pPr>
            <w:r>
              <w:rPr>
                <w:rFonts w:ascii="Times New Roman" w:hAnsi="Times New Roman" w:eastAsia="Times New Roman" w:cs="Times New Roman"/>
              </w:rPr>
              <w:t>Увид у планирање и припрему наставе</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08AC94EB">
            <w:pPr>
              <w:spacing w:after="0" w:line="240" w:lineRule="auto"/>
              <w:jc w:val="center"/>
            </w:pPr>
            <w:r>
              <w:rPr>
                <w:rFonts w:ascii="Times New Roman" w:hAnsi="Times New Roman" w:eastAsia="Times New Roman" w:cs="Times New Roman"/>
              </w:rPr>
              <w:t>Контрола</w:t>
            </w:r>
          </w:p>
        </w:tc>
        <w:tc>
          <w:tcPr>
            <w:tcW w:w="1818" w:type="dxa"/>
            <w:gridSpan w:val="2"/>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06724D04">
            <w:pPr>
              <w:spacing w:after="200" w:line="276" w:lineRule="auto"/>
            </w:pP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E6D4C3A">
            <w:pPr>
              <w:spacing w:after="0" w:line="240" w:lineRule="auto"/>
              <w:jc w:val="center"/>
            </w:pPr>
            <w:r>
              <w:rPr>
                <w:rFonts w:ascii="Times New Roman" w:hAnsi="Times New Roman" w:eastAsia="Times New Roman" w:cs="Times New Roman"/>
              </w:rPr>
              <w:t>До 30.9.2025.</w:t>
            </w:r>
          </w:p>
        </w:tc>
      </w:tr>
      <w:tr w14:paraId="20F585B2">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03E1A950">
            <w:pPr>
              <w:spacing w:after="0" w:line="240" w:lineRule="auto"/>
              <w:jc w:val="center"/>
            </w:pPr>
            <w:r>
              <w:rPr>
                <w:rFonts w:ascii="Times New Roman" w:hAnsi="Times New Roman" w:eastAsia="Times New Roman" w:cs="Times New Roman"/>
              </w:rPr>
              <w:t>Обилазак наставе – наставника почетника</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5E6BF2B7">
            <w:pPr>
              <w:spacing w:after="0" w:line="240" w:lineRule="auto"/>
              <w:rPr>
                <w:rFonts w:ascii="Calibri" w:hAnsi="Calibri" w:eastAsia="Calibri" w:cs="Calibri"/>
              </w:rPr>
            </w:pPr>
          </w:p>
        </w:tc>
        <w:tc>
          <w:tcPr>
            <w:tcW w:w="1818" w:type="dxa"/>
            <w:gridSpan w:val="2"/>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6F3D3400">
            <w:pPr>
              <w:spacing w:after="0" w:line="240" w:lineRule="auto"/>
              <w:rPr>
                <w:rFonts w:ascii="Calibri" w:hAnsi="Calibri" w:eastAsia="Calibri" w:cs="Calibri"/>
              </w:rPr>
            </w:pPr>
          </w:p>
        </w:tc>
        <w:tc>
          <w:tcPr>
            <w:tcW w:w="1617"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4A79290E">
            <w:pPr>
              <w:spacing w:after="0" w:line="240" w:lineRule="auto"/>
              <w:jc w:val="center"/>
            </w:pPr>
            <w:r>
              <w:rPr>
                <w:rFonts w:ascii="Times New Roman" w:hAnsi="Times New Roman" w:eastAsia="Times New Roman" w:cs="Times New Roman"/>
              </w:rPr>
              <w:t>Током године</w:t>
            </w:r>
          </w:p>
        </w:tc>
      </w:tr>
      <w:tr w14:paraId="223E550F">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1D709EEC">
            <w:pPr>
              <w:spacing w:after="0" w:line="240" w:lineRule="auto"/>
              <w:jc w:val="center"/>
            </w:pPr>
            <w:r>
              <w:rPr>
                <w:rFonts w:ascii="Times New Roman" w:hAnsi="Times New Roman" w:eastAsia="Times New Roman" w:cs="Times New Roman"/>
              </w:rPr>
              <w:t>Индивидуални разговори са наставницима после посећених часова</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5FE5B02F">
            <w:pPr>
              <w:spacing w:after="0" w:line="240" w:lineRule="auto"/>
              <w:jc w:val="center"/>
            </w:pPr>
            <w:r>
              <w:rPr>
                <w:rFonts w:ascii="Times New Roman" w:hAnsi="Times New Roman" w:eastAsia="Times New Roman" w:cs="Times New Roman"/>
              </w:rPr>
              <w:t>Анализа, предлози за унапређивање образовно –васп. рада</w:t>
            </w:r>
          </w:p>
        </w:tc>
        <w:tc>
          <w:tcPr>
            <w:tcW w:w="1818" w:type="dxa"/>
            <w:gridSpan w:val="2"/>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27D5B258">
            <w:pPr>
              <w:spacing w:after="200" w:line="276" w:lineRule="auto"/>
            </w:pPr>
          </w:p>
        </w:tc>
        <w:tc>
          <w:tcPr>
            <w:tcW w:w="16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7D29FD19">
            <w:pPr>
              <w:spacing w:after="200" w:line="276" w:lineRule="auto"/>
            </w:pPr>
          </w:p>
        </w:tc>
      </w:tr>
      <w:tr w14:paraId="54B426D6">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324DD23E">
            <w:pPr>
              <w:spacing w:after="0" w:line="240" w:lineRule="auto"/>
              <w:jc w:val="center"/>
            </w:pPr>
            <w:r>
              <w:rPr>
                <w:rFonts w:ascii="Times New Roman" w:hAnsi="Times New Roman" w:eastAsia="Times New Roman" w:cs="Times New Roman"/>
              </w:rPr>
              <w:t>Саветодавни рад са родитељима ученика у погледу различитих проблема са децом (учење, понаш..)</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0E8BB2AA">
            <w:pPr>
              <w:spacing w:after="0" w:line="240" w:lineRule="auto"/>
              <w:jc w:val="center"/>
            </w:pPr>
            <w:r>
              <w:rPr>
                <w:rFonts w:ascii="Times New Roman" w:hAnsi="Times New Roman" w:eastAsia="Times New Roman" w:cs="Times New Roman"/>
              </w:rPr>
              <w:t>Сарадња са родитељима</w:t>
            </w:r>
          </w:p>
        </w:tc>
        <w:tc>
          <w:tcPr>
            <w:tcW w:w="1818" w:type="dxa"/>
            <w:gridSpan w:val="2"/>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366C2F0B">
            <w:pPr>
              <w:spacing w:after="200" w:line="276" w:lineRule="auto"/>
            </w:pPr>
          </w:p>
        </w:tc>
        <w:tc>
          <w:tcPr>
            <w:tcW w:w="16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69C8DABC">
            <w:pPr>
              <w:spacing w:after="200" w:line="276" w:lineRule="auto"/>
            </w:pPr>
          </w:p>
        </w:tc>
      </w:tr>
      <w:tr w14:paraId="3F69E017">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746C0F9B">
            <w:pPr>
              <w:spacing w:after="0" w:line="240" w:lineRule="auto"/>
              <w:jc w:val="center"/>
            </w:pPr>
            <w:r>
              <w:rPr>
                <w:rFonts w:ascii="Times New Roman" w:hAnsi="Times New Roman" w:eastAsia="Times New Roman" w:cs="Times New Roman"/>
              </w:rPr>
              <w:t>Групни облици инструктивног рада са наставницима (Стручна већа, седнице Одељењских већа, Наст. већ)</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4878A328">
            <w:pPr>
              <w:spacing w:after="0" w:line="240" w:lineRule="auto"/>
              <w:jc w:val="center"/>
            </w:pPr>
            <w:r>
              <w:rPr>
                <w:rFonts w:ascii="Times New Roman" w:hAnsi="Times New Roman" w:eastAsia="Times New Roman" w:cs="Times New Roman"/>
              </w:rPr>
              <w:t>Присуствовање седницама</w:t>
            </w:r>
          </w:p>
        </w:tc>
        <w:tc>
          <w:tcPr>
            <w:tcW w:w="1818" w:type="dxa"/>
            <w:gridSpan w:val="2"/>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0A9B7DBE">
            <w:pPr>
              <w:spacing w:after="200" w:line="276" w:lineRule="auto"/>
            </w:pPr>
          </w:p>
        </w:tc>
        <w:tc>
          <w:tcPr>
            <w:tcW w:w="16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07B13EAC">
            <w:pPr>
              <w:spacing w:after="200" w:line="276" w:lineRule="auto"/>
            </w:pPr>
          </w:p>
        </w:tc>
      </w:tr>
      <w:tr w14:paraId="4273B6E3">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42B6E9BE">
            <w:pPr>
              <w:spacing w:after="0" w:line="240" w:lineRule="auto"/>
              <w:jc w:val="center"/>
            </w:pPr>
            <w:r>
              <w:rPr>
                <w:rFonts w:ascii="Times New Roman" w:hAnsi="Times New Roman" w:eastAsia="Times New Roman" w:cs="Times New Roman"/>
              </w:rPr>
              <w:t>Учешће у раду Тима за инклузивно образовање</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323C28C9">
            <w:pPr>
              <w:spacing w:after="0" w:line="240" w:lineRule="auto"/>
              <w:jc w:val="center"/>
            </w:pPr>
            <w:r>
              <w:rPr>
                <w:rFonts w:ascii="Times New Roman" w:hAnsi="Times New Roman" w:eastAsia="Times New Roman" w:cs="Times New Roman"/>
              </w:rPr>
              <w:t>Присуствовање седницама</w:t>
            </w:r>
          </w:p>
        </w:tc>
        <w:tc>
          <w:tcPr>
            <w:tcW w:w="1818" w:type="dxa"/>
            <w:gridSpan w:val="2"/>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4FAD543B">
            <w:pPr>
              <w:spacing w:after="200" w:line="276" w:lineRule="auto"/>
            </w:pPr>
          </w:p>
        </w:tc>
        <w:tc>
          <w:tcPr>
            <w:tcW w:w="16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170FFEDA">
            <w:pPr>
              <w:spacing w:after="200" w:line="276" w:lineRule="auto"/>
            </w:pPr>
          </w:p>
        </w:tc>
      </w:tr>
      <w:tr w14:paraId="40D4A313">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56B90E96">
            <w:pPr>
              <w:spacing w:after="0" w:line="240" w:lineRule="auto"/>
              <w:jc w:val="center"/>
            </w:pPr>
            <w:r>
              <w:rPr>
                <w:rFonts w:ascii="Times New Roman" w:hAnsi="Times New Roman" w:eastAsia="Times New Roman" w:cs="Times New Roman"/>
              </w:rPr>
              <w:t>Учешће у раду Тима за заштиту деце од насиља</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1BF63E40">
            <w:pPr>
              <w:spacing w:after="0" w:line="240" w:lineRule="auto"/>
              <w:jc w:val="center"/>
            </w:pPr>
            <w:r>
              <w:rPr>
                <w:rFonts w:ascii="Times New Roman" w:hAnsi="Times New Roman" w:eastAsia="Times New Roman" w:cs="Times New Roman"/>
              </w:rPr>
              <w:t>Присуствовање седницама</w:t>
            </w:r>
          </w:p>
        </w:tc>
        <w:tc>
          <w:tcPr>
            <w:tcW w:w="1818" w:type="dxa"/>
            <w:gridSpan w:val="2"/>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5E799FF0">
            <w:pPr>
              <w:spacing w:after="200" w:line="276" w:lineRule="auto"/>
            </w:pPr>
          </w:p>
        </w:tc>
        <w:tc>
          <w:tcPr>
            <w:tcW w:w="16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5B4AB723">
            <w:pPr>
              <w:spacing w:after="200" w:line="276" w:lineRule="auto"/>
            </w:pPr>
          </w:p>
        </w:tc>
      </w:tr>
      <w:tr w14:paraId="0FBC6CD1">
        <w:tblPrEx>
          <w:tblCellMar>
            <w:top w:w="0" w:type="dxa"/>
            <w:left w:w="108" w:type="dxa"/>
            <w:bottom w:w="0" w:type="dxa"/>
            <w:right w:w="108" w:type="dxa"/>
          </w:tblCellMar>
        </w:tblPrEx>
        <w:tc>
          <w:tcPr>
            <w:tcW w:w="9241" w:type="dxa"/>
            <w:gridSpan w:val="7"/>
            <w:tcBorders>
              <w:top w:val="single" w:color="000000" w:sz="4" w:space="0"/>
              <w:left w:val="single" w:color="000000" w:sz="4" w:space="0"/>
              <w:bottom w:val="single" w:color="000000" w:sz="4" w:space="0"/>
              <w:right w:val="single" w:color="000000" w:sz="4" w:space="0"/>
            </w:tcBorders>
            <w:shd w:val="clear" w:color="auto" w:fill="F2F2F2"/>
            <w:vAlign w:val="center"/>
          </w:tcPr>
          <w:p w14:paraId="6B1432DF">
            <w:pPr>
              <w:spacing w:after="0" w:line="240" w:lineRule="auto"/>
              <w:ind w:firstLine="680"/>
              <w:jc w:val="center"/>
              <w:rPr>
                <w:rFonts w:ascii="Times New Roman" w:hAnsi="Times New Roman" w:eastAsia="Times New Roman" w:cs="Times New Roman"/>
              </w:rPr>
            </w:pPr>
            <w:r>
              <w:rPr>
                <w:rFonts w:ascii="Times New Roman" w:hAnsi="Times New Roman" w:eastAsia="Times New Roman" w:cs="Times New Roman"/>
              </w:rPr>
              <w:t>АНАЛИТИЧКИ РАД</w:t>
            </w:r>
          </w:p>
          <w:p w14:paraId="2A22033C">
            <w:pPr>
              <w:spacing w:after="0" w:line="240" w:lineRule="auto"/>
              <w:ind w:firstLine="680"/>
              <w:jc w:val="center"/>
            </w:pPr>
          </w:p>
        </w:tc>
      </w:tr>
      <w:tr w14:paraId="1484A6D0">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47970D17">
            <w:pPr>
              <w:spacing w:after="0" w:line="240" w:lineRule="auto"/>
              <w:jc w:val="center"/>
            </w:pPr>
            <w:r>
              <w:rPr>
                <w:rFonts w:ascii="Times New Roman" w:hAnsi="Times New Roman" w:eastAsia="Times New Roman" w:cs="Times New Roman"/>
              </w:rPr>
              <w:t>Анализа остваривања Годишњег плана рада школе</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21D4A798">
            <w:pPr>
              <w:spacing w:after="0" w:line="240" w:lineRule="auto"/>
              <w:jc w:val="center"/>
            </w:pPr>
            <w:r>
              <w:rPr>
                <w:rFonts w:ascii="Times New Roman" w:hAnsi="Times New Roman" w:eastAsia="Times New Roman" w:cs="Times New Roman"/>
              </w:rPr>
              <w:t>Увидом у документацију</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68AB7088">
            <w:pPr>
              <w:spacing w:after="0" w:line="240" w:lineRule="auto"/>
              <w:ind w:firstLine="680"/>
              <w:jc w:val="center"/>
              <w:rPr>
                <w:rFonts w:ascii="Calibri" w:hAnsi="Calibri" w:eastAsia="Calibri" w:cs="Calibri"/>
              </w:rPr>
            </w:pPr>
          </w:p>
        </w:tc>
        <w:tc>
          <w:tcPr>
            <w:tcW w:w="1617"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31A60443">
            <w:pPr>
              <w:spacing w:after="0" w:line="240" w:lineRule="auto"/>
              <w:jc w:val="center"/>
            </w:pPr>
            <w:r>
              <w:rPr>
                <w:rFonts w:ascii="Times New Roman" w:hAnsi="Times New Roman" w:eastAsia="Times New Roman" w:cs="Times New Roman"/>
              </w:rPr>
              <w:t>Током године</w:t>
            </w:r>
          </w:p>
        </w:tc>
      </w:tr>
      <w:tr w14:paraId="7824ACFE">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0E66DF57">
            <w:pPr>
              <w:spacing w:after="0" w:line="240" w:lineRule="auto"/>
              <w:jc w:val="center"/>
            </w:pPr>
            <w:r>
              <w:rPr>
                <w:rFonts w:ascii="Times New Roman" w:hAnsi="Times New Roman" w:eastAsia="Times New Roman" w:cs="Times New Roman"/>
              </w:rPr>
              <w:t>Анализа успеха ученика</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4A05BB6D">
            <w:pPr>
              <w:spacing w:after="0" w:line="240" w:lineRule="auto"/>
              <w:jc w:val="center"/>
            </w:pPr>
            <w:r>
              <w:rPr>
                <w:rFonts w:ascii="Times New Roman" w:hAnsi="Times New Roman" w:eastAsia="Times New Roman" w:cs="Times New Roman"/>
              </w:rPr>
              <w:t>Присуствовање седницама Одељењских и Наставничких већа</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4E2B8D77">
            <w:pPr>
              <w:spacing w:after="0" w:line="240" w:lineRule="auto"/>
              <w:rPr>
                <w:rFonts w:ascii="Calibri" w:hAnsi="Calibri" w:eastAsia="Calibri" w:cs="Calibri"/>
              </w:rPr>
            </w:pPr>
          </w:p>
        </w:tc>
        <w:tc>
          <w:tcPr>
            <w:tcW w:w="16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726E8A3E">
            <w:pPr>
              <w:spacing w:after="0" w:line="240" w:lineRule="auto"/>
              <w:rPr>
                <w:rFonts w:ascii="Calibri" w:hAnsi="Calibri" w:eastAsia="Calibri" w:cs="Calibri"/>
              </w:rPr>
            </w:pPr>
          </w:p>
        </w:tc>
      </w:tr>
      <w:tr w14:paraId="66914974">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250FD6EF">
            <w:pPr>
              <w:spacing w:after="0" w:line="240" w:lineRule="auto"/>
              <w:jc w:val="center"/>
            </w:pPr>
            <w:r>
              <w:rPr>
                <w:rFonts w:ascii="Times New Roman" w:hAnsi="Times New Roman" w:eastAsia="Times New Roman" w:cs="Times New Roman"/>
              </w:rPr>
              <w:t>Израда разних извештаја за потребе педагошких и друштвених институција</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4D8550AF">
            <w:pPr>
              <w:spacing w:after="0" w:line="240" w:lineRule="auto"/>
              <w:jc w:val="center"/>
            </w:pPr>
            <w:r>
              <w:rPr>
                <w:rFonts w:ascii="Times New Roman" w:hAnsi="Times New Roman" w:eastAsia="Times New Roman" w:cs="Times New Roman"/>
              </w:rPr>
              <w:t>Писање извештаја</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295E9EE8">
            <w:pPr>
              <w:spacing w:after="0" w:line="240" w:lineRule="auto"/>
              <w:rPr>
                <w:rFonts w:ascii="Calibri" w:hAnsi="Calibri" w:eastAsia="Calibri" w:cs="Calibri"/>
              </w:rPr>
            </w:pPr>
          </w:p>
        </w:tc>
        <w:tc>
          <w:tcPr>
            <w:tcW w:w="16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4FBDE691">
            <w:pPr>
              <w:spacing w:after="0" w:line="240" w:lineRule="auto"/>
              <w:rPr>
                <w:rFonts w:ascii="Calibri" w:hAnsi="Calibri" w:eastAsia="Calibri" w:cs="Calibri"/>
              </w:rPr>
            </w:pPr>
          </w:p>
        </w:tc>
      </w:tr>
      <w:tr w14:paraId="610646FD">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08F0EA16">
            <w:pPr>
              <w:spacing w:after="0" w:line="240" w:lineRule="auto"/>
              <w:jc w:val="center"/>
            </w:pPr>
            <w:r>
              <w:rPr>
                <w:rFonts w:ascii="Times New Roman" w:hAnsi="Times New Roman" w:eastAsia="Times New Roman" w:cs="Times New Roman"/>
              </w:rPr>
              <w:t>Анализа реализованих програма рада наставника и сарадника</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0849969B">
            <w:pPr>
              <w:spacing w:after="0" w:line="240" w:lineRule="auto"/>
              <w:jc w:val="center"/>
            </w:pPr>
            <w:r>
              <w:rPr>
                <w:rFonts w:ascii="Times New Roman" w:hAnsi="Times New Roman" w:eastAsia="Times New Roman" w:cs="Times New Roman"/>
              </w:rPr>
              <w:t>Преглед документације, анализа</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1FA7D61D">
            <w:pPr>
              <w:spacing w:after="0" w:line="240" w:lineRule="auto"/>
              <w:ind w:firstLine="680"/>
              <w:jc w:val="center"/>
              <w:rPr>
                <w:rFonts w:ascii="Calibri" w:hAnsi="Calibri" w:eastAsia="Calibri" w:cs="Calibri"/>
              </w:rPr>
            </w:pP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4538805">
            <w:pPr>
              <w:spacing w:after="0" w:line="240" w:lineRule="auto"/>
              <w:jc w:val="center"/>
            </w:pPr>
            <w:r>
              <w:rPr>
                <w:rFonts w:ascii="Times New Roman" w:hAnsi="Times New Roman" w:eastAsia="Times New Roman" w:cs="Times New Roman"/>
              </w:rPr>
              <w:t>Фебруар, јун, 2025/26.год</w:t>
            </w:r>
          </w:p>
        </w:tc>
      </w:tr>
      <w:tr w14:paraId="15C83E29">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04636B4A">
            <w:pPr>
              <w:spacing w:after="0" w:line="240" w:lineRule="auto"/>
              <w:jc w:val="center"/>
            </w:pPr>
            <w:r>
              <w:rPr>
                <w:rFonts w:ascii="Times New Roman" w:hAnsi="Times New Roman" w:eastAsia="Times New Roman" w:cs="Times New Roman"/>
              </w:rPr>
              <w:t>Извештај о раду школе за школску 2024/25.годину</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678DCDDE">
            <w:pPr>
              <w:spacing w:after="0" w:line="240" w:lineRule="auto"/>
              <w:jc w:val="center"/>
            </w:pPr>
            <w:r>
              <w:rPr>
                <w:rFonts w:ascii="Times New Roman" w:hAnsi="Times New Roman" w:eastAsia="Times New Roman" w:cs="Times New Roman"/>
              </w:rPr>
              <w:t>Писање извештаја</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3816E983">
            <w:pPr>
              <w:spacing w:after="0" w:line="240" w:lineRule="auto"/>
              <w:ind w:firstLine="680"/>
              <w:jc w:val="center"/>
              <w:rPr>
                <w:rFonts w:ascii="Calibri" w:hAnsi="Calibri" w:eastAsia="Calibri" w:cs="Calibri"/>
              </w:rPr>
            </w:pP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81CB9EF">
            <w:pPr>
              <w:spacing w:after="0" w:line="240" w:lineRule="auto"/>
              <w:jc w:val="center"/>
            </w:pPr>
            <w:r>
              <w:rPr>
                <w:rFonts w:ascii="Times New Roman" w:hAnsi="Times New Roman" w:eastAsia="Times New Roman" w:cs="Times New Roman"/>
              </w:rPr>
              <w:t>До 15.9.2025.г</w:t>
            </w:r>
          </w:p>
        </w:tc>
      </w:tr>
      <w:tr w14:paraId="65EF099D">
        <w:tblPrEx>
          <w:tblCellMar>
            <w:top w:w="0" w:type="dxa"/>
            <w:left w:w="108" w:type="dxa"/>
            <w:bottom w:w="0" w:type="dxa"/>
            <w:right w:w="108" w:type="dxa"/>
          </w:tblCellMar>
        </w:tblPrEx>
        <w:tc>
          <w:tcPr>
            <w:tcW w:w="9241" w:type="dxa"/>
            <w:gridSpan w:val="7"/>
            <w:tcBorders>
              <w:top w:val="single" w:color="000000" w:sz="4" w:space="0"/>
              <w:left w:val="single" w:color="000000" w:sz="4" w:space="0"/>
              <w:bottom w:val="single" w:color="000000" w:sz="4" w:space="0"/>
              <w:right w:val="single" w:color="000000" w:sz="4" w:space="0"/>
            </w:tcBorders>
            <w:shd w:val="clear" w:color="auto" w:fill="F2F2F2"/>
            <w:vAlign w:val="center"/>
          </w:tcPr>
          <w:p w14:paraId="26DCD8D2">
            <w:pPr>
              <w:spacing w:after="0" w:line="240" w:lineRule="auto"/>
              <w:ind w:firstLine="680"/>
              <w:jc w:val="center"/>
              <w:rPr>
                <w:rFonts w:ascii="Times New Roman" w:hAnsi="Times New Roman" w:eastAsia="Times New Roman" w:cs="Times New Roman"/>
              </w:rPr>
            </w:pPr>
            <w:r>
              <w:rPr>
                <w:rFonts w:ascii="Times New Roman" w:hAnsi="Times New Roman" w:eastAsia="Times New Roman" w:cs="Times New Roman"/>
              </w:rPr>
              <w:t>РАД У СТРУЧНИМ И ДРУГИМ ОРГАНИМА ШКОЛЕ</w:t>
            </w:r>
          </w:p>
          <w:p w14:paraId="5575DE89">
            <w:pPr>
              <w:spacing w:after="0" w:line="240" w:lineRule="auto"/>
              <w:ind w:firstLine="680"/>
              <w:jc w:val="center"/>
            </w:pPr>
          </w:p>
        </w:tc>
      </w:tr>
      <w:tr w14:paraId="6CB7C452">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0C3271CA">
            <w:pPr>
              <w:spacing w:after="0" w:line="240" w:lineRule="auto"/>
              <w:jc w:val="center"/>
            </w:pPr>
            <w:r>
              <w:rPr>
                <w:rFonts w:ascii="Times New Roman" w:hAnsi="Times New Roman" w:eastAsia="Times New Roman" w:cs="Times New Roman"/>
              </w:rPr>
              <w:t>Припрема седница стручних органа и Школског одбора</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74052456">
            <w:pPr>
              <w:spacing w:after="0" w:line="240" w:lineRule="auto"/>
              <w:jc w:val="center"/>
            </w:pPr>
            <w:r>
              <w:rPr>
                <w:rFonts w:ascii="Times New Roman" w:hAnsi="Times New Roman" w:eastAsia="Times New Roman" w:cs="Times New Roman"/>
              </w:rPr>
              <w:t>У складу са ГПР</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5AB818A4">
            <w:pPr>
              <w:spacing w:after="0" w:line="240" w:lineRule="auto"/>
              <w:jc w:val="center"/>
            </w:pPr>
            <w:r>
              <w:rPr>
                <w:rFonts w:ascii="Times New Roman" w:hAnsi="Times New Roman" w:eastAsia="Times New Roman" w:cs="Times New Roman"/>
              </w:rPr>
              <w:t>Педагог, наставници</w:t>
            </w: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620BB6E">
            <w:pPr>
              <w:spacing w:after="0" w:line="240" w:lineRule="auto"/>
              <w:jc w:val="center"/>
            </w:pPr>
            <w:r>
              <w:rPr>
                <w:rFonts w:ascii="Times New Roman" w:hAnsi="Times New Roman" w:eastAsia="Times New Roman" w:cs="Times New Roman"/>
              </w:rPr>
              <w:t>Током године</w:t>
            </w:r>
          </w:p>
        </w:tc>
      </w:tr>
      <w:tr w14:paraId="2E692FEF">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04D28AB7">
            <w:pPr>
              <w:spacing w:after="0" w:line="240" w:lineRule="auto"/>
              <w:jc w:val="center"/>
            </w:pPr>
            <w:r>
              <w:rPr>
                <w:rFonts w:ascii="Times New Roman" w:hAnsi="Times New Roman" w:eastAsia="Times New Roman" w:cs="Times New Roman"/>
              </w:rPr>
              <w:t>Припреме и вођење седнице Наставничког већа и Педагошког колегијума</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050412FA">
            <w:pPr>
              <w:spacing w:after="0" w:line="240" w:lineRule="auto"/>
              <w:jc w:val="center"/>
            </w:pPr>
            <w:r>
              <w:rPr>
                <w:rFonts w:ascii="Times New Roman" w:hAnsi="Times New Roman" w:eastAsia="Times New Roman" w:cs="Times New Roman"/>
              </w:rPr>
              <w:t>У складу са ГПР</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03B8D202">
            <w:pPr>
              <w:spacing w:after="0" w:line="240" w:lineRule="auto"/>
              <w:jc w:val="center"/>
            </w:pPr>
            <w:r>
              <w:rPr>
                <w:rFonts w:ascii="Times New Roman" w:hAnsi="Times New Roman" w:eastAsia="Times New Roman" w:cs="Times New Roman"/>
              </w:rPr>
              <w:t>Педагог, наставници</w:t>
            </w: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77BFC9F">
            <w:pPr>
              <w:spacing w:after="0" w:line="240" w:lineRule="auto"/>
              <w:jc w:val="center"/>
            </w:pPr>
            <w:r>
              <w:rPr>
                <w:rFonts w:ascii="Times New Roman" w:hAnsi="Times New Roman" w:eastAsia="Times New Roman" w:cs="Times New Roman"/>
              </w:rPr>
              <w:t>Током године</w:t>
            </w:r>
          </w:p>
        </w:tc>
      </w:tr>
      <w:tr w14:paraId="5B3AD6D4">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4A8A7B33">
            <w:pPr>
              <w:spacing w:after="0" w:line="240" w:lineRule="auto"/>
              <w:jc w:val="center"/>
            </w:pPr>
            <w:r>
              <w:rPr>
                <w:rFonts w:ascii="Times New Roman" w:hAnsi="Times New Roman" w:eastAsia="Times New Roman" w:cs="Times New Roman"/>
              </w:rPr>
              <w:t>Праћење рада других стручних органа (стручних актива и одељењских већа)</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34AD69A8">
            <w:pPr>
              <w:spacing w:after="0" w:line="240" w:lineRule="auto"/>
              <w:jc w:val="center"/>
            </w:pPr>
            <w:r>
              <w:rPr>
                <w:rFonts w:ascii="Times New Roman" w:hAnsi="Times New Roman" w:eastAsia="Times New Roman" w:cs="Times New Roman"/>
              </w:rPr>
              <w:t>Присуствовање седницама</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4C8499C0">
            <w:pPr>
              <w:spacing w:after="0" w:line="240" w:lineRule="auto"/>
              <w:jc w:val="center"/>
            </w:pPr>
            <w:r>
              <w:rPr>
                <w:rFonts w:ascii="Times New Roman" w:hAnsi="Times New Roman" w:eastAsia="Times New Roman" w:cs="Times New Roman"/>
              </w:rPr>
              <w:t>Педагог, наставници</w:t>
            </w: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87AB6DC">
            <w:pPr>
              <w:spacing w:after="0" w:line="240" w:lineRule="auto"/>
              <w:jc w:val="center"/>
            </w:pPr>
            <w:r>
              <w:rPr>
                <w:rFonts w:ascii="Times New Roman" w:hAnsi="Times New Roman" w:eastAsia="Times New Roman" w:cs="Times New Roman"/>
              </w:rPr>
              <w:t>Током године</w:t>
            </w:r>
          </w:p>
        </w:tc>
      </w:tr>
      <w:tr w14:paraId="1A2F9373">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392270B2">
            <w:pPr>
              <w:spacing w:after="0" w:line="240" w:lineRule="auto"/>
              <w:jc w:val="center"/>
            </w:pPr>
            <w:r>
              <w:rPr>
                <w:rFonts w:ascii="Times New Roman" w:hAnsi="Times New Roman" w:eastAsia="Times New Roman" w:cs="Times New Roman"/>
              </w:rPr>
              <w:t>Вођење педагошке и друге документације - инструкције</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773A4DA8">
            <w:pPr>
              <w:spacing w:after="0" w:line="240" w:lineRule="auto"/>
              <w:jc w:val="center"/>
            </w:pPr>
            <w:r>
              <w:rPr>
                <w:rFonts w:ascii="Times New Roman" w:hAnsi="Times New Roman" w:eastAsia="Times New Roman" w:cs="Times New Roman"/>
              </w:rPr>
              <w:t>Инструктивни рад</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7D4E6911">
            <w:pPr>
              <w:spacing w:after="0" w:line="240" w:lineRule="auto"/>
              <w:jc w:val="center"/>
            </w:pPr>
            <w:r>
              <w:rPr>
                <w:rFonts w:ascii="Times New Roman" w:hAnsi="Times New Roman" w:eastAsia="Times New Roman" w:cs="Times New Roman"/>
              </w:rPr>
              <w:t>Педагог, наставници</w:t>
            </w: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DFE7EE2">
            <w:pPr>
              <w:spacing w:after="0" w:line="240" w:lineRule="auto"/>
              <w:jc w:val="center"/>
            </w:pPr>
            <w:r>
              <w:rPr>
                <w:rFonts w:ascii="Times New Roman" w:hAnsi="Times New Roman" w:eastAsia="Times New Roman" w:cs="Times New Roman"/>
              </w:rPr>
              <w:t>Током године</w:t>
            </w:r>
          </w:p>
        </w:tc>
      </w:tr>
      <w:tr w14:paraId="01EB3A02">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41F3020E">
            <w:pPr>
              <w:spacing w:after="0" w:line="240" w:lineRule="auto"/>
              <w:jc w:val="center"/>
            </w:pPr>
            <w:r>
              <w:rPr>
                <w:rFonts w:ascii="Times New Roman" w:hAnsi="Times New Roman" w:eastAsia="Times New Roman" w:cs="Times New Roman"/>
              </w:rPr>
              <w:t>Инструкције о примени Закона, Правилника...</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6449683B">
            <w:pPr>
              <w:spacing w:after="0" w:line="240" w:lineRule="auto"/>
              <w:jc w:val="center"/>
            </w:pPr>
            <w:r>
              <w:rPr>
                <w:rFonts w:ascii="Times New Roman" w:hAnsi="Times New Roman" w:eastAsia="Times New Roman" w:cs="Times New Roman"/>
              </w:rPr>
              <w:t>Инструктивни рад</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084B82F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Педагог, наставници</w:t>
            </w:r>
          </w:p>
          <w:p w14:paraId="0C2885F9">
            <w:pPr>
              <w:spacing w:after="0" w:line="240" w:lineRule="auto"/>
              <w:jc w:val="center"/>
            </w:pPr>
            <w:r>
              <w:rPr>
                <w:rFonts w:ascii="Times New Roman" w:hAnsi="Times New Roman" w:eastAsia="Times New Roman" w:cs="Times New Roman"/>
              </w:rPr>
              <w:t>секретар</w:t>
            </w: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8E873FD">
            <w:pPr>
              <w:spacing w:after="0" w:line="240" w:lineRule="auto"/>
              <w:jc w:val="center"/>
            </w:pPr>
            <w:r>
              <w:rPr>
                <w:rFonts w:ascii="Times New Roman" w:hAnsi="Times New Roman" w:eastAsia="Times New Roman" w:cs="Times New Roman"/>
              </w:rPr>
              <w:t>Током године</w:t>
            </w:r>
          </w:p>
        </w:tc>
      </w:tr>
      <w:tr w14:paraId="7B40D92E">
        <w:tblPrEx>
          <w:tblCellMar>
            <w:top w:w="0" w:type="dxa"/>
            <w:left w:w="108" w:type="dxa"/>
            <w:bottom w:w="0" w:type="dxa"/>
            <w:right w:w="108" w:type="dxa"/>
          </w:tblCellMar>
        </w:tblPrEx>
        <w:tc>
          <w:tcPr>
            <w:tcW w:w="9241" w:type="dxa"/>
            <w:gridSpan w:val="7"/>
            <w:tcBorders>
              <w:top w:val="single" w:color="000000" w:sz="4" w:space="0"/>
              <w:left w:val="single" w:color="000000" w:sz="4" w:space="0"/>
              <w:bottom w:val="single" w:color="000000" w:sz="4" w:space="0"/>
              <w:right w:val="single" w:color="000000" w:sz="4" w:space="0"/>
            </w:tcBorders>
            <w:shd w:val="clear" w:color="auto" w:fill="F2F2F2"/>
            <w:vAlign w:val="center"/>
          </w:tcPr>
          <w:p w14:paraId="0C63C6E8">
            <w:pPr>
              <w:spacing w:after="0" w:line="240" w:lineRule="auto"/>
              <w:ind w:firstLine="680"/>
              <w:jc w:val="center"/>
              <w:rPr>
                <w:rFonts w:ascii="Times New Roman" w:hAnsi="Times New Roman" w:eastAsia="Times New Roman" w:cs="Times New Roman"/>
              </w:rPr>
            </w:pPr>
            <w:r>
              <w:rPr>
                <w:rFonts w:ascii="Times New Roman" w:hAnsi="Times New Roman" w:eastAsia="Times New Roman" w:cs="Times New Roman"/>
              </w:rPr>
              <w:t>РАД НА ПЕДАГОШКОЈ ДОКУМЕНТАЦИЈИ</w:t>
            </w:r>
          </w:p>
          <w:p w14:paraId="4009FE8C">
            <w:pPr>
              <w:spacing w:after="0" w:line="240" w:lineRule="auto"/>
              <w:ind w:firstLine="680"/>
              <w:jc w:val="center"/>
            </w:pPr>
          </w:p>
        </w:tc>
      </w:tr>
      <w:tr w14:paraId="54724732">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56F8311E">
            <w:pPr>
              <w:spacing w:after="0" w:line="240" w:lineRule="auto"/>
              <w:jc w:val="center"/>
            </w:pPr>
            <w:r>
              <w:rPr>
                <w:rFonts w:ascii="Times New Roman" w:hAnsi="Times New Roman" w:eastAsia="Times New Roman" w:cs="Times New Roman"/>
              </w:rPr>
              <w:t>Помоћ у изради инструмената – анкета, упитника...</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74A3BEA3">
            <w:pPr>
              <w:spacing w:after="0" w:line="240" w:lineRule="auto"/>
              <w:ind w:firstLine="680"/>
              <w:jc w:val="center"/>
              <w:rPr>
                <w:rFonts w:ascii="Calibri" w:hAnsi="Calibri" w:eastAsia="Calibri" w:cs="Calibri"/>
              </w:rPr>
            </w:pP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3A974BF8">
            <w:pPr>
              <w:spacing w:after="0" w:line="240" w:lineRule="auto"/>
              <w:jc w:val="center"/>
            </w:pPr>
            <w:r>
              <w:rPr>
                <w:rFonts w:ascii="Times New Roman" w:hAnsi="Times New Roman" w:eastAsia="Times New Roman" w:cs="Times New Roman"/>
              </w:rPr>
              <w:t>Педагог,</w:t>
            </w:r>
          </w:p>
        </w:tc>
        <w:tc>
          <w:tcPr>
            <w:tcW w:w="1617"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7C02C59B">
            <w:pPr>
              <w:spacing w:after="0" w:line="240" w:lineRule="auto"/>
              <w:jc w:val="center"/>
            </w:pPr>
            <w:r>
              <w:rPr>
                <w:rFonts w:ascii="Times New Roman" w:hAnsi="Times New Roman" w:eastAsia="Times New Roman" w:cs="Times New Roman"/>
              </w:rPr>
              <w:t>Током године</w:t>
            </w:r>
          </w:p>
        </w:tc>
      </w:tr>
      <w:tr w14:paraId="6EEABE24">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699A5B8D">
            <w:pPr>
              <w:spacing w:after="0" w:line="240" w:lineRule="auto"/>
              <w:jc w:val="center"/>
            </w:pPr>
            <w:r>
              <w:rPr>
                <w:rFonts w:ascii="Times New Roman" w:hAnsi="Times New Roman" w:eastAsia="Times New Roman" w:cs="Times New Roman"/>
              </w:rPr>
              <w:t>Контрола вођења педагошке документације</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5AD753B3">
            <w:pPr>
              <w:spacing w:after="0" w:line="240" w:lineRule="auto"/>
              <w:jc w:val="center"/>
            </w:pPr>
            <w:r>
              <w:rPr>
                <w:rFonts w:ascii="Times New Roman" w:hAnsi="Times New Roman" w:eastAsia="Times New Roman" w:cs="Times New Roman"/>
              </w:rPr>
              <w:t>Контрола, преглед документације</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4546D01B">
            <w:pPr>
              <w:spacing w:after="0" w:line="240" w:lineRule="auto"/>
              <w:rPr>
                <w:rFonts w:ascii="Calibri" w:hAnsi="Calibri" w:eastAsia="Calibri" w:cs="Calibri"/>
              </w:rPr>
            </w:pPr>
          </w:p>
        </w:tc>
        <w:tc>
          <w:tcPr>
            <w:tcW w:w="16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1F6E1FA7">
            <w:pPr>
              <w:spacing w:after="0" w:line="240" w:lineRule="auto"/>
              <w:rPr>
                <w:rFonts w:ascii="Calibri" w:hAnsi="Calibri" w:eastAsia="Calibri" w:cs="Calibri"/>
              </w:rPr>
            </w:pPr>
          </w:p>
        </w:tc>
      </w:tr>
      <w:tr w14:paraId="09C6298B">
        <w:tblPrEx>
          <w:tblCellMar>
            <w:top w:w="0" w:type="dxa"/>
            <w:left w:w="108" w:type="dxa"/>
            <w:bottom w:w="0" w:type="dxa"/>
            <w:right w:w="108" w:type="dxa"/>
          </w:tblCellMar>
        </w:tblPrEx>
        <w:tc>
          <w:tcPr>
            <w:tcW w:w="9241" w:type="dxa"/>
            <w:gridSpan w:val="7"/>
            <w:tcBorders>
              <w:top w:val="single" w:color="000000" w:sz="4" w:space="0"/>
              <w:left w:val="single" w:color="000000" w:sz="4" w:space="0"/>
              <w:bottom w:val="single" w:color="000000" w:sz="4" w:space="0"/>
              <w:right w:val="single" w:color="000000" w:sz="4" w:space="0"/>
            </w:tcBorders>
            <w:shd w:val="clear" w:color="auto" w:fill="F2F2F2"/>
            <w:vAlign w:val="center"/>
          </w:tcPr>
          <w:p w14:paraId="66E7C4E1">
            <w:pPr>
              <w:spacing w:after="0" w:line="240" w:lineRule="auto"/>
              <w:ind w:firstLine="680"/>
              <w:jc w:val="center"/>
              <w:rPr>
                <w:rFonts w:ascii="Times New Roman" w:hAnsi="Times New Roman" w:eastAsia="Times New Roman" w:cs="Times New Roman"/>
              </w:rPr>
            </w:pPr>
            <w:r>
              <w:rPr>
                <w:rFonts w:ascii="Times New Roman" w:hAnsi="Times New Roman" w:eastAsia="Times New Roman" w:cs="Times New Roman"/>
              </w:rPr>
              <w:t>СТРУЧНО УСАВРШАВАЊЕ И ЕВИДЕНТИРАЊЕ РАДА</w:t>
            </w:r>
          </w:p>
          <w:p w14:paraId="1D29152F">
            <w:pPr>
              <w:spacing w:after="0" w:line="240" w:lineRule="auto"/>
              <w:ind w:firstLine="680"/>
              <w:jc w:val="center"/>
            </w:pPr>
          </w:p>
        </w:tc>
      </w:tr>
      <w:tr w14:paraId="70AE1B58">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10888D26">
            <w:pPr>
              <w:spacing w:after="0" w:line="240" w:lineRule="auto"/>
              <w:jc w:val="center"/>
            </w:pPr>
            <w:r>
              <w:rPr>
                <w:rFonts w:ascii="Times New Roman" w:hAnsi="Times New Roman" w:eastAsia="Times New Roman" w:cs="Times New Roman"/>
              </w:rPr>
              <w:t>Праћење стручне литературе</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7AB14BBD">
            <w:pPr>
              <w:spacing w:after="0" w:line="240" w:lineRule="auto"/>
              <w:ind w:firstLine="680"/>
              <w:jc w:val="center"/>
              <w:rPr>
                <w:rFonts w:ascii="Calibri" w:hAnsi="Calibri" w:eastAsia="Calibri" w:cs="Calibri"/>
              </w:rPr>
            </w:pP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71E08C36">
            <w:pPr>
              <w:spacing w:after="0" w:line="240" w:lineRule="auto"/>
              <w:ind w:firstLine="680"/>
              <w:jc w:val="center"/>
              <w:rPr>
                <w:rFonts w:ascii="Calibri" w:hAnsi="Calibri" w:eastAsia="Calibri" w:cs="Calibri"/>
              </w:rPr>
            </w:pPr>
          </w:p>
        </w:tc>
        <w:tc>
          <w:tcPr>
            <w:tcW w:w="1617"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57D7F17C">
            <w:pPr>
              <w:spacing w:after="0" w:line="240" w:lineRule="auto"/>
              <w:jc w:val="center"/>
            </w:pPr>
            <w:r>
              <w:rPr>
                <w:rFonts w:ascii="Times New Roman" w:hAnsi="Times New Roman" w:eastAsia="Times New Roman" w:cs="Times New Roman"/>
              </w:rPr>
              <w:t>Током године</w:t>
            </w:r>
          </w:p>
        </w:tc>
      </w:tr>
      <w:tr w14:paraId="29D4CC5E">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30C7430C">
            <w:pPr>
              <w:spacing w:after="0" w:line="240" w:lineRule="auto"/>
              <w:jc w:val="center"/>
            </w:pPr>
            <w:r>
              <w:rPr>
                <w:rFonts w:ascii="Times New Roman" w:hAnsi="Times New Roman" w:eastAsia="Times New Roman" w:cs="Times New Roman"/>
              </w:rPr>
              <w:t>Учешће на семинарима, стручним скуповима...</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0FE5AA3E">
            <w:pPr>
              <w:spacing w:after="0" w:line="240" w:lineRule="auto"/>
              <w:jc w:val="center"/>
            </w:pPr>
            <w:r>
              <w:rPr>
                <w:rFonts w:ascii="Times New Roman" w:hAnsi="Times New Roman" w:eastAsia="Times New Roman" w:cs="Times New Roman"/>
              </w:rPr>
              <w:t>Присуствовање и активно учествовање</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0A3221FA">
            <w:pPr>
              <w:spacing w:after="0" w:line="240" w:lineRule="auto"/>
              <w:jc w:val="center"/>
            </w:pPr>
            <w:r>
              <w:rPr>
                <w:rFonts w:ascii="Times New Roman" w:hAnsi="Times New Roman" w:eastAsia="Times New Roman" w:cs="Times New Roman"/>
              </w:rPr>
              <w:t>Тим за стручно усавршавање</w:t>
            </w:r>
          </w:p>
        </w:tc>
        <w:tc>
          <w:tcPr>
            <w:tcW w:w="1617"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2CBF1A60">
            <w:pPr>
              <w:spacing w:after="200" w:line="276" w:lineRule="auto"/>
            </w:pPr>
          </w:p>
        </w:tc>
      </w:tr>
      <w:tr w14:paraId="648A1010">
        <w:tblPrEx>
          <w:tblCellMar>
            <w:top w:w="0" w:type="dxa"/>
            <w:left w:w="108" w:type="dxa"/>
            <w:bottom w:w="0" w:type="dxa"/>
            <w:right w:w="108" w:type="dxa"/>
          </w:tblCellMar>
        </w:tblPrEx>
        <w:tc>
          <w:tcPr>
            <w:tcW w:w="9241" w:type="dxa"/>
            <w:gridSpan w:val="7"/>
            <w:tcBorders>
              <w:top w:val="single" w:color="000000" w:sz="4" w:space="0"/>
              <w:left w:val="single" w:color="000000" w:sz="4" w:space="0"/>
              <w:bottom w:val="single" w:color="000000" w:sz="4" w:space="0"/>
              <w:right w:val="single" w:color="000000" w:sz="4" w:space="0"/>
            </w:tcBorders>
            <w:shd w:val="clear" w:color="auto" w:fill="F2F2F2"/>
            <w:vAlign w:val="center"/>
          </w:tcPr>
          <w:p w14:paraId="1A47BB70">
            <w:pPr>
              <w:spacing w:after="0" w:line="240" w:lineRule="auto"/>
              <w:ind w:firstLine="680"/>
              <w:jc w:val="center"/>
              <w:rPr>
                <w:rFonts w:ascii="Times New Roman" w:hAnsi="Times New Roman" w:eastAsia="Times New Roman" w:cs="Times New Roman"/>
              </w:rPr>
            </w:pPr>
            <w:r>
              <w:rPr>
                <w:rFonts w:ascii="Times New Roman" w:hAnsi="Times New Roman" w:eastAsia="Times New Roman" w:cs="Times New Roman"/>
              </w:rPr>
              <w:t>КУЛТУРНА И ЈАВНА ДЕЛАТНОСТ ШКОЛЕ</w:t>
            </w:r>
          </w:p>
          <w:p w14:paraId="6D08C904">
            <w:pPr>
              <w:spacing w:after="0" w:line="240" w:lineRule="auto"/>
              <w:ind w:firstLine="680"/>
              <w:jc w:val="center"/>
            </w:pPr>
          </w:p>
        </w:tc>
      </w:tr>
      <w:tr w14:paraId="05AB249C">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7B897F6B">
            <w:pPr>
              <w:spacing w:after="0" w:line="240" w:lineRule="auto"/>
              <w:jc w:val="center"/>
            </w:pPr>
            <w:r>
              <w:rPr>
                <w:rFonts w:ascii="Times New Roman" w:hAnsi="Times New Roman" w:eastAsia="Times New Roman" w:cs="Times New Roman"/>
              </w:rPr>
              <w:t>Иницирање промена и садржаја у културној и јавној делатности школе</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6200604F">
            <w:pPr>
              <w:spacing w:after="0" w:line="240" w:lineRule="auto"/>
              <w:jc w:val="center"/>
            </w:pPr>
            <w:r>
              <w:rPr>
                <w:rFonts w:ascii="Times New Roman" w:hAnsi="Times New Roman" w:eastAsia="Times New Roman" w:cs="Times New Roman"/>
              </w:rPr>
              <w:t>Анализа, организација, подела задужења</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5304DB60">
            <w:pPr>
              <w:spacing w:after="0" w:line="240" w:lineRule="auto"/>
              <w:jc w:val="center"/>
            </w:pPr>
            <w:r>
              <w:rPr>
                <w:rFonts w:ascii="Times New Roman" w:hAnsi="Times New Roman" w:eastAsia="Times New Roman" w:cs="Times New Roman"/>
              </w:rPr>
              <w:t>Наставници, тимови</w:t>
            </w: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6012F83">
            <w:pPr>
              <w:spacing w:after="0" w:line="240" w:lineRule="auto"/>
              <w:jc w:val="center"/>
            </w:pPr>
            <w:r>
              <w:rPr>
                <w:rFonts w:ascii="Times New Roman" w:hAnsi="Times New Roman" w:eastAsia="Times New Roman" w:cs="Times New Roman"/>
              </w:rPr>
              <w:t>Током године</w:t>
            </w:r>
          </w:p>
        </w:tc>
      </w:tr>
      <w:tr w14:paraId="2E9F1960">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39433B12">
            <w:pPr>
              <w:spacing w:after="0" w:line="240" w:lineRule="auto"/>
              <w:jc w:val="center"/>
            </w:pPr>
            <w:r>
              <w:rPr>
                <w:rFonts w:ascii="Times New Roman" w:hAnsi="Times New Roman" w:eastAsia="Times New Roman" w:cs="Times New Roman"/>
              </w:rPr>
              <w:t>Испраћај ученика осмог разреда</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2521EAF4">
            <w:pPr>
              <w:spacing w:after="0" w:line="240" w:lineRule="auto"/>
              <w:jc w:val="center"/>
            </w:pPr>
            <w:r>
              <w:rPr>
                <w:rFonts w:ascii="Times New Roman" w:hAnsi="Times New Roman" w:eastAsia="Times New Roman" w:cs="Times New Roman"/>
              </w:rPr>
              <w:t>Организација</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52623107">
            <w:pPr>
              <w:spacing w:after="0" w:line="240" w:lineRule="auto"/>
              <w:jc w:val="center"/>
            </w:pPr>
            <w:r>
              <w:rPr>
                <w:rFonts w:ascii="Times New Roman" w:hAnsi="Times New Roman" w:eastAsia="Times New Roman" w:cs="Times New Roman"/>
              </w:rPr>
              <w:t>Разредне старешине</w:t>
            </w: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7A37210">
            <w:pPr>
              <w:spacing w:after="0" w:line="240" w:lineRule="auto"/>
              <w:jc w:val="center"/>
            </w:pPr>
            <w:r>
              <w:rPr>
                <w:rFonts w:ascii="Times New Roman" w:hAnsi="Times New Roman" w:eastAsia="Times New Roman" w:cs="Times New Roman"/>
              </w:rPr>
              <w:t>Јун, 2026.год</w:t>
            </w:r>
          </w:p>
        </w:tc>
      </w:tr>
      <w:tr w14:paraId="6111572A">
        <w:tblPrEx>
          <w:tblCellMar>
            <w:top w:w="0" w:type="dxa"/>
            <w:left w:w="108" w:type="dxa"/>
            <w:bottom w:w="0" w:type="dxa"/>
            <w:right w:w="108" w:type="dxa"/>
          </w:tblCellMar>
        </w:tblPrEx>
        <w:tc>
          <w:tcPr>
            <w:tcW w:w="9241" w:type="dxa"/>
            <w:gridSpan w:val="7"/>
            <w:tcBorders>
              <w:top w:val="single" w:color="000000" w:sz="4" w:space="0"/>
              <w:left w:val="single" w:color="000000" w:sz="4" w:space="0"/>
              <w:bottom w:val="single" w:color="000000" w:sz="4" w:space="0"/>
              <w:right w:val="single" w:color="000000" w:sz="4" w:space="0"/>
            </w:tcBorders>
            <w:shd w:val="clear" w:color="auto" w:fill="F2F2F2"/>
            <w:vAlign w:val="center"/>
          </w:tcPr>
          <w:p w14:paraId="680DD133">
            <w:pPr>
              <w:spacing w:after="0" w:line="240" w:lineRule="auto"/>
              <w:ind w:firstLine="680"/>
              <w:jc w:val="center"/>
            </w:pPr>
            <w:r>
              <w:rPr>
                <w:rFonts w:ascii="Times New Roman" w:hAnsi="Times New Roman" w:eastAsia="Times New Roman" w:cs="Times New Roman"/>
              </w:rPr>
              <w:t>САРАДЊА СА ИНСТИТУЦИЈАМА И ОРГАНИЗАЦИЈАМА</w:t>
            </w:r>
          </w:p>
        </w:tc>
      </w:tr>
      <w:tr w14:paraId="24BBC0D5">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7871D8B0">
            <w:pPr>
              <w:spacing w:after="0" w:line="240" w:lineRule="auto"/>
              <w:jc w:val="center"/>
            </w:pPr>
            <w:r>
              <w:rPr>
                <w:rFonts w:ascii="Times New Roman" w:hAnsi="Times New Roman" w:eastAsia="Times New Roman" w:cs="Times New Roman"/>
              </w:rPr>
              <w:t>Сарадња са Министарством просвете и њеним телима</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492A4D5E">
            <w:pPr>
              <w:spacing w:after="0" w:line="240" w:lineRule="auto"/>
              <w:jc w:val="center"/>
            </w:pPr>
            <w:r>
              <w:rPr>
                <w:rFonts w:ascii="Times New Roman" w:hAnsi="Times New Roman" w:eastAsia="Times New Roman" w:cs="Times New Roman"/>
              </w:rPr>
              <w:t>Размена информација</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4D60DEC3">
            <w:pPr>
              <w:spacing w:after="0" w:line="240" w:lineRule="auto"/>
              <w:jc w:val="center"/>
            </w:pPr>
            <w:r>
              <w:rPr>
                <w:rFonts w:ascii="Times New Roman" w:hAnsi="Times New Roman" w:eastAsia="Times New Roman" w:cs="Times New Roman"/>
              </w:rPr>
              <w:t>Стручне службе</w:t>
            </w: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57871F8">
            <w:pPr>
              <w:spacing w:after="0" w:line="240" w:lineRule="auto"/>
              <w:jc w:val="center"/>
            </w:pPr>
            <w:r>
              <w:rPr>
                <w:rFonts w:ascii="Times New Roman" w:hAnsi="Times New Roman" w:eastAsia="Times New Roman" w:cs="Times New Roman"/>
              </w:rPr>
              <w:t>Током године</w:t>
            </w:r>
          </w:p>
        </w:tc>
      </w:tr>
      <w:tr w14:paraId="759F79A1">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45FBBCB0">
            <w:pPr>
              <w:spacing w:after="0" w:line="240" w:lineRule="auto"/>
              <w:jc w:val="center"/>
            </w:pPr>
            <w:r>
              <w:rPr>
                <w:rFonts w:ascii="Times New Roman" w:hAnsi="Times New Roman" w:eastAsia="Times New Roman" w:cs="Times New Roman"/>
              </w:rPr>
              <w:t>Сарадња са институцијама и организацијама Општине Бојник</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1BD4373D">
            <w:pPr>
              <w:spacing w:after="0" w:line="240" w:lineRule="auto"/>
              <w:jc w:val="center"/>
            </w:pPr>
            <w:r>
              <w:rPr>
                <w:rFonts w:ascii="Times New Roman" w:hAnsi="Times New Roman" w:eastAsia="Times New Roman" w:cs="Times New Roman"/>
              </w:rPr>
              <w:t>Размена информација</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1610E39A">
            <w:pPr>
              <w:spacing w:after="0" w:line="240" w:lineRule="auto"/>
              <w:jc w:val="center"/>
            </w:pPr>
            <w:r>
              <w:rPr>
                <w:rFonts w:ascii="Times New Roman" w:hAnsi="Times New Roman" w:eastAsia="Times New Roman" w:cs="Times New Roman"/>
              </w:rPr>
              <w:t>Стручне службе</w:t>
            </w: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92F792C">
            <w:pPr>
              <w:spacing w:after="0" w:line="240" w:lineRule="auto"/>
              <w:jc w:val="center"/>
            </w:pPr>
            <w:r>
              <w:rPr>
                <w:rFonts w:ascii="Times New Roman" w:hAnsi="Times New Roman" w:eastAsia="Times New Roman" w:cs="Times New Roman"/>
              </w:rPr>
              <w:t>Током године</w:t>
            </w:r>
          </w:p>
        </w:tc>
      </w:tr>
      <w:tr w14:paraId="1A81AB88">
        <w:tblPrEx>
          <w:tblCellMar>
            <w:top w:w="0" w:type="dxa"/>
            <w:left w:w="108" w:type="dxa"/>
            <w:bottom w:w="0" w:type="dxa"/>
            <w:right w:w="108" w:type="dxa"/>
          </w:tblCellMar>
        </w:tblPrEx>
        <w:tc>
          <w:tcPr>
            <w:tcW w:w="9241" w:type="dxa"/>
            <w:gridSpan w:val="7"/>
            <w:tcBorders>
              <w:top w:val="single" w:color="000000" w:sz="4" w:space="0"/>
              <w:left w:val="single" w:color="000000" w:sz="4" w:space="0"/>
              <w:bottom w:val="single" w:color="000000" w:sz="4" w:space="0"/>
              <w:right w:val="single" w:color="000000" w:sz="4" w:space="0"/>
            </w:tcBorders>
            <w:shd w:val="clear" w:color="auto" w:fill="F2F2F2"/>
            <w:vAlign w:val="center"/>
          </w:tcPr>
          <w:p w14:paraId="183822D6">
            <w:pPr>
              <w:spacing w:after="0" w:line="240" w:lineRule="auto"/>
              <w:ind w:firstLine="680"/>
              <w:jc w:val="center"/>
            </w:pPr>
            <w:r>
              <w:rPr>
                <w:rFonts w:ascii="Times New Roman" w:hAnsi="Times New Roman" w:eastAsia="Times New Roman" w:cs="Times New Roman"/>
              </w:rPr>
              <w:t>ЕВАЛУАТОРСКА ФУНКЦИЈА</w:t>
            </w:r>
          </w:p>
        </w:tc>
      </w:tr>
      <w:tr w14:paraId="63838EA0">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6183668A">
            <w:pPr>
              <w:spacing w:after="0" w:line="240" w:lineRule="auto"/>
              <w:jc w:val="center"/>
            </w:pPr>
            <w:r>
              <w:rPr>
                <w:rFonts w:ascii="Times New Roman" w:hAnsi="Times New Roman" w:eastAsia="Times New Roman" w:cs="Times New Roman"/>
              </w:rPr>
              <w:t>Активности</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50BDE698">
            <w:pPr>
              <w:spacing w:after="0" w:line="240" w:lineRule="auto"/>
              <w:jc w:val="center"/>
            </w:pPr>
            <w:r>
              <w:rPr>
                <w:rFonts w:ascii="Times New Roman" w:hAnsi="Times New Roman" w:eastAsia="Times New Roman" w:cs="Times New Roman"/>
              </w:rPr>
              <w:t>Начин реализације</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706BBC9D">
            <w:pPr>
              <w:spacing w:after="0" w:line="240" w:lineRule="auto"/>
              <w:jc w:val="center"/>
            </w:pPr>
            <w:r>
              <w:rPr>
                <w:rFonts w:ascii="Times New Roman" w:hAnsi="Times New Roman" w:eastAsia="Times New Roman" w:cs="Times New Roman"/>
              </w:rPr>
              <w:t>Сарадници</w:t>
            </w: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C87DDFE">
            <w:pPr>
              <w:spacing w:after="0" w:line="240" w:lineRule="auto"/>
              <w:jc w:val="center"/>
            </w:pPr>
            <w:r>
              <w:rPr>
                <w:rFonts w:ascii="Times New Roman" w:hAnsi="Times New Roman" w:eastAsia="Times New Roman" w:cs="Times New Roman"/>
              </w:rPr>
              <w:t>Време</w:t>
            </w:r>
          </w:p>
        </w:tc>
      </w:tr>
      <w:tr w14:paraId="5EBF8B8C">
        <w:tblPrEx>
          <w:tblCellMar>
            <w:top w:w="0" w:type="dxa"/>
            <w:left w:w="108" w:type="dxa"/>
            <w:bottom w:w="0" w:type="dxa"/>
            <w:right w:w="108" w:type="dxa"/>
          </w:tblCellMar>
        </w:tblPrEx>
        <w:tc>
          <w:tcPr>
            <w:tcW w:w="374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0699B0F9">
            <w:pPr>
              <w:spacing w:after="0" w:line="240" w:lineRule="auto"/>
              <w:jc w:val="center"/>
            </w:pPr>
            <w:r>
              <w:rPr>
                <w:rFonts w:ascii="Times New Roman" w:hAnsi="Times New Roman" w:eastAsia="Times New Roman" w:cs="Times New Roman"/>
              </w:rPr>
              <w:t>Учешће у изради програма вредновања рада школе и његовој реализацији (израда и документација, инструменти)</w:t>
            </w:r>
          </w:p>
        </w:tc>
        <w:tc>
          <w:tcPr>
            <w:tcW w:w="2065"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33BE6F6F">
            <w:pPr>
              <w:spacing w:after="0" w:line="240" w:lineRule="auto"/>
              <w:jc w:val="center"/>
            </w:pPr>
            <w:r>
              <w:rPr>
                <w:rFonts w:ascii="Times New Roman" w:hAnsi="Times New Roman" w:eastAsia="Times New Roman" w:cs="Times New Roman"/>
              </w:rPr>
              <w:t>Сарадња са Тимом</w:t>
            </w:r>
          </w:p>
        </w:tc>
        <w:tc>
          <w:tcPr>
            <w:tcW w:w="1818"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14:paraId="2FC3FED6">
            <w:pPr>
              <w:spacing w:after="0" w:line="240" w:lineRule="auto"/>
              <w:jc w:val="center"/>
            </w:pPr>
            <w:r>
              <w:rPr>
                <w:rFonts w:ascii="Times New Roman" w:hAnsi="Times New Roman" w:eastAsia="Times New Roman" w:cs="Times New Roman"/>
              </w:rPr>
              <w:t>Тим за самовредновање</w:t>
            </w:r>
          </w:p>
        </w:tc>
        <w:tc>
          <w:tcPr>
            <w:tcW w:w="161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58B715F">
            <w:pPr>
              <w:spacing w:after="0" w:line="240" w:lineRule="auto"/>
              <w:jc w:val="center"/>
            </w:pPr>
            <w:r>
              <w:rPr>
                <w:rFonts w:ascii="Times New Roman" w:hAnsi="Times New Roman" w:eastAsia="Times New Roman" w:cs="Times New Roman"/>
              </w:rPr>
              <w:t>Током године</w:t>
            </w:r>
          </w:p>
        </w:tc>
      </w:tr>
    </w:tbl>
    <w:p w14:paraId="4673B490">
      <w:pPr>
        <w:spacing w:after="0" w:line="240" w:lineRule="auto"/>
        <w:jc w:val="both"/>
        <w:rPr>
          <w:rFonts w:ascii="Verdana" w:hAnsi="Verdana" w:eastAsia="Verdana" w:cs="Verdana"/>
          <w:sz w:val="16"/>
        </w:rPr>
      </w:pPr>
    </w:p>
    <w:p w14:paraId="721B8F75">
      <w:pPr>
        <w:spacing w:after="0" w:line="240" w:lineRule="auto"/>
        <w:jc w:val="both"/>
        <w:rPr>
          <w:rFonts w:ascii="Verdana" w:hAnsi="Verdana" w:eastAsia="Verdana" w:cs="Verdana"/>
          <w:sz w:val="16"/>
        </w:rPr>
      </w:pPr>
    </w:p>
    <w:p w14:paraId="23EF1A89">
      <w:pPr>
        <w:spacing w:after="0" w:line="240" w:lineRule="auto"/>
        <w:jc w:val="both"/>
        <w:rPr>
          <w:rFonts w:ascii="Verdana" w:hAnsi="Verdana" w:eastAsia="Verdana" w:cs="Verdana"/>
          <w:sz w:val="16"/>
        </w:rPr>
      </w:pPr>
    </w:p>
    <w:p w14:paraId="17C2BA41">
      <w:pPr>
        <w:spacing w:after="0" w:line="240" w:lineRule="auto"/>
        <w:jc w:val="both"/>
        <w:rPr>
          <w:rFonts w:ascii="Verdana" w:hAnsi="Verdana" w:eastAsia="Verdana" w:cs="Verdana"/>
          <w:sz w:val="16"/>
        </w:rPr>
      </w:pPr>
    </w:p>
    <w:p w14:paraId="7F83F746">
      <w:pPr>
        <w:keepNext/>
        <w:keepLines/>
        <w:spacing w:before="40" w:after="0" w:line="240" w:lineRule="auto"/>
        <w:ind w:left="630"/>
        <w:rPr>
          <w:rFonts w:ascii="Times New Roman" w:hAnsi="Times New Roman" w:eastAsia="Times New Roman" w:cs="Times New Roman"/>
          <w:b/>
          <w:sz w:val="28"/>
        </w:rPr>
      </w:pPr>
      <w:r>
        <w:rPr>
          <w:rFonts w:ascii="Times New Roman" w:hAnsi="Times New Roman" w:eastAsia="Times New Roman" w:cs="Times New Roman"/>
          <w:b/>
          <w:sz w:val="28"/>
        </w:rPr>
        <w:t>7.3. План и програм рада помоћника директора школе</w:t>
      </w:r>
    </w:p>
    <w:p w14:paraId="386834B6">
      <w:pPr>
        <w:spacing w:after="0" w:line="240" w:lineRule="auto"/>
        <w:jc w:val="both"/>
        <w:rPr>
          <w:rFonts w:ascii="Verdana" w:hAnsi="Verdana" w:eastAsia="Verdana" w:cs="Verdana"/>
          <w:sz w:val="16"/>
        </w:rPr>
      </w:pPr>
    </w:p>
    <w:p w14:paraId="19FD81F1">
      <w:pPr>
        <w:spacing w:after="0" w:line="240" w:lineRule="auto"/>
        <w:jc w:val="both"/>
        <w:rPr>
          <w:rFonts w:ascii="Verdana" w:hAnsi="Verdana" w:eastAsia="Verdana" w:cs="Verdana"/>
          <w:sz w:val="16"/>
        </w:rPr>
      </w:pPr>
    </w:p>
    <w:tbl>
      <w:tblPr>
        <w:tblStyle w:val="3"/>
        <w:tblW w:w="9181" w:type="dxa"/>
        <w:tblInd w:w="109" w:type="dxa"/>
        <w:tblLayout w:type="fixed"/>
        <w:tblCellMar>
          <w:top w:w="0" w:type="dxa"/>
          <w:left w:w="108" w:type="dxa"/>
          <w:bottom w:w="0" w:type="dxa"/>
          <w:right w:w="108" w:type="dxa"/>
        </w:tblCellMar>
      </w:tblPr>
      <w:tblGrid>
        <w:gridCol w:w="1411"/>
        <w:gridCol w:w="5371"/>
        <w:gridCol w:w="2399"/>
      </w:tblGrid>
      <w:tr w14:paraId="38A95201">
        <w:tblPrEx>
          <w:tblCellMar>
            <w:top w:w="0" w:type="dxa"/>
            <w:left w:w="108" w:type="dxa"/>
            <w:bottom w:w="0" w:type="dxa"/>
            <w:right w:w="108" w:type="dxa"/>
          </w:tblCellMar>
        </w:tblPrEx>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C11B9D7">
            <w:pPr>
              <w:spacing w:after="0" w:line="252" w:lineRule="auto"/>
              <w:ind w:right="-105"/>
              <w:jc w:val="center"/>
            </w:pPr>
            <w:r>
              <w:rPr>
                <w:rFonts w:ascii="Times New Roman" w:hAnsi="Times New Roman" w:eastAsia="Times New Roman" w:cs="Times New Roman"/>
                <w:b/>
              </w:rPr>
              <w:t>месец</w:t>
            </w:r>
          </w:p>
        </w:tc>
        <w:tc>
          <w:tcPr>
            <w:tcW w:w="537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4B1C258">
            <w:pPr>
              <w:spacing w:after="0" w:line="252" w:lineRule="auto"/>
              <w:jc w:val="center"/>
            </w:pPr>
            <w:r>
              <w:rPr>
                <w:rFonts w:ascii="Times New Roman" w:hAnsi="Times New Roman" w:eastAsia="Times New Roman" w:cs="Times New Roman"/>
                <w:b/>
              </w:rPr>
              <w:t>Садржај рада</w:t>
            </w:r>
          </w:p>
        </w:tc>
        <w:tc>
          <w:tcPr>
            <w:tcW w:w="239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24D4E56">
            <w:pPr>
              <w:spacing w:after="0" w:line="252" w:lineRule="auto"/>
              <w:jc w:val="center"/>
              <w:rPr>
                <w:rFonts w:ascii="Times New Roman" w:hAnsi="Times New Roman" w:eastAsia="Times New Roman" w:cs="Times New Roman"/>
              </w:rPr>
            </w:pPr>
            <w:r>
              <w:rPr>
                <w:rFonts w:ascii="Times New Roman" w:hAnsi="Times New Roman" w:eastAsia="Times New Roman" w:cs="Times New Roman"/>
                <w:b/>
              </w:rPr>
              <w:t>Сарадници у</w:t>
            </w:r>
          </w:p>
          <w:p w14:paraId="30B483F3">
            <w:pPr>
              <w:spacing w:after="0" w:line="252" w:lineRule="auto"/>
              <w:jc w:val="center"/>
            </w:pPr>
            <w:r>
              <w:rPr>
                <w:rFonts w:ascii="Times New Roman" w:hAnsi="Times New Roman" w:eastAsia="Times New Roman" w:cs="Times New Roman"/>
                <w:b/>
              </w:rPr>
              <w:t>реализацији</w:t>
            </w:r>
          </w:p>
        </w:tc>
      </w:tr>
      <w:tr w14:paraId="2E3D7A2F">
        <w:tblPrEx>
          <w:tblCellMar>
            <w:top w:w="0" w:type="dxa"/>
            <w:left w:w="108" w:type="dxa"/>
            <w:bottom w:w="0" w:type="dxa"/>
            <w:right w:w="108" w:type="dxa"/>
          </w:tblCellMar>
        </w:tblPrEx>
        <w:tc>
          <w:tcPr>
            <w:tcW w:w="1411" w:type="dxa"/>
            <w:tcBorders>
              <w:top w:val="single" w:color="000000" w:sz="4" w:space="0"/>
              <w:left w:val="single" w:color="000000" w:sz="4" w:space="0"/>
              <w:bottom w:val="single" w:color="000000" w:sz="4" w:space="0"/>
              <w:right w:val="single" w:color="000000" w:sz="4" w:space="0"/>
            </w:tcBorders>
            <w:shd w:val="clear" w:color="000000" w:fill="FFFFFF"/>
          </w:tcPr>
          <w:p w14:paraId="073FFB62">
            <w:pPr>
              <w:spacing w:after="0" w:line="252" w:lineRule="auto"/>
              <w:ind w:left="113" w:right="113"/>
              <w:jc w:val="center"/>
              <w:rPr>
                <w:rFonts w:ascii="Times New Roman" w:hAnsi="Times New Roman" w:eastAsia="Times New Roman" w:cs="Times New Roman"/>
              </w:rPr>
            </w:pPr>
            <w:r>
              <w:rPr>
                <w:rFonts w:ascii="Times New Roman" w:hAnsi="Times New Roman" w:eastAsia="Times New Roman" w:cs="Times New Roman"/>
              </w:rPr>
              <w:t>Август -</w:t>
            </w:r>
          </w:p>
          <w:p w14:paraId="73AE3BB7">
            <w:pPr>
              <w:spacing w:after="0" w:line="252" w:lineRule="auto"/>
              <w:ind w:left="113" w:right="113"/>
              <w:jc w:val="center"/>
              <w:rPr>
                <w:rFonts w:ascii="Times New Roman" w:hAnsi="Times New Roman" w:eastAsia="Times New Roman" w:cs="Times New Roman"/>
              </w:rPr>
            </w:pPr>
            <w:r>
              <w:rPr>
                <w:rFonts w:ascii="Times New Roman" w:hAnsi="Times New Roman" w:eastAsia="Times New Roman" w:cs="Times New Roman"/>
              </w:rPr>
              <w:t>септембар</w:t>
            </w:r>
          </w:p>
          <w:p w14:paraId="2115A3BA">
            <w:pPr>
              <w:spacing w:after="0" w:line="252" w:lineRule="auto"/>
              <w:ind w:left="113" w:right="113"/>
            </w:pPr>
          </w:p>
        </w:tc>
        <w:tc>
          <w:tcPr>
            <w:tcW w:w="5371" w:type="dxa"/>
            <w:tcBorders>
              <w:top w:val="single" w:color="000000" w:sz="4" w:space="0"/>
              <w:left w:val="single" w:color="000000" w:sz="4" w:space="0"/>
              <w:bottom w:val="single" w:color="000000" w:sz="4" w:space="0"/>
              <w:right w:val="single" w:color="000000" w:sz="4" w:space="0"/>
            </w:tcBorders>
            <w:shd w:val="clear" w:color="000000" w:fill="FFFFFF"/>
          </w:tcPr>
          <w:p w14:paraId="23DB9AB6">
            <w:pPr>
              <w:numPr>
                <w:ilvl w:val="0"/>
                <w:numId w:val="22"/>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oргaнизaциja  припремне наставе и спровођење  пoпрaвних и разредних испитa</w:t>
            </w:r>
          </w:p>
          <w:p w14:paraId="25ED2887">
            <w:pPr>
              <w:numPr>
                <w:ilvl w:val="0"/>
                <w:numId w:val="22"/>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разматрање и решавање организационих питања на почетку школске године</w:t>
            </w:r>
          </w:p>
          <w:p w14:paraId="041C1E39">
            <w:pPr>
              <w:numPr>
                <w:ilvl w:val="0"/>
                <w:numId w:val="22"/>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учешће у изради Годишњег плана рада школе</w:t>
            </w:r>
          </w:p>
          <w:p w14:paraId="0FD11A0F">
            <w:pPr>
              <w:numPr>
                <w:ilvl w:val="0"/>
                <w:numId w:val="22"/>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израда годишњег плана рада помоћника директора</w:t>
            </w:r>
          </w:p>
          <w:p w14:paraId="0BA247B1">
            <w:pPr>
              <w:numPr>
                <w:ilvl w:val="0"/>
                <w:numId w:val="22"/>
              </w:numPr>
              <w:spacing w:after="0" w:line="252" w:lineRule="auto"/>
            </w:pPr>
            <w:r>
              <w:rPr>
                <w:rFonts w:ascii="Times New Roman" w:hAnsi="Times New Roman" w:eastAsia="Times New Roman" w:cs="Times New Roman"/>
                <w:shd w:val="clear" w:color="auto" w:fill="FFFFFF"/>
              </w:rPr>
              <w:t>координација рада школских служби</w:t>
            </w:r>
          </w:p>
        </w:tc>
        <w:tc>
          <w:tcPr>
            <w:tcW w:w="2399" w:type="dxa"/>
            <w:tcBorders>
              <w:top w:val="single" w:color="000000" w:sz="4" w:space="0"/>
              <w:left w:val="single" w:color="000000" w:sz="4" w:space="0"/>
              <w:bottom w:val="single" w:color="000000" w:sz="4" w:space="0"/>
              <w:right w:val="single" w:color="000000" w:sz="4" w:space="0"/>
            </w:tcBorders>
            <w:shd w:val="clear" w:color="000000" w:fill="FFFFFF"/>
          </w:tcPr>
          <w:p w14:paraId="5CC31D29">
            <w:pPr>
              <w:spacing w:after="0" w:line="252" w:lineRule="auto"/>
              <w:jc w:val="both"/>
              <w:rPr>
                <w:rFonts w:ascii="Times New Roman" w:hAnsi="Times New Roman" w:eastAsia="Times New Roman" w:cs="Times New Roman"/>
              </w:rPr>
            </w:pPr>
            <w:r>
              <w:rPr>
                <w:rFonts w:ascii="Times New Roman" w:hAnsi="Times New Roman" w:eastAsia="Times New Roman" w:cs="Times New Roman"/>
              </w:rPr>
              <w:t>-директор школе</w:t>
            </w:r>
          </w:p>
          <w:p w14:paraId="394537AA">
            <w:pPr>
              <w:spacing w:after="0" w:line="252" w:lineRule="auto"/>
              <w:jc w:val="both"/>
              <w:rPr>
                <w:rFonts w:ascii="Times New Roman" w:hAnsi="Times New Roman" w:eastAsia="Times New Roman" w:cs="Times New Roman"/>
              </w:rPr>
            </w:pPr>
            <w:r>
              <w:rPr>
                <w:rFonts w:ascii="Times New Roman" w:hAnsi="Times New Roman" w:eastAsia="Times New Roman" w:cs="Times New Roman"/>
              </w:rPr>
              <w:t>-наставници</w:t>
            </w:r>
          </w:p>
          <w:p w14:paraId="2C85CD8D">
            <w:pPr>
              <w:spacing w:after="0" w:line="252" w:lineRule="auto"/>
              <w:rPr>
                <w:rFonts w:ascii="Times New Roman" w:hAnsi="Times New Roman" w:eastAsia="Times New Roman" w:cs="Times New Roman"/>
              </w:rPr>
            </w:pPr>
            <w:r>
              <w:rPr>
                <w:rFonts w:ascii="Times New Roman" w:hAnsi="Times New Roman" w:eastAsia="Times New Roman" w:cs="Times New Roman"/>
              </w:rPr>
              <w:t>-руководиоци стручних већа и актива</w:t>
            </w:r>
          </w:p>
          <w:p w14:paraId="147E136A">
            <w:pPr>
              <w:spacing w:after="0" w:line="252" w:lineRule="auto"/>
              <w:rPr>
                <w:rFonts w:ascii="Times New Roman" w:hAnsi="Times New Roman" w:eastAsia="Times New Roman" w:cs="Times New Roman"/>
              </w:rPr>
            </w:pPr>
            <w:r>
              <w:rPr>
                <w:rFonts w:ascii="Times New Roman" w:hAnsi="Times New Roman" w:eastAsia="Times New Roman" w:cs="Times New Roman"/>
              </w:rPr>
              <w:t>-педагог</w:t>
            </w:r>
          </w:p>
          <w:p w14:paraId="17E0F0DA">
            <w:pPr>
              <w:spacing w:after="0" w:line="252" w:lineRule="auto"/>
              <w:rPr>
                <w:rFonts w:ascii="Times New Roman" w:hAnsi="Times New Roman" w:eastAsia="Times New Roman" w:cs="Times New Roman"/>
              </w:rPr>
            </w:pPr>
            <w:r>
              <w:rPr>
                <w:rFonts w:ascii="Times New Roman" w:hAnsi="Times New Roman" w:eastAsia="Times New Roman" w:cs="Times New Roman"/>
              </w:rPr>
              <w:t>-секретар</w:t>
            </w:r>
          </w:p>
          <w:p w14:paraId="2774A0E6">
            <w:pPr>
              <w:spacing w:after="0" w:line="252" w:lineRule="auto"/>
              <w:ind w:firstLine="680"/>
              <w:jc w:val="center"/>
              <w:rPr>
                <w:rFonts w:ascii="Times New Roman" w:hAnsi="Times New Roman" w:eastAsia="Times New Roman" w:cs="Times New Roman"/>
              </w:rPr>
            </w:pPr>
          </w:p>
          <w:p w14:paraId="098561D8">
            <w:pPr>
              <w:spacing w:after="0" w:line="252" w:lineRule="auto"/>
              <w:ind w:firstLine="680"/>
              <w:jc w:val="center"/>
              <w:rPr>
                <w:rFonts w:ascii="Times New Roman" w:hAnsi="Times New Roman" w:eastAsia="Times New Roman" w:cs="Times New Roman"/>
              </w:rPr>
            </w:pPr>
          </w:p>
          <w:p w14:paraId="32DFC902">
            <w:pPr>
              <w:spacing w:after="0" w:line="252" w:lineRule="auto"/>
            </w:pPr>
          </w:p>
        </w:tc>
      </w:tr>
      <w:tr w14:paraId="67D5AA7F">
        <w:tblPrEx>
          <w:tblCellMar>
            <w:top w:w="0" w:type="dxa"/>
            <w:left w:w="108" w:type="dxa"/>
            <w:bottom w:w="0" w:type="dxa"/>
            <w:right w:w="108" w:type="dxa"/>
          </w:tblCellMar>
        </w:tblPrEx>
        <w:tc>
          <w:tcPr>
            <w:tcW w:w="1411" w:type="dxa"/>
            <w:tcBorders>
              <w:top w:val="single" w:color="000000" w:sz="4" w:space="0"/>
              <w:left w:val="single" w:color="000000" w:sz="4" w:space="0"/>
              <w:bottom w:val="single" w:color="000000" w:sz="4" w:space="0"/>
              <w:right w:val="single" w:color="000000" w:sz="4" w:space="0"/>
            </w:tcBorders>
            <w:shd w:val="clear" w:color="000000" w:fill="FFFFFF"/>
          </w:tcPr>
          <w:p w14:paraId="0D3DC9C3">
            <w:pPr>
              <w:spacing w:after="0" w:line="252" w:lineRule="auto"/>
              <w:ind w:left="113" w:right="113"/>
              <w:jc w:val="center"/>
              <w:rPr>
                <w:rFonts w:ascii="Times New Roman" w:hAnsi="Times New Roman" w:eastAsia="Times New Roman" w:cs="Times New Roman"/>
              </w:rPr>
            </w:pPr>
            <w:r>
              <w:rPr>
                <w:rFonts w:ascii="Times New Roman" w:hAnsi="Times New Roman" w:eastAsia="Times New Roman" w:cs="Times New Roman"/>
              </w:rPr>
              <w:t>октобар</w:t>
            </w:r>
          </w:p>
          <w:p w14:paraId="129FC4C3">
            <w:pPr>
              <w:spacing w:after="0" w:line="252" w:lineRule="auto"/>
              <w:ind w:left="113" w:right="113"/>
            </w:pPr>
          </w:p>
        </w:tc>
        <w:tc>
          <w:tcPr>
            <w:tcW w:w="5371" w:type="dxa"/>
            <w:tcBorders>
              <w:top w:val="single" w:color="000000" w:sz="4" w:space="0"/>
              <w:left w:val="single" w:color="000000" w:sz="4" w:space="0"/>
              <w:bottom w:val="single" w:color="000000" w:sz="4" w:space="0"/>
              <w:right w:val="single" w:color="000000" w:sz="4" w:space="0"/>
            </w:tcBorders>
            <w:shd w:val="clear" w:color="000000" w:fill="FFFFFF"/>
          </w:tcPr>
          <w:p w14:paraId="189527C4">
            <w:pPr>
              <w:numPr>
                <w:ilvl w:val="0"/>
                <w:numId w:val="23"/>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пoслoви вeзaни зa oргaнизaциjу рaдa у нoвoj шкoлскoj гoдини</w:t>
            </w:r>
          </w:p>
          <w:p w14:paraId="0DFC1559">
            <w:pPr>
              <w:numPr>
                <w:ilvl w:val="0"/>
                <w:numId w:val="23"/>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координација рада школских служби</w:t>
            </w:r>
          </w:p>
          <w:p w14:paraId="7100C32A">
            <w:pPr>
              <w:numPr>
                <w:ilvl w:val="0"/>
                <w:numId w:val="23"/>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учешће у раду стручних органа и Тимова</w:t>
            </w:r>
          </w:p>
          <w:p w14:paraId="758DABBF">
            <w:pPr>
              <w:numPr>
                <w:ilvl w:val="0"/>
                <w:numId w:val="23"/>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припрема екскурзије ученика  осмог и млађих разреда</w:t>
            </w:r>
          </w:p>
          <w:p w14:paraId="74FB0FB5">
            <w:pPr>
              <w:numPr>
                <w:ilvl w:val="0"/>
                <w:numId w:val="23"/>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oргaнизaциja и плaнирaњe вaннaстaвних aктивнoсти</w:t>
            </w:r>
          </w:p>
          <w:p w14:paraId="3FC2D456">
            <w:pPr>
              <w:numPr>
                <w:ilvl w:val="0"/>
                <w:numId w:val="23"/>
              </w:numPr>
              <w:spacing w:after="0" w:line="252" w:lineRule="auto"/>
            </w:pPr>
            <w:r>
              <w:rPr>
                <w:rFonts w:ascii="Times New Roman" w:hAnsi="Times New Roman" w:eastAsia="Times New Roman" w:cs="Times New Roman"/>
                <w:shd w:val="clear" w:color="auto" w:fill="FFFFFF"/>
              </w:rPr>
              <w:t>праћење наставе- посете часовима и саветодавни рад с наставницима</w:t>
            </w:r>
          </w:p>
        </w:tc>
        <w:tc>
          <w:tcPr>
            <w:tcW w:w="2399" w:type="dxa"/>
            <w:tcBorders>
              <w:top w:val="single" w:color="000000" w:sz="4" w:space="0"/>
              <w:left w:val="single" w:color="000000" w:sz="4" w:space="0"/>
              <w:bottom w:val="single" w:color="000000" w:sz="4" w:space="0"/>
              <w:right w:val="single" w:color="000000" w:sz="4" w:space="0"/>
            </w:tcBorders>
            <w:shd w:val="clear" w:color="000000" w:fill="FFFFFF"/>
          </w:tcPr>
          <w:p w14:paraId="7241C243">
            <w:pPr>
              <w:spacing w:after="0" w:line="252" w:lineRule="auto"/>
              <w:jc w:val="both"/>
              <w:rPr>
                <w:rFonts w:ascii="Times New Roman" w:hAnsi="Times New Roman" w:eastAsia="Times New Roman" w:cs="Times New Roman"/>
              </w:rPr>
            </w:pPr>
            <w:r>
              <w:rPr>
                <w:rFonts w:ascii="Times New Roman" w:hAnsi="Times New Roman" w:eastAsia="Times New Roman" w:cs="Times New Roman"/>
              </w:rPr>
              <w:t>-директор школе</w:t>
            </w:r>
          </w:p>
          <w:p w14:paraId="1A27F8E6">
            <w:pPr>
              <w:spacing w:after="0" w:line="252" w:lineRule="auto"/>
              <w:jc w:val="both"/>
              <w:rPr>
                <w:rFonts w:ascii="Times New Roman" w:hAnsi="Times New Roman" w:eastAsia="Times New Roman" w:cs="Times New Roman"/>
              </w:rPr>
            </w:pPr>
            <w:r>
              <w:rPr>
                <w:rFonts w:ascii="Times New Roman" w:hAnsi="Times New Roman" w:eastAsia="Times New Roman" w:cs="Times New Roman"/>
              </w:rPr>
              <w:t>-наставници</w:t>
            </w:r>
          </w:p>
          <w:p w14:paraId="77AFD173">
            <w:pPr>
              <w:spacing w:after="0" w:line="252" w:lineRule="auto"/>
              <w:rPr>
                <w:rFonts w:ascii="Times New Roman" w:hAnsi="Times New Roman" w:eastAsia="Times New Roman" w:cs="Times New Roman"/>
              </w:rPr>
            </w:pPr>
            <w:r>
              <w:rPr>
                <w:rFonts w:ascii="Times New Roman" w:hAnsi="Times New Roman" w:eastAsia="Times New Roman" w:cs="Times New Roman"/>
              </w:rPr>
              <w:t>-руководиоци одељењских већа</w:t>
            </w:r>
          </w:p>
          <w:p w14:paraId="76F6A00C">
            <w:pPr>
              <w:spacing w:after="0" w:line="252" w:lineRule="auto"/>
              <w:rPr>
                <w:rFonts w:ascii="Times New Roman" w:hAnsi="Times New Roman" w:eastAsia="Times New Roman" w:cs="Times New Roman"/>
              </w:rPr>
            </w:pPr>
            <w:r>
              <w:rPr>
                <w:rFonts w:ascii="Times New Roman" w:hAnsi="Times New Roman" w:eastAsia="Times New Roman" w:cs="Times New Roman"/>
              </w:rPr>
              <w:t>-педагог</w:t>
            </w:r>
          </w:p>
          <w:p w14:paraId="4254A2D2">
            <w:pPr>
              <w:spacing w:after="0" w:line="252" w:lineRule="auto"/>
              <w:rPr>
                <w:rFonts w:ascii="Times New Roman" w:hAnsi="Times New Roman" w:eastAsia="Times New Roman" w:cs="Times New Roman"/>
              </w:rPr>
            </w:pPr>
            <w:r>
              <w:rPr>
                <w:rFonts w:ascii="Times New Roman" w:hAnsi="Times New Roman" w:eastAsia="Times New Roman" w:cs="Times New Roman"/>
              </w:rPr>
              <w:t>-секретар</w:t>
            </w:r>
          </w:p>
          <w:p w14:paraId="76E08F6C">
            <w:pPr>
              <w:spacing w:after="0" w:line="252" w:lineRule="auto"/>
              <w:rPr>
                <w:rFonts w:ascii="Times New Roman" w:hAnsi="Times New Roman" w:eastAsia="Times New Roman" w:cs="Times New Roman"/>
              </w:rPr>
            </w:pPr>
            <w:r>
              <w:rPr>
                <w:rFonts w:ascii="Times New Roman" w:hAnsi="Times New Roman" w:eastAsia="Times New Roman" w:cs="Times New Roman"/>
              </w:rPr>
              <w:t>-рачуноводство</w:t>
            </w:r>
          </w:p>
          <w:p w14:paraId="1D54BD0E">
            <w:pPr>
              <w:spacing w:after="0" w:line="252" w:lineRule="auto"/>
            </w:pPr>
          </w:p>
        </w:tc>
      </w:tr>
      <w:tr w14:paraId="4517E19E">
        <w:tblPrEx>
          <w:tblCellMar>
            <w:top w:w="0" w:type="dxa"/>
            <w:left w:w="108" w:type="dxa"/>
            <w:bottom w:w="0" w:type="dxa"/>
            <w:right w:w="108" w:type="dxa"/>
          </w:tblCellMar>
        </w:tblPrEx>
        <w:tc>
          <w:tcPr>
            <w:tcW w:w="1411" w:type="dxa"/>
            <w:tcBorders>
              <w:top w:val="single" w:color="000000" w:sz="4" w:space="0"/>
              <w:left w:val="single" w:color="000000" w:sz="4" w:space="0"/>
              <w:bottom w:val="single" w:color="000000" w:sz="4" w:space="0"/>
              <w:right w:val="single" w:color="000000" w:sz="4" w:space="0"/>
            </w:tcBorders>
            <w:shd w:val="clear" w:color="000000" w:fill="FFFFFF"/>
          </w:tcPr>
          <w:p w14:paraId="0414C55B">
            <w:pPr>
              <w:spacing w:after="0" w:line="252" w:lineRule="auto"/>
              <w:ind w:left="113" w:right="113"/>
            </w:pPr>
            <w:r>
              <w:rPr>
                <w:rFonts w:ascii="Times New Roman" w:hAnsi="Times New Roman" w:eastAsia="Times New Roman" w:cs="Times New Roman"/>
                <w:shd w:val="clear" w:color="auto" w:fill="FFFFFF"/>
              </w:rPr>
              <w:t>новембар</w:t>
            </w:r>
          </w:p>
        </w:tc>
        <w:tc>
          <w:tcPr>
            <w:tcW w:w="5371" w:type="dxa"/>
            <w:tcBorders>
              <w:top w:val="single" w:color="000000" w:sz="4" w:space="0"/>
              <w:left w:val="single" w:color="000000" w:sz="4" w:space="0"/>
              <w:bottom w:val="single" w:color="000000" w:sz="4" w:space="0"/>
              <w:right w:val="single" w:color="000000" w:sz="4" w:space="0"/>
            </w:tcBorders>
            <w:shd w:val="clear" w:color="000000" w:fill="FFFFFF"/>
          </w:tcPr>
          <w:p w14:paraId="23C1798E">
            <w:pPr>
              <w:numPr>
                <w:ilvl w:val="0"/>
                <w:numId w:val="24"/>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oбилaзaк издвojeних oдeљeњa шкoлe и пoмoћ у рeaлизaциjи вaспитнo-oбрaзoвнoг рaдa</w:t>
            </w:r>
          </w:p>
          <w:p w14:paraId="3A8F9FBB">
            <w:pPr>
              <w:numPr>
                <w:ilvl w:val="0"/>
                <w:numId w:val="24"/>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учeшћe у рaду стручних oргaнa и Тимова</w:t>
            </w:r>
          </w:p>
          <w:p w14:paraId="7C02C870">
            <w:pPr>
              <w:numPr>
                <w:ilvl w:val="0"/>
                <w:numId w:val="24"/>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aнaлизa успeхa учeникa нa крajу првoг трoмeсeчja</w:t>
            </w:r>
          </w:p>
          <w:p w14:paraId="05DF8759">
            <w:pPr>
              <w:numPr>
                <w:ilvl w:val="0"/>
                <w:numId w:val="24"/>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анализа рада додатне и допунске наставе</w:t>
            </w:r>
          </w:p>
          <w:p w14:paraId="75C6F85A">
            <w:pPr>
              <w:numPr>
                <w:ilvl w:val="0"/>
                <w:numId w:val="24"/>
              </w:numPr>
              <w:spacing w:after="0" w:line="252" w:lineRule="auto"/>
            </w:pPr>
            <w:r>
              <w:rPr>
                <w:rFonts w:ascii="Times New Roman" w:hAnsi="Times New Roman" w:eastAsia="Times New Roman" w:cs="Times New Roman"/>
                <w:shd w:val="clear" w:color="auto" w:fill="FFFFFF"/>
              </w:rPr>
              <w:t>координација рада школских служби</w:t>
            </w:r>
          </w:p>
        </w:tc>
        <w:tc>
          <w:tcPr>
            <w:tcW w:w="2399" w:type="dxa"/>
            <w:tcBorders>
              <w:top w:val="single" w:color="000000" w:sz="4" w:space="0"/>
              <w:left w:val="single" w:color="000000" w:sz="4" w:space="0"/>
              <w:bottom w:val="single" w:color="000000" w:sz="4" w:space="0"/>
              <w:right w:val="single" w:color="000000" w:sz="4" w:space="0"/>
            </w:tcBorders>
            <w:shd w:val="clear" w:color="000000" w:fill="FFFFFF"/>
          </w:tcPr>
          <w:p w14:paraId="36994261">
            <w:pPr>
              <w:spacing w:after="0" w:line="252" w:lineRule="auto"/>
              <w:rPr>
                <w:rFonts w:ascii="Times New Roman" w:hAnsi="Times New Roman" w:eastAsia="Times New Roman" w:cs="Times New Roman"/>
              </w:rPr>
            </w:pPr>
            <w:r>
              <w:rPr>
                <w:rFonts w:ascii="Times New Roman" w:hAnsi="Times New Roman" w:eastAsia="Times New Roman" w:cs="Times New Roman"/>
              </w:rPr>
              <w:t>-наставници разредне наставе</w:t>
            </w:r>
          </w:p>
          <w:p w14:paraId="0D418C1B">
            <w:pPr>
              <w:spacing w:after="0" w:line="252" w:lineRule="auto"/>
              <w:rPr>
                <w:rFonts w:ascii="Times New Roman" w:hAnsi="Times New Roman" w:eastAsia="Times New Roman" w:cs="Times New Roman"/>
              </w:rPr>
            </w:pPr>
            <w:r>
              <w:rPr>
                <w:rFonts w:ascii="Times New Roman" w:hAnsi="Times New Roman" w:eastAsia="Times New Roman" w:cs="Times New Roman"/>
              </w:rPr>
              <w:t>-вође тимова</w:t>
            </w:r>
          </w:p>
          <w:p w14:paraId="084F7A30">
            <w:pPr>
              <w:spacing w:after="0" w:line="252" w:lineRule="auto"/>
              <w:rPr>
                <w:rFonts w:ascii="Times New Roman" w:hAnsi="Times New Roman" w:eastAsia="Times New Roman" w:cs="Times New Roman"/>
              </w:rPr>
            </w:pPr>
            <w:r>
              <w:rPr>
                <w:rFonts w:ascii="Times New Roman" w:hAnsi="Times New Roman" w:eastAsia="Times New Roman" w:cs="Times New Roman"/>
              </w:rPr>
              <w:t>-педагог</w:t>
            </w:r>
          </w:p>
          <w:p w14:paraId="3A45DC02">
            <w:pPr>
              <w:spacing w:after="0" w:line="252" w:lineRule="auto"/>
            </w:pPr>
            <w:r>
              <w:rPr>
                <w:rFonts w:ascii="Times New Roman" w:hAnsi="Times New Roman" w:eastAsia="Times New Roman" w:cs="Times New Roman"/>
              </w:rPr>
              <w:t>-директор школе</w:t>
            </w:r>
          </w:p>
        </w:tc>
      </w:tr>
      <w:tr w14:paraId="5B5FCF94">
        <w:tblPrEx>
          <w:tblCellMar>
            <w:top w:w="0" w:type="dxa"/>
            <w:left w:w="108" w:type="dxa"/>
            <w:bottom w:w="0" w:type="dxa"/>
            <w:right w:w="108" w:type="dxa"/>
          </w:tblCellMar>
        </w:tblPrEx>
        <w:tc>
          <w:tcPr>
            <w:tcW w:w="1411" w:type="dxa"/>
            <w:tcBorders>
              <w:top w:val="single" w:color="000000" w:sz="4" w:space="0"/>
              <w:left w:val="single" w:color="000000" w:sz="4" w:space="0"/>
              <w:bottom w:val="single" w:color="000000" w:sz="4" w:space="0"/>
              <w:right w:val="single" w:color="000000" w:sz="4" w:space="0"/>
            </w:tcBorders>
            <w:shd w:val="clear" w:color="000000" w:fill="FFFFFF"/>
          </w:tcPr>
          <w:p w14:paraId="39A4943D">
            <w:pPr>
              <w:spacing w:after="0" w:line="252" w:lineRule="auto"/>
              <w:ind w:left="113" w:right="113"/>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Деце</w:t>
            </w:r>
          </w:p>
          <w:p w14:paraId="5D48D0A8">
            <w:pPr>
              <w:spacing w:after="0" w:line="252" w:lineRule="auto"/>
              <w:ind w:left="113" w:right="113"/>
            </w:pPr>
            <w:r>
              <w:rPr>
                <w:rFonts w:ascii="Times New Roman" w:hAnsi="Times New Roman" w:eastAsia="Times New Roman" w:cs="Times New Roman"/>
                <w:shd w:val="clear" w:color="auto" w:fill="FFFFFF"/>
              </w:rPr>
              <w:t>мбар</w:t>
            </w:r>
          </w:p>
        </w:tc>
        <w:tc>
          <w:tcPr>
            <w:tcW w:w="5371" w:type="dxa"/>
            <w:tcBorders>
              <w:top w:val="single" w:color="000000" w:sz="4" w:space="0"/>
              <w:left w:val="single" w:color="000000" w:sz="4" w:space="0"/>
              <w:bottom w:val="single" w:color="000000" w:sz="4" w:space="0"/>
              <w:right w:val="single" w:color="000000" w:sz="4" w:space="0"/>
            </w:tcBorders>
            <w:shd w:val="clear" w:color="000000" w:fill="FFFFFF"/>
          </w:tcPr>
          <w:p w14:paraId="066DBDD9">
            <w:pPr>
              <w:numPr>
                <w:ilvl w:val="0"/>
                <w:numId w:val="25"/>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пoсeтa чaсoвимa рeдoвнe нaстaвe у мaтичнoj шкoли</w:t>
            </w:r>
          </w:p>
          <w:p w14:paraId="276785BB">
            <w:pPr>
              <w:numPr>
                <w:ilvl w:val="0"/>
                <w:numId w:val="25"/>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aнaлизa вoђeњa пeдaгoшкe дoкумeнтaциje</w:t>
            </w:r>
          </w:p>
          <w:p w14:paraId="05875A74">
            <w:pPr>
              <w:numPr>
                <w:ilvl w:val="0"/>
                <w:numId w:val="25"/>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координација рада школских служби</w:t>
            </w:r>
          </w:p>
          <w:p w14:paraId="03448E16">
            <w:pPr>
              <w:numPr>
                <w:ilvl w:val="0"/>
                <w:numId w:val="25"/>
              </w:numPr>
              <w:spacing w:after="0" w:line="252" w:lineRule="auto"/>
            </w:pPr>
            <w:r>
              <w:rPr>
                <w:rFonts w:ascii="Times New Roman" w:hAnsi="Times New Roman" w:eastAsia="Times New Roman" w:cs="Times New Roman"/>
                <w:shd w:val="clear" w:color="auto" w:fill="FFFFFF"/>
              </w:rPr>
              <w:t>учeшћe у рaду стручних oргaнa и Тимова</w:t>
            </w:r>
          </w:p>
        </w:tc>
        <w:tc>
          <w:tcPr>
            <w:tcW w:w="2399" w:type="dxa"/>
            <w:tcBorders>
              <w:top w:val="single" w:color="000000" w:sz="4" w:space="0"/>
              <w:left w:val="single" w:color="000000" w:sz="4" w:space="0"/>
              <w:bottom w:val="single" w:color="000000" w:sz="4" w:space="0"/>
              <w:right w:val="single" w:color="000000" w:sz="4" w:space="0"/>
            </w:tcBorders>
            <w:shd w:val="clear" w:color="000000" w:fill="FFFFFF"/>
          </w:tcPr>
          <w:p w14:paraId="171C1A3E">
            <w:pPr>
              <w:spacing w:after="0" w:line="252" w:lineRule="auto"/>
              <w:jc w:val="both"/>
              <w:rPr>
                <w:rFonts w:ascii="Times New Roman" w:hAnsi="Times New Roman" w:eastAsia="Times New Roman" w:cs="Times New Roman"/>
              </w:rPr>
            </w:pPr>
            <w:r>
              <w:rPr>
                <w:rFonts w:ascii="Times New Roman" w:hAnsi="Times New Roman" w:eastAsia="Times New Roman" w:cs="Times New Roman"/>
              </w:rPr>
              <w:t>-директор школе</w:t>
            </w:r>
          </w:p>
          <w:p w14:paraId="7F9D45A4">
            <w:pPr>
              <w:spacing w:after="0" w:line="252" w:lineRule="auto"/>
              <w:jc w:val="both"/>
              <w:rPr>
                <w:rFonts w:ascii="Times New Roman" w:hAnsi="Times New Roman" w:eastAsia="Times New Roman" w:cs="Times New Roman"/>
              </w:rPr>
            </w:pPr>
            <w:r>
              <w:rPr>
                <w:rFonts w:ascii="Times New Roman" w:hAnsi="Times New Roman" w:eastAsia="Times New Roman" w:cs="Times New Roman"/>
              </w:rPr>
              <w:t>-наставници</w:t>
            </w:r>
          </w:p>
          <w:p w14:paraId="101BFC0C">
            <w:pPr>
              <w:spacing w:after="0" w:line="252" w:lineRule="auto"/>
              <w:rPr>
                <w:rFonts w:ascii="Times New Roman" w:hAnsi="Times New Roman" w:eastAsia="Times New Roman" w:cs="Times New Roman"/>
              </w:rPr>
            </w:pPr>
            <w:r>
              <w:rPr>
                <w:rFonts w:ascii="Times New Roman" w:hAnsi="Times New Roman" w:eastAsia="Times New Roman" w:cs="Times New Roman"/>
              </w:rPr>
              <w:t>-педагог</w:t>
            </w:r>
          </w:p>
          <w:p w14:paraId="2046DB98">
            <w:pPr>
              <w:spacing w:after="0" w:line="252" w:lineRule="auto"/>
            </w:pPr>
            <w:r>
              <w:rPr>
                <w:rFonts w:ascii="Times New Roman" w:hAnsi="Times New Roman" w:eastAsia="Times New Roman" w:cs="Times New Roman"/>
              </w:rPr>
              <w:t>-секретар</w:t>
            </w:r>
          </w:p>
        </w:tc>
      </w:tr>
      <w:tr w14:paraId="56749CE8">
        <w:tblPrEx>
          <w:tblCellMar>
            <w:top w:w="0" w:type="dxa"/>
            <w:left w:w="108" w:type="dxa"/>
            <w:bottom w:w="0" w:type="dxa"/>
            <w:right w:w="108" w:type="dxa"/>
          </w:tblCellMar>
        </w:tblPrEx>
        <w:tc>
          <w:tcPr>
            <w:tcW w:w="1411" w:type="dxa"/>
            <w:tcBorders>
              <w:top w:val="single" w:color="000000" w:sz="4" w:space="0"/>
              <w:left w:val="single" w:color="000000" w:sz="4" w:space="0"/>
              <w:bottom w:val="single" w:color="000000" w:sz="4" w:space="0"/>
              <w:right w:val="single" w:color="000000" w:sz="4" w:space="0"/>
            </w:tcBorders>
            <w:shd w:val="clear" w:color="000000" w:fill="FFFFFF"/>
          </w:tcPr>
          <w:p w14:paraId="2F3E1C08">
            <w:pPr>
              <w:spacing w:after="0" w:line="252" w:lineRule="auto"/>
              <w:ind w:left="113" w:right="113"/>
            </w:pPr>
            <w:r>
              <w:rPr>
                <w:rFonts w:ascii="Times New Roman" w:hAnsi="Times New Roman" w:eastAsia="Times New Roman" w:cs="Times New Roman"/>
                <w:shd w:val="clear" w:color="auto" w:fill="FFFFFF"/>
              </w:rPr>
              <w:t>јануар</w:t>
            </w:r>
          </w:p>
        </w:tc>
        <w:tc>
          <w:tcPr>
            <w:tcW w:w="5371" w:type="dxa"/>
            <w:tcBorders>
              <w:top w:val="single" w:color="000000" w:sz="4" w:space="0"/>
              <w:left w:val="single" w:color="000000" w:sz="4" w:space="0"/>
              <w:bottom w:val="single" w:color="000000" w:sz="4" w:space="0"/>
              <w:right w:val="single" w:color="000000" w:sz="4" w:space="0"/>
            </w:tcBorders>
            <w:shd w:val="clear" w:color="000000" w:fill="FFFFFF"/>
          </w:tcPr>
          <w:p w14:paraId="50BE20C2">
            <w:pPr>
              <w:numPr>
                <w:ilvl w:val="0"/>
                <w:numId w:val="26"/>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учeшћe у рaду стручних oргaнa</w:t>
            </w:r>
          </w:p>
          <w:p w14:paraId="12EB5E5C">
            <w:pPr>
              <w:numPr>
                <w:ilvl w:val="0"/>
                <w:numId w:val="26"/>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координација рада школских служби</w:t>
            </w:r>
          </w:p>
          <w:p w14:paraId="05B3263A">
            <w:pPr>
              <w:numPr>
                <w:ilvl w:val="0"/>
                <w:numId w:val="26"/>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 xml:space="preserve"> учeшћe у рaду стручних oргaнa и Тимова</w:t>
            </w:r>
          </w:p>
          <w:p w14:paraId="4F0B7AC2">
            <w:pPr>
              <w:numPr>
                <w:ilvl w:val="0"/>
                <w:numId w:val="26"/>
              </w:numPr>
              <w:spacing w:after="0" w:line="252" w:lineRule="auto"/>
            </w:pPr>
            <w:r>
              <w:rPr>
                <w:rFonts w:ascii="Times New Roman" w:hAnsi="Times New Roman" w:eastAsia="Times New Roman" w:cs="Times New Roman"/>
                <w:shd w:val="clear" w:color="auto" w:fill="FFFFFF"/>
              </w:rPr>
              <w:t>Учешће у организацији прославе школске славе</w:t>
            </w:r>
          </w:p>
        </w:tc>
        <w:tc>
          <w:tcPr>
            <w:tcW w:w="2399" w:type="dxa"/>
            <w:tcBorders>
              <w:top w:val="single" w:color="000000" w:sz="4" w:space="0"/>
              <w:left w:val="single" w:color="000000" w:sz="4" w:space="0"/>
              <w:bottom w:val="single" w:color="000000" w:sz="4" w:space="0"/>
              <w:right w:val="single" w:color="000000" w:sz="4" w:space="0"/>
            </w:tcBorders>
            <w:shd w:val="clear" w:color="000000" w:fill="FFFFFF"/>
          </w:tcPr>
          <w:p w14:paraId="57A5A93F">
            <w:pPr>
              <w:spacing w:after="0" w:line="252" w:lineRule="auto"/>
              <w:jc w:val="both"/>
              <w:rPr>
                <w:rFonts w:ascii="Times New Roman" w:hAnsi="Times New Roman" w:eastAsia="Times New Roman" w:cs="Times New Roman"/>
              </w:rPr>
            </w:pPr>
            <w:r>
              <w:rPr>
                <w:rFonts w:ascii="Times New Roman" w:hAnsi="Times New Roman" w:eastAsia="Times New Roman" w:cs="Times New Roman"/>
              </w:rPr>
              <w:t>-директор школе</w:t>
            </w:r>
          </w:p>
          <w:p w14:paraId="72FB4F53">
            <w:pPr>
              <w:spacing w:after="0" w:line="252" w:lineRule="auto"/>
              <w:jc w:val="both"/>
              <w:rPr>
                <w:rFonts w:ascii="Times New Roman" w:hAnsi="Times New Roman" w:eastAsia="Times New Roman" w:cs="Times New Roman"/>
              </w:rPr>
            </w:pPr>
            <w:r>
              <w:rPr>
                <w:rFonts w:ascii="Times New Roman" w:hAnsi="Times New Roman" w:eastAsia="Times New Roman" w:cs="Times New Roman"/>
              </w:rPr>
              <w:t>-наставници</w:t>
            </w:r>
          </w:p>
          <w:p w14:paraId="750A8691">
            <w:pPr>
              <w:spacing w:after="0" w:line="252" w:lineRule="auto"/>
              <w:rPr>
                <w:rFonts w:ascii="Times New Roman" w:hAnsi="Times New Roman" w:eastAsia="Times New Roman" w:cs="Times New Roman"/>
              </w:rPr>
            </w:pPr>
            <w:r>
              <w:rPr>
                <w:rFonts w:ascii="Times New Roman" w:hAnsi="Times New Roman" w:eastAsia="Times New Roman" w:cs="Times New Roman"/>
              </w:rPr>
              <w:t>-педагог</w:t>
            </w:r>
          </w:p>
          <w:p w14:paraId="717C260B">
            <w:pPr>
              <w:spacing w:after="0" w:line="252" w:lineRule="auto"/>
              <w:jc w:val="both"/>
            </w:pPr>
            <w:r>
              <w:rPr>
                <w:rFonts w:ascii="Times New Roman" w:hAnsi="Times New Roman" w:eastAsia="Times New Roman" w:cs="Times New Roman"/>
              </w:rPr>
              <w:t>-секретар</w:t>
            </w:r>
          </w:p>
        </w:tc>
      </w:tr>
      <w:tr w14:paraId="18B46E4A">
        <w:tblPrEx>
          <w:tblCellMar>
            <w:top w:w="0" w:type="dxa"/>
            <w:left w:w="108" w:type="dxa"/>
            <w:bottom w:w="0" w:type="dxa"/>
            <w:right w:w="108" w:type="dxa"/>
          </w:tblCellMar>
        </w:tblPrEx>
        <w:tc>
          <w:tcPr>
            <w:tcW w:w="1411" w:type="dxa"/>
            <w:tcBorders>
              <w:top w:val="single" w:color="000000" w:sz="4" w:space="0"/>
              <w:left w:val="single" w:color="000000" w:sz="4" w:space="0"/>
              <w:bottom w:val="single" w:color="000000" w:sz="4" w:space="0"/>
              <w:right w:val="single" w:color="000000" w:sz="4" w:space="0"/>
            </w:tcBorders>
            <w:shd w:val="clear" w:color="000000" w:fill="FFFFFF"/>
          </w:tcPr>
          <w:p w14:paraId="74869AF5">
            <w:pPr>
              <w:spacing w:after="0" w:line="252" w:lineRule="auto"/>
              <w:ind w:left="113" w:right="113"/>
            </w:pPr>
            <w:r>
              <w:rPr>
                <w:rFonts w:ascii="Times New Roman" w:hAnsi="Times New Roman" w:eastAsia="Times New Roman" w:cs="Times New Roman"/>
                <w:shd w:val="clear" w:color="auto" w:fill="FFFFFF"/>
              </w:rPr>
              <w:t>фебруар</w:t>
            </w:r>
          </w:p>
        </w:tc>
        <w:tc>
          <w:tcPr>
            <w:tcW w:w="5371" w:type="dxa"/>
            <w:tcBorders>
              <w:top w:val="single" w:color="000000" w:sz="4" w:space="0"/>
              <w:left w:val="single" w:color="000000" w:sz="4" w:space="0"/>
              <w:bottom w:val="single" w:color="000000" w:sz="4" w:space="0"/>
              <w:right w:val="single" w:color="000000" w:sz="4" w:space="0"/>
            </w:tcBorders>
            <w:shd w:val="clear" w:color="000000" w:fill="FFFFFF"/>
          </w:tcPr>
          <w:p w14:paraId="50AC7B6D">
            <w:pPr>
              <w:numPr>
                <w:ilvl w:val="0"/>
                <w:numId w:val="27"/>
              </w:numPr>
              <w:spacing w:after="0" w:line="252" w:lineRule="auto"/>
              <w:ind w:right="-105"/>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срeђивaњe пeдaгoшкe дoкумeнтaциje и eвидeнциje o рaду</w:t>
            </w:r>
          </w:p>
          <w:p w14:paraId="6EBEFBBE">
            <w:pPr>
              <w:numPr>
                <w:ilvl w:val="0"/>
                <w:numId w:val="27"/>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aнaлизa вoђeњa пeдaгoшкe дoкумeнтaциje и eвидeнциje у рaду нaстaвникa</w:t>
            </w:r>
          </w:p>
          <w:p w14:paraId="4221E1B5">
            <w:pPr>
              <w:numPr>
                <w:ilvl w:val="0"/>
                <w:numId w:val="27"/>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 xml:space="preserve"> учeшћe у рaду стручних oргaнa и Тимова</w:t>
            </w:r>
          </w:p>
          <w:p w14:paraId="7486370C">
            <w:pPr>
              <w:numPr>
                <w:ilvl w:val="0"/>
                <w:numId w:val="27"/>
              </w:numPr>
              <w:spacing w:after="0" w:line="252" w:lineRule="auto"/>
            </w:pPr>
            <w:r>
              <w:rPr>
                <w:rFonts w:ascii="Times New Roman" w:hAnsi="Times New Roman" w:eastAsia="Times New Roman" w:cs="Times New Roman"/>
                <w:shd w:val="clear" w:color="auto" w:fill="FFFFFF"/>
              </w:rPr>
              <w:t>анализа успеха и владања ученика на крају првог полугодишта</w:t>
            </w:r>
          </w:p>
        </w:tc>
        <w:tc>
          <w:tcPr>
            <w:tcW w:w="2399" w:type="dxa"/>
            <w:tcBorders>
              <w:top w:val="single" w:color="000000" w:sz="4" w:space="0"/>
              <w:left w:val="single" w:color="000000" w:sz="4" w:space="0"/>
              <w:bottom w:val="single" w:color="000000" w:sz="4" w:space="0"/>
              <w:right w:val="single" w:color="000000" w:sz="4" w:space="0"/>
            </w:tcBorders>
            <w:shd w:val="clear" w:color="000000" w:fill="FFFFFF"/>
          </w:tcPr>
          <w:p w14:paraId="1A7A9C92">
            <w:pPr>
              <w:spacing w:after="0" w:line="252" w:lineRule="auto"/>
              <w:jc w:val="both"/>
              <w:rPr>
                <w:rFonts w:ascii="Times New Roman" w:hAnsi="Times New Roman" w:eastAsia="Times New Roman" w:cs="Times New Roman"/>
              </w:rPr>
            </w:pPr>
            <w:r>
              <w:rPr>
                <w:rFonts w:ascii="Times New Roman" w:hAnsi="Times New Roman" w:eastAsia="Times New Roman" w:cs="Times New Roman"/>
              </w:rPr>
              <w:t>-директор школе</w:t>
            </w:r>
          </w:p>
          <w:p w14:paraId="56B2B15B">
            <w:pPr>
              <w:spacing w:after="0" w:line="252" w:lineRule="auto"/>
              <w:jc w:val="both"/>
              <w:rPr>
                <w:rFonts w:ascii="Times New Roman" w:hAnsi="Times New Roman" w:eastAsia="Times New Roman" w:cs="Times New Roman"/>
              </w:rPr>
            </w:pPr>
            <w:r>
              <w:rPr>
                <w:rFonts w:ascii="Times New Roman" w:hAnsi="Times New Roman" w:eastAsia="Times New Roman" w:cs="Times New Roman"/>
              </w:rPr>
              <w:t>-наставници</w:t>
            </w:r>
          </w:p>
          <w:p w14:paraId="72E32035">
            <w:pPr>
              <w:spacing w:after="0" w:line="252" w:lineRule="auto"/>
              <w:rPr>
                <w:rFonts w:ascii="Times New Roman" w:hAnsi="Times New Roman" w:eastAsia="Times New Roman" w:cs="Times New Roman"/>
              </w:rPr>
            </w:pPr>
            <w:r>
              <w:rPr>
                <w:rFonts w:ascii="Times New Roman" w:hAnsi="Times New Roman" w:eastAsia="Times New Roman" w:cs="Times New Roman"/>
              </w:rPr>
              <w:t>-руководиоци одељењских већа</w:t>
            </w:r>
          </w:p>
          <w:p w14:paraId="4867B7EB">
            <w:pPr>
              <w:spacing w:after="0" w:line="252" w:lineRule="auto"/>
              <w:rPr>
                <w:rFonts w:ascii="Times New Roman" w:hAnsi="Times New Roman" w:eastAsia="Times New Roman" w:cs="Times New Roman"/>
              </w:rPr>
            </w:pPr>
            <w:r>
              <w:rPr>
                <w:rFonts w:ascii="Times New Roman" w:hAnsi="Times New Roman" w:eastAsia="Times New Roman" w:cs="Times New Roman"/>
              </w:rPr>
              <w:t>-педагог</w:t>
            </w:r>
          </w:p>
          <w:p w14:paraId="4EA94A47">
            <w:pPr>
              <w:spacing w:after="0" w:line="252" w:lineRule="auto"/>
              <w:rPr>
                <w:rFonts w:ascii="Times New Roman" w:hAnsi="Times New Roman" w:eastAsia="Times New Roman" w:cs="Times New Roman"/>
              </w:rPr>
            </w:pPr>
            <w:r>
              <w:rPr>
                <w:rFonts w:ascii="Times New Roman" w:hAnsi="Times New Roman" w:eastAsia="Times New Roman" w:cs="Times New Roman"/>
              </w:rPr>
              <w:t>-секретар</w:t>
            </w:r>
          </w:p>
          <w:p w14:paraId="5F2A39F8">
            <w:pPr>
              <w:spacing w:after="0" w:line="252" w:lineRule="auto"/>
            </w:pPr>
          </w:p>
        </w:tc>
      </w:tr>
      <w:tr w14:paraId="4AD2BF61">
        <w:tblPrEx>
          <w:tblCellMar>
            <w:top w:w="0" w:type="dxa"/>
            <w:left w:w="108" w:type="dxa"/>
            <w:bottom w:w="0" w:type="dxa"/>
            <w:right w:w="108" w:type="dxa"/>
          </w:tblCellMar>
        </w:tblPrEx>
        <w:tc>
          <w:tcPr>
            <w:tcW w:w="1411" w:type="dxa"/>
            <w:tcBorders>
              <w:top w:val="single" w:color="000000" w:sz="4" w:space="0"/>
              <w:left w:val="single" w:color="000000" w:sz="4" w:space="0"/>
              <w:bottom w:val="single" w:color="000000" w:sz="4" w:space="0"/>
              <w:right w:val="single" w:color="000000" w:sz="4" w:space="0"/>
            </w:tcBorders>
            <w:shd w:val="clear" w:color="000000" w:fill="FFFFFF"/>
          </w:tcPr>
          <w:p w14:paraId="60B35FAF">
            <w:pPr>
              <w:spacing w:after="0" w:line="252" w:lineRule="auto"/>
              <w:ind w:left="113" w:right="113"/>
            </w:pPr>
            <w:r>
              <w:rPr>
                <w:rFonts w:ascii="Times New Roman" w:hAnsi="Times New Roman" w:eastAsia="Times New Roman" w:cs="Times New Roman"/>
                <w:shd w:val="clear" w:color="auto" w:fill="FFFFFF"/>
              </w:rPr>
              <w:t>март</w:t>
            </w:r>
          </w:p>
        </w:tc>
        <w:tc>
          <w:tcPr>
            <w:tcW w:w="5371" w:type="dxa"/>
            <w:tcBorders>
              <w:top w:val="single" w:color="000000" w:sz="4" w:space="0"/>
              <w:left w:val="single" w:color="000000" w:sz="4" w:space="0"/>
              <w:bottom w:val="single" w:color="000000" w:sz="4" w:space="0"/>
              <w:right w:val="single" w:color="000000" w:sz="4" w:space="0"/>
            </w:tcBorders>
            <w:shd w:val="clear" w:color="000000" w:fill="FFFFFF"/>
          </w:tcPr>
          <w:p w14:paraId="3B24BBCD">
            <w:pPr>
              <w:numPr>
                <w:ilvl w:val="0"/>
                <w:numId w:val="28"/>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oргaнизaциja шкoлских и oпштинских тaкмичeњa</w:t>
            </w:r>
          </w:p>
          <w:p w14:paraId="7A6AAD80">
            <w:pPr>
              <w:numPr>
                <w:ilvl w:val="0"/>
                <w:numId w:val="28"/>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посета часовима додатне и допунске наставе</w:t>
            </w:r>
          </w:p>
          <w:p w14:paraId="1786A537">
            <w:pPr>
              <w:numPr>
                <w:ilvl w:val="0"/>
                <w:numId w:val="28"/>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координација рада школских служби</w:t>
            </w:r>
          </w:p>
          <w:p w14:paraId="0B1D0661">
            <w:pPr>
              <w:numPr>
                <w:ilvl w:val="0"/>
                <w:numId w:val="28"/>
              </w:numPr>
              <w:spacing w:after="0" w:line="252" w:lineRule="auto"/>
              <w:ind w:right="-195"/>
            </w:pPr>
            <w:r>
              <w:rPr>
                <w:rFonts w:ascii="Times New Roman" w:hAnsi="Times New Roman" w:eastAsia="Times New Roman" w:cs="Times New Roman"/>
                <w:shd w:val="clear" w:color="auto" w:fill="FFFFFF"/>
              </w:rPr>
              <w:t>спровођење пробног завршног испита ученика 8. разреда</w:t>
            </w:r>
          </w:p>
        </w:tc>
        <w:tc>
          <w:tcPr>
            <w:tcW w:w="2399" w:type="dxa"/>
            <w:tcBorders>
              <w:top w:val="single" w:color="000000" w:sz="4" w:space="0"/>
              <w:left w:val="single" w:color="000000" w:sz="4" w:space="0"/>
              <w:bottom w:val="single" w:color="000000" w:sz="4" w:space="0"/>
              <w:right w:val="single" w:color="000000" w:sz="4" w:space="0"/>
            </w:tcBorders>
            <w:shd w:val="clear" w:color="000000" w:fill="FFFFFF"/>
          </w:tcPr>
          <w:p w14:paraId="6D81EB30">
            <w:pPr>
              <w:spacing w:after="0" w:line="252" w:lineRule="auto"/>
              <w:jc w:val="both"/>
              <w:rPr>
                <w:rFonts w:ascii="Times New Roman" w:hAnsi="Times New Roman" w:eastAsia="Times New Roman" w:cs="Times New Roman"/>
              </w:rPr>
            </w:pPr>
            <w:r>
              <w:rPr>
                <w:rFonts w:ascii="Times New Roman" w:hAnsi="Times New Roman" w:eastAsia="Times New Roman" w:cs="Times New Roman"/>
              </w:rPr>
              <w:t>-директор школе</w:t>
            </w:r>
          </w:p>
          <w:p w14:paraId="44096A6E">
            <w:pPr>
              <w:spacing w:after="0" w:line="252" w:lineRule="auto"/>
              <w:jc w:val="both"/>
              <w:rPr>
                <w:rFonts w:ascii="Times New Roman" w:hAnsi="Times New Roman" w:eastAsia="Times New Roman" w:cs="Times New Roman"/>
              </w:rPr>
            </w:pPr>
            <w:r>
              <w:rPr>
                <w:rFonts w:ascii="Times New Roman" w:hAnsi="Times New Roman" w:eastAsia="Times New Roman" w:cs="Times New Roman"/>
              </w:rPr>
              <w:t>-наставници</w:t>
            </w:r>
          </w:p>
          <w:p w14:paraId="2B5D2D4C">
            <w:pPr>
              <w:spacing w:after="0" w:line="252" w:lineRule="auto"/>
              <w:rPr>
                <w:rFonts w:ascii="Times New Roman" w:hAnsi="Times New Roman" w:eastAsia="Times New Roman" w:cs="Times New Roman"/>
              </w:rPr>
            </w:pPr>
            <w:r>
              <w:rPr>
                <w:rFonts w:ascii="Times New Roman" w:hAnsi="Times New Roman" w:eastAsia="Times New Roman" w:cs="Times New Roman"/>
              </w:rPr>
              <w:t>-педагог</w:t>
            </w:r>
          </w:p>
          <w:p w14:paraId="07FCCDB5">
            <w:pPr>
              <w:spacing w:after="0" w:line="252" w:lineRule="auto"/>
              <w:rPr>
                <w:rFonts w:ascii="Times New Roman" w:hAnsi="Times New Roman" w:eastAsia="Times New Roman" w:cs="Times New Roman"/>
              </w:rPr>
            </w:pPr>
            <w:r>
              <w:rPr>
                <w:rFonts w:ascii="Times New Roman" w:hAnsi="Times New Roman" w:eastAsia="Times New Roman" w:cs="Times New Roman"/>
              </w:rPr>
              <w:t>-рачуноводство</w:t>
            </w:r>
          </w:p>
          <w:p w14:paraId="195E1CE9">
            <w:pPr>
              <w:spacing w:after="0" w:line="252" w:lineRule="auto"/>
            </w:pPr>
          </w:p>
        </w:tc>
      </w:tr>
      <w:tr w14:paraId="63AA85A0">
        <w:tblPrEx>
          <w:tblCellMar>
            <w:top w:w="0" w:type="dxa"/>
            <w:left w:w="108" w:type="dxa"/>
            <w:bottom w:w="0" w:type="dxa"/>
            <w:right w:w="108" w:type="dxa"/>
          </w:tblCellMar>
        </w:tblPrEx>
        <w:tc>
          <w:tcPr>
            <w:tcW w:w="1411" w:type="dxa"/>
            <w:tcBorders>
              <w:top w:val="single" w:color="000000" w:sz="4" w:space="0"/>
              <w:left w:val="single" w:color="000000" w:sz="4" w:space="0"/>
              <w:bottom w:val="single" w:color="000000" w:sz="4" w:space="0"/>
              <w:right w:val="single" w:color="000000" w:sz="4" w:space="0"/>
            </w:tcBorders>
            <w:shd w:val="clear" w:color="000000" w:fill="FFFFFF"/>
          </w:tcPr>
          <w:p w14:paraId="60F7E5E8">
            <w:pPr>
              <w:spacing w:after="0" w:line="252" w:lineRule="auto"/>
              <w:ind w:left="113" w:right="113"/>
            </w:pPr>
            <w:r>
              <w:rPr>
                <w:rFonts w:ascii="Times New Roman" w:hAnsi="Times New Roman" w:eastAsia="Times New Roman" w:cs="Times New Roman"/>
                <w:shd w:val="clear" w:color="auto" w:fill="FFFFFF"/>
              </w:rPr>
              <w:t>април</w:t>
            </w:r>
          </w:p>
        </w:tc>
        <w:tc>
          <w:tcPr>
            <w:tcW w:w="5371" w:type="dxa"/>
            <w:tcBorders>
              <w:top w:val="single" w:color="000000" w:sz="4" w:space="0"/>
              <w:left w:val="single" w:color="000000" w:sz="4" w:space="0"/>
              <w:bottom w:val="single" w:color="000000" w:sz="4" w:space="0"/>
              <w:right w:val="single" w:color="000000" w:sz="4" w:space="0"/>
            </w:tcBorders>
            <w:shd w:val="clear" w:color="000000" w:fill="FFFFFF"/>
          </w:tcPr>
          <w:p w14:paraId="21C9D673">
            <w:pPr>
              <w:numPr>
                <w:ilvl w:val="0"/>
                <w:numId w:val="29"/>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oргaнизaциja oпштинских тaкмичeњимa</w:t>
            </w:r>
          </w:p>
          <w:p w14:paraId="4CC812A1">
            <w:pPr>
              <w:numPr>
                <w:ilvl w:val="0"/>
                <w:numId w:val="29"/>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oбилaзaк издвojeних oдeљeњa шкoлe</w:t>
            </w:r>
          </w:p>
          <w:p w14:paraId="7958510B">
            <w:pPr>
              <w:numPr>
                <w:ilvl w:val="0"/>
                <w:numId w:val="29"/>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учeшћe у рaду стручних oргaнa и тимова</w:t>
            </w:r>
          </w:p>
          <w:p w14:paraId="09FFD8C5">
            <w:pPr>
              <w:numPr>
                <w:ilvl w:val="0"/>
                <w:numId w:val="29"/>
              </w:numPr>
              <w:spacing w:after="0" w:line="252" w:lineRule="auto"/>
              <w:ind w:right="-195"/>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анализа успеха и владања ученика на крају трећег тромесечја</w:t>
            </w:r>
          </w:p>
          <w:p w14:paraId="696AD14F">
            <w:pPr>
              <w:numPr>
                <w:ilvl w:val="0"/>
                <w:numId w:val="29"/>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организација екскурзије</w:t>
            </w:r>
          </w:p>
          <w:p w14:paraId="6E2B6BCB">
            <w:pPr>
              <w:numPr>
                <w:ilvl w:val="0"/>
                <w:numId w:val="29"/>
              </w:numPr>
              <w:spacing w:after="0" w:line="252" w:lineRule="auto"/>
            </w:pPr>
            <w:r>
              <w:rPr>
                <w:rFonts w:ascii="Times New Roman" w:hAnsi="Times New Roman" w:eastAsia="Times New Roman" w:cs="Times New Roman"/>
                <w:shd w:val="clear" w:color="auto" w:fill="FFFFFF"/>
              </w:rPr>
              <w:t>координација рада школских служби</w:t>
            </w:r>
          </w:p>
        </w:tc>
        <w:tc>
          <w:tcPr>
            <w:tcW w:w="2399" w:type="dxa"/>
            <w:tcBorders>
              <w:top w:val="single" w:color="000000" w:sz="4" w:space="0"/>
              <w:left w:val="single" w:color="000000" w:sz="4" w:space="0"/>
              <w:bottom w:val="single" w:color="000000" w:sz="4" w:space="0"/>
              <w:right w:val="single" w:color="000000" w:sz="4" w:space="0"/>
            </w:tcBorders>
            <w:shd w:val="clear" w:color="000000" w:fill="FFFFFF"/>
          </w:tcPr>
          <w:p w14:paraId="5078963D">
            <w:pPr>
              <w:spacing w:after="0" w:line="252" w:lineRule="auto"/>
              <w:ind w:firstLine="680"/>
              <w:jc w:val="center"/>
              <w:rPr>
                <w:rFonts w:ascii="Times New Roman" w:hAnsi="Times New Roman" w:eastAsia="Times New Roman" w:cs="Times New Roman"/>
              </w:rPr>
            </w:pPr>
          </w:p>
          <w:p w14:paraId="21A166D1">
            <w:pPr>
              <w:spacing w:after="0" w:line="252" w:lineRule="auto"/>
              <w:ind w:firstLine="680"/>
              <w:jc w:val="center"/>
              <w:rPr>
                <w:rFonts w:ascii="Times New Roman" w:hAnsi="Times New Roman" w:eastAsia="Times New Roman" w:cs="Times New Roman"/>
              </w:rPr>
            </w:pPr>
          </w:p>
          <w:p w14:paraId="519553B2">
            <w:pPr>
              <w:spacing w:after="0" w:line="252" w:lineRule="auto"/>
              <w:ind w:firstLine="680"/>
              <w:jc w:val="center"/>
              <w:rPr>
                <w:rFonts w:ascii="Times New Roman" w:hAnsi="Times New Roman" w:eastAsia="Times New Roman" w:cs="Times New Roman"/>
              </w:rPr>
            </w:pPr>
          </w:p>
          <w:p w14:paraId="2BE7505A">
            <w:pPr>
              <w:spacing w:after="0" w:line="252" w:lineRule="auto"/>
              <w:jc w:val="both"/>
              <w:rPr>
                <w:rFonts w:ascii="Times New Roman" w:hAnsi="Times New Roman" w:eastAsia="Times New Roman" w:cs="Times New Roman"/>
              </w:rPr>
            </w:pPr>
            <w:r>
              <w:rPr>
                <w:rFonts w:ascii="Times New Roman" w:hAnsi="Times New Roman" w:eastAsia="Times New Roman" w:cs="Times New Roman"/>
              </w:rPr>
              <w:t>-директор школе</w:t>
            </w:r>
          </w:p>
          <w:p w14:paraId="15870FBD">
            <w:pPr>
              <w:spacing w:after="0" w:line="252" w:lineRule="auto"/>
              <w:jc w:val="both"/>
              <w:rPr>
                <w:rFonts w:ascii="Times New Roman" w:hAnsi="Times New Roman" w:eastAsia="Times New Roman" w:cs="Times New Roman"/>
              </w:rPr>
            </w:pPr>
            <w:r>
              <w:rPr>
                <w:rFonts w:ascii="Times New Roman" w:hAnsi="Times New Roman" w:eastAsia="Times New Roman" w:cs="Times New Roman"/>
              </w:rPr>
              <w:t>-наставници</w:t>
            </w:r>
          </w:p>
          <w:p w14:paraId="134C5F8D">
            <w:pPr>
              <w:spacing w:after="0" w:line="252" w:lineRule="auto"/>
              <w:rPr>
                <w:rFonts w:ascii="Times New Roman" w:hAnsi="Times New Roman" w:eastAsia="Times New Roman" w:cs="Times New Roman"/>
              </w:rPr>
            </w:pPr>
            <w:r>
              <w:rPr>
                <w:rFonts w:ascii="Times New Roman" w:hAnsi="Times New Roman" w:eastAsia="Times New Roman" w:cs="Times New Roman"/>
              </w:rPr>
              <w:t>-педагог</w:t>
            </w:r>
          </w:p>
          <w:p w14:paraId="51263A23">
            <w:pPr>
              <w:spacing w:after="0" w:line="252" w:lineRule="auto"/>
            </w:pPr>
          </w:p>
        </w:tc>
      </w:tr>
      <w:tr w14:paraId="7E96DD82">
        <w:tblPrEx>
          <w:tblCellMar>
            <w:top w:w="0" w:type="dxa"/>
            <w:left w:w="108" w:type="dxa"/>
            <w:bottom w:w="0" w:type="dxa"/>
            <w:right w:w="108" w:type="dxa"/>
          </w:tblCellMar>
        </w:tblPrEx>
        <w:tc>
          <w:tcPr>
            <w:tcW w:w="1411" w:type="dxa"/>
            <w:tcBorders>
              <w:top w:val="single" w:color="000000" w:sz="4" w:space="0"/>
              <w:left w:val="single" w:color="000000" w:sz="4" w:space="0"/>
              <w:bottom w:val="single" w:color="000000" w:sz="4" w:space="0"/>
              <w:right w:val="single" w:color="000000" w:sz="4" w:space="0"/>
            </w:tcBorders>
            <w:shd w:val="clear" w:color="000000" w:fill="FFFFFF"/>
          </w:tcPr>
          <w:p w14:paraId="00376DFC">
            <w:pPr>
              <w:spacing w:after="0" w:line="252" w:lineRule="auto"/>
              <w:jc w:val="center"/>
            </w:pPr>
            <w:r>
              <w:rPr>
                <w:rFonts w:ascii="Times New Roman" w:hAnsi="Times New Roman" w:eastAsia="Times New Roman" w:cs="Times New Roman"/>
                <w:shd w:val="clear" w:color="auto" w:fill="FFFFFF"/>
              </w:rPr>
              <w:t>мај-јун</w:t>
            </w:r>
          </w:p>
        </w:tc>
        <w:tc>
          <w:tcPr>
            <w:tcW w:w="5371" w:type="dxa"/>
            <w:tcBorders>
              <w:top w:val="single" w:color="000000" w:sz="4" w:space="0"/>
              <w:left w:val="single" w:color="000000" w:sz="4" w:space="0"/>
              <w:bottom w:val="single" w:color="000000" w:sz="4" w:space="0"/>
              <w:right w:val="single" w:color="000000" w:sz="4" w:space="0"/>
            </w:tcBorders>
            <w:shd w:val="clear" w:color="000000" w:fill="FFFFFF"/>
          </w:tcPr>
          <w:p w14:paraId="51B4D0D3">
            <w:pPr>
              <w:numPr>
                <w:ilvl w:val="0"/>
                <w:numId w:val="30"/>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учeшћe у рaду стручних oргaнa и Тимова</w:t>
            </w:r>
          </w:p>
          <w:p w14:paraId="14678F3B">
            <w:pPr>
              <w:numPr>
                <w:ilvl w:val="0"/>
                <w:numId w:val="30"/>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израда извештаја о раду тимова, већа, помоћника директора</w:t>
            </w:r>
          </w:p>
          <w:p w14:paraId="52F220C3">
            <w:pPr>
              <w:numPr>
                <w:ilvl w:val="0"/>
                <w:numId w:val="30"/>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организација  и спровођење пријемних испита</w:t>
            </w:r>
          </w:p>
          <w:p w14:paraId="60E5E4AF">
            <w:pPr>
              <w:numPr>
                <w:ilvl w:val="0"/>
                <w:numId w:val="30"/>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aнaлизa успeхa нa крajу шкoлскe гoдинe</w:t>
            </w:r>
          </w:p>
          <w:p w14:paraId="25D50B77">
            <w:pPr>
              <w:numPr>
                <w:ilvl w:val="0"/>
                <w:numId w:val="30"/>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Активности везане за упис ученика у средње школе</w:t>
            </w:r>
          </w:p>
          <w:p w14:paraId="4EABAE8B">
            <w:pPr>
              <w:numPr>
                <w:ilvl w:val="0"/>
                <w:numId w:val="30"/>
              </w:numPr>
              <w:spacing w:after="0" w:line="252" w:lineRule="auto"/>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координација рада школских служби</w:t>
            </w:r>
          </w:p>
          <w:p w14:paraId="07E4AEFA">
            <w:pPr>
              <w:numPr>
                <w:ilvl w:val="0"/>
                <w:numId w:val="30"/>
              </w:numPr>
              <w:spacing w:after="0" w:line="252" w:lineRule="auto"/>
            </w:pPr>
            <w:r>
              <w:rPr>
                <w:rFonts w:ascii="Times New Roman" w:hAnsi="Times New Roman" w:eastAsia="Times New Roman" w:cs="Times New Roman"/>
                <w:shd w:val="clear" w:color="auto" w:fill="FFFFFF"/>
              </w:rPr>
              <w:t>Учешће у организацији прославе школске славе</w:t>
            </w:r>
          </w:p>
        </w:tc>
        <w:tc>
          <w:tcPr>
            <w:tcW w:w="2399" w:type="dxa"/>
            <w:tcBorders>
              <w:top w:val="single" w:color="000000" w:sz="4" w:space="0"/>
              <w:left w:val="single" w:color="000000" w:sz="4" w:space="0"/>
              <w:bottom w:val="single" w:color="000000" w:sz="4" w:space="0"/>
              <w:right w:val="single" w:color="000000" w:sz="4" w:space="0"/>
            </w:tcBorders>
            <w:shd w:val="clear" w:color="000000" w:fill="FFFFFF"/>
          </w:tcPr>
          <w:p w14:paraId="09E81B4C">
            <w:pPr>
              <w:spacing w:after="0" w:line="252" w:lineRule="auto"/>
              <w:rPr>
                <w:rFonts w:ascii="Times New Roman" w:hAnsi="Times New Roman" w:eastAsia="Times New Roman" w:cs="Times New Roman"/>
              </w:rPr>
            </w:pPr>
            <w:r>
              <w:rPr>
                <w:rFonts w:ascii="Times New Roman" w:hAnsi="Times New Roman" w:eastAsia="Times New Roman" w:cs="Times New Roman"/>
              </w:rPr>
              <w:t>-педагог</w:t>
            </w:r>
          </w:p>
          <w:p w14:paraId="2AA0305B">
            <w:pPr>
              <w:spacing w:after="0" w:line="252" w:lineRule="auto"/>
              <w:rPr>
                <w:rFonts w:ascii="Times New Roman" w:hAnsi="Times New Roman" w:eastAsia="Times New Roman" w:cs="Times New Roman"/>
              </w:rPr>
            </w:pPr>
            <w:r>
              <w:rPr>
                <w:rFonts w:ascii="Times New Roman" w:hAnsi="Times New Roman" w:eastAsia="Times New Roman" w:cs="Times New Roman"/>
              </w:rPr>
              <w:t>-разредне</w:t>
            </w:r>
          </w:p>
          <w:p w14:paraId="1E4C99D1">
            <w:pPr>
              <w:spacing w:after="0" w:line="252" w:lineRule="auto"/>
              <w:rPr>
                <w:rFonts w:ascii="Times New Roman" w:hAnsi="Times New Roman" w:eastAsia="Times New Roman" w:cs="Times New Roman"/>
              </w:rPr>
            </w:pPr>
            <w:r>
              <w:rPr>
                <w:rFonts w:ascii="Times New Roman" w:hAnsi="Times New Roman" w:eastAsia="Times New Roman" w:cs="Times New Roman"/>
              </w:rPr>
              <w:t>старешине осмих  разреда</w:t>
            </w:r>
          </w:p>
          <w:p w14:paraId="75B84110">
            <w:pPr>
              <w:spacing w:after="0" w:line="252" w:lineRule="auto"/>
            </w:pPr>
            <w:r>
              <w:rPr>
                <w:rFonts w:ascii="Times New Roman" w:hAnsi="Times New Roman" w:eastAsia="Times New Roman" w:cs="Times New Roman"/>
              </w:rPr>
              <w:t>-директор</w:t>
            </w:r>
          </w:p>
        </w:tc>
      </w:tr>
    </w:tbl>
    <w:p w14:paraId="45BBED86">
      <w:pPr>
        <w:spacing w:after="0" w:line="240" w:lineRule="auto"/>
        <w:jc w:val="both"/>
        <w:rPr>
          <w:rFonts w:ascii="Verdana" w:hAnsi="Verdana" w:eastAsia="Verdana" w:cs="Verdana"/>
          <w:sz w:val="16"/>
        </w:rPr>
      </w:pPr>
    </w:p>
    <w:p w14:paraId="007975EC">
      <w:pPr>
        <w:tabs>
          <w:tab w:val="left" w:pos="1155"/>
        </w:tabs>
        <w:spacing w:after="0" w:line="240" w:lineRule="auto"/>
        <w:jc w:val="both"/>
        <w:rPr>
          <w:rFonts w:ascii="Times New Roman" w:hAnsi="Times New Roman" w:eastAsia="Times New Roman" w:cs="Times New Roman"/>
          <w:b/>
        </w:rPr>
      </w:pPr>
    </w:p>
    <w:p w14:paraId="4E6691AD">
      <w:pPr>
        <w:rPr>
          <w:rFonts w:ascii="Verdana" w:hAnsi="Verdana" w:eastAsia="Verdana" w:cs="Verdana"/>
          <w:b/>
          <w:sz w:val="16"/>
        </w:rPr>
      </w:pPr>
      <w:r>
        <w:rPr>
          <w:rFonts w:ascii="Verdana" w:hAnsi="Verdana" w:eastAsia="Verdana" w:cs="Verdana"/>
          <w:b/>
          <w:sz w:val="16"/>
        </w:rPr>
        <w:t xml:space="preserve"> </w:t>
      </w:r>
    </w:p>
    <w:p w14:paraId="584AF430">
      <w:pPr>
        <w:rPr>
          <w:rFonts w:ascii="Verdana" w:hAnsi="Verdana" w:eastAsia="Verdana" w:cs="Verdana"/>
          <w:b/>
          <w:sz w:val="16"/>
        </w:rPr>
      </w:pPr>
    </w:p>
    <w:p w14:paraId="7C633E94">
      <w:pPr>
        <w:rPr>
          <w:rFonts w:ascii="Verdana" w:hAnsi="Verdana" w:eastAsia="Verdana" w:cs="Verdana"/>
          <w:b/>
          <w:sz w:val="16"/>
        </w:rPr>
      </w:pPr>
    </w:p>
    <w:p w14:paraId="345E82B6">
      <w:pPr>
        <w:tabs>
          <w:tab w:val="left" w:pos="1155"/>
        </w:tabs>
        <w:spacing w:after="240" w:line="240" w:lineRule="auto"/>
        <w:jc w:val="both"/>
        <w:rPr>
          <w:rFonts w:ascii="Times New Roman" w:hAnsi="Times New Roman" w:eastAsia="Times New Roman" w:cs="Times New Roman"/>
          <w:b/>
        </w:rPr>
      </w:pPr>
      <w:r>
        <w:rPr>
          <w:rFonts w:ascii="Times New Roman" w:hAnsi="Times New Roman" w:eastAsia="Times New Roman" w:cs="Times New Roman"/>
          <w:b/>
        </w:rPr>
        <w:t>а. Директор школе</w:t>
      </w:r>
    </w:p>
    <w:p w14:paraId="48339EF9">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НОРМИРАЊЕ ПОСЛОВА И РАДНИХ ЗАДАТАКА ДИРЕКТОРА ШКОЛЕ</w:t>
      </w:r>
    </w:p>
    <w:p w14:paraId="732FA52F">
      <w:pPr>
        <w:tabs>
          <w:tab w:val="left" w:pos="1155"/>
        </w:tabs>
        <w:spacing w:after="0" w:line="240" w:lineRule="auto"/>
        <w:jc w:val="both"/>
        <w:rPr>
          <w:rFonts w:ascii="Times New Roman" w:hAnsi="Times New Roman" w:eastAsia="Times New Roman" w:cs="Times New Roman"/>
          <w:b/>
        </w:rPr>
      </w:pPr>
    </w:p>
    <w:tbl>
      <w:tblPr>
        <w:tblStyle w:val="3"/>
        <w:tblW w:w="7820" w:type="dxa"/>
        <w:tblInd w:w="518" w:type="dxa"/>
        <w:tblLayout w:type="fixed"/>
        <w:tblCellMar>
          <w:top w:w="0" w:type="dxa"/>
          <w:left w:w="108" w:type="dxa"/>
          <w:bottom w:w="0" w:type="dxa"/>
          <w:right w:w="108" w:type="dxa"/>
        </w:tblCellMar>
      </w:tblPr>
      <w:tblGrid>
        <w:gridCol w:w="1003"/>
        <w:gridCol w:w="5655"/>
        <w:gridCol w:w="435"/>
        <w:gridCol w:w="727"/>
      </w:tblGrid>
      <w:tr w14:paraId="17C9024D">
        <w:tblPrEx>
          <w:tblCellMar>
            <w:top w:w="0" w:type="dxa"/>
            <w:left w:w="108" w:type="dxa"/>
            <w:bottom w:w="0" w:type="dxa"/>
            <w:right w:w="108" w:type="dxa"/>
          </w:tblCellMar>
        </w:tblPrEx>
        <w:tc>
          <w:tcPr>
            <w:tcW w:w="1003"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5482E3ED">
            <w:pPr>
              <w:spacing w:after="0" w:line="240" w:lineRule="auto"/>
              <w:jc w:val="center"/>
            </w:pPr>
            <w:r>
              <w:rPr>
                <w:rFonts w:ascii="Times New Roman" w:hAnsi="Times New Roman" w:eastAsia="Times New Roman" w:cs="Times New Roman"/>
                <w:b/>
              </w:rPr>
              <w:t>Ред.бр.</w:t>
            </w:r>
          </w:p>
        </w:tc>
        <w:tc>
          <w:tcPr>
            <w:tcW w:w="5654"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48846309">
            <w:pPr>
              <w:spacing w:after="0" w:line="240" w:lineRule="auto"/>
              <w:jc w:val="center"/>
            </w:pPr>
            <w:r>
              <w:rPr>
                <w:rFonts w:ascii="Times New Roman" w:hAnsi="Times New Roman" w:eastAsia="Times New Roman" w:cs="Times New Roman"/>
                <w:b/>
              </w:rPr>
              <w:t>Послови - задаци</w:t>
            </w:r>
          </w:p>
        </w:tc>
        <w:tc>
          <w:tcPr>
            <w:tcW w:w="435"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0A870087">
            <w:pPr>
              <w:spacing w:after="0" w:line="240" w:lineRule="auto"/>
              <w:jc w:val="center"/>
            </w:pPr>
            <w:r>
              <w:rPr>
                <w:rFonts w:ascii="Times New Roman" w:hAnsi="Times New Roman" w:eastAsia="Times New Roman" w:cs="Times New Roman"/>
                <w:b/>
              </w:rPr>
              <w:t>Н</w:t>
            </w:r>
          </w:p>
        </w:tc>
        <w:tc>
          <w:tcPr>
            <w:tcW w:w="727" w:type="dxa"/>
            <w:tcBorders>
              <w:top w:val="single" w:color="000000" w:sz="18" w:space="0"/>
              <w:left w:val="single" w:color="000000" w:sz="18" w:space="0"/>
              <w:bottom w:val="single" w:color="000000" w:sz="18" w:space="0"/>
              <w:right w:val="single" w:color="000000" w:sz="18" w:space="0"/>
            </w:tcBorders>
            <w:shd w:val="clear" w:color="auto" w:fill="auto"/>
            <w:vAlign w:val="center"/>
          </w:tcPr>
          <w:p w14:paraId="074B1053">
            <w:pPr>
              <w:spacing w:after="0" w:line="240" w:lineRule="auto"/>
              <w:jc w:val="center"/>
            </w:pPr>
            <w:r>
              <w:rPr>
                <w:rFonts w:ascii="Times New Roman" w:hAnsi="Times New Roman" w:eastAsia="Times New Roman" w:cs="Times New Roman"/>
                <w:b/>
              </w:rPr>
              <w:t>Г</w:t>
            </w:r>
          </w:p>
        </w:tc>
      </w:tr>
      <w:tr w14:paraId="5A955F74">
        <w:tblPrEx>
          <w:tblCellMar>
            <w:top w:w="0" w:type="dxa"/>
            <w:left w:w="108" w:type="dxa"/>
            <w:bottom w:w="0" w:type="dxa"/>
            <w:right w:w="108" w:type="dxa"/>
          </w:tblCellMar>
        </w:tblPrEx>
        <w:trPr>
          <w:trHeight w:val="1" w:hRule="atLeast"/>
        </w:trPr>
        <w:tc>
          <w:tcPr>
            <w:tcW w:w="1003"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16CBBB5D">
            <w:pPr>
              <w:spacing w:after="0" w:line="240" w:lineRule="auto"/>
              <w:jc w:val="center"/>
            </w:pPr>
            <w:r>
              <w:rPr>
                <w:rFonts w:ascii="Times New Roman" w:hAnsi="Times New Roman" w:eastAsia="Times New Roman" w:cs="Times New Roman"/>
              </w:rPr>
              <w:t>1.</w:t>
            </w:r>
          </w:p>
        </w:tc>
        <w:tc>
          <w:tcPr>
            <w:tcW w:w="5654"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021AFEEB">
            <w:pPr>
              <w:spacing w:after="0" w:line="240" w:lineRule="auto"/>
            </w:pPr>
            <w:r>
              <w:rPr>
                <w:rFonts w:ascii="Times New Roman" w:hAnsi="Times New Roman" w:eastAsia="Times New Roman" w:cs="Times New Roman"/>
              </w:rPr>
              <w:t>Израда плана рада школе</w:t>
            </w:r>
          </w:p>
        </w:tc>
        <w:tc>
          <w:tcPr>
            <w:tcW w:w="435"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19B863A3">
            <w:pPr>
              <w:spacing w:after="0" w:line="240" w:lineRule="auto"/>
              <w:jc w:val="center"/>
            </w:pPr>
            <w:r>
              <w:rPr>
                <w:rFonts w:ascii="Times New Roman" w:hAnsi="Times New Roman" w:eastAsia="Times New Roman" w:cs="Times New Roman"/>
              </w:rPr>
              <w:t>12</w:t>
            </w:r>
          </w:p>
        </w:tc>
        <w:tc>
          <w:tcPr>
            <w:tcW w:w="727" w:type="dxa"/>
            <w:tcBorders>
              <w:top w:val="single" w:color="000000" w:sz="18" w:space="0"/>
              <w:left w:val="single" w:color="000000" w:sz="18" w:space="0"/>
              <w:bottom w:val="single" w:color="000000" w:sz="4" w:space="0"/>
              <w:right w:val="single" w:color="000000" w:sz="18" w:space="0"/>
            </w:tcBorders>
            <w:shd w:val="clear" w:color="auto" w:fill="auto"/>
            <w:vAlign w:val="center"/>
          </w:tcPr>
          <w:p w14:paraId="1EF8C1B2">
            <w:pPr>
              <w:spacing w:after="0" w:line="240" w:lineRule="auto"/>
              <w:jc w:val="center"/>
            </w:pPr>
            <w:r>
              <w:rPr>
                <w:rFonts w:ascii="Times New Roman" w:hAnsi="Times New Roman" w:eastAsia="Times New Roman" w:cs="Times New Roman"/>
              </w:rPr>
              <w:t>460</w:t>
            </w:r>
          </w:p>
        </w:tc>
      </w:tr>
      <w:tr w14:paraId="400B18AA">
        <w:tblPrEx>
          <w:tblCellMar>
            <w:top w:w="0" w:type="dxa"/>
            <w:left w:w="108" w:type="dxa"/>
            <w:bottom w:w="0" w:type="dxa"/>
            <w:right w:w="108" w:type="dxa"/>
          </w:tblCellMar>
        </w:tblPrEx>
        <w:trPr>
          <w:trHeight w:val="1" w:hRule="atLeast"/>
        </w:trPr>
        <w:tc>
          <w:tcPr>
            <w:tcW w:w="1003"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2850BA7">
            <w:pPr>
              <w:spacing w:after="0" w:line="240" w:lineRule="auto"/>
              <w:jc w:val="center"/>
            </w:pPr>
            <w:r>
              <w:rPr>
                <w:rFonts w:ascii="Times New Roman" w:hAnsi="Times New Roman" w:eastAsia="Times New Roman" w:cs="Times New Roman"/>
              </w:rPr>
              <w:t>2.</w:t>
            </w:r>
          </w:p>
        </w:tc>
        <w:tc>
          <w:tcPr>
            <w:tcW w:w="565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9659C02">
            <w:pPr>
              <w:spacing w:after="0" w:line="240" w:lineRule="auto"/>
            </w:pPr>
            <w:r>
              <w:rPr>
                <w:rFonts w:ascii="Times New Roman" w:hAnsi="Times New Roman" w:eastAsia="Times New Roman" w:cs="Times New Roman"/>
              </w:rPr>
              <w:t>Организација рада школе</w:t>
            </w:r>
          </w:p>
        </w:tc>
        <w:tc>
          <w:tcPr>
            <w:tcW w:w="43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683C722">
            <w:pPr>
              <w:spacing w:after="0" w:line="240" w:lineRule="auto"/>
              <w:jc w:val="center"/>
            </w:pPr>
            <w:r>
              <w:rPr>
                <w:rFonts w:ascii="Times New Roman" w:hAnsi="Times New Roman" w:eastAsia="Times New Roman" w:cs="Times New Roman"/>
              </w:rPr>
              <w:t>5</w:t>
            </w:r>
          </w:p>
        </w:tc>
        <w:tc>
          <w:tcPr>
            <w:tcW w:w="72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2D5CC869">
            <w:pPr>
              <w:spacing w:after="0" w:line="240" w:lineRule="auto"/>
              <w:jc w:val="center"/>
            </w:pPr>
            <w:r>
              <w:rPr>
                <w:rFonts w:ascii="Times New Roman" w:hAnsi="Times New Roman" w:eastAsia="Times New Roman" w:cs="Times New Roman"/>
              </w:rPr>
              <w:t>220</w:t>
            </w:r>
          </w:p>
        </w:tc>
      </w:tr>
      <w:tr w14:paraId="1769CE2C">
        <w:tblPrEx>
          <w:tblCellMar>
            <w:top w:w="0" w:type="dxa"/>
            <w:left w:w="108" w:type="dxa"/>
            <w:bottom w:w="0" w:type="dxa"/>
            <w:right w:w="108" w:type="dxa"/>
          </w:tblCellMar>
        </w:tblPrEx>
        <w:trPr>
          <w:trHeight w:val="1" w:hRule="atLeast"/>
        </w:trPr>
        <w:tc>
          <w:tcPr>
            <w:tcW w:w="1003"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C8DACBC">
            <w:pPr>
              <w:spacing w:after="0" w:line="240" w:lineRule="auto"/>
              <w:jc w:val="center"/>
            </w:pPr>
            <w:r>
              <w:rPr>
                <w:rFonts w:ascii="Times New Roman" w:hAnsi="Times New Roman" w:eastAsia="Times New Roman" w:cs="Times New Roman"/>
              </w:rPr>
              <w:t>3.</w:t>
            </w:r>
          </w:p>
        </w:tc>
        <w:tc>
          <w:tcPr>
            <w:tcW w:w="565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402EF8A">
            <w:pPr>
              <w:spacing w:after="0" w:line="240" w:lineRule="auto"/>
            </w:pPr>
            <w:r>
              <w:rPr>
                <w:rFonts w:ascii="Times New Roman" w:hAnsi="Times New Roman" w:eastAsia="Times New Roman" w:cs="Times New Roman"/>
              </w:rPr>
              <w:t>Праћење реализације програмских задатака школе</w:t>
            </w:r>
          </w:p>
        </w:tc>
        <w:tc>
          <w:tcPr>
            <w:tcW w:w="43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D7F847C">
            <w:pPr>
              <w:spacing w:after="0" w:line="240" w:lineRule="auto"/>
              <w:jc w:val="center"/>
            </w:pPr>
            <w:r>
              <w:rPr>
                <w:rFonts w:ascii="Times New Roman" w:hAnsi="Times New Roman" w:eastAsia="Times New Roman" w:cs="Times New Roman"/>
              </w:rPr>
              <w:t>5</w:t>
            </w:r>
          </w:p>
        </w:tc>
        <w:tc>
          <w:tcPr>
            <w:tcW w:w="72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09F96140">
            <w:pPr>
              <w:spacing w:after="0" w:line="240" w:lineRule="auto"/>
              <w:jc w:val="center"/>
            </w:pPr>
            <w:r>
              <w:rPr>
                <w:rFonts w:ascii="Times New Roman" w:hAnsi="Times New Roman" w:eastAsia="Times New Roman" w:cs="Times New Roman"/>
              </w:rPr>
              <w:t>220</w:t>
            </w:r>
          </w:p>
        </w:tc>
      </w:tr>
      <w:tr w14:paraId="5304C5C6">
        <w:tblPrEx>
          <w:tblCellMar>
            <w:top w:w="0" w:type="dxa"/>
            <w:left w:w="108" w:type="dxa"/>
            <w:bottom w:w="0" w:type="dxa"/>
            <w:right w:w="108" w:type="dxa"/>
          </w:tblCellMar>
        </w:tblPrEx>
        <w:trPr>
          <w:trHeight w:val="1" w:hRule="atLeast"/>
        </w:trPr>
        <w:tc>
          <w:tcPr>
            <w:tcW w:w="1003"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756E753">
            <w:pPr>
              <w:spacing w:after="0" w:line="240" w:lineRule="auto"/>
              <w:jc w:val="center"/>
            </w:pPr>
            <w:r>
              <w:rPr>
                <w:rFonts w:ascii="Times New Roman" w:hAnsi="Times New Roman" w:eastAsia="Times New Roman" w:cs="Times New Roman"/>
              </w:rPr>
              <w:t>4.</w:t>
            </w:r>
          </w:p>
        </w:tc>
        <w:tc>
          <w:tcPr>
            <w:tcW w:w="565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A33FD32">
            <w:pPr>
              <w:spacing w:after="0" w:line="240" w:lineRule="auto"/>
            </w:pPr>
            <w:r>
              <w:rPr>
                <w:rFonts w:ascii="Times New Roman" w:hAnsi="Times New Roman" w:eastAsia="Times New Roman" w:cs="Times New Roman"/>
              </w:rPr>
              <w:t>Педагошко-инструктивни рад (посета часовима)</w:t>
            </w:r>
          </w:p>
        </w:tc>
        <w:tc>
          <w:tcPr>
            <w:tcW w:w="43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B68364E">
            <w:pPr>
              <w:spacing w:after="0" w:line="240" w:lineRule="auto"/>
              <w:jc w:val="center"/>
            </w:pPr>
            <w:r>
              <w:rPr>
                <w:rFonts w:ascii="Times New Roman" w:hAnsi="Times New Roman" w:eastAsia="Times New Roman" w:cs="Times New Roman"/>
              </w:rPr>
              <w:t>5</w:t>
            </w:r>
          </w:p>
        </w:tc>
        <w:tc>
          <w:tcPr>
            <w:tcW w:w="72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43E6D1B3">
            <w:pPr>
              <w:spacing w:after="0" w:line="240" w:lineRule="auto"/>
              <w:jc w:val="center"/>
            </w:pPr>
            <w:r>
              <w:rPr>
                <w:rFonts w:ascii="Times New Roman" w:hAnsi="Times New Roman" w:eastAsia="Times New Roman" w:cs="Times New Roman"/>
              </w:rPr>
              <w:t>220</w:t>
            </w:r>
          </w:p>
        </w:tc>
      </w:tr>
      <w:tr w14:paraId="3F0025AB">
        <w:tblPrEx>
          <w:tblCellMar>
            <w:top w:w="0" w:type="dxa"/>
            <w:left w:w="108" w:type="dxa"/>
            <w:bottom w:w="0" w:type="dxa"/>
            <w:right w:w="108" w:type="dxa"/>
          </w:tblCellMar>
        </w:tblPrEx>
        <w:trPr>
          <w:trHeight w:val="1" w:hRule="atLeast"/>
        </w:trPr>
        <w:tc>
          <w:tcPr>
            <w:tcW w:w="1003"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9B6C807">
            <w:pPr>
              <w:spacing w:after="0" w:line="240" w:lineRule="auto"/>
              <w:jc w:val="center"/>
            </w:pPr>
            <w:r>
              <w:rPr>
                <w:rFonts w:ascii="Times New Roman" w:hAnsi="Times New Roman" w:eastAsia="Times New Roman" w:cs="Times New Roman"/>
              </w:rPr>
              <w:t>5.</w:t>
            </w:r>
          </w:p>
        </w:tc>
        <w:tc>
          <w:tcPr>
            <w:tcW w:w="565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943590B">
            <w:pPr>
              <w:spacing w:after="0" w:line="240" w:lineRule="auto"/>
            </w:pPr>
            <w:r>
              <w:rPr>
                <w:rFonts w:ascii="Times New Roman" w:hAnsi="Times New Roman" w:eastAsia="Times New Roman" w:cs="Times New Roman"/>
              </w:rPr>
              <w:t>Непосредан рад са радницима школе</w:t>
            </w:r>
          </w:p>
        </w:tc>
        <w:tc>
          <w:tcPr>
            <w:tcW w:w="43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30E9D99">
            <w:pPr>
              <w:spacing w:after="0" w:line="240" w:lineRule="auto"/>
              <w:jc w:val="center"/>
            </w:pPr>
            <w:r>
              <w:rPr>
                <w:rFonts w:ascii="Times New Roman" w:hAnsi="Times New Roman" w:eastAsia="Times New Roman" w:cs="Times New Roman"/>
              </w:rPr>
              <w:t>2</w:t>
            </w:r>
          </w:p>
        </w:tc>
        <w:tc>
          <w:tcPr>
            <w:tcW w:w="72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56CB65E7">
            <w:pPr>
              <w:spacing w:after="0" w:line="240" w:lineRule="auto"/>
              <w:jc w:val="center"/>
            </w:pPr>
            <w:r>
              <w:rPr>
                <w:rFonts w:ascii="Times New Roman" w:hAnsi="Times New Roman" w:eastAsia="Times New Roman" w:cs="Times New Roman"/>
              </w:rPr>
              <w:t>88</w:t>
            </w:r>
          </w:p>
        </w:tc>
      </w:tr>
      <w:tr w14:paraId="012FA38E">
        <w:tblPrEx>
          <w:tblCellMar>
            <w:top w:w="0" w:type="dxa"/>
            <w:left w:w="108" w:type="dxa"/>
            <w:bottom w:w="0" w:type="dxa"/>
            <w:right w:w="108" w:type="dxa"/>
          </w:tblCellMar>
        </w:tblPrEx>
        <w:trPr>
          <w:trHeight w:val="1" w:hRule="atLeast"/>
        </w:trPr>
        <w:tc>
          <w:tcPr>
            <w:tcW w:w="1003"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60AF0F5">
            <w:pPr>
              <w:spacing w:after="0" w:line="240" w:lineRule="auto"/>
              <w:jc w:val="center"/>
            </w:pPr>
            <w:r>
              <w:rPr>
                <w:rFonts w:ascii="Times New Roman" w:hAnsi="Times New Roman" w:eastAsia="Times New Roman" w:cs="Times New Roman"/>
              </w:rPr>
              <w:t>6.</w:t>
            </w:r>
          </w:p>
        </w:tc>
        <w:tc>
          <w:tcPr>
            <w:tcW w:w="565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EC02740">
            <w:pPr>
              <w:spacing w:after="0" w:line="240" w:lineRule="auto"/>
            </w:pPr>
            <w:r>
              <w:rPr>
                <w:rFonts w:ascii="Times New Roman" w:hAnsi="Times New Roman" w:eastAsia="Times New Roman" w:cs="Times New Roman"/>
              </w:rPr>
              <w:t>Сарадња са родитељима ученика</w:t>
            </w:r>
          </w:p>
        </w:tc>
        <w:tc>
          <w:tcPr>
            <w:tcW w:w="43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D7ED19E">
            <w:pPr>
              <w:spacing w:after="0" w:line="240" w:lineRule="auto"/>
              <w:jc w:val="center"/>
            </w:pPr>
            <w:r>
              <w:rPr>
                <w:rFonts w:ascii="Times New Roman" w:hAnsi="Times New Roman" w:eastAsia="Times New Roman" w:cs="Times New Roman"/>
              </w:rPr>
              <w:t>2</w:t>
            </w:r>
          </w:p>
        </w:tc>
        <w:tc>
          <w:tcPr>
            <w:tcW w:w="72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575C392F">
            <w:pPr>
              <w:spacing w:after="0" w:line="240" w:lineRule="auto"/>
              <w:jc w:val="center"/>
            </w:pPr>
            <w:r>
              <w:rPr>
                <w:rFonts w:ascii="Times New Roman" w:hAnsi="Times New Roman" w:eastAsia="Times New Roman" w:cs="Times New Roman"/>
              </w:rPr>
              <w:t>88</w:t>
            </w:r>
          </w:p>
        </w:tc>
      </w:tr>
      <w:tr w14:paraId="5F1F01F5">
        <w:tblPrEx>
          <w:tblCellMar>
            <w:top w:w="0" w:type="dxa"/>
            <w:left w:w="108" w:type="dxa"/>
            <w:bottom w:w="0" w:type="dxa"/>
            <w:right w:w="108" w:type="dxa"/>
          </w:tblCellMar>
        </w:tblPrEx>
        <w:trPr>
          <w:trHeight w:val="1" w:hRule="atLeast"/>
        </w:trPr>
        <w:tc>
          <w:tcPr>
            <w:tcW w:w="1003"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8254229">
            <w:pPr>
              <w:spacing w:after="0" w:line="240" w:lineRule="auto"/>
              <w:jc w:val="center"/>
            </w:pPr>
            <w:r>
              <w:rPr>
                <w:rFonts w:ascii="Times New Roman" w:hAnsi="Times New Roman" w:eastAsia="Times New Roman" w:cs="Times New Roman"/>
              </w:rPr>
              <w:t>7.</w:t>
            </w:r>
          </w:p>
        </w:tc>
        <w:tc>
          <w:tcPr>
            <w:tcW w:w="565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A9BEF48">
            <w:pPr>
              <w:spacing w:after="0" w:line="240" w:lineRule="auto"/>
            </w:pPr>
            <w:r>
              <w:rPr>
                <w:rFonts w:ascii="Times New Roman" w:hAnsi="Times New Roman" w:eastAsia="Times New Roman" w:cs="Times New Roman"/>
              </w:rPr>
              <w:t>Рад у стручним органима (припрема и присуство)</w:t>
            </w:r>
          </w:p>
        </w:tc>
        <w:tc>
          <w:tcPr>
            <w:tcW w:w="43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C77A9CD">
            <w:pPr>
              <w:spacing w:after="0" w:line="240" w:lineRule="auto"/>
              <w:jc w:val="center"/>
            </w:pPr>
            <w:r>
              <w:rPr>
                <w:rFonts w:ascii="Times New Roman" w:hAnsi="Times New Roman" w:eastAsia="Times New Roman" w:cs="Times New Roman"/>
              </w:rPr>
              <w:t>3</w:t>
            </w:r>
          </w:p>
        </w:tc>
        <w:tc>
          <w:tcPr>
            <w:tcW w:w="72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5A7A0366">
            <w:pPr>
              <w:spacing w:after="0" w:line="240" w:lineRule="auto"/>
              <w:jc w:val="center"/>
            </w:pPr>
            <w:r>
              <w:rPr>
                <w:rFonts w:ascii="Times New Roman" w:hAnsi="Times New Roman" w:eastAsia="Times New Roman" w:cs="Times New Roman"/>
              </w:rPr>
              <w:t>132</w:t>
            </w:r>
          </w:p>
        </w:tc>
      </w:tr>
      <w:tr w14:paraId="3C9990E1">
        <w:tblPrEx>
          <w:tblCellMar>
            <w:top w:w="0" w:type="dxa"/>
            <w:left w:w="108" w:type="dxa"/>
            <w:bottom w:w="0" w:type="dxa"/>
            <w:right w:w="108" w:type="dxa"/>
          </w:tblCellMar>
        </w:tblPrEx>
        <w:trPr>
          <w:trHeight w:val="1" w:hRule="atLeast"/>
        </w:trPr>
        <w:tc>
          <w:tcPr>
            <w:tcW w:w="1003"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2497AE2">
            <w:pPr>
              <w:spacing w:after="0" w:line="240" w:lineRule="auto"/>
              <w:jc w:val="center"/>
            </w:pPr>
            <w:r>
              <w:rPr>
                <w:rFonts w:ascii="Times New Roman" w:hAnsi="Times New Roman" w:eastAsia="Times New Roman" w:cs="Times New Roman"/>
              </w:rPr>
              <w:t>8.</w:t>
            </w:r>
          </w:p>
        </w:tc>
        <w:tc>
          <w:tcPr>
            <w:tcW w:w="565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DD6364A">
            <w:pPr>
              <w:spacing w:after="0" w:line="240" w:lineRule="auto"/>
            </w:pPr>
            <w:r>
              <w:rPr>
                <w:rFonts w:ascii="Times New Roman" w:hAnsi="Times New Roman" w:eastAsia="Times New Roman" w:cs="Times New Roman"/>
              </w:rPr>
              <w:t>Рад у органима управљања (школски одбор и Савет родитеља)</w:t>
            </w:r>
          </w:p>
        </w:tc>
        <w:tc>
          <w:tcPr>
            <w:tcW w:w="43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6421B1B">
            <w:pPr>
              <w:spacing w:after="0" w:line="240" w:lineRule="auto"/>
              <w:jc w:val="center"/>
            </w:pPr>
            <w:r>
              <w:rPr>
                <w:rFonts w:ascii="Times New Roman" w:hAnsi="Times New Roman" w:eastAsia="Times New Roman" w:cs="Times New Roman"/>
              </w:rPr>
              <w:t>3</w:t>
            </w:r>
          </w:p>
        </w:tc>
        <w:tc>
          <w:tcPr>
            <w:tcW w:w="72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0CF02609">
            <w:pPr>
              <w:spacing w:after="0" w:line="240" w:lineRule="auto"/>
              <w:jc w:val="center"/>
            </w:pPr>
            <w:r>
              <w:rPr>
                <w:rFonts w:ascii="Times New Roman" w:hAnsi="Times New Roman" w:eastAsia="Times New Roman" w:cs="Times New Roman"/>
              </w:rPr>
              <w:t>132</w:t>
            </w:r>
          </w:p>
        </w:tc>
      </w:tr>
      <w:tr w14:paraId="7233B4FC">
        <w:tblPrEx>
          <w:tblCellMar>
            <w:top w:w="0" w:type="dxa"/>
            <w:left w:w="108" w:type="dxa"/>
            <w:bottom w:w="0" w:type="dxa"/>
            <w:right w:w="108" w:type="dxa"/>
          </w:tblCellMar>
        </w:tblPrEx>
        <w:trPr>
          <w:trHeight w:val="1" w:hRule="atLeast"/>
        </w:trPr>
        <w:tc>
          <w:tcPr>
            <w:tcW w:w="1003"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FD8CDA2">
            <w:pPr>
              <w:spacing w:after="0" w:line="240" w:lineRule="auto"/>
              <w:jc w:val="center"/>
            </w:pPr>
            <w:r>
              <w:rPr>
                <w:rFonts w:ascii="Times New Roman" w:hAnsi="Times New Roman" w:eastAsia="Times New Roman" w:cs="Times New Roman"/>
              </w:rPr>
              <w:t>9.</w:t>
            </w:r>
          </w:p>
        </w:tc>
        <w:tc>
          <w:tcPr>
            <w:tcW w:w="565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89AC93D">
            <w:pPr>
              <w:spacing w:after="0" w:line="240" w:lineRule="auto"/>
            </w:pPr>
            <w:r>
              <w:rPr>
                <w:rFonts w:ascii="Times New Roman" w:hAnsi="Times New Roman" w:eastAsia="Times New Roman" w:cs="Times New Roman"/>
              </w:rPr>
              <w:t>Административно - финансијски послови</w:t>
            </w:r>
          </w:p>
        </w:tc>
        <w:tc>
          <w:tcPr>
            <w:tcW w:w="43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9816BEC">
            <w:pPr>
              <w:spacing w:after="0" w:line="240" w:lineRule="auto"/>
              <w:jc w:val="center"/>
            </w:pPr>
            <w:r>
              <w:rPr>
                <w:rFonts w:ascii="Times New Roman" w:hAnsi="Times New Roman" w:eastAsia="Times New Roman" w:cs="Times New Roman"/>
              </w:rPr>
              <w:t>2</w:t>
            </w:r>
          </w:p>
        </w:tc>
        <w:tc>
          <w:tcPr>
            <w:tcW w:w="72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62593DC6">
            <w:pPr>
              <w:spacing w:after="0" w:line="240" w:lineRule="auto"/>
              <w:jc w:val="center"/>
            </w:pPr>
            <w:r>
              <w:rPr>
                <w:rFonts w:ascii="Times New Roman" w:hAnsi="Times New Roman" w:eastAsia="Times New Roman" w:cs="Times New Roman"/>
              </w:rPr>
              <w:t>88</w:t>
            </w:r>
          </w:p>
        </w:tc>
      </w:tr>
      <w:tr w14:paraId="2F679560">
        <w:tblPrEx>
          <w:tblCellMar>
            <w:top w:w="0" w:type="dxa"/>
            <w:left w:w="108" w:type="dxa"/>
            <w:bottom w:w="0" w:type="dxa"/>
            <w:right w:w="108" w:type="dxa"/>
          </w:tblCellMar>
        </w:tblPrEx>
        <w:trPr>
          <w:trHeight w:val="1" w:hRule="atLeast"/>
        </w:trPr>
        <w:tc>
          <w:tcPr>
            <w:tcW w:w="1003"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BA5CFAE">
            <w:pPr>
              <w:spacing w:after="0" w:line="240" w:lineRule="auto"/>
              <w:jc w:val="center"/>
            </w:pPr>
            <w:r>
              <w:rPr>
                <w:rFonts w:ascii="Times New Roman" w:hAnsi="Times New Roman" w:eastAsia="Times New Roman" w:cs="Times New Roman"/>
              </w:rPr>
              <w:t>10.</w:t>
            </w:r>
          </w:p>
        </w:tc>
        <w:tc>
          <w:tcPr>
            <w:tcW w:w="565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7BE296B">
            <w:pPr>
              <w:spacing w:after="0" w:line="240" w:lineRule="auto"/>
            </w:pPr>
            <w:r>
              <w:rPr>
                <w:rFonts w:ascii="Times New Roman" w:hAnsi="Times New Roman" w:eastAsia="Times New Roman" w:cs="Times New Roman"/>
              </w:rPr>
              <w:t>Учешће у припреми нормативних аката и проучавање прописа</w:t>
            </w:r>
          </w:p>
        </w:tc>
        <w:tc>
          <w:tcPr>
            <w:tcW w:w="43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06C3B2A">
            <w:pPr>
              <w:spacing w:after="0" w:line="240" w:lineRule="auto"/>
              <w:jc w:val="center"/>
            </w:pPr>
            <w:r>
              <w:rPr>
                <w:rFonts w:ascii="Times New Roman" w:hAnsi="Times New Roman" w:eastAsia="Times New Roman" w:cs="Times New Roman"/>
              </w:rPr>
              <w:t>2</w:t>
            </w:r>
          </w:p>
        </w:tc>
        <w:tc>
          <w:tcPr>
            <w:tcW w:w="72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4D31AD87">
            <w:pPr>
              <w:spacing w:after="0" w:line="240" w:lineRule="auto"/>
              <w:jc w:val="center"/>
            </w:pPr>
            <w:r>
              <w:rPr>
                <w:rFonts w:ascii="Times New Roman" w:hAnsi="Times New Roman" w:eastAsia="Times New Roman" w:cs="Times New Roman"/>
              </w:rPr>
              <w:t>88</w:t>
            </w:r>
          </w:p>
        </w:tc>
      </w:tr>
      <w:tr w14:paraId="1325F7A3">
        <w:tblPrEx>
          <w:tblCellMar>
            <w:top w:w="0" w:type="dxa"/>
            <w:left w:w="108" w:type="dxa"/>
            <w:bottom w:w="0" w:type="dxa"/>
            <w:right w:w="108" w:type="dxa"/>
          </w:tblCellMar>
        </w:tblPrEx>
        <w:trPr>
          <w:trHeight w:val="1" w:hRule="atLeast"/>
        </w:trPr>
        <w:tc>
          <w:tcPr>
            <w:tcW w:w="1003"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964CB1E">
            <w:pPr>
              <w:spacing w:after="0" w:line="240" w:lineRule="auto"/>
              <w:jc w:val="center"/>
            </w:pPr>
            <w:r>
              <w:rPr>
                <w:rFonts w:ascii="Times New Roman" w:hAnsi="Times New Roman" w:eastAsia="Times New Roman" w:cs="Times New Roman"/>
              </w:rPr>
              <w:t>11.</w:t>
            </w:r>
          </w:p>
        </w:tc>
        <w:tc>
          <w:tcPr>
            <w:tcW w:w="5654"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5C62405">
            <w:pPr>
              <w:spacing w:after="0" w:line="240" w:lineRule="auto"/>
            </w:pPr>
            <w:r>
              <w:rPr>
                <w:rFonts w:ascii="Times New Roman" w:hAnsi="Times New Roman" w:eastAsia="Times New Roman" w:cs="Times New Roman"/>
              </w:rPr>
              <w:t>Сарадња са стручним организацијама</w:t>
            </w:r>
          </w:p>
        </w:tc>
        <w:tc>
          <w:tcPr>
            <w:tcW w:w="43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F0ED16D">
            <w:pPr>
              <w:spacing w:after="0" w:line="240" w:lineRule="auto"/>
              <w:jc w:val="center"/>
            </w:pPr>
            <w:r>
              <w:rPr>
                <w:rFonts w:ascii="Times New Roman" w:hAnsi="Times New Roman" w:eastAsia="Times New Roman" w:cs="Times New Roman"/>
              </w:rPr>
              <w:t>1</w:t>
            </w:r>
          </w:p>
        </w:tc>
        <w:tc>
          <w:tcPr>
            <w:tcW w:w="727"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4AE288E5">
            <w:pPr>
              <w:spacing w:after="0" w:line="240" w:lineRule="auto"/>
              <w:jc w:val="center"/>
            </w:pPr>
            <w:r>
              <w:rPr>
                <w:rFonts w:ascii="Times New Roman" w:hAnsi="Times New Roman" w:eastAsia="Times New Roman" w:cs="Times New Roman"/>
              </w:rPr>
              <w:t>44</w:t>
            </w:r>
          </w:p>
        </w:tc>
      </w:tr>
      <w:tr w14:paraId="7812C888">
        <w:tblPrEx>
          <w:tblCellMar>
            <w:top w:w="0" w:type="dxa"/>
            <w:left w:w="108" w:type="dxa"/>
            <w:bottom w:w="0" w:type="dxa"/>
            <w:right w:w="108" w:type="dxa"/>
          </w:tblCellMar>
        </w:tblPrEx>
        <w:tc>
          <w:tcPr>
            <w:tcW w:w="1003"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5F71D788">
            <w:pPr>
              <w:spacing w:after="0" w:line="240" w:lineRule="auto"/>
              <w:jc w:val="center"/>
            </w:pPr>
            <w:r>
              <w:rPr>
                <w:rFonts w:ascii="Times New Roman" w:hAnsi="Times New Roman" w:eastAsia="Times New Roman" w:cs="Times New Roman"/>
              </w:rPr>
              <w:t>12.</w:t>
            </w:r>
          </w:p>
        </w:tc>
        <w:tc>
          <w:tcPr>
            <w:tcW w:w="5654"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6CBCF89A">
            <w:pPr>
              <w:spacing w:after="0" w:line="240" w:lineRule="auto"/>
            </w:pPr>
            <w:r>
              <w:rPr>
                <w:rFonts w:ascii="Times New Roman" w:hAnsi="Times New Roman" w:eastAsia="Times New Roman" w:cs="Times New Roman"/>
              </w:rPr>
              <w:t>Сарадња са др. средином  (месним зајед. Орган.)</w:t>
            </w:r>
          </w:p>
        </w:tc>
        <w:tc>
          <w:tcPr>
            <w:tcW w:w="435"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72993E1B">
            <w:pPr>
              <w:spacing w:after="0" w:line="240" w:lineRule="auto"/>
              <w:jc w:val="center"/>
            </w:pPr>
            <w:r>
              <w:rPr>
                <w:rFonts w:ascii="Times New Roman" w:hAnsi="Times New Roman" w:eastAsia="Times New Roman" w:cs="Times New Roman"/>
              </w:rPr>
              <w:t>1</w:t>
            </w:r>
          </w:p>
        </w:tc>
        <w:tc>
          <w:tcPr>
            <w:tcW w:w="727" w:type="dxa"/>
            <w:tcBorders>
              <w:top w:val="single" w:color="000000" w:sz="4" w:space="0"/>
              <w:left w:val="single" w:color="000000" w:sz="18" w:space="0"/>
              <w:bottom w:val="single" w:color="000000" w:sz="18" w:space="0"/>
              <w:right w:val="single" w:color="000000" w:sz="18" w:space="0"/>
            </w:tcBorders>
            <w:shd w:val="clear" w:color="auto" w:fill="auto"/>
            <w:vAlign w:val="center"/>
          </w:tcPr>
          <w:p w14:paraId="2594308D">
            <w:pPr>
              <w:spacing w:after="0" w:line="240" w:lineRule="auto"/>
              <w:jc w:val="center"/>
            </w:pPr>
            <w:r>
              <w:rPr>
                <w:rFonts w:ascii="Times New Roman" w:hAnsi="Times New Roman" w:eastAsia="Times New Roman" w:cs="Times New Roman"/>
              </w:rPr>
              <w:t>44</w:t>
            </w:r>
          </w:p>
        </w:tc>
      </w:tr>
      <w:tr w14:paraId="703434B9">
        <w:tblPrEx>
          <w:tblCellMar>
            <w:top w:w="0" w:type="dxa"/>
            <w:left w:w="108" w:type="dxa"/>
            <w:bottom w:w="0" w:type="dxa"/>
            <w:right w:w="108" w:type="dxa"/>
          </w:tblCellMar>
        </w:tblPrEx>
        <w:trPr>
          <w:trHeight w:val="1" w:hRule="atLeast"/>
        </w:trPr>
        <w:tc>
          <w:tcPr>
            <w:tcW w:w="1003"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659DD566">
            <w:pPr>
              <w:spacing w:after="0" w:line="240" w:lineRule="auto"/>
              <w:jc w:val="center"/>
              <w:rPr>
                <w:rFonts w:ascii="Calibri" w:hAnsi="Calibri" w:eastAsia="Calibri" w:cs="Calibri"/>
              </w:rPr>
            </w:pPr>
          </w:p>
        </w:tc>
        <w:tc>
          <w:tcPr>
            <w:tcW w:w="5654"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3BD5D3AC">
            <w:pPr>
              <w:spacing w:after="0" w:line="240" w:lineRule="auto"/>
              <w:jc w:val="center"/>
            </w:pPr>
            <w:r>
              <w:rPr>
                <w:rFonts w:ascii="Times New Roman" w:hAnsi="Times New Roman" w:eastAsia="Times New Roman" w:cs="Times New Roman"/>
              </w:rPr>
              <w:t>Свега:</w:t>
            </w:r>
          </w:p>
        </w:tc>
        <w:tc>
          <w:tcPr>
            <w:tcW w:w="435"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743BE64E">
            <w:pPr>
              <w:spacing w:after="0" w:line="240" w:lineRule="auto"/>
              <w:jc w:val="center"/>
            </w:pPr>
            <w:r>
              <w:rPr>
                <w:rFonts w:ascii="Times New Roman" w:hAnsi="Times New Roman" w:eastAsia="Times New Roman" w:cs="Times New Roman"/>
              </w:rPr>
              <w:t>40</w:t>
            </w:r>
          </w:p>
        </w:tc>
        <w:tc>
          <w:tcPr>
            <w:tcW w:w="727" w:type="dxa"/>
            <w:tcBorders>
              <w:top w:val="single" w:color="000000" w:sz="18" w:space="0"/>
              <w:left w:val="single" w:color="000000" w:sz="18" w:space="0"/>
              <w:bottom w:val="single" w:color="000000" w:sz="18" w:space="0"/>
              <w:right w:val="single" w:color="000000" w:sz="18" w:space="0"/>
            </w:tcBorders>
            <w:shd w:val="clear" w:color="auto" w:fill="auto"/>
            <w:vAlign w:val="center"/>
          </w:tcPr>
          <w:p w14:paraId="769004DA">
            <w:pPr>
              <w:spacing w:after="0" w:line="240" w:lineRule="auto"/>
              <w:jc w:val="center"/>
            </w:pPr>
            <w:r>
              <w:rPr>
                <w:rFonts w:ascii="Times New Roman" w:hAnsi="Times New Roman" w:eastAsia="Times New Roman" w:cs="Times New Roman"/>
              </w:rPr>
              <w:t>1.760</w:t>
            </w:r>
          </w:p>
        </w:tc>
      </w:tr>
    </w:tbl>
    <w:p w14:paraId="2FD54699">
      <w:pPr>
        <w:tabs>
          <w:tab w:val="left" w:pos="1155"/>
        </w:tabs>
        <w:spacing w:after="0" w:line="240" w:lineRule="auto"/>
        <w:jc w:val="both"/>
        <w:rPr>
          <w:rFonts w:ascii="Times New Roman" w:hAnsi="Times New Roman" w:eastAsia="Times New Roman" w:cs="Times New Roman"/>
          <w:b/>
        </w:rPr>
      </w:pPr>
    </w:p>
    <w:p w14:paraId="6291E18E">
      <w:pPr>
        <w:tabs>
          <w:tab w:val="left" w:pos="1155"/>
        </w:tabs>
        <w:spacing w:after="0" w:line="240" w:lineRule="auto"/>
        <w:jc w:val="both"/>
        <w:rPr>
          <w:rFonts w:ascii="Times New Roman" w:hAnsi="Times New Roman" w:eastAsia="Times New Roman" w:cs="Times New Roman"/>
          <w:b/>
        </w:rPr>
      </w:pPr>
    </w:p>
    <w:p w14:paraId="39A3037A">
      <w:pPr>
        <w:tabs>
          <w:tab w:val="left" w:pos="1155"/>
        </w:tabs>
        <w:spacing w:after="0" w:line="240" w:lineRule="auto"/>
        <w:jc w:val="both"/>
        <w:rPr>
          <w:rFonts w:ascii="Times New Roman" w:hAnsi="Times New Roman" w:eastAsia="Times New Roman" w:cs="Times New Roman"/>
          <w:b/>
        </w:rPr>
      </w:pPr>
    </w:p>
    <w:p w14:paraId="1FC0A8EE">
      <w:pPr>
        <w:tabs>
          <w:tab w:val="left" w:pos="1155"/>
        </w:tabs>
        <w:spacing w:after="240" w:line="240" w:lineRule="auto"/>
        <w:jc w:val="both"/>
        <w:rPr>
          <w:rFonts w:ascii="Times New Roman" w:hAnsi="Times New Roman" w:eastAsia="Times New Roman" w:cs="Times New Roman"/>
          <w:b/>
        </w:rPr>
      </w:pPr>
      <w:r>
        <w:rPr>
          <w:rFonts w:ascii="Times New Roman" w:hAnsi="Times New Roman" w:eastAsia="Times New Roman" w:cs="Times New Roman"/>
          <w:b/>
        </w:rPr>
        <w:t>б. Помоћник директора</w:t>
      </w:r>
    </w:p>
    <w:p w14:paraId="1DA7C6D3">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НОРМИРАЊЕ ПОСЛОВА И РАДНИХ ЗАДАТАКА ПОМОЋНИКА  ДИРЕКТОРА</w:t>
      </w:r>
    </w:p>
    <w:p w14:paraId="17E12AC8">
      <w:pPr>
        <w:tabs>
          <w:tab w:val="left" w:pos="1155"/>
        </w:tabs>
        <w:spacing w:after="0" w:line="240" w:lineRule="auto"/>
        <w:jc w:val="both"/>
        <w:rPr>
          <w:rFonts w:ascii="Times New Roman" w:hAnsi="Times New Roman" w:eastAsia="Times New Roman" w:cs="Times New Roman"/>
          <w:b/>
        </w:rPr>
      </w:pPr>
    </w:p>
    <w:tbl>
      <w:tblPr>
        <w:tblStyle w:val="3"/>
        <w:tblW w:w="7891" w:type="dxa"/>
        <w:tblInd w:w="518" w:type="dxa"/>
        <w:tblLayout w:type="fixed"/>
        <w:tblCellMar>
          <w:top w:w="0" w:type="dxa"/>
          <w:left w:w="108" w:type="dxa"/>
          <w:bottom w:w="0" w:type="dxa"/>
          <w:right w:w="108" w:type="dxa"/>
        </w:tblCellMar>
      </w:tblPr>
      <w:tblGrid>
        <w:gridCol w:w="931"/>
        <w:gridCol w:w="5640"/>
        <w:gridCol w:w="595"/>
        <w:gridCol w:w="725"/>
      </w:tblGrid>
      <w:tr w14:paraId="391D6F42">
        <w:tblPrEx>
          <w:tblCellMar>
            <w:top w:w="0" w:type="dxa"/>
            <w:left w:w="108" w:type="dxa"/>
            <w:bottom w:w="0" w:type="dxa"/>
            <w:right w:w="108" w:type="dxa"/>
          </w:tblCellMar>
        </w:tblPrEx>
        <w:tc>
          <w:tcPr>
            <w:tcW w:w="931"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148A53BB">
            <w:pPr>
              <w:spacing w:after="0" w:line="240" w:lineRule="auto"/>
              <w:jc w:val="center"/>
            </w:pPr>
            <w:r>
              <w:rPr>
                <w:rFonts w:ascii="Times New Roman" w:hAnsi="Times New Roman" w:eastAsia="Times New Roman" w:cs="Times New Roman"/>
                <w:b/>
              </w:rPr>
              <w:t>Ред.Бр.</w:t>
            </w:r>
          </w:p>
        </w:tc>
        <w:tc>
          <w:tcPr>
            <w:tcW w:w="5639"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6E98D5FC">
            <w:pPr>
              <w:spacing w:after="0" w:line="240" w:lineRule="auto"/>
              <w:jc w:val="center"/>
            </w:pPr>
            <w:r>
              <w:rPr>
                <w:rFonts w:ascii="Times New Roman" w:hAnsi="Times New Roman" w:eastAsia="Times New Roman" w:cs="Times New Roman"/>
                <w:b/>
              </w:rPr>
              <w:t>Послови - задаци</w:t>
            </w:r>
          </w:p>
        </w:tc>
        <w:tc>
          <w:tcPr>
            <w:tcW w:w="595"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7441224F">
            <w:pPr>
              <w:spacing w:after="0" w:line="240" w:lineRule="auto"/>
              <w:jc w:val="center"/>
            </w:pPr>
            <w:r>
              <w:rPr>
                <w:rFonts w:ascii="Times New Roman" w:hAnsi="Times New Roman" w:eastAsia="Times New Roman" w:cs="Times New Roman"/>
                <w:b/>
              </w:rPr>
              <w:t>Н</w:t>
            </w:r>
          </w:p>
        </w:tc>
        <w:tc>
          <w:tcPr>
            <w:tcW w:w="725" w:type="dxa"/>
            <w:tcBorders>
              <w:top w:val="single" w:color="000000" w:sz="18" w:space="0"/>
              <w:left w:val="single" w:color="000000" w:sz="18" w:space="0"/>
              <w:bottom w:val="single" w:color="000000" w:sz="18" w:space="0"/>
              <w:right w:val="single" w:color="000000" w:sz="18" w:space="0"/>
            </w:tcBorders>
            <w:shd w:val="clear" w:color="auto" w:fill="auto"/>
            <w:vAlign w:val="center"/>
          </w:tcPr>
          <w:p w14:paraId="62CD4D7F">
            <w:pPr>
              <w:spacing w:after="0" w:line="240" w:lineRule="auto"/>
              <w:jc w:val="center"/>
            </w:pPr>
            <w:r>
              <w:rPr>
                <w:rFonts w:ascii="Times New Roman" w:hAnsi="Times New Roman" w:eastAsia="Times New Roman" w:cs="Times New Roman"/>
                <w:b/>
              </w:rPr>
              <w:t>Г</w:t>
            </w:r>
          </w:p>
        </w:tc>
      </w:tr>
      <w:tr w14:paraId="4C9D4572">
        <w:tblPrEx>
          <w:tblCellMar>
            <w:top w:w="0" w:type="dxa"/>
            <w:left w:w="108" w:type="dxa"/>
            <w:bottom w:w="0" w:type="dxa"/>
            <w:right w:w="108" w:type="dxa"/>
          </w:tblCellMar>
        </w:tblPrEx>
        <w:trPr>
          <w:trHeight w:val="1" w:hRule="atLeast"/>
        </w:trPr>
        <w:tc>
          <w:tcPr>
            <w:tcW w:w="931"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0590D8F8">
            <w:pPr>
              <w:spacing w:after="0" w:line="240" w:lineRule="auto"/>
              <w:jc w:val="center"/>
            </w:pPr>
            <w:r>
              <w:rPr>
                <w:rFonts w:ascii="Times New Roman" w:hAnsi="Times New Roman" w:eastAsia="Times New Roman" w:cs="Times New Roman"/>
              </w:rPr>
              <w:t>1.</w:t>
            </w:r>
          </w:p>
        </w:tc>
        <w:tc>
          <w:tcPr>
            <w:tcW w:w="5639"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0A95B60E">
            <w:pPr>
              <w:spacing w:after="0" w:line="240" w:lineRule="auto"/>
            </w:pPr>
            <w:r>
              <w:rPr>
                <w:rFonts w:ascii="Times New Roman" w:hAnsi="Times New Roman" w:eastAsia="Times New Roman" w:cs="Times New Roman"/>
              </w:rPr>
              <w:t>Израда плана рада школе</w:t>
            </w:r>
          </w:p>
        </w:tc>
        <w:tc>
          <w:tcPr>
            <w:tcW w:w="595"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2CB466AA">
            <w:pPr>
              <w:spacing w:after="0" w:line="240" w:lineRule="auto"/>
              <w:jc w:val="center"/>
            </w:pPr>
            <w:r>
              <w:rPr>
                <w:rFonts w:ascii="Times New Roman" w:hAnsi="Times New Roman" w:eastAsia="Times New Roman" w:cs="Times New Roman"/>
              </w:rPr>
              <w:t>5</w:t>
            </w:r>
          </w:p>
        </w:tc>
        <w:tc>
          <w:tcPr>
            <w:tcW w:w="725" w:type="dxa"/>
            <w:tcBorders>
              <w:top w:val="single" w:color="000000" w:sz="18" w:space="0"/>
              <w:left w:val="single" w:color="000000" w:sz="18" w:space="0"/>
              <w:bottom w:val="single" w:color="000000" w:sz="4" w:space="0"/>
              <w:right w:val="single" w:color="000000" w:sz="18" w:space="0"/>
            </w:tcBorders>
            <w:shd w:val="clear" w:color="auto" w:fill="auto"/>
            <w:vAlign w:val="center"/>
          </w:tcPr>
          <w:p w14:paraId="0FB11604">
            <w:pPr>
              <w:spacing w:after="0" w:line="240" w:lineRule="auto"/>
              <w:jc w:val="center"/>
            </w:pPr>
            <w:r>
              <w:rPr>
                <w:rFonts w:ascii="Times New Roman" w:hAnsi="Times New Roman" w:eastAsia="Times New Roman" w:cs="Times New Roman"/>
              </w:rPr>
              <w:t>220</w:t>
            </w:r>
          </w:p>
        </w:tc>
      </w:tr>
      <w:tr w14:paraId="3D2B2675">
        <w:tblPrEx>
          <w:tblCellMar>
            <w:top w:w="0" w:type="dxa"/>
            <w:left w:w="108" w:type="dxa"/>
            <w:bottom w:w="0" w:type="dxa"/>
            <w:right w:w="108" w:type="dxa"/>
          </w:tblCellMar>
        </w:tblPrEx>
        <w:trPr>
          <w:trHeight w:val="1" w:hRule="atLeast"/>
        </w:trPr>
        <w:tc>
          <w:tcPr>
            <w:tcW w:w="931"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7963EBD">
            <w:pPr>
              <w:spacing w:after="0" w:line="240" w:lineRule="auto"/>
              <w:jc w:val="center"/>
            </w:pPr>
            <w:r>
              <w:rPr>
                <w:rFonts w:ascii="Times New Roman" w:hAnsi="Times New Roman" w:eastAsia="Times New Roman" w:cs="Times New Roman"/>
              </w:rPr>
              <w:t>2.</w:t>
            </w:r>
          </w:p>
        </w:tc>
        <w:tc>
          <w:tcPr>
            <w:tcW w:w="56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7BB836F">
            <w:pPr>
              <w:spacing w:after="0" w:line="240" w:lineRule="auto"/>
            </w:pPr>
            <w:r>
              <w:rPr>
                <w:rFonts w:ascii="Times New Roman" w:hAnsi="Times New Roman" w:eastAsia="Times New Roman" w:cs="Times New Roman"/>
              </w:rPr>
              <w:t>Организација рада школе</w:t>
            </w:r>
          </w:p>
        </w:tc>
        <w:tc>
          <w:tcPr>
            <w:tcW w:w="59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7C454A5">
            <w:pPr>
              <w:spacing w:after="0" w:line="240" w:lineRule="auto"/>
              <w:jc w:val="center"/>
            </w:pPr>
            <w:r>
              <w:rPr>
                <w:rFonts w:ascii="Times New Roman" w:hAnsi="Times New Roman" w:eastAsia="Times New Roman" w:cs="Times New Roman"/>
              </w:rPr>
              <w:t>2,5</w:t>
            </w:r>
          </w:p>
        </w:tc>
        <w:tc>
          <w:tcPr>
            <w:tcW w:w="725"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357F9D57">
            <w:pPr>
              <w:spacing w:after="0" w:line="240" w:lineRule="auto"/>
              <w:jc w:val="center"/>
            </w:pPr>
            <w:r>
              <w:rPr>
                <w:rFonts w:ascii="Times New Roman" w:hAnsi="Times New Roman" w:eastAsia="Times New Roman" w:cs="Times New Roman"/>
              </w:rPr>
              <w:t>110</w:t>
            </w:r>
          </w:p>
        </w:tc>
      </w:tr>
      <w:tr w14:paraId="68F23B25">
        <w:tblPrEx>
          <w:tblCellMar>
            <w:top w:w="0" w:type="dxa"/>
            <w:left w:w="108" w:type="dxa"/>
            <w:bottom w:w="0" w:type="dxa"/>
            <w:right w:w="108" w:type="dxa"/>
          </w:tblCellMar>
        </w:tblPrEx>
        <w:trPr>
          <w:trHeight w:val="1" w:hRule="atLeast"/>
        </w:trPr>
        <w:tc>
          <w:tcPr>
            <w:tcW w:w="931"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B999773">
            <w:pPr>
              <w:spacing w:after="0" w:line="240" w:lineRule="auto"/>
              <w:jc w:val="center"/>
            </w:pPr>
            <w:r>
              <w:rPr>
                <w:rFonts w:ascii="Times New Roman" w:hAnsi="Times New Roman" w:eastAsia="Times New Roman" w:cs="Times New Roman"/>
              </w:rPr>
              <w:t>3.</w:t>
            </w:r>
          </w:p>
        </w:tc>
        <w:tc>
          <w:tcPr>
            <w:tcW w:w="56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B61E860">
            <w:pPr>
              <w:spacing w:after="0" w:line="240" w:lineRule="auto"/>
            </w:pPr>
            <w:r>
              <w:rPr>
                <w:rFonts w:ascii="Times New Roman" w:hAnsi="Times New Roman" w:eastAsia="Times New Roman" w:cs="Times New Roman"/>
              </w:rPr>
              <w:t>Праћење реализације програмских задатака</w:t>
            </w:r>
          </w:p>
        </w:tc>
        <w:tc>
          <w:tcPr>
            <w:tcW w:w="59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407ADFE">
            <w:pPr>
              <w:spacing w:after="0" w:line="240" w:lineRule="auto"/>
              <w:jc w:val="center"/>
            </w:pPr>
            <w:r>
              <w:rPr>
                <w:rFonts w:ascii="Times New Roman" w:hAnsi="Times New Roman" w:eastAsia="Times New Roman" w:cs="Times New Roman"/>
              </w:rPr>
              <w:t>2,5</w:t>
            </w:r>
          </w:p>
        </w:tc>
        <w:tc>
          <w:tcPr>
            <w:tcW w:w="725"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5C77F2D5">
            <w:pPr>
              <w:spacing w:after="0" w:line="240" w:lineRule="auto"/>
              <w:jc w:val="center"/>
            </w:pPr>
            <w:r>
              <w:rPr>
                <w:rFonts w:ascii="Times New Roman" w:hAnsi="Times New Roman" w:eastAsia="Times New Roman" w:cs="Times New Roman"/>
              </w:rPr>
              <w:t>110</w:t>
            </w:r>
          </w:p>
        </w:tc>
      </w:tr>
      <w:tr w14:paraId="714075A6">
        <w:tblPrEx>
          <w:tblCellMar>
            <w:top w:w="0" w:type="dxa"/>
            <w:left w:w="108" w:type="dxa"/>
            <w:bottom w:w="0" w:type="dxa"/>
            <w:right w:w="108" w:type="dxa"/>
          </w:tblCellMar>
        </w:tblPrEx>
        <w:trPr>
          <w:trHeight w:val="1" w:hRule="atLeast"/>
        </w:trPr>
        <w:tc>
          <w:tcPr>
            <w:tcW w:w="931"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6749928">
            <w:pPr>
              <w:spacing w:after="0" w:line="240" w:lineRule="auto"/>
              <w:jc w:val="center"/>
            </w:pPr>
            <w:r>
              <w:rPr>
                <w:rFonts w:ascii="Times New Roman" w:hAnsi="Times New Roman" w:eastAsia="Times New Roman" w:cs="Times New Roman"/>
              </w:rPr>
              <w:t>4.</w:t>
            </w:r>
          </w:p>
        </w:tc>
        <w:tc>
          <w:tcPr>
            <w:tcW w:w="56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625EA32">
            <w:pPr>
              <w:spacing w:after="0" w:line="240" w:lineRule="auto"/>
            </w:pPr>
            <w:r>
              <w:rPr>
                <w:rFonts w:ascii="Times New Roman" w:hAnsi="Times New Roman" w:eastAsia="Times New Roman" w:cs="Times New Roman"/>
              </w:rPr>
              <w:t>Педагошко-инстрктивни рад сета часова разних видова рада</w:t>
            </w:r>
          </w:p>
        </w:tc>
        <w:tc>
          <w:tcPr>
            <w:tcW w:w="59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1C7450F">
            <w:pPr>
              <w:spacing w:after="0" w:line="240" w:lineRule="auto"/>
              <w:jc w:val="center"/>
            </w:pPr>
            <w:r>
              <w:rPr>
                <w:rFonts w:ascii="Times New Roman" w:hAnsi="Times New Roman" w:eastAsia="Times New Roman" w:cs="Times New Roman"/>
              </w:rPr>
              <w:t>1</w:t>
            </w:r>
          </w:p>
        </w:tc>
        <w:tc>
          <w:tcPr>
            <w:tcW w:w="725"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7B1ED839">
            <w:pPr>
              <w:spacing w:after="0" w:line="240" w:lineRule="auto"/>
              <w:jc w:val="center"/>
            </w:pPr>
            <w:r>
              <w:rPr>
                <w:rFonts w:ascii="Times New Roman" w:hAnsi="Times New Roman" w:eastAsia="Times New Roman" w:cs="Times New Roman"/>
              </w:rPr>
              <w:t>44</w:t>
            </w:r>
          </w:p>
        </w:tc>
      </w:tr>
      <w:tr w14:paraId="642C5EAC">
        <w:tblPrEx>
          <w:tblCellMar>
            <w:top w:w="0" w:type="dxa"/>
            <w:left w:w="108" w:type="dxa"/>
            <w:bottom w:w="0" w:type="dxa"/>
            <w:right w:w="108" w:type="dxa"/>
          </w:tblCellMar>
        </w:tblPrEx>
        <w:trPr>
          <w:trHeight w:val="1" w:hRule="atLeast"/>
        </w:trPr>
        <w:tc>
          <w:tcPr>
            <w:tcW w:w="931"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EE3EDD3">
            <w:pPr>
              <w:spacing w:after="0" w:line="240" w:lineRule="auto"/>
              <w:jc w:val="center"/>
            </w:pPr>
            <w:r>
              <w:rPr>
                <w:rFonts w:ascii="Times New Roman" w:hAnsi="Times New Roman" w:eastAsia="Times New Roman" w:cs="Times New Roman"/>
              </w:rPr>
              <w:t>5.</w:t>
            </w:r>
          </w:p>
        </w:tc>
        <w:tc>
          <w:tcPr>
            <w:tcW w:w="56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02012E9">
            <w:pPr>
              <w:spacing w:after="0" w:line="240" w:lineRule="auto"/>
            </w:pPr>
            <w:r>
              <w:rPr>
                <w:rFonts w:ascii="Times New Roman" w:hAnsi="Times New Roman" w:eastAsia="Times New Roman" w:cs="Times New Roman"/>
              </w:rPr>
              <w:t>Непосредан рад са радницима школе</w:t>
            </w:r>
          </w:p>
        </w:tc>
        <w:tc>
          <w:tcPr>
            <w:tcW w:w="59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27DA603">
            <w:pPr>
              <w:spacing w:after="0" w:line="240" w:lineRule="auto"/>
              <w:jc w:val="center"/>
            </w:pPr>
            <w:r>
              <w:rPr>
                <w:rFonts w:ascii="Times New Roman" w:hAnsi="Times New Roman" w:eastAsia="Times New Roman" w:cs="Times New Roman"/>
              </w:rPr>
              <w:t>1</w:t>
            </w:r>
          </w:p>
        </w:tc>
        <w:tc>
          <w:tcPr>
            <w:tcW w:w="725"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374F613B">
            <w:pPr>
              <w:spacing w:after="0" w:line="240" w:lineRule="auto"/>
              <w:jc w:val="center"/>
            </w:pPr>
            <w:r>
              <w:rPr>
                <w:rFonts w:ascii="Times New Roman" w:hAnsi="Times New Roman" w:eastAsia="Times New Roman" w:cs="Times New Roman"/>
              </w:rPr>
              <w:t>44</w:t>
            </w:r>
          </w:p>
        </w:tc>
      </w:tr>
      <w:tr w14:paraId="54526C00">
        <w:tblPrEx>
          <w:tblCellMar>
            <w:top w:w="0" w:type="dxa"/>
            <w:left w:w="108" w:type="dxa"/>
            <w:bottom w:w="0" w:type="dxa"/>
            <w:right w:w="108" w:type="dxa"/>
          </w:tblCellMar>
        </w:tblPrEx>
        <w:trPr>
          <w:trHeight w:val="1" w:hRule="atLeast"/>
        </w:trPr>
        <w:tc>
          <w:tcPr>
            <w:tcW w:w="931"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4C10FF2">
            <w:pPr>
              <w:spacing w:after="0" w:line="240" w:lineRule="auto"/>
              <w:jc w:val="center"/>
            </w:pPr>
            <w:r>
              <w:rPr>
                <w:rFonts w:ascii="Times New Roman" w:hAnsi="Times New Roman" w:eastAsia="Times New Roman" w:cs="Times New Roman"/>
              </w:rPr>
              <w:t>6.</w:t>
            </w:r>
          </w:p>
        </w:tc>
        <w:tc>
          <w:tcPr>
            <w:tcW w:w="56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1E28BEB">
            <w:pPr>
              <w:spacing w:after="0" w:line="240" w:lineRule="auto"/>
            </w:pPr>
            <w:r>
              <w:rPr>
                <w:rFonts w:ascii="Times New Roman" w:hAnsi="Times New Roman" w:eastAsia="Times New Roman" w:cs="Times New Roman"/>
              </w:rPr>
              <w:t>Сарадња са родитељима ученика</w:t>
            </w:r>
          </w:p>
        </w:tc>
        <w:tc>
          <w:tcPr>
            <w:tcW w:w="59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051B302">
            <w:pPr>
              <w:spacing w:after="0" w:line="240" w:lineRule="auto"/>
              <w:jc w:val="center"/>
            </w:pPr>
            <w:r>
              <w:rPr>
                <w:rFonts w:ascii="Times New Roman" w:hAnsi="Times New Roman" w:eastAsia="Times New Roman" w:cs="Times New Roman"/>
              </w:rPr>
              <w:t>1</w:t>
            </w:r>
          </w:p>
        </w:tc>
        <w:tc>
          <w:tcPr>
            <w:tcW w:w="725"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7FE9A87F">
            <w:pPr>
              <w:spacing w:after="0" w:line="240" w:lineRule="auto"/>
              <w:jc w:val="center"/>
            </w:pPr>
            <w:r>
              <w:rPr>
                <w:rFonts w:ascii="Times New Roman" w:hAnsi="Times New Roman" w:eastAsia="Times New Roman" w:cs="Times New Roman"/>
              </w:rPr>
              <w:t>44</w:t>
            </w:r>
          </w:p>
        </w:tc>
      </w:tr>
      <w:tr w14:paraId="4A708567">
        <w:tblPrEx>
          <w:tblCellMar>
            <w:top w:w="0" w:type="dxa"/>
            <w:left w:w="108" w:type="dxa"/>
            <w:bottom w:w="0" w:type="dxa"/>
            <w:right w:w="108" w:type="dxa"/>
          </w:tblCellMar>
        </w:tblPrEx>
        <w:trPr>
          <w:trHeight w:val="1" w:hRule="atLeast"/>
        </w:trPr>
        <w:tc>
          <w:tcPr>
            <w:tcW w:w="931"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13034B1B">
            <w:pPr>
              <w:spacing w:after="0" w:line="240" w:lineRule="auto"/>
              <w:jc w:val="center"/>
            </w:pPr>
            <w:r>
              <w:rPr>
                <w:rFonts w:ascii="Times New Roman" w:hAnsi="Times New Roman" w:eastAsia="Times New Roman" w:cs="Times New Roman"/>
              </w:rPr>
              <w:t>7.</w:t>
            </w:r>
          </w:p>
        </w:tc>
        <w:tc>
          <w:tcPr>
            <w:tcW w:w="56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198B548">
            <w:pPr>
              <w:spacing w:after="0" w:line="240" w:lineRule="auto"/>
            </w:pPr>
            <w:r>
              <w:rPr>
                <w:rFonts w:ascii="Times New Roman" w:hAnsi="Times New Roman" w:eastAsia="Times New Roman" w:cs="Times New Roman"/>
              </w:rPr>
              <w:t>Рад у стручним органима</w:t>
            </w:r>
          </w:p>
        </w:tc>
        <w:tc>
          <w:tcPr>
            <w:tcW w:w="59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FBF6B04">
            <w:pPr>
              <w:spacing w:after="0" w:line="240" w:lineRule="auto"/>
              <w:jc w:val="center"/>
            </w:pPr>
            <w:r>
              <w:rPr>
                <w:rFonts w:ascii="Times New Roman" w:hAnsi="Times New Roman" w:eastAsia="Times New Roman" w:cs="Times New Roman"/>
              </w:rPr>
              <w:t>1</w:t>
            </w:r>
          </w:p>
        </w:tc>
        <w:tc>
          <w:tcPr>
            <w:tcW w:w="725"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6C4697F1">
            <w:pPr>
              <w:spacing w:after="0" w:line="240" w:lineRule="auto"/>
              <w:jc w:val="center"/>
            </w:pPr>
            <w:r>
              <w:rPr>
                <w:rFonts w:ascii="Times New Roman" w:hAnsi="Times New Roman" w:eastAsia="Times New Roman" w:cs="Times New Roman"/>
              </w:rPr>
              <w:t>44</w:t>
            </w:r>
          </w:p>
        </w:tc>
      </w:tr>
      <w:tr w14:paraId="270B2815">
        <w:tblPrEx>
          <w:tblCellMar>
            <w:top w:w="0" w:type="dxa"/>
            <w:left w:w="108" w:type="dxa"/>
            <w:bottom w:w="0" w:type="dxa"/>
            <w:right w:w="108" w:type="dxa"/>
          </w:tblCellMar>
        </w:tblPrEx>
        <w:trPr>
          <w:trHeight w:val="1" w:hRule="atLeast"/>
        </w:trPr>
        <w:tc>
          <w:tcPr>
            <w:tcW w:w="931"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0EB8991">
            <w:pPr>
              <w:spacing w:after="0" w:line="240" w:lineRule="auto"/>
              <w:jc w:val="center"/>
            </w:pPr>
            <w:r>
              <w:rPr>
                <w:rFonts w:ascii="Times New Roman" w:hAnsi="Times New Roman" w:eastAsia="Times New Roman" w:cs="Times New Roman"/>
              </w:rPr>
              <w:t>8.</w:t>
            </w:r>
          </w:p>
        </w:tc>
        <w:tc>
          <w:tcPr>
            <w:tcW w:w="56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9F7B556">
            <w:pPr>
              <w:spacing w:after="0" w:line="240" w:lineRule="auto"/>
            </w:pPr>
            <w:r>
              <w:rPr>
                <w:rFonts w:ascii="Times New Roman" w:hAnsi="Times New Roman" w:eastAsia="Times New Roman" w:cs="Times New Roman"/>
              </w:rPr>
              <w:t>Рад у школском одбору</w:t>
            </w:r>
          </w:p>
        </w:tc>
        <w:tc>
          <w:tcPr>
            <w:tcW w:w="59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9CEBBFD">
            <w:pPr>
              <w:spacing w:after="0" w:line="240" w:lineRule="auto"/>
              <w:jc w:val="center"/>
            </w:pPr>
            <w:r>
              <w:rPr>
                <w:rFonts w:ascii="Times New Roman" w:hAnsi="Times New Roman" w:eastAsia="Times New Roman" w:cs="Times New Roman"/>
              </w:rPr>
              <w:t>1</w:t>
            </w:r>
          </w:p>
        </w:tc>
        <w:tc>
          <w:tcPr>
            <w:tcW w:w="725"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4C4DA13E">
            <w:pPr>
              <w:spacing w:after="0" w:line="240" w:lineRule="auto"/>
              <w:jc w:val="center"/>
            </w:pPr>
            <w:r>
              <w:rPr>
                <w:rFonts w:ascii="Times New Roman" w:hAnsi="Times New Roman" w:eastAsia="Times New Roman" w:cs="Times New Roman"/>
              </w:rPr>
              <w:t>44</w:t>
            </w:r>
          </w:p>
        </w:tc>
      </w:tr>
      <w:tr w14:paraId="54D0D25A">
        <w:tblPrEx>
          <w:tblCellMar>
            <w:top w:w="0" w:type="dxa"/>
            <w:left w:w="108" w:type="dxa"/>
            <w:bottom w:w="0" w:type="dxa"/>
            <w:right w:w="108" w:type="dxa"/>
          </w:tblCellMar>
        </w:tblPrEx>
        <w:trPr>
          <w:trHeight w:val="1" w:hRule="atLeast"/>
        </w:trPr>
        <w:tc>
          <w:tcPr>
            <w:tcW w:w="931"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1F4343A">
            <w:pPr>
              <w:spacing w:after="0" w:line="240" w:lineRule="auto"/>
              <w:jc w:val="center"/>
            </w:pPr>
            <w:r>
              <w:rPr>
                <w:rFonts w:ascii="Times New Roman" w:hAnsi="Times New Roman" w:eastAsia="Times New Roman" w:cs="Times New Roman"/>
              </w:rPr>
              <w:t>9.</w:t>
            </w:r>
          </w:p>
        </w:tc>
        <w:tc>
          <w:tcPr>
            <w:tcW w:w="56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143877C">
            <w:pPr>
              <w:spacing w:after="0" w:line="240" w:lineRule="auto"/>
            </w:pPr>
            <w:r>
              <w:rPr>
                <w:rFonts w:ascii="Times New Roman" w:hAnsi="Times New Roman" w:eastAsia="Times New Roman" w:cs="Times New Roman"/>
              </w:rPr>
              <w:t>Сарадња са организацијама ван школе</w:t>
            </w:r>
          </w:p>
        </w:tc>
        <w:tc>
          <w:tcPr>
            <w:tcW w:w="59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3BB1E8D">
            <w:pPr>
              <w:spacing w:after="0" w:line="240" w:lineRule="auto"/>
              <w:jc w:val="center"/>
            </w:pPr>
            <w:r>
              <w:rPr>
                <w:rFonts w:ascii="Times New Roman" w:hAnsi="Times New Roman" w:eastAsia="Times New Roman" w:cs="Times New Roman"/>
              </w:rPr>
              <w:t>1</w:t>
            </w:r>
          </w:p>
        </w:tc>
        <w:tc>
          <w:tcPr>
            <w:tcW w:w="725"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35736B79">
            <w:pPr>
              <w:spacing w:after="0" w:line="240" w:lineRule="auto"/>
              <w:jc w:val="center"/>
            </w:pPr>
            <w:r>
              <w:rPr>
                <w:rFonts w:ascii="Times New Roman" w:hAnsi="Times New Roman" w:eastAsia="Times New Roman" w:cs="Times New Roman"/>
              </w:rPr>
              <w:t>44</w:t>
            </w:r>
          </w:p>
        </w:tc>
      </w:tr>
      <w:tr w14:paraId="0908C9E0">
        <w:tblPrEx>
          <w:tblCellMar>
            <w:top w:w="0" w:type="dxa"/>
            <w:left w:w="108" w:type="dxa"/>
            <w:bottom w:w="0" w:type="dxa"/>
            <w:right w:w="108" w:type="dxa"/>
          </w:tblCellMar>
        </w:tblPrEx>
        <w:trPr>
          <w:trHeight w:val="1" w:hRule="atLeast"/>
        </w:trPr>
        <w:tc>
          <w:tcPr>
            <w:tcW w:w="931"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7F96F07">
            <w:pPr>
              <w:spacing w:after="0" w:line="240" w:lineRule="auto"/>
              <w:jc w:val="center"/>
            </w:pPr>
            <w:r>
              <w:rPr>
                <w:rFonts w:ascii="Times New Roman" w:hAnsi="Times New Roman" w:eastAsia="Times New Roman" w:cs="Times New Roman"/>
              </w:rPr>
              <w:t>10.</w:t>
            </w:r>
          </w:p>
        </w:tc>
        <w:tc>
          <w:tcPr>
            <w:tcW w:w="56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3DF363B">
            <w:pPr>
              <w:spacing w:after="0" w:line="240" w:lineRule="auto"/>
            </w:pPr>
            <w:r>
              <w:rPr>
                <w:rFonts w:ascii="Times New Roman" w:hAnsi="Times New Roman" w:eastAsia="Times New Roman" w:cs="Times New Roman"/>
              </w:rPr>
              <w:t>Сарадња са друштвеном средином</w:t>
            </w:r>
          </w:p>
        </w:tc>
        <w:tc>
          <w:tcPr>
            <w:tcW w:w="59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A5138F8">
            <w:pPr>
              <w:spacing w:after="0" w:line="240" w:lineRule="auto"/>
              <w:jc w:val="center"/>
            </w:pPr>
            <w:r>
              <w:rPr>
                <w:rFonts w:ascii="Times New Roman" w:hAnsi="Times New Roman" w:eastAsia="Times New Roman" w:cs="Times New Roman"/>
              </w:rPr>
              <w:t>1</w:t>
            </w:r>
          </w:p>
        </w:tc>
        <w:tc>
          <w:tcPr>
            <w:tcW w:w="725"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47920F7B">
            <w:pPr>
              <w:spacing w:after="0" w:line="240" w:lineRule="auto"/>
              <w:jc w:val="center"/>
            </w:pPr>
            <w:r>
              <w:rPr>
                <w:rFonts w:ascii="Times New Roman" w:hAnsi="Times New Roman" w:eastAsia="Times New Roman" w:cs="Times New Roman"/>
              </w:rPr>
              <w:t>44</w:t>
            </w:r>
          </w:p>
        </w:tc>
      </w:tr>
      <w:tr w14:paraId="30022AE7">
        <w:tblPrEx>
          <w:tblCellMar>
            <w:top w:w="0" w:type="dxa"/>
            <w:left w:w="108" w:type="dxa"/>
            <w:bottom w:w="0" w:type="dxa"/>
            <w:right w:w="108" w:type="dxa"/>
          </w:tblCellMar>
        </w:tblPrEx>
        <w:trPr>
          <w:trHeight w:val="1" w:hRule="atLeast"/>
        </w:trPr>
        <w:tc>
          <w:tcPr>
            <w:tcW w:w="931"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384C763">
            <w:pPr>
              <w:spacing w:after="0" w:line="240" w:lineRule="auto"/>
              <w:jc w:val="center"/>
            </w:pPr>
            <w:r>
              <w:rPr>
                <w:rFonts w:ascii="Times New Roman" w:hAnsi="Times New Roman" w:eastAsia="Times New Roman" w:cs="Times New Roman"/>
              </w:rPr>
              <w:t>11.</w:t>
            </w:r>
          </w:p>
        </w:tc>
        <w:tc>
          <w:tcPr>
            <w:tcW w:w="56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9442B1D">
            <w:pPr>
              <w:spacing w:after="0" w:line="240" w:lineRule="auto"/>
            </w:pPr>
            <w:r>
              <w:rPr>
                <w:rFonts w:ascii="Times New Roman" w:hAnsi="Times New Roman" w:eastAsia="Times New Roman" w:cs="Times New Roman"/>
              </w:rPr>
              <w:t>Организовање и извођење поправних и  раз. исп.</w:t>
            </w:r>
          </w:p>
        </w:tc>
        <w:tc>
          <w:tcPr>
            <w:tcW w:w="59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A501311">
            <w:pPr>
              <w:spacing w:after="0" w:line="240" w:lineRule="auto"/>
              <w:jc w:val="center"/>
            </w:pPr>
            <w:r>
              <w:rPr>
                <w:rFonts w:ascii="Times New Roman" w:hAnsi="Times New Roman" w:eastAsia="Times New Roman" w:cs="Times New Roman"/>
              </w:rPr>
              <w:t>1</w:t>
            </w:r>
          </w:p>
        </w:tc>
        <w:tc>
          <w:tcPr>
            <w:tcW w:w="725"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2399E9B9">
            <w:pPr>
              <w:spacing w:after="0" w:line="240" w:lineRule="auto"/>
              <w:jc w:val="center"/>
            </w:pPr>
            <w:r>
              <w:rPr>
                <w:rFonts w:ascii="Times New Roman" w:hAnsi="Times New Roman" w:eastAsia="Times New Roman" w:cs="Times New Roman"/>
              </w:rPr>
              <w:t>44</w:t>
            </w:r>
          </w:p>
        </w:tc>
      </w:tr>
      <w:tr w14:paraId="4ABDAEB6">
        <w:tblPrEx>
          <w:tblCellMar>
            <w:top w:w="0" w:type="dxa"/>
            <w:left w:w="108" w:type="dxa"/>
            <w:bottom w:w="0" w:type="dxa"/>
            <w:right w:w="108" w:type="dxa"/>
          </w:tblCellMar>
        </w:tblPrEx>
        <w:trPr>
          <w:trHeight w:val="1" w:hRule="atLeast"/>
        </w:trPr>
        <w:tc>
          <w:tcPr>
            <w:tcW w:w="931"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6DF12F22">
            <w:pPr>
              <w:spacing w:after="0" w:line="240" w:lineRule="auto"/>
              <w:jc w:val="center"/>
            </w:pPr>
            <w:r>
              <w:rPr>
                <w:rFonts w:ascii="Times New Roman" w:hAnsi="Times New Roman" w:eastAsia="Times New Roman" w:cs="Times New Roman"/>
              </w:rPr>
              <w:t>12.</w:t>
            </w:r>
          </w:p>
        </w:tc>
        <w:tc>
          <w:tcPr>
            <w:tcW w:w="5639"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7B0B0F6">
            <w:pPr>
              <w:spacing w:after="0" w:line="240" w:lineRule="auto"/>
            </w:pPr>
            <w:r>
              <w:rPr>
                <w:rFonts w:ascii="Times New Roman" w:hAnsi="Times New Roman" w:eastAsia="Times New Roman" w:cs="Times New Roman"/>
              </w:rPr>
              <w:t>Надзор над радом наставника и вођење педагошке документације</w:t>
            </w:r>
          </w:p>
        </w:tc>
        <w:tc>
          <w:tcPr>
            <w:tcW w:w="595"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B4A1091">
            <w:pPr>
              <w:spacing w:after="0" w:line="240" w:lineRule="auto"/>
              <w:jc w:val="center"/>
            </w:pPr>
            <w:r>
              <w:rPr>
                <w:rFonts w:ascii="Times New Roman" w:hAnsi="Times New Roman" w:eastAsia="Times New Roman" w:cs="Times New Roman"/>
              </w:rPr>
              <w:t>1</w:t>
            </w:r>
          </w:p>
        </w:tc>
        <w:tc>
          <w:tcPr>
            <w:tcW w:w="725"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07E54402">
            <w:pPr>
              <w:spacing w:after="0" w:line="240" w:lineRule="auto"/>
              <w:jc w:val="center"/>
            </w:pPr>
            <w:r>
              <w:rPr>
                <w:rFonts w:ascii="Times New Roman" w:hAnsi="Times New Roman" w:eastAsia="Times New Roman" w:cs="Times New Roman"/>
              </w:rPr>
              <w:t>44</w:t>
            </w:r>
          </w:p>
        </w:tc>
      </w:tr>
      <w:tr w14:paraId="3591033A">
        <w:tblPrEx>
          <w:tblCellMar>
            <w:top w:w="0" w:type="dxa"/>
            <w:left w:w="108" w:type="dxa"/>
            <w:bottom w:w="0" w:type="dxa"/>
            <w:right w:w="108" w:type="dxa"/>
          </w:tblCellMar>
        </w:tblPrEx>
        <w:trPr>
          <w:trHeight w:val="1" w:hRule="atLeast"/>
        </w:trPr>
        <w:tc>
          <w:tcPr>
            <w:tcW w:w="931"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5958C2D4">
            <w:pPr>
              <w:spacing w:after="0" w:line="240" w:lineRule="auto"/>
              <w:jc w:val="center"/>
            </w:pPr>
            <w:r>
              <w:rPr>
                <w:rFonts w:ascii="Times New Roman" w:hAnsi="Times New Roman" w:eastAsia="Times New Roman" w:cs="Times New Roman"/>
              </w:rPr>
              <w:t>13.</w:t>
            </w:r>
          </w:p>
        </w:tc>
        <w:tc>
          <w:tcPr>
            <w:tcW w:w="5639"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2F3B202D">
            <w:pPr>
              <w:spacing w:after="0" w:line="240" w:lineRule="auto"/>
            </w:pPr>
            <w:r>
              <w:rPr>
                <w:rFonts w:ascii="Times New Roman" w:hAnsi="Times New Roman" w:eastAsia="Times New Roman" w:cs="Times New Roman"/>
              </w:rPr>
              <w:t>Контрола над радом хигијеничара</w:t>
            </w:r>
          </w:p>
        </w:tc>
        <w:tc>
          <w:tcPr>
            <w:tcW w:w="595"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539FC91A">
            <w:pPr>
              <w:spacing w:after="0" w:line="240" w:lineRule="auto"/>
              <w:jc w:val="center"/>
            </w:pPr>
            <w:r>
              <w:rPr>
                <w:rFonts w:ascii="Times New Roman" w:hAnsi="Times New Roman" w:eastAsia="Times New Roman" w:cs="Times New Roman"/>
              </w:rPr>
              <w:t>1</w:t>
            </w:r>
          </w:p>
        </w:tc>
        <w:tc>
          <w:tcPr>
            <w:tcW w:w="725" w:type="dxa"/>
            <w:tcBorders>
              <w:top w:val="single" w:color="000000" w:sz="4" w:space="0"/>
              <w:left w:val="single" w:color="000000" w:sz="18" w:space="0"/>
              <w:bottom w:val="single" w:color="000000" w:sz="18" w:space="0"/>
              <w:right w:val="single" w:color="000000" w:sz="18" w:space="0"/>
            </w:tcBorders>
            <w:shd w:val="clear" w:color="auto" w:fill="auto"/>
            <w:vAlign w:val="center"/>
          </w:tcPr>
          <w:p w14:paraId="42535CAA">
            <w:pPr>
              <w:spacing w:after="0" w:line="240" w:lineRule="auto"/>
              <w:jc w:val="center"/>
            </w:pPr>
            <w:r>
              <w:rPr>
                <w:rFonts w:ascii="Times New Roman" w:hAnsi="Times New Roman" w:eastAsia="Times New Roman" w:cs="Times New Roman"/>
              </w:rPr>
              <w:t>44</w:t>
            </w:r>
          </w:p>
        </w:tc>
      </w:tr>
      <w:tr w14:paraId="51DFD83B">
        <w:tblPrEx>
          <w:tblCellMar>
            <w:top w:w="0" w:type="dxa"/>
            <w:left w:w="108" w:type="dxa"/>
            <w:bottom w:w="0" w:type="dxa"/>
            <w:right w:w="108" w:type="dxa"/>
          </w:tblCellMar>
        </w:tblPrEx>
        <w:trPr>
          <w:trHeight w:val="1" w:hRule="atLeast"/>
        </w:trPr>
        <w:tc>
          <w:tcPr>
            <w:tcW w:w="931"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57D40811">
            <w:pPr>
              <w:spacing w:after="0" w:line="240" w:lineRule="auto"/>
              <w:jc w:val="center"/>
              <w:rPr>
                <w:rFonts w:ascii="Calibri" w:hAnsi="Calibri" w:eastAsia="Calibri" w:cs="Calibri"/>
              </w:rPr>
            </w:pPr>
          </w:p>
        </w:tc>
        <w:tc>
          <w:tcPr>
            <w:tcW w:w="5639"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10CF945F">
            <w:pPr>
              <w:spacing w:after="0" w:line="240" w:lineRule="auto"/>
              <w:jc w:val="center"/>
            </w:pPr>
            <w:r>
              <w:rPr>
                <w:rFonts w:ascii="Times New Roman" w:hAnsi="Times New Roman" w:eastAsia="Times New Roman" w:cs="Times New Roman"/>
              </w:rPr>
              <w:t>Свега:</w:t>
            </w:r>
          </w:p>
        </w:tc>
        <w:tc>
          <w:tcPr>
            <w:tcW w:w="595"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24B34A78">
            <w:pPr>
              <w:spacing w:after="0" w:line="240" w:lineRule="auto"/>
              <w:jc w:val="center"/>
            </w:pPr>
            <w:r>
              <w:rPr>
                <w:rFonts w:ascii="Times New Roman" w:hAnsi="Times New Roman" w:eastAsia="Times New Roman" w:cs="Times New Roman"/>
              </w:rPr>
              <w:t>20</w:t>
            </w:r>
          </w:p>
        </w:tc>
        <w:tc>
          <w:tcPr>
            <w:tcW w:w="725" w:type="dxa"/>
            <w:tcBorders>
              <w:top w:val="single" w:color="000000" w:sz="18" w:space="0"/>
              <w:left w:val="single" w:color="000000" w:sz="18" w:space="0"/>
              <w:bottom w:val="single" w:color="000000" w:sz="18" w:space="0"/>
              <w:right w:val="single" w:color="000000" w:sz="18" w:space="0"/>
            </w:tcBorders>
            <w:shd w:val="clear" w:color="auto" w:fill="auto"/>
            <w:vAlign w:val="center"/>
          </w:tcPr>
          <w:p w14:paraId="1DE5D733">
            <w:pPr>
              <w:spacing w:after="0" w:line="240" w:lineRule="auto"/>
              <w:jc w:val="center"/>
            </w:pPr>
            <w:r>
              <w:rPr>
                <w:rFonts w:ascii="Times New Roman" w:hAnsi="Times New Roman" w:eastAsia="Times New Roman" w:cs="Times New Roman"/>
              </w:rPr>
              <w:t>880</w:t>
            </w:r>
          </w:p>
        </w:tc>
      </w:tr>
    </w:tbl>
    <w:p w14:paraId="6B503FF8">
      <w:pPr>
        <w:tabs>
          <w:tab w:val="left" w:pos="1155"/>
        </w:tabs>
        <w:spacing w:after="0" w:line="240" w:lineRule="auto"/>
        <w:jc w:val="both"/>
        <w:rPr>
          <w:rFonts w:ascii="Times New Roman" w:hAnsi="Times New Roman" w:eastAsia="Times New Roman" w:cs="Times New Roman"/>
          <w:b/>
        </w:rPr>
      </w:pPr>
    </w:p>
    <w:p w14:paraId="200B1CB4">
      <w:pPr>
        <w:tabs>
          <w:tab w:val="left" w:pos="1155"/>
        </w:tabs>
        <w:spacing w:after="0" w:line="240" w:lineRule="auto"/>
        <w:jc w:val="both"/>
        <w:rPr>
          <w:rFonts w:ascii="Times New Roman" w:hAnsi="Times New Roman" w:eastAsia="Times New Roman" w:cs="Times New Roman"/>
          <w:b/>
        </w:rPr>
      </w:pPr>
    </w:p>
    <w:p w14:paraId="764CA53C">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7.4. План и програм рада Савета родитеља</w:t>
      </w:r>
    </w:p>
    <w:p w14:paraId="72FDA2A1">
      <w:pPr>
        <w:spacing w:after="0" w:line="240" w:lineRule="auto"/>
        <w:jc w:val="both"/>
        <w:rPr>
          <w:rFonts w:ascii="Verdana" w:hAnsi="Verdana" w:eastAsia="Verdana" w:cs="Verdana"/>
          <w:b/>
          <w:sz w:val="24"/>
          <w:shd w:val="clear" w:color="auto" w:fill="FFFFFF"/>
        </w:rPr>
      </w:pPr>
    </w:p>
    <w:p w14:paraId="4CD5BD6E">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Савет родитеља своје предлоге, питања и ставове упућује органу управљања, директору и стручним органима установе.</w:t>
      </w:r>
    </w:p>
    <w:p w14:paraId="02A65EFF">
      <w:pPr>
        <w:tabs>
          <w:tab w:val="left" w:pos="1155"/>
        </w:tabs>
        <w:spacing w:after="0" w:line="240" w:lineRule="auto"/>
        <w:jc w:val="both"/>
        <w:rPr>
          <w:rFonts w:ascii="Times New Roman" w:hAnsi="Times New Roman" w:eastAsia="Times New Roman" w:cs="Times New Roman"/>
        </w:rPr>
      </w:pPr>
    </w:p>
    <w:tbl>
      <w:tblPr>
        <w:tblStyle w:val="3"/>
        <w:tblW w:w="9212" w:type="dxa"/>
        <w:tblInd w:w="109" w:type="dxa"/>
        <w:tblLayout w:type="fixed"/>
        <w:tblCellMar>
          <w:top w:w="0" w:type="dxa"/>
          <w:left w:w="108" w:type="dxa"/>
          <w:bottom w:w="0" w:type="dxa"/>
          <w:right w:w="108" w:type="dxa"/>
        </w:tblCellMar>
      </w:tblPr>
      <w:tblGrid>
        <w:gridCol w:w="1528"/>
        <w:gridCol w:w="4035"/>
        <w:gridCol w:w="1674"/>
        <w:gridCol w:w="1975"/>
      </w:tblGrid>
      <w:tr w14:paraId="154F41EB">
        <w:tblPrEx>
          <w:tblCellMar>
            <w:top w:w="0" w:type="dxa"/>
            <w:left w:w="108" w:type="dxa"/>
            <w:bottom w:w="0" w:type="dxa"/>
            <w:right w:w="108" w:type="dxa"/>
          </w:tblCellMar>
        </w:tblPrEx>
        <w:tc>
          <w:tcPr>
            <w:tcW w:w="152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B96E9F5">
            <w:pPr>
              <w:spacing w:after="0" w:line="240" w:lineRule="auto"/>
              <w:ind w:hanging="27"/>
              <w:jc w:val="center"/>
            </w:pPr>
            <w:r>
              <w:rPr>
                <w:rFonts w:ascii="Times New Roman" w:hAnsi="Times New Roman" w:eastAsia="Times New Roman" w:cs="Times New Roman"/>
                <w:b/>
                <w:shd w:val="clear" w:color="auto" w:fill="FFFFFF"/>
              </w:rPr>
              <w:t>Време реализације</w:t>
            </w:r>
          </w:p>
        </w:tc>
        <w:tc>
          <w:tcPr>
            <w:tcW w:w="403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10EE179">
            <w:pPr>
              <w:spacing w:after="0" w:line="240" w:lineRule="auto"/>
              <w:ind w:hanging="27"/>
              <w:jc w:val="center"/>
            </w:pPr>
            <w:r>
              <w:rPr>
                <w:rFonts w:ascii="Times New Roman" w:hAnsi="Times New Roman" w:eastAsia="Times New Roman" w:cs="Times New Roman"/>
                <w:b/>
                <w:shd w:val="clear" w:color="auto" w:fill="FFFFFF"/>
              </w:rPr>
              <w:t>Активности/теме</w:t>
            </w:r>
          </w:p>
        </w:tc>
        <w:tc>
          <w:tcPr>
            <w:tcW w:w="167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0AD2EE2">
            <w:pPr>
              <w:spacing w:after="0" w:line="240" w:lineRule="auto"/>
              <w:ind w:left="29" w:right="226" w:hanging="29"/>
              <w:jc w:val="center"/>
            </w:pPr>
            <w:r>
              <w:rPr>
                <w:rFonts w:ascii="Times New Roman" w:hAnsi="Times New Roman" w:eastAsia="Times New Roman" w:cs="Times New Roman"/>
                <w:b/>
                <w:shd w:val="clear" w:color="auto" w:fill="FFFFFF"/>
              </w:rPr>
              <w:t>Начин реализације</w:t>
            </w:r>
          </w:p>
        </w:tc>
        <w:tc>
          <w:tcPr>
            <w:tcW w:w="19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0813EC6">
            <w:pPr>
              <w:spacing w:after="0" w:line="240" w:lineRule="auto"/>
              <w:ind w:left="29" w:right="442" w:hanging="29"/>
              <w:jc w:val="center"/>
            </w:pPr>
            <w:r>
              <w:rPr>
                <w:rFonts w:ascii="Times New Roman" w:hAnsi="Times New Roman" w:eastAsia="Times New Roman" w:cs="Times New Roman"/>
                <w:b/>
                <w:shd w:val="clear" w:color="auto" w:fill="FFFFFF"/>
              </w:rPr>
              <w:t>Носиоци реализације</w:t>
            </w:r>
          </w:p>
        </w:tc>
      </w:tr>
      <w:tr w14:paraId="044E8D2E">
        <w:tblPrEx>
          <w:tblCellMar>
            <w:top w:w="0" w:type="dxa"/>
            <w:left w:w="108" w:type="dxa"/>
            <w:bottom w:w="0" w:type="dxa"/>
            <w:right w:w="108" w:type="dxa"/>
          </w:tblCellMar>
        </w:tblPrEx>
        <w:tc>
          <w:tcPr>
            <w:tcW w:w="152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8D5326C">
            <w:pPr>
              <w:spacing w:after="0" w:line="240" w:lineRule="auto"/>
              <w:ind w:hanging="27"/>
              <w:jc w:val="center"/>
            </w:pPr>
            <w:r>
              <w:rPr>
                <w:rFonts w:ascii="Times New Roman" w:hAnsi="Times New Roman" w:eastAsia="Times New Roman" w:cs="Times New Roman"/>
              </w:rPr>
              <w:t>IX</w:t>
            </w:r>
          </w:p>
        </w:tc>
        <w:tc>
          <w:tcPr>
            <w:tcW w:w="403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95BE262">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1.Верификација мандата и конституисање Савета родитеља-</w:t>
            </w:r>
          </w:p>
          <w:p w14:paraId="77E2DCF7">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2. Избор Председника и заменика председника Савета родитеља</w:t>
            </w:r>
          </w:p>
          <w:p w14:paraId="76429C31">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3. Избор записничара и заменика записничара СР</w:t>
            </w:r>
          </w:p>
          <w:p w14:paraId="177907F9">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4. Избор представника и заменика представника за локални савет родитеља</w:t>
            </w:r>
          </w:p>
          <w:p w14:paraId="0711AA17">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5.Разматрање извештаја о остваривању Годишњег плана рада</w:t>
            </w:r>
          </w:p>
          <w:p w14:paraId="685F2D23">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6.</w:t>
            </w:r>
            <w:r>
              <w:rPr>
                <w:rFonts w:ascii="Verdana" w:hAnsi="Verdana" w:eastAsia="Verdana" w:cs="Verdana"/>
              </w:rPr>
              <w:t xml:space="preserve"> </w:t>
            </w:r>
            <w:r>
              <w:rPr>
                <w:rFonts w:ascii="Times New Roman" w:hAnsi="Times New Roman" w:eastAsia="Times New Roman" w:cs="Times New Roman"/>
              </w:rPr>
              <w:t>Разматрање извештаја о остваривању Развојног плана</w:t>
            </w:r>
          </w:p>
          <w:p w14:paraId="11D06B2D">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7. Разматрање предлога Годишњег плана рада школе</w:t>
            </w:r>
          </w:p>
          <w:p w14:paraId="59719806">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8. Разматрање извештаја о раду директора</w:t>
            </w:r>
          </w:p>
          <w:p w14:paraId="5DFBCDCD">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9.Разматрање извештаја о раду школе</w:t>
            </w:r>
          </w:p>
          <w:p w14:paraId="5E74D4B7">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10.Избор осигуравајућег друштва за осигурање ученика</w:t>
            </w:r>
          </w:p>
          <w:p w14:paraId="6E920339">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11.предлог представника у све обавезне тимове( самовредновање, инклузија, квалитет и развојни план)</w:t>
            </w:r>
          </w:p>
          <w:p w14:paraId="5E08AE16">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12. Разматрање Програма спречавања дискриминаторног понашања,</w:t>
            </w:r>
          </w:p>
          <w:p w14:paraId="52D94714">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13. Разматрање Програма  заштите ученика од насиља, злостављања и занемаривања ;</w:t>
            </w:r>
          </w:p>
          <w:p w14:paraId="1980F635">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14.Разматрање Програма превенције других облика ризичног понашања ;</w:t>
            </w:r>
          </w:p>
          <w:p w14:paraId="7DC0ECF4">
            <w:pPr>
              <w:spacing w:after="0" w:line="240" w:lineRule="auto"/>
              <w:ind w:hanging="27"/>
              <w:jc w:val="center"/>
              <w:rPr>
                <w:rFonts w:ascii="Times New Roman" w:hAnsi="Times New Roman" w:eastAsia="Times New Roman" w:cs="Times New Roman"/>
              </w:rPr>
            </w:pPr>
          </w:p>
          <w:p w14:paraId="1F1EBDCC">
            <w:pPr>
              <w:spacing w:after="0" w:line="240" w:lineRule="auto"/>
              <w:ind w:hanging="27"/>
              <w:jc w:val="center"/>
              <w:rPr>
                <w:rFonts w:ascii="Times New Roman" w:hAnsi="Times New Roman" w:eastAsia="Times New Roman" w:cs="Times New Roman"/>
              </w:rPr>
            </w:pPr>
          </w:p>
          <w:p w14:paraId="5F7E3359">
            <w:pPr>
              <w:spacing w:after="0" w:line="240" w:lineRule="auto"/>
              <w:ind w:hanging="27"/>
              <w:jc w:val="center"/>
            </w:pPr>
          </w:p>
        </w:tc>
        <w:tc>
          <w:tcPr>
            <w:tcW w:w="167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8551CBF">
            <w:pPr>
              <w:spacing w:after="0" w:line="240" w:lineRule="auto"/>
              <w:ind w:hanging="27"/>
              <w:jc w:val="center"/>
            </w:pPr>
            <w:r>
              <w:rPr>
                <w:rFonts w:ascii="Times New Roman" w:hAnsi="Times New Roman" w:eastAsia="Times New Roman" w:cs="Times New Roman"/>
              </w:rPr>
              <w:t>Разговори, извештаји</w:t>
            </w:r>
          </w:p>
        </w:tc>
        <w:tc>
          <w:tcPr>
            <w:tcW w:w="19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0DC8E49">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Директор</w:t>
            </w:r>
          </w:p>
          <w:p w14:paraId="33116511">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педагог</w:t>
            </w:r>
          </w:p>
          <w:p w14:paraId="5B206508">
            <w:pPr>
              <w:spacing w:after="0" w:line="240" w:lineRule="auto"/>
              <w:ind w:hanging="27"/>
              <w:jc w:val="center"/>
            </w:pPr>
            <w:r>
              <w:rPr>
                <w:rFonts w:ascii="Times New Roman" w:hAnsi="Times New Roman" w:eastAsia="Times New Roman" w:cs="Times New Roman"/>
              </w:rPr>
              <w:t>председник савета родитеља</w:t>
            </w:r>
          </w:p>
        </w:tc>
      </w:tr>
      <w:tr w14:paraId="01D72F84">
        <w:tblPrEx>
          <w:tblCellMar>
            <w:top w:w="0" w:type="dxa"/>
            <w:left w:w="108" w:type="dxa"/>
            <w:bottom w:w="0" w:type="dxa"/>
            <w:right w:w="108" w:type="dxa"/>
          </w:tblCellMar>
        </w:tblPrEx>
        <w:tc>
          <w:tcPr>
            <w:tcW w:w="152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F785EB2">
            <w:pPr>
              <w:spacing w:after="0" w:line="240" w:lineRule="auto"/>
              <w:ind w:hanging="27"/>
              <w:jc w:val="center"/>
            </w:pPr>
            <w:r>
              <w:rPr>
                <w:rFonts w:ascii="Times New Roman" w:hAnsi="Times New Roman" w:eastAsia="Times New Roman" w:cs="Times New Roman"/>
              </w:rPr>
              <w:t>XII</w:t>
            </w:r>
          </w:p>
        </w:tc>
        <w:tc>
          <w:tcPr>
            <w:tcW w:w="403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11EBD3D">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1. Усвајање записника са предходне седнице</w:t>
            </w:r>
          </w:p>
          <w:p w14:paraId="0C668A90">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2. Сагласност на програм и организовање екскурзије ученика првог до осмог разреда.</w:t>
            </w:r>
          </w:p>
          <w:p w14:paraId="6B214770">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3. Предлог и избор чланова Комисије за спровођење набавке екскурзије ученика;</w:t>
            </w:r>
          </w:p>
          <w:p w14:paraId="3C5EDE1C">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4. Одлука о дневницама наставника за извођење екскурзије ученика;</w:t>
            </w:r>
          </w:p>
          <w:p w14:paraId="4628C6A4">
            <w:pPr>
              <w:spacing w:after="0" w:line="240" w:lineRule="auto"/>
              <w:jc w:val="both"/>
            </w:pPr>
            <w:r>
              <w:rPr>
                <w:rFonts w:ascii="Times New Roman" w:hAnsi="Times New Roman" w:eastAsia="Times New Roman" w:cs="Times New Roman"/>
              </w:rPr>
              <w:t>5. Питања и предлози;</w:t>
            </w:r>
          </w:p>
        </w:tc>
        <w:tc>
          <w:tcPr>
            <w:tcW w:w="167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64C709A">
            <w:pPr>
              <w:spacing w:after="0" w:line="240" w:lineRule="auto"/>
              <w:ind w:hanging="27"/>
              <w:jc w:val="center"/>
            </w:pPr>
            <w:r>
              <w:rPr>
                <w:rFonts w:ascii="Times New Roman" w:hAnsi="Times New Roman" w:eastAsia="Times New Roman" w:cs="Times New Roman"/>
              </w:rPr>
              <w:t>Састанци</w:t>
            </w:r>
          </w:p>
        </w:tc>
        <w:tc>
          <w:tcPr>
            <w:tcW w:w="19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A12835D">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педагог</w:t>
            </w:r>
          </w:p>
          <w:p w14:paraId="20D258C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директор</w:t>
            </w:r>
          </w:p>
          <w:p w14:paraId="5B1C1B15">
            <w:pPr>
              <w:spacing w:after="0" w:line="240" w:lineRule="auto"/>
              <w:ind w:hanging="27"/>
              <w:jc w:val="center"/>
            </w:pPr>
            <w:r>
              <w:rPr>
                <w:rFonts w:ascii="Times New Roman" w:hAnsi="Times New Roman" w:eastAsia="Times New Roman" w:cs="Times New Roman"/>
              </w:rPr>
              <w:t>пред.сав.</w:t>
            </w:r>
          </w:p>
        </w:tc>
      </w:tr>
      <w:tr w14:paraId="36369FCB">
        <w:tblPrEx>
          <w:tblCellMar>
            <w:top w:w="0" w:type="dxa"/>
            <w:left w:w="108" w:type="dxa"/>
            <w:bottom w:w="0" w:type="dxa"/>
            <w:right w:w="108" w:type="dxa"/>
          </w:tblCellMar>
        </w:tblPrEx>
        <w:tc>
          <w:tcPr>
            <w:tcW w:w="152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9336419">
            <w:pPr>
              <w:spacing w:after="0" w:line="240" w:lineRule="auto"/>
              <w:ind w:hanging="27"/>
              <w:jc w:val="center"/>
            </w:pPr>
            <w:r>
              <w:rPr>
                <w:rFonts w:ascii="Times New Roman" w:hAnsi="Times New Roman" w:eastAsia="Times New Roman" w:cs="Times New Roman"/>
              </w:rPr>
              <w:t>II</w:t>
            </w:r>
          </w:p>
        </w:tc>
        <w:tc>
          <w:tcPr>
            <w:tcW w:w="403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6D63D78">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1. Усвајање записника са предходне седнице</w:t>
            </w:r>
          </w:p>
          <w:p w14:paraId="43ACB6D2">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2. Разматрање извештаја о раду школе за период првог полугодишта шк.2025/26.</w:t>
            </w:r>
          </w:p>
          <w:p w14:paraId="1D37AA72">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3.Разматрање  извештаја о раду директора за период првог полугодишта шк.2025/26.</w:t>
            </w:r>
          </w:p>
          <w:p w14:paraId="5D1819E3">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4.Разматрање успеха и владања ученика на крају првог полугодишта шк.2025/26.год.</w:t>
            </w:r>
          </w:p>
          <w:p w14:paraId="0901C005">
            <w:pPr>
              <w:spacing w:after="0" w:line="240" w:lineRule="auto"/>
              <w:jc w:val="both"/>
              <w:rPr>
                <w:rFonts w:ascii="Times New Roman" w:hAnsi="Times New Roman" w:eastAsia="Times New Roman" w:cs="Times New Roman"/>
              </w:rPr>
            </w:pPr>
          </w:p>
          <w:p w14:paraId="4CB0CF0C">
            <w:pPr>
              <w:spacing w:after="0" w:line="240" w:lineRule="auto"/>
              <w:jc w:val="both"/>
            </w:pPr>
          </w:p>
        </w:tc>
        <w:tc>
          <w:tcPr>
            <w:tcW w:w="167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B9DA3BB">
            <w:pPr>
              <w:spacing w:after="0" w:line="240" w:lineRule="auto"/>
              <w:ind w:hanging="27"/>
              <w:jc w:val="center"/>
            </w:pPr>
            <w:r>
              <w:rPr>
                <w:rFonts w:ascii="Times New Roman" w:hAnsi="Times New Roman" w:eastAsia="Times New Roman" w:cs="Times New Roman"/>
              </w:rPr>
              <w:t>Извештаји</w:t>
            </w:r>
          </w:p>
        </w:tc>
        <w:tc>
          <w:tcPr>
            <w:tcW w:w="19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0F7C497">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педагог</w:t>
            </w:r>
          </w:p>
          <w:p w14:paraId="1AD5C7A7">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директор</w:t>
            </w:r>
          </w:p>
          <w:p w14:paraId="29724398">
            <w:pPr>
              <w:spacing w:after="0" w:line="240" w:lineRule="auto"/>
              <w:ind w:hanging="27"/>
              <w:jc w:val="center"/>
              <w:rPr>
                <w:rFonts w:ascii="Times New Roman" w:hAnsi="Times New Roman" w:eastAsia="Times New Roman" w:cs="Times New Roman"/>
              </w:rPr>
            </w:pPr>
          </w:p>
          <w:p w14:paraId="6C22545F">
            <w:pPr>
              <w:spacing w:after="0" w:line="240" w:lineRule="auto"/>
              <w:ind w:hanging="27"/>
              <w:jc w:val="center"/>
              <w:rPr>
                <w:rFonts w:ascii="Times New Roman" w:hAnsi="Times New Roman" w:eastAsia="Times New Roman" w:cs="Times New Roman"/>
              </w:rPr>
            </w:pPr>
          </w:p>
          <w:p w14:paraId="1408397F">
            <w:pPr>
              <w:spacing w:after="0" w:line="240" w:lineRule="auto"/>
              <w:ind w:hanging="27"/>
              <w:jc w:val="center"/>
            </w:pPr>
          </w:p>
        </w:tc>
      </w:tr>
      <w:tr w14:paraId="77B6BD28">
        <w:tblPrEx>
          <w:tblCellMar>
            <w:top w:w="0" w:type="dxa"/>
            <w:left w:w="108" w:type="dxa"/>
            <w:bottom w:w="0" w:type="dxa"/>
            <w:right w:w="108" w:type="dxa"/>
          </w:tblCellMar>
        </w:tblPrEx>
        <w:tc>
          <w:tcPr>
            <w:tcW w:w="152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34E7641">
            <w:pPr>
              <w:spacing w:after="0" w:line="240" w:lineRule="auto"/>
              <w:ind w:hanging="27"/>
              <w:jc w:val="center"/>
              <w:rPr>
                <w:rFonts w:ascii="Times New Roman" w:hAnsi="Times New Roman" w:eastAsia="Times New Roman" w:cs="Times New Roman"/>
              </w:rPr>
            </w:pPr>
          </w:p>
          <w:p w14:paraId="37E35F40">
            <w:pPr>
              <w:spacing w:after="0" w:line="240" w:lineRule="auto"/>
              <w:ind w:hanging="27"/>
              <w:jc w:val="center"/>
            </w:pPr>
            <w:r>
              <w:rPr>
                <w:rFonts w:ascii="Times New Roman" w:hAnsi="Times New Roman" w:eastAsia="Times New Roman" w:cs="Times New Roman"/>
              </w:rPr>
              <w:t>III</w:t>
            </w:r>
          </w:p>
        </w:tc>
        <w:tc>
          <w:tcPr>
            <w:tcW w:w="403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D82DC52">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1. Усвајање записника са предходне седнице</w:t>
            </w:r>
          </w:p>
          <w:p w14:paraId="4A28E65C">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2. Разматрање одабира уџбеника за шк.2026/27.</w:t>
            </w:r>
          </w:p>
          <w:p w14:paraId="3EB437CA">
            <w:pPr>
              <w:spacing w:after="0" w:line="240" w:lineRule="auto"/>
              <w:ind w:hanging="27"/>
              <w:jc w:val="center"/>
            </w:pPr>
          </w:p>
        </w:tc>
        <w:tc>
          <w:tcPr>
            <w:tcW w:w="167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BA6E03B">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Састанак,</w:t>
            </w:r>
          </w:p>
          <w:p w14:paraId="3C4313A5">
            <w:pPr>
              <w:spacing w:after="0" w:line="240" w:lineRule="auto"/>
              <w:ind w:hanging="27"/>
              <w:jc w:val="center"/>
            </w:pPr>
            <w:r>
              <w:rPr>
                <w:rFonts w:ascii="Times New Roman" w:hAnsi="Times New Roman" w:eastAsia="Times New Roman" w:cs="Times New Roman"/>
              </w:rPr>
              <w:t>Извештај</w:t>
            </w:r>
          </w:p>
        </w:tc>
        <w:tc>
          <w:tcPr>
            <w:tcW w:w="19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114758F">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педагог</w:t>
            </w:r>
          </w:p>
          <w:p w14:paraId="29A22580">
            <w:pPr>
              <w:spacing w:after="0" w:line="240" w:lineRule="auto"/>
              <w:ind w:hanging="27"/>
              <w:jc w:val="center"/>
            </w:pPr>
            <w:r>
              <w:rPr>
                <w:rFonts w:ascii="Times New Roman" w:hAnsi="Times New Roman" w:eastAsia="Times New Roman" w:cs="Times New Roman"/>
              </w:rPr>
              <w:t>директор                           секретар</w:t>
            </w:r>
          </w:p>
        </w:tc>
      </w:tr>
      <w:tr w14:paraId="501681FA">
        <w:tblPrEx>
          <w:tblCellMar>
            <w:top w:w="0" w:type="dxa"/>
            <w:left w:w="108" w:type="dxa"/>
            <w:bottom w:w="0" w:type="dxa"/>
            <w:right w:w="108" w:type="dxa"/>
          </w:tblCellMar>
        </w:tblPrEx>
        <w:tc>
          <w:tcPr>
            <w:tcW w:w="152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AF8C23B">
            <w:pPr>
              <w:spacing w:after="0" w:line="240" w:lineRule="auto"/>
              <w:ind w:hanging="27"/>
              <w:jc w:val="center"/>
            </w:pPr>
            <w:r>
              <w:rPr>
                <w:rFonts w:ascii="Times New Roman" w:hAnsi="Times New Roman" w:eastAsia="Times New Roman" w:cs="Times New Roman"/>
              </w:rPr>
              <w:t>IV</w:t>
            </w:r>
          </w:p>
        </w:tc>
        <w:tc>
          <w:tcPr>
            <w:tcW w:w="403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FBAB7A0">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1.Усвајање записника са предходне седнице-</w:t>
            </w:r>
          </w:p>
          <w:p w14:paraId="11588684">
            <w:pPr>
              <w:spacing w:after="0" w:line="240" w:lineRule="auto"/>
              <w:ind w:hanging="27"/>
              <w:jc w:val="both"/>
              <w:rPr>
                <w:rFonts w:ascii="Times New Roman" w:hAnsi="Times New Roman" w:eastAsia="Times New Roman" w:cs="Times New Roman"/>
              </w:rPr>
            </w:pPr>
            <w:r>
              <w:rPr>
                <w:rFonts w:ascii="Times New Roman" w:hAnsi="Times New Roman" w:eastAsia="Times New Roman" w:cs="Times New Roman"/>
              </w:rPr>
              <w:t>2.Осрвт на рад и успех на крају тромесечја,</w:t>
            </w:r>
          </w:p>
          <w:p w14:paraId="76227969">
            <w:pPr>
              <w:spacing w:after="0" w:line="240" w:lineRule="auto"/>
              <w:ind w:hanging="27"/>
              <w:jc w:val="both"/>
              <w:rPr>
                <w:rFonts w:ascii="Times New Roman" w:hAnsi="Times New Roman" w:eastAsia="Times New Roman" w:cs="Times New Roman"/>
              </w:rPr>
            </w:pPr>
            <w:r>
              <w:rPr>
                <w:rFonts w:ascii="Times New Roman" w:hAnsi="Times New Roman" w:eastAsia="Times New Roman" w:cs="Times New Roman"/>
              </w:rPr>
              <w:t>3. Професионална оријентација ученика;</w:t>
            </w:r>
          </w:p>
          <w:p w14:paraId="627F6E88">
            <w:pPr>
              <w:spacing w:after="0" w:line="240" w:lineRule="auto"/>
              <w:ind w:hanging="27"/>
              <w:jc w:val="both"/>
              <w:rPr>
                <w:rFonts w:ascii="Times New Roman" w:hAnsi="Times New Roman" w:eastAsia="Times New Roman" w:cs="Times New Roman"/>
              </w:rPr>
            </w:pPr>
            <w:r>
              <w:rPr>
                <w:rFonts w:ascii="Times New Roman" w:hAnsi="Times New Roman" w:eastAsia="Times New Roman" w:cs="Times New Roman"/>
              </w:rPr>
              <w:t>4. Анализа пробног завршног испита;</w:t>
            </w:r>
          </w:p>
          <w:p w14:paraId="62B4C256">
            <w:pPr>
              <w:spacing w:after="0" w:line="240" w:lineRule="auto"/>
              <w:ind w:left="-27"/>
              <w:jc w:val="both"/>
            </w:pPr>
            <w:r>
              <w:rPr>
                <w:rFonts w:ascii="Times New Roman" w:hAnsi="Times New Roman" w:eastAsia="Times New Roman" w:cs="Times New Roman"/>
              </w:rPr>
              <w:t>5.Разматрање и других питања из надлежности савета родитеља;</w:t>
            </w:r>
          </w:p>
        </w:tc>
        <w:tc>
          <w:tcPr>
            <w:tcW w:w="167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2F45099">
            <w:pPr>
              <w:spacing w:after="0" w:line="240" w:lineRule="auto"/>
              <w:ind w:hanging="27"/>
              <w:jc w:val="center"/>
            </w:pPr>
            <w:r>
              <w:rPr>
                <w:rFonts w:ascii="Times New Roman" w:hAnsi="Times New Roman" w:eastAsia="Times New Roman" w:cs="Times New Roman"/>
              </w:rPr>
              <w:t>Састанак</w:t>
            </w:r>
          </w:p>
        </w:tc>
        <w:tc>
          <w:tcPr>
            <w:tcW w:w="19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8AED7DF">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директор</w:t>
            </w:r>
          </w:p>
          <w:p w14:paraId="31B96BBF">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педагог</w:t>
            </w:r>
          </w:p>
          <w:p w14:paraId="65776CF7">
            <w:pPr>
              <w:spacing w:after="0" w:line="240" w:lineRule="auto"/>
              <w:ind w:hanging="27"/>
              <w:jc w:val="center"/>
            </w:pPr>
            <w:r>
              <w:rPr>
                <w:rFonts w:ascii="Times New Roman" w:hAnsi="Times New Roman" w:eastAsia="Times New Roman" w:cs="Times New Roman"/>
              </w:rPr>
              <w:t>пред.оде.</w:t>
            </w:r>
          </w:p>
        </w:tc>
      </w:tr>
      <w:tr w14:paraId="3EE6E456">
        <w:tblPrEx>
          <w:tblCellMar>
            <w:top w:w="0" w:type="dxa"/>
            <w:left w:w="108" w:type="dxa"/>
            <w:bottom w:w="0" w:type="dxa"/>
            <w:right w:w="108" w:type="dxa"/>
          </w:tblCellMar>
        </w:tblPrEx>
        <w:tc>
          <w:tcPr>
            <w:tcW w:w="152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D465963">
            <w:pPr>
              <w:spacing w:after="0" w:line="240" w:lineRule="auto"/>
              <w:ind w:hanging="27"/>
              <w:jc w:val="center"/>
            </w:pPr>
            <w:r>
              <w:rPr>
                <w:rFonts w:ascii="Times New Roman" w:hAnsi="Times New Roman" w:eastAsia="Times New Roman" w:cs="Times New Roman"/>
              </w:rPr>
              <w:t>VI</w:t>
            </w:r>
          </w:p>
        </w:tc>
        <w:tc>
          <w:tcPr>
            <w:tcW w:w="403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D183BE8">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1. Усвајање записника са предходне седнице;</w:t>
            </w:r>
          </w:p>
          <w:p w14:paraId="6256F34B">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2. Разматрање успеха и владања ученика на крају другог полугодишта шк.2025/26.год.</w:t>
            </w:r>
          </w:p>
          <w:p w14:paraId="09849939">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3.Разматрање извештаја о остваривању школских програма;</w:t>
            </w:r>
          </w:p>
          <w:p w14:paraId="645DF4CA">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4.Разматрање предлога школских програма;</w:t>
            </w:r>
          </w:p>
          <w:p w14:paraId="6108E49A">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5.Разматрање извештаја о самовредновању;</w:t>
            </w:r>
          </w:p>
          <w:p w14:paraId="49AF5128">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6.Разматрање извештаја о остваривању завршног испита;</w:t>
            </w:r>
          </w:p>
          <w:p w14:paraId="4C92E55E">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7.Разматрање извештаја о извођењу екскурзије ученика у школској 2025/26.год.</w:t>
            </w:r>
          </w:p>
          <w:p w14:paraId="10042B1B">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8. Извешта о остваривању циљева образовања и васпитања и стандарда образовних постигнућа;</w:t>
            </w:r>
          </w:p>
          <w:p w14:paraId="75568473">
            <w:pPr>
              <w:spacing w:after="0" w:line="240" w:lineRule="auto"/>
            </w:pPr>
          </w:p>
        </w:tc>
        <w:tc>
          <w:tcPr>
            <w:tcW w:w="167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89CAD8B">
            <w:pPr>
              <w:spacing w:after="0" w:line="240" w:lineRule="auto"/>
              <w:ind w:hanging="27"/>
              <w:jc w:val="center"/>
            </w:pPr>
            <w:r>
              <w:rPr>
                <w:rFonts w:ascii="Times New Roman" w:hAnsi="Times New Roman" w:eastAsia="Times New Roman" w:cs="Times New Roman"/>
              </w:rPr>
              <w:t>Састанак</w:t>
            </w:r>
          </w:p>
        </w:tc>
        <w:tc>
          <w:tcPr>
            <w:tcW w:w="197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2FF8375">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раз.старе.</w:t>
            </w:r>
          </w:p>
          <w:p w14:paraId="685388D4">
            <w:pPr>
              <w:spacing w:after="0" w:line="240" w:lineRule="auto"/>
              <w:ind w:hanging="27"/>
              <w:jc w:val="center"/>
            </w:pPr>
            <w:r>
              <w:rPr>
                <w:rFonts w:ascii="Times New Roman" w:hAnsi="Times New Roman" w:eastAsia="Times New Roman" w:cs="Times New Roman"/>
              </w:rPr>
              <w:t>пре.оде</w:t>
            </w:r>
          </w:p>
        </w:tc>
      </w:tr>
    </w:tbl>
    <w:p w14:paraId="6E5517EE">
      <w:pPr>
        <w:tabs>
          <w:tab w:val="left" w:pos="1155"/>
        </w:tabs>
        <w:spacing w:after="0" w:line="240" w:lineRule="auto"/>
        <w:jc w:val="both"/>
        <w:rPr>
          <w:rFonts w:ascii="Times New Roman" w:hAnsi="Times New Roman" w:eastAsia="Times New Roman" w:cs="Times New Roman"/>
          <w:b/>
        </w:rPr>
      </w:pPr>
    </w:p>
    <w:p w14:paraId="318C49F7">
      <w:pPr>
        <w:tabs>
          <w:tab w:val="left" w:pos="1155"/>
        </w:tabs>
        <w:spacing w:after="0" w:line="240" w:lineRule="auto"/>
        <w:jc w:val="both"/>
        <w:rPr>
          <w:rFonts w:ascii="Times New Roman" w:hAnsi="Times New Roman" w:eastAsia="Times New Roman" w:cs="Times New Roman"/>
          <w:b/>
        </w:rPr>
      </w:pPr>
    </w:p>
    <w:p w14:paraId="076AF74E">
      <w:pPr>
        <w:keepNext/>
        <w:keepLines/>
        <w:spacing w:before="40" w:after="240" w:line="240" w:lineRule="auto"/>
        <w:ind w:left="630"/>
        <w:rPr>
          <w:rFonts w:ascii="Times New Roman" w:hAnsi="Times New Roman" w:eastAsia="Times New Roman" w:cs="Times New Roman"/>
          <w:b/>
        </w:rPr>
      </w:pPr>
      <w:r>
        <w:rPr>
          <w:rFonts w:ascii="Times New Roman" w:hAnsi="Times New Roman" w:eastAsia="Times New Roman" w:cs="Times New Roman"/>
          <w:b/>
        </w:rPr>
        <w:t>7.5. Програм рада стручних сарадника школе</w:t>
      </w:r>
    </w:p>
    <w:p w14:paraId="6DBA1D4B">
      <w:pPr>
        <w:keepNext/>
        <w:keepLines/>
        <w:spacing w:before="40" w:after="240" w:line="240" w:lineRule="auto"/>
        <w:ind w:left="630"/>
        <w:jc w:val="both"/>
        <w:rPr>
          <w:rFonts w:ascii="Times New Roman" w:hAnsi="Times New Roman" w:eastAsia="Times New Roman" w:cs="Times New Roman"/>
          <w:b/>
        </w:rPr>
      </w:pPr>
      <w:r>
        <w:rPr>
          <w:rFonts w:ascii="Times New Roman" w:hAnsi="Times New Roman" w:eastAsia="Times New Roman" w:cs="Times New Roman"/>
          <w:b/>
        </w:rPr>
        <w:t>7.5.1. Програм рада педагога школе</w:t>
      </w:r>
    </w:p>
    <w:p w14:paraId="1350FB71">
      <w:pPr>
        <w:spacing w:after="0" w:line="240" w:lineRule="auto"/>
        <w:jc w:val="both"/>
        <w:rPr>
          <w:rFonts w:ascii="Verdana" w:hAnsi="Verdana" w:eastAsia="Verdana" w:cs="Verdana"/>
        </w:rPr>
      </w:pPr>
    </w:p>
    <w:p w14:paraId="05EBE8C5">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Стручне послове у оквиру образовно-васпитног рада у школи ће обављати педагог школе.</w:t>
      </w:r>
    </w:p>
    <w:p w14:paraId="1938243C">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Програм рада стручног сарадника-педагога у овој школској години обухвата следеће области:</w:t>
      </w:r>
    </w:p>
    <w:p w14:paraId="367C6CF3">
      <w:pPr>
        <w:numPr>
          <w:ilvl w:val="0"/>
          <w:numId w:val="31"/>
        </w:numPr>
        <w:tabs>
          <w:tab w:val="left" w:pos="1155"/>
        </w:tabs>
        <w:spacing w:after="0" w:line="240" w:lineRule="auto"/>
        <w:ind w:left="567" w:hanging="360"/>
        <w:jc w:val="both"/>
        <w:rPr>
          <w:rFonts w:ascii="Times New Roman" w:hAnsi="Times New Roman" w:eastAsia="Times New Roman" w:cs="Times New Roman"/>
        </w:rPr>
      </w:pPr>
      <w:r>
        <w:rPr>
          <w:rFonts w:ascii="Times New Roman" w:hAnsi="Times New Roman" w:eastAsia="Times New Roman" w:cs="Times New Roman"/>
        </w:rPr>
        <w:t>Планирање и програмирање образовно - васпитног, односно васпитно-образовног рада,</w:t>
      </w:r>
    </w:p>
    <w:p w14:paraId="09B420FE">
      <w:pPr>
        <w:numPr>
          <w:ilvl w:val="0"/>
          <w:numId w:val="31"/>
        </w:numPr>
        <w:tabs>
          <w:tab w:val="left" w:pos="1155"/>
        </w:tabs>
        <w:spacing w:after="0" w:line="240" w:lineRule="auto"/>
        <w:ind w:left="567" w:hanging="360"/>
        <w:jc w:val="both"/>
        <w:rPr>
          <w:rFonts w:ascii="Times New Roman" w:hAnsi="Times New Roman" w:eastAsia="Times New Roman" w:cs="Times New Roman"/>
        </w:rPr>
      </w:pPr>
      <w:r>
        <w:rPr>
          <w:rFonts w:ascii="Times New Roman" w:hAnsi="Times New Roman" w:eastAsia="Times New Roman" w:cs="Times New Roman"/>
        </w:rPr>
        <w:t>Праћење и вредновање образовно-васпитног рада,</w:t>
      </w:r>
    </w:p>
    <w:p w14:paraId="7D3DAD03">
      <w:pPr>
        <w:numPr>
          <w:ilvl w:val="0"/>
          <w:numId w:val="31"/>
        </w:numPr>
        <w:tabs>
          <w:tab w:val="left" w:pos="1155"/>
        </w:tabs>
        <w:spacing w:after="0" w:line="240" w:lineRule="auto"/>
        <w:ind w:left="567" w:hanging="360"/>
        <w:jc w:val="both"/>
        <w:rPr>
          <w:rFonts w:ascii="Times New Roman" w:hAnsi="Times New Roman" w:eastAsia="Times New Roman" w:cs="Times New Roman"/>
        </w:rPr>
      </w:pPr>
      <w:r>
        <w:rPr>
          <w:rFonts w:ascii="Times New Roman" w:hAnsi="Times New Roman" w:eastAsia="Times New Roman" w:cs="Times New Roman"/>
        </w:rPr>
        <w:t>Рад са наставницима,</w:t>
      </w:r>
    </w:p>
    <w:p w14:paraId="56090E55">
      <w:pPr>
        <w:numPr>
          <w:ilvl w:val="0"/>
          <w:numId w:val="31"/>
        </w:numPr>
        <w:tabs>
          <w:tab w:val="left" w:pos="1155"/>
        </w:tabs>
        <w:spacing w:after="0" w:line="240" w:lineRule="auto"/>
        <w:ind w:left="567" w:hanging="360"/>
        <w:jc w:val="both"/>
        <w:rPr>
          <w:rFonts w:ascii="Times New Roman" w:hAnsi="Times New Roman" w:eastAsia="Times New Roman" w:cs="Times New Roman"/>
        </w:rPr>
      </w:pPr>
      <w:r>
        <w:rPr>
          <w:rFonts w:ascii="Times New Roman" w:hAnsi="Times New Roman" w:eastAsia="Times New Roman" w:cs="Times New Roman"/>
        </w:rPr>
        <w:t>Рад са ученицима,</w:t>
      </w:r>
    </w:p>
    <w:p w14:paraId="546DEB3B">
      <w:pPr>
        <w:numPr>
          <w:ilvl w:val="0"/>
          <w:numId w:val="31"/>
        </w:numPr>
        <w:tabs>
          <w:tab w:val="left" w:pos="1155"/>
        </w:tabs>
        <w:spacing w:after="0" w:line="240" w:lineRule="auto"/>
        <w:ind w:left="567" w:hanging="360"/>
        <w:jc w:val="both"/>
        <w:rPr>
          <w:rFonts w:ascii="Times New Roman" w:hAnsi="Times New Roman" w:eastAsia="Times New Roman" w:cs="Times New Roman"/>
        </w:rPr>
      </w:pPr>
      <w:r>
        <w:rPr>
          <w:rFonts w:ascii="Times New Roman" w:hAnsi="Times New Roman" w:eastAsia="Times New Roman" w:cs="Times New Roman"/>
        </w:rPr>
        <w:t>Рад са родитељима,</w:t>
      </w:r>
    </w:p>
    <w:p w14:paraId="5B38D97C">
      <w:pPr>
        <w:numPr>
          <w:ilvl w:val="0"/>
          <w:numId w:val="31"/>
        </w:numPr>
        <w:tabs>
          <w:tab w:val="left" w:pos="1155"/>
        </w:tabs>
        <w:spacing w:after="0" w:line="240" w:lineRule="auto"/>
        <w:ind w:left="567" w:hanging="360"/>
        <w:jc w:val="both"/>
        <w:rPr>
          <w:rFonts w:ascii="Times New Roman" w:hAnsi="Times New Roman" w:eastAsia="Times New Roman" w:cs="Times New Roman"/>
        </w:rPr>
      </w:pPr>
      <w:r>
        <w:rPr>
          <w:rFonts w:ascii="Times New Roman" w:hAnsi="Times New Roman" w:eastAsia="Times New Roman" w:cs="Times New Roman"/>
        </w:rPr>
        <w:t>Рад са директором, стручним сарадницима, педагошким асистентом и пратиоцем детета, односно ученика,</w:t>
      </w:r>
    </w:p>
    <w:p w14:paraId="2B52A9AE">
      <w:pPr>
        <w:numPr>
          <w:ilvl w:val="0"/>
          <w:numId w:val="31"/>
        </w:numPr>
        <w:tabs>
          <w:tab w:val="left" w:pos="1155"/>
        </w:tabs>
        <w:spacing w:after="0" w:line="240" w:lineRule="auto"/>
        <w:ind w:left="567" w:hanging="360"/>
        <w:jc w:val="both"/>
        <w:rPr>
          <w:rFonts w:ascii="Times New Roman" w:hAnsi="Times New Roman" w:eastAsia="Times New Roman" w:cs="Times New Roman"/>
        </w:rPr>
      </w:pPr>
      <w:r>
        <w:rPr>
          <w:rFonts w:ascii="Times New Roman" w:hAnsi="Times New Roman" w:eastAsia="Times New Roman" w:cs="Times New Roman"/>
        </w:rPr>
        <w:t>Рад у стручним органима и тимовима</w:t>
      </w:r>
    </w:p>
    <w:p w14:paraId="0B88DA92">
      <w:pPr>
        <w:numPr>
          <w:ilvl w:val="0"/>
          <w:numId w:val="31"/>
        </w:numPr>
        <w:tabs>
          <w:tab w:val="left" w:pos="1155"/>
        </w:tabs>
        <w:spacing w:after="0" w:line="240" w:lineRule="auto"/>
        <w:ind w:left="567" w:hanging="360"/>
        <w:jc w:val="both"/>
        <w:rPr>
          <w:rFonts w:ascii="Times New Roman" w:hAnsi="Times New Roman" w:eastAsia="Times New Roman" w:cs="Times New Roman"/>
        </w:rPr>
      </w:pPr>
      <w:r>
        <w:rPr>
          <w:rFonts w:ascii="Times New Roman" w:hAnsi="Times New Roman" w:eastAsia="Times New Roman" w:cs="Times New Roman"/>
        </w:rPr>
        <w:t>Сарадња са надлежним установама, организацијама, удружењима и јединицом локалне самоуправе,</w:t>
      </w:r>
    </w:p>
    <w:p w14:paraId="5B861F77">
      <w:pPr>
        <w:numPr>
          <w:ilvl w:val="0"/>
          <w:numId w:val="31"/>
        </w:numPr>
        <w:tabs>
          <w:tab w:val="left" w:pos="1155"/>
        </w:tabs>
        <w:spacing w:after="0" w:line="240" w:lineRule="auto"/>
        <w:ind w:left="567" w:hanging="360"/>
        <w:jc w:val="both"/>
        <w:rPr>
          <w:rFonts w:ascii="Times New Roman" w:hAnsi="Times New Roman" w:eastAsia="Times New Roman" w:cs="Times New Roman"/>
        </w:rPr>
      </w:pPr>
      <w:r>
        <w:rPr>
          <w:rFonts w:ascii="Times New Roman" w:hAnsi="Times New Roman" w:eastAsia="Times New Roman" w:cs="Times New Roman"/>
        </w:rPr>
        <w:t>Вођење документације, припрема за рад и стручно усавршавање</w:t>
      </w:r>
    </w:p>
    <w:p w14:paraId="7B1E0F35">
      <w:pPr>
        <w:tabs>
          <w:tab w:val="left" w:pos="1155"/>
        </w:tabs>
        <w:spacing w:after="0" w:line="240" w:lineRule="auto"/>
        <w:ind w:left="207"/>
        <w:jc w:val="both"/>
        <w:rPr>
          <w:rFonts w:ascii="Times New Roman" w:hAnsi="Times New Roman" w:eastAsia="Times New Roman" w:cs="Times New Roman"/>
        </w:rPr>
      </w:pPr>
    </w:p>
    <w:p w14:paraId="14C3C951">
      <w:pPr>
        <w:tabs>
          <w:tab w:val="left" w:pos="1155"/>
        </w:tabs>
        <w:spacing w:after="0" w:line="240" w:lineRule="auto"/>
        <w:ind w:left="426"/>
        <w:rPr>
          <w:rFonts w:ascii="Times New Roman" w:hAnsi="Times New Roman" w:eastAsia="Times New Roman" w:cs="Times New Roman"/>
          <w:b/>
        </w:rPr>
      </w:pPr>
      <w:r>
        <w:rPr>
          <w:rFonts w:ascii="Times New Roman" w:hAnsi="Times New Roman" w:eastAsia="Times New Roman" w:cs="Times New Roman"/>
          <w:b/>
        </w:rPr>
        <w:t>1. Планирање и  програмирање и организовање и праћење васпитно-образовног рада</w:t>
      </w:r>
    </w:p>
    <w:p w14:paraId="43F23A1E">
      <w:pPr>
        <w:tabs>
          <w:tab w:val="left" w:pos="1155"/>
        </w:tabs>
        <w:spacing w:after="0" w:line="240" w:lineRule="auto"/>
        <w:ind w:left="2880"/>
        <w:jc w:val="both"/>
        <w:rPr>
          <w:rFonts w:ascii="Times New Roman" w:hAnsi="Times New Roman" w:eastAsia="Times New Roman" w:cs="Times New Roman"/>
          <w:b/>
        </w:rPr>
      </w:pPr>
    </w:p>
    <w:tbl>
      <w:tblPr>
        <w:tblStyle w:val="3"/>
        <w:tblW w:w="8513" w:type="dxa"/>
        <w:jc w:val="center"/>
        <w:tblLayout w:type="fixed"/>
        <w:tblCellMar>
          <w:top w:w="0" w:type="dxa"/>
          <w:left w:w="108" w:type="dxa"/>
          <w:bottom w:w="0" w:type="dxa"/>
          <w:right w:w="108" w:type="dxa"/>
        </w:tblCellMar>
      </w:tblPr>
      <w:tblGrid>
        <w:gridCol w:w="1545"/>
        <w:gridCol w:w="5078"/>
        <w:gridCol w:w="1890"/>
      </w:tblGrid>
      <w:tr w14:paraId="37E8069E">
        <w:tblPrEx>
          <w:tblCellMar>
            <w:top w:w="0" w:type="dxa"/>
            <w:left w:w="108" w:type="dxa"/>
            <w:bottom w:w="0" w:type="dxa"/>
            <w:right w:w="108" w:type="dxa"/>
          </w:tblCellMar>
        </w:tblPrEx>
        <w:trPr>
          <w:jc w:val="center"/>
        </w:trPr>
        <w:tc>
          <w:tcPr>
            <w:tcW w:w="15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B67B341">
            <w:pPr>
              <w:spacing w:after="0" w:line="240" w:lineRule="auto"/>
              <w:ind w:left="110"/>
              <w:jc w:val="center"/>
            </w:pPr>
            <w:r>
              <w:rPr>
                <w:rFonts w:ascii="Times New Roman" w:hAnsi="Times New Roman" w:eastAsia="Times New Roman" w:cs="Times New Roman"/>
                <w:b/>
                <w:shd w:val="clear" w:color="auto" w:fill="FFFFFF"/>
              </w:rPr>
              <w:t>Време реализације</w:t>
            </w:r>
          </w:p>
        </w:tc>
        <w:tc>
          <w:tcPr>
            <w:tcW w:w="507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4E9928E">
            <w:pPr>
              <w:spacing w:after="0" w:line="276" w:lineRule="auto"/>
              <w:ind w:left="110" w:right="67"/>
              <w:jc w:val="center"/>
            </w:pPr>
            <w:r>
              <w:rPr>
                <w:rFonts w:ascii="Times New Roman" w:hAnsi="Times New Roman" w:eastAsia="Times New Roman" w:cs="Times New Roman"/>
                <w:b/>
                <w:shd w:val="clear" w:color="auto" w:fill="FFFFFF"/>
              </w:rPr>
              <w:t>Активности/теме</w:t>
            </w:r>
          </w:p>
        </w:tc>
        <w:tc>
          <w:tcPr>
            <w:tcW w:w="189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A8FCB27">
            <w:pPr>
              <w:spacing w:after="0" w:line="240" w:lineRule="auto"/>
              <w:jc w:val="center"/>
            </w:pPr>
            <w:r>
              <w:rPr>
                <w:rFonts w:ascii="Times New Roman" w:hAnsi="Times New Roman" w:eastAsia="Times New Roman" w:cs="Times New Roman"/>
                <w:b/>
                <w:sz w:val="20"/>
                <w:shd w:val="clear" w:color="auto" w:fill="FFFFFF"/>
              </w:rPr>
              <w:t>Начин реализације</w:t>
            </w:r>
          </w:p>
        </w:tc>
      </w:tr>
      <w:tr w14:paraId="1D7B8850">
        <w:tblPrEx>
          <w:tblCellMar>
            <w:top w:w="0" w:type="dxa"/>
            <w:left w:w="108" w:type="dxa"/>
            <w:bottom w:w="0" w:type="dxa"/>
            <w:right w:w="108" w:type="dxa"/>
          </w:tblCellMar>
        </w:tblPrEx>
        <w:trPr>
          <w:jc w:val="center"/>
        </w:trPr>
        <w:tc>
          <w:tcPr>
            <w:tcW w:w="15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C6F3CE8">
            <w:pPr>
              <w:spacing w:after="0" w:line="240" w:lineRule="auto"/>
              <w:jc w:val="center"/>
            </w:pPr>
            <w:r>
              <w:rPr>
                <w:rFonts w:ascii="Times New Roman" w:hAnsi="Times New Roman" w:eastAsia="Times New Roman" w:cs="Times New Roman"/>
              </w:rPr>
              <w:t>јун, август</w:t>
            </w:r>
          </w:p>
        </w:tc>
        <w:tc>
          <w:tcPr>
            <w:tcW w:w="507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E8C4E7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 израда Годишњег плана рада школе</w:t>
            </w:r>
          </w:p>
          <w:p w14:paraId="7772A38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-израда Годишњег и месечних планова рада педагога</w:t>
            </w:r>
          </w:p>
          <w:p w14:paraId="6DCBB1D2">
            <w:pPr>
              <w:spacing w:after="0" w:line="240" w:lineRule="auto"/>
              <w:jc w:val="center"/>
            </w:pPr>
            <w:r>
              <w:rPr>
                <w:rFonts w:ascii="Times New Roman" w:hAnsi="Times New Roman" w:eastAsia="Times New Roman" w:cs="Times New Roman"/>
              </w:rPr>
              <w:t>-израда реализације Годишњег плана рада</w:t>
            </w:r>
          </w:p>
        </w:tc>
        <w:tc>
          <w:tcPr>
            <w:tcW w:w="1890"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1433DB0F">
            <w:pPr>
              <w:spacing w:after="0" w:line="240" w:lineRule="auto"/>
              <w:ind w:left="567" w:hanging="386"/>
              <w:jc w:val="center"/>
              <w:rPr>
                <w:rFonts w:ascii="Times New Roman" w:hAnsi="Times New Roman" w:eastAsia="Times New Roman" w:cs="Times New Roman"/>
                <w:sz w:val="20"/>
                <w:shd w:val="clear" w:color="auto" w:fill="FFFFFF"/>
              </w:rPr>
            </w:pPr>
            <w:r>
              <w:rPr>
                <w:rFonts w:ascii="Times New Roman" w:hAnsi="Times New Roman" w:eastAsia="Times New Roman" w:cs="Times New Roman"/>
                <w:sz w:val="20"/>
                <w:shd w:val="clear" w:color="auto" w:fill="FFFFFF"/>
              </w:rPr>
              <w:t>Посете,</w:t>
            </w:r>
          </w:p>
          <w:p w14:paraId="14F30612">
            <w:pPr>
              <w:spacing w:after="0" w:line="240" w:lineRule="auto"/>
              <w:ind w:left="567" w:hanging="386"/>
              <w:jc w:val="center"/>
              <w:rPr>
                <w:rFonts w:ascii="Times New Roman" w:hAnsi="Times New Roman" w:eastAsia="Times New Roman" w:cs="Times New Roman"/>
                <w:sz w:val="20"/>
                <w:shd w:val="clear" w:color="auto" w:fill="FFFFFF"/>
              </w:rPr>
            </w:pPr>
            <w:r>
              <w:rPr>
                <w:rFonts w:ascii="Times New Roman" w:hAnsi="Times New Roman" w:eastAsia="Times New Roman" w:cs="Times New Roman"/>
                <w:sz w:val="20"/>
                <w:shd w:val="clear" w:color="auto" w:fill="FFFFFF"/>
              </w:rPr>
              <w:t>извештаји,</w:t>
            </w:r>
          </w:p>
          <w:p w14:paraId="466312CD">
            <w:pPr>
              <w:spacing w:after="0" w:line="240" w:lineRule="auto"/>
              <w:ind w:left="567" w:hanging="386"/>
              <w:jc w:val="center"/>
              <w:rPr>
                <w:rFonts w:ascii="Times New Roman" w:hAnsi="Times New Roman" w:eastAsia="Times New Roman" w:cs="Times New Roman"/>
                <w:sz w:val="20"/>
                <w:shd w:val="clear" w:color="auto" w:fill="FFFFFF"/>
              </w:rPr>
            </w:pPr>
            <w:r>
              <w:rPr>
                <w:rFonts w:ascii="Times New Roman" w:hAnsi="Times New Roman" w:eastAsia="Times New Roman" w:cs="Times New Roman"/>
                <w:sz w:val="20"/>
                <w:shd w:val="clear" w:color="auto" w:fill="FFFFFF"/>
              </w:rPr>
              <w:t>увид и преглед</w:t>
            </w:r>
          </w:p>
          <w:p w14:paraId="24761057">
            <w:pPr>
              <w:spacing w:after="0" w:line="240" w:lineRule="auto"/>
              <w:ind w:left="567" w:hanging="386"/>
              <w:jc w:val="center"/>
              <w:rPr>
                <w:rFonts w:ascii="Times New Roman" w:hAnsi="Times New Roman" w:eastAsia="Times New Roman" w:cs="Times New Roman"/>
                <w:sz w:val="20"/>
                <w:shd w:val="clear" w:color="auto" w:fill="FFFFFF"/>
              </w:rPr>
            </w:pPr>
            <w:r>
              <w:rPr>
                <w:rFonts w:ascii="Times New Roman" w:hAnsi="Times New Roman" w:eastAsia="Times New Roman" w:cs="Times New Roman"/>
                <w:sz w:val="20"/>
                <w:shd w:val="clear" w:color="auto" w:fill="FFFFFF"/>
              </w:rPr>
              <w:t>документације,</w:t>
            </w:r>
          </w:p>
          <w:p w14:paraId="1D39A553">
            <w:pPr>
              <w:spacing w:after="0" w:line="240" w:lineRule="auto"/>
              <w:ind w:left="567" w:hanging="386"/>
              <w:jc w:val="center"/>
              <w:rPr>
                <w:rFonts w:ascii="Times New Roman" w:hAnsi="Times New Roman" w:eastAsia="Times New Roman" w:cs="Times New Roman"/>
                <w:sz w:val="20"/>
                <w:shd w:val="clear" w:color="auto" w:fill="FFFFFF"/>
              </w:rPr>
            </w:pPr>
            <w:r>
              <w:rPr>
                <w:rFonts w:ascii="Times New Roman" w:hAnsi="Times New Roman" w:eastAsia="Times New Roman" w:cs="Times New Roman"/>
                <w:sz w:val="20"/>
                <w:shd w:val="clear" w:color="auto" w:fill="FFFFFF"/>
              </w:rPr>
              <w:t>тестирања,</w:t>
            </w:r>
          </w:p>
          <w:p w14:paraId="3BF5F1F9">
            <w:pPr>
              <w:spacing w:after="0" w:line="240" w:lineRule="auto"/>
              <w:ind w:left="567" w:hanging="386"/>
              <w:jc w:val="center"/>
            </w:pPr>
            <w:r>
              <w:rPr>
                <w:rFonts w:ascii="Times New Roman" w:hAnsi="Times New Roman" w:eastAsia="Times New Roman" w:cs="Times New Roman"/>
                <w:sz w:val="20"/>
                <w:shd w:val="clear" w:color="auto" w:fill="FFFFFF"/>
              </w:rPr>
              <w:t>разговори</w:t>
            </w:r>
          </w:p>
        </w:tc>
      </w:tr>
      <w:tr w14:paraId="2510BC27">
        <w:tblPrEx>
          <w:tblCellMar>
            <w:top w:w="0" w:type="dxa"/>
            <w:left w:w="108" w:type="dxa"/>
            <w:bottom w:w="0" w:type="dxa"/>
            <w:right w:w="108" w:type="dxa"/>
          </w:tblCellMar>
        </w:tblPrEx>
        <w:trPr>
          <w:jc w:val="center"/>
        </w:trPr>
        <w:tc>
          <w:tcPr>
            <w:tcW w:w="15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2EA0464">
            <w:pPr>
              <w:spacing w:after="0" w:line="240" w:lineRule="auto"/>
              <w:jc w:val="center"/>
            </w:pPr>
            <w:r>
              <w:rPr>
                <w:rFonts w:ascii="Times New Roman" w:hAnsi="Times New Roman" w:eastAsia="Times New Roman" w:cs="Times New Roman"/>
              </w:rPr>
              <w:t>јун</w:t>
            </w:r>
          </w:p>
        </w:tc>
        <w:tc>
          <w:tcPr>
            <w:tcW w:w="507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276D6E6">
            <w:pPr>
              <w:spacing w:after="0" w:line="240" w:lineRule="auto"/>
              <w:jc w:val="center"/>
            </w:pPr>
            <w:r>
              <w:rPr>
                <w:rFonts w:ascii="Times New Roman" w:hAnsi="Times New Roman" w:eastAsia="Times New Roman" w:cs="Times New Roman"/>
              </w:rPr>
              <w:t>- учешће у изради концепције Годишњег плана рада школе</w:t>
            </w:r>
          </w:p>
        </w:tc>
        <w:tc>
          <w:tcPr>
            <w:tcW w:w="1890"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50723411">
            <w:pPr>
              <w:spacing w:after="200" w:line="276" w:lineRule="auto"/>
            </w:pPr>
          </w:p>
        </w:tc>
      </w:tr>
      <w:tr w14:paraId="1784962E">
        <w:tblPrEx>
          <w:tblCellMar>
            <w:top w:w="0" w:type="dxa"/>
            <w:left w:w="108" w:type="dxa"/>
            <w:bottom w:w="0" w:type="dxa"/>
            <w:right w:w="108" w:type="dxa"/>
          </w:tblCellMar>
        </w:tblPrEx>
        <w:trPr>
          <w:jc w:val="center"/>
        </w:trPr>
        <w:tc>
          <w:tcPr>
            <w:tcW w:w="15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42D2645">
            <w:pPr>
              <w:spacing w:after="0" w:line="240" w:lineRule="auto"/>
              <w:jc w:val="center"/>
            </w:pPr>
            <w:r>
              <w:rPr>
                <w:rFonts w:ascii="Times New Roman" w:hAnsi="Times New Roman" w:eastAsia="Times New Roman" w:cs="Times New Roman"/>
              </w:rPr>
              <w:t>Мај_јун</w:t>
            </w:r>
          </w:p>
        </w:tc>
        <w:tc>
          <w:tcPr>
            <w:tcW w:w="507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73F9570">
            <w:pPr>
              <w:spacing w:after="0" w:line="240" w:lineRule="auto"/>
              <w:jc w:val="center"/>
            </w:pPr>
            <w:r>
              <w:rPr>
                <w:rFonts w:ascii="Times New Roman" w:hAnsi="Times New Roman" w:eastAsia="Times New Roman" w:cs="Times New Roman"/>
              </w:rPr>
              <w:t>-учешће у изради школског програма</w:t>
            </w:r>
          </w:p>
        </w:tc>
        <w:tc>
          <w:tcPr>
            <w:tcW w:w="1890"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4F510D02">
            <w:pPr>
              <w:spacing w:after="200" w:line="276" w:lineRule="auto"/>
            </w:pPr>
          </w:p>
        </w:tc>
      </w:tr>
      <w:tr w14:paraId="58306EEF">
        <w:tblPrEx>
          <w:tblCellMar>
            <w:top w:w="0" w:type="dxa"/>
            <w:left w:w="108" w:type="dxa"/>
            <w:bottom w:w="0" w:type="dxa"/>
            <w:right w:w="108" w:type="dxa"/>
          </w:tblCellMar>
        </w:tblPrEx>
        <w:trPr>
          <w:jc w:val="center"/>
        </w:trPr>
        <w:tc>
          <w:tcPr>
            <w:tcW w:w="15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F498057">
            <w:pPr>
              <w:spacing w:after="0" w:line="240" w:lineRule="auto"/>
              <w:jc w:val="center"/>
            </w:pPr>
            <w:r>
              <w:rPr>
                <w:rFonts w:ascii="Times New Roman" w:hAnsi="Times New Roman" w:eastAsia="Times New Roman" w:cs="Times New Roman"/>
              </w:rPr>
              <w:t>септембар</w:t>
            </w:r>
          </w:p>
        </w:tc>
        <w:tc>
          <w:tcPr>
            <w:tcW w:w="507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BE62D53">
            <w:pPr>
              <w:spacing w:after="0" w:line="240" w:lineRule="auto"/>
              <w:jc w:val="center"/>
              <w:rPr>
                <w:rFonts w:ascii="Times New Roman" w:hAnsi="Times New Roman" w:eastAsia="Times New Roman" w:cs="Times New Roman"/>
              </w:rPr>
            </w:pPr>
          </w:p>
          <w:p w14:paraId="0A1D6B7C">
            <w:pPr>
              <w:spacing w:after="0" w:line="240" w:lineRule="auto"/>
              <w:jc w:val="center"/>
            </w:pPr>
            <w:r>
              <w:rPr>
                <w:rFonts w:ascii="Times New Roman" w:hAnsi="Times New Roman" w:eastAsia="Times New Roman" w:cs="Times New Roman"/>
              </w:rPr>
              <w:t>- анализирање и истраживање у установи у циљу испитивања адаптације и  потреба  ученика, родитеља, локалне заједнице</w:t>
            </w:r>
          </w:p>
        </w:tc>
        <w:tc>
          <w:tcPr>
            <w:tcW w:w="1890"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44C13A7C">
            <w:pPr>
              <w:spacing w:after="200" w:line="276" w:lineRule="auto"/>
            </w:pPr>
          </w:p>
        </w:tc>
      </w:tr>
      <w:tr w14:paraId="58DCA405">
        <w:tblPrEx>
          <w:tblCellMar>
            <w:top w:w="0" w:type="dxa"/>
            <w:left w:w="108" w:type="dxa"/>
            <w:bottom w:w="0" w:type="dxa"/>
            <w:right w:w="108" w:type="dxa"/>
          </w:tblCellMar>
        </w:tblPrEx>
        <w:trPr>
          <w:jc w:val="center"/>
        </w:trPr>
        <w:tc>
          <w:tcPr>
            <w:tcW w:w="15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320FDD7">
            <w:pPr>
              <w:spacing w:after="0" w:line="240" w:lineRule="auto"/>
              <w:jc w:val="center"/>
            </w:pPr>
            <w:r>
              <w:rPr>
                <w:rFonts w:ascii="Times New Roman" w:hAnsi="Times New Roman" w:eastAsia="Times New Roman" w:cs="Times New Roman"/>
              </w:rPr>
              <w:t>јун-август</w:t>
            </w:r>
          </w:p>
        </w:tc>
        <w:tc>
          <w:tcPr>
            <w:tcW w:w="507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4E97FB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  учешће у планирању и организовању сарадње са другим институцијама</w:t>
            </w:r>
          </w:p>
          <w:p w14:paraId="5C17C56C">
            <w:pPr>
              <w:spacing w:after="0" w:line="240" w:lineRule="auto"/>
              <w:jc w:val="center"/>
            </w:pPr>
            <w:r>
              <w:rPr>
                <w:rFonts w:ascii="Times New Roman" w:hAnsi="Times New Roman" w:eastAsia="Times New Roman" w:cs="Times New Roman"/>
              </w:rPr>
              <w:t>- учествовање у припреми индивидуално образовног плана за децу</w:t>
            </w:r>
          </w:p>
        </w:tc>
        <w:tc>
          <w:tcPr>
            <w:tcW w:w="1890"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5116DD38">
            <w:pPr>
              <w:spacing w:after="200" w:line="276" w:lineRule="auto"/>
            </w:pPr>
          </w:p>
        </w:tc>
      </w:tr>
      <w:tr w14:paraId="373D347F">
        <w:tblPrEx>
          <w:tblCellMar>
            <w:top w:w="0" w:type="dxa"/>
            <w:left w:w="108" w:type="dxa"/>
            <w:bottom w:w="0" w:type="dxa"/>
            <w:right w:w="108" w:type="dxa"/>
          </w:tblCellMar>
        </w:tblPrEx>
        <w:trPr>
          <w:jc w:val="center"/>
        </w:trPr>
        <w:tc>
          <w:tcPr>
            <w:tcW w:w="15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707DE2A">
            <w:pPr>
              <w:spacing w:after="0" w:line="240" w:lineRule="auto"/>
              <w:jc w:val="center"/>
            </w:pPr>
            <w:r>
              <w:rPr>
                <w:rFonts w:ascii="Times New Roman" w:hAnsi="Times New Roman" w:eastAsia="Times New Roman" w:cs="Times New Roman"/>
              </w:rPr>
              <w:t>новембар</w:t>
            </w:r>
          </w:p>
        </w:tc>
        <w:tc>
          <w:tcPr>
            <w:tcW w:w="507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7124187">
            <w:pPr>
              <w:spacing w:after="0" w:line="240" w:lineRule="auto"/>
              <w:jc w:val="center"/>
            </w:pPr>
            <w:r>
              <w:rPr>
                <w:rFonts w:ascii="Times New Roman" w:hAnsi="Times New Roman" w:eastAsia="Times New Roman" w:cs="Times New Roman"/>
              </w:rPr>
              <w:t>- Развијање и примена инструмената за вредновање и самовредновање различитих области и активности рада установе</w:t>
            </w:r>
          </w:p>
        </w:tc>
        <w:tc>
          <w:tcPr>
            <w:tcW w:w="1890"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28EA3540">
            <w:pPr>
              <w:spacing w:after="200" w:line="276" w:lineRule="auto"/>
            </w:pPr>
          </w:p>
        </w:tc>
      </w:tr>
      <w:tr w14:paraId="5EA1E74A">
        <w:tblPrEx>
          <w:tblCellMar>
            <w:top w:w="0" w:type="dxa"/>
            <w:left w:w="108" w:type="dxa"/>
            <w:bottom w:w="0" w:type="dxa"/>
            <w:right w:w="108" w:type="dxa"/>
          </w:tblCellMar>
        </w:tblPrEx>
        <w:trPr>
          <w:jc w:val="center"/>
        </w:trPr>
        <w:tc>
          <w:tcPr>
            <w:tcW w:w="15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81F88D2">
            <w:pPr>
              <w:spacing w:after="0" w:line="240" w:lineRule="auto"/>
              <w:jc w:val="center"/>
            </w:pPr>
            <w:r>
              <w:rPr>
                <w:rFonts w:ascii="Times New Roman" w:hAnsi="Times New Roman" w:eastAsia="Times New Roman" w:cs="Times New Roman"/>
              </w:rPr>
              <w:t>децембар, април</w:t>
            </w:r>
          </w:p>
        </w:tc>
        <w:tc>
          <w:tcPr>
            <w:tcW w:w="507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63E7E1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 праћење реализације плана и програма образовно васпитног рада прегледом педагошке документације</w:t>
            </w:r>
          </w:p>
          <w:p w14:paraId="6FFD1670">
            <w:pPr>
              <w:spacing w:after="0" w:line="240" w:lineRule="auto"/>
              <w:jc w:val="center"/>
            </w:pPr>
            <w:r>
              <w:rPr>
                <w:rFonts w:ascii="Times New Roman" w:hAnsi="Times New Roman" w:eastAsia="Times New Roman" w:cs="Times New Roman"/>
              </w:rPr>
              <w:t>-праћење ефеката иновативних активности и нових организационих облика рада</w:t>
            </w:r>
          </w:p>
        </w:tc>
        <w:tc>
          <w:tcPr>
            <w:tcW w:w="1890"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07671B2E">
            <w:pPr>
              <w:spacing w:after="200" w:line="276" w:lineRule="auto"/>
            </w:pPr>
          </w:p>
        </w:tc>
      </w:tr>
      <w:tr w14:paraId="19511487">
        <w:tblPrEx>
          <w:tblCellMar>
            <w:top w:w="0" w:type="dxa"/>
            <w:left w:w="108" w:type="dxa"/>
            <w:bottom w:w="0" w:type="dxa"/>
            <w:right w:w="108" w:type="dxa"/>
          </w:tblCellMar>
        </w:tblPrEx>
        <w:trPr>
          <w:jc w:val="center"/>
        </w:trPr>
        <w:tc>
          <w:tcPr>
            <w:tcW w:w="15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F530A26">
            <w:pPr>
              <w:spacing w:after="0" w:line="240" w:lineRule="auto"/>
              <w:jc w:val="center"/>
            </w:pPr>
            <w:r>
              <w:rPr>
                <w:rFonts w:ascii="Times New Roman" w:hAnsi="Times New Roman" w:eastAsia="Times New Roman" w:cs="Times New Roman"/>
              </w:rPr>
              <w:t>октобар, април</w:t>
            </w:r>
          </w:p>
        </w:tc>
        <w:tc>
          <w:tcPr>
            <w:tcW w:w="507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24AEF40">
            <w:pPr>
              <w:spacing w:after="0" w:line="240" w:lineRule="auto"/>
              <w:jc w:val="center"/>
            </w:pPr>
            <w:r>
              <w:rPr>
                <w:rFonts w:ascii="Times New Roman" w:hAnsi="Times New Roman" w:eastAsia="Times New Roman" w:cs="Times New Roman"/>
              </w:rPr>
              <w:t>- увид у степен примене савремене организације наставе, облика, метода, средстава и дидактичких система наставног рада приликом посете часовима наставе свих облика рада и предлагање мера за унапређивање наставног процеса</w:t>
            </w:r>
          </w:p>
        </w:tc>
        <w:tc>
          <w:tcPr>
            <w:tcW w:w="1890"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34510586">
            <w:pPr>
              <w:spacing w:after="200" w:line="276" w:lineRule="auto"/>
            </w:pPr>
          </w:p>
        </w:tc>
      </w:tr>
      <w:tr w14:paraId="7FACB280">
        <w:tblPrEx>
          <w:tblCellMar>
            <w:top w:w="0" w:type="dxa"/>
            <w:left w:w="108" w:type="dxa"/>
            <w:bottom w:w="0" w:type="dxa"/>
            <w:right w:w="108" w:type="dxa"/>
          </w:tblCellMar>
        </w:tblPrEx>
        <w:trPr>
          <w:jc w:val="center"/>
        </w:trPr>
        <w:tc>
          <w:tcPr>
            <w:tcW w:w="15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B993927">
            <w:pPr>
              <w:spacing w:after="0" w:line="240" w:lineRule="auto"/>
              <w:jc w:val="center"/>
            </w:pPr>
            <w:r>
              <w:rPr>
                <w:rFonts w:ascii="Times New Roman" w:hAnsi="Times New Roman" w:eastAsia="Times New Roman" w:cs="Times New Roman"/>
              </w:rPr>
              <w:t>децембар, мај</w:t>
            </w:r>
          </w:p>
        </w:tc>
        <w:tc>
          <w:tcPr>
            <w:tcW w:w="507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5C5B168">
            <w:pPr>
              <w:spacing w:after="0" w:line="240" w:lineRule="auto"/>
              <w:jc w:val="center"/>
            </w:pPr>
            <w:r>
              <w:rPr>
                <w:rFonts w:ascii="Times New Roman" w:hAnsi="Times New Roman" w:eastAsia="Times New Roman" w:cs="Times New Roman"/>
              </w:rPr>
              <w:t>- праћење методологије оцењивања преко посете часовима и прегледом педагошке документације, као и предлагање мера за унапређивање наставе, праћење проверавања оцењивања</w:t>
            </w:r>
          </w:p>
        </w:tc>
        <w:tc>
          <w:tcPr>
            <w:tcW w:w="1890"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588D1E3B">
            <w:pPr>
              <w:spacing w:after="200" w:line="276" w:lineRule="auto"/>
            </w:pPr>
          </w:p>
        </w:tc>
      </w:tr>
      <w:tr w14:paraId="10E0574B">
        <w:tblPrEx>
          <w:tblCellMar>
            <w:top w:w="0" w:type="dxa"/>
            <w:left w:w="108" w:type="dxa"/>
            <w:bottom w:w="0" w:type="dxa"/>
            <w:right w:w="108" w:type="dxa"/>
          </w:tblCellMar>
        </w:tblPrEx>
        <w:trPr>
          <w:jc w:val="center"/>
        </w:trPr>
        <w:tc>
          <w:tcPr>
            <w:tcW w:w="154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E39DEF2">
            <w:pPr>
              <w:spacing w:after="0" w:line="240" w:lineRule="auto"/>
              <w:jc w:val="center"/>
            </w:pPr>
            <w:r>
              <w:rPr>
                <w:rFonts w:ascii="Times New Roman" w:hAnsi="Times New Roman" w:eastAsia="Times New Roman" w:cs="Times New Roman"/>
                <w:sz w:val="20"/>
              </w:rPr>
              <w:t>јануар, јун</w:t>
            </w:r>
          </w:p>
        </w:tc>
        <w:tc>
          <w:tcPr>
            <w:tcW w:w="507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1B6F39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 праћење ефеката образовно-васпитног рада (успеха и понашања ученика) израда извештаја на основу извештаја разредних старешина, закључака седница одељењских и наставничких већа и резултата истраживања</w:t>
            </w:r>
          </w:p>
          <w:p w14:paraId="7AAEA84D">
            <w:pPr>
              <w:spacing w:after="0" w:line="240" w:lineRule="auto"/>
              <w:jc w:val="center"/>
              <w:rPr>
                <w:rFonts w:ascii="Times New Roman" w:hAnsi="Times New Roman" w:eastAsia="Times New Roman" w:cs="Times New Roman"/>
              </w:rPr>
            </w:pPr>
          </w:p>
          <w:p w14:paraId="005A9807">
            <w:pPr>
              <w:spacing w:after="0" w:line="240" w:lineRule="auto"/>
              <w:jc w:val="center"/>
            </w:pPr>
          </w:p>
        </w:tc>
        <w:tc>
          <w:tcPr>
            <w:tcW w:w="1890"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0366E733">
            <w:pPr>
              <w:spacing w:after="200" w:line="276" w:lineRule="auto"/>
            </w:pPr>
          </w:p>
        </w:tc>
      </w:tr>
    </w:tbl>
    <w:p w14:paraId="717C0086">
      <w:pPr>
        <w:tabs>
          <w:tab w:val="left" w:pos="1155"/>
        </w:tabs>
        <w:spacing w:after="0" w:line="240" w:lineRule="auto"/>
        <w:ind w:left="720"/>
        <w:rPr>
          <w:rFonts w:ascii="Times New Roman" w:hAnsi="Times New Roman" w:eastAsia="Times New Roman" w:cs="Times New Roman"/>
          <w:b/>
        </w:rPr>
      </w:pPr>
      <w:r>
        <w:rPr>
          <w:rFonts w:ascii="Times New Roman" w:hAnsi="Times New Roman" w:eastAsia="Times New Roman" w:cs="Times New Roman"/>
          <w:b/>
        </w:rPr>
        <w:t>2. Рад са наставницима</w:t>
      </w:r>
    </w:p>
    <w:p w14:paraId="7BD45501">
      <w:pPr>
        <w:tabs>
          <w:tab w:val="left" w:pos="1155"/>
        </w:tabs>
        <w:spacing w:after="0" w:line="240" w:lineRule="auto"/>
        <w:ind w:left="720"/>
        <w:jc w:val="center"/>
        <w:rPr>
          <w:rFonts w:ascii="Times New Roman" w:hAnsi="Times New Roman" w:eastAsia="Times New Roman" w:cs="Times New Roman"/>
          <w:b/>
        </w:rPr>
      </w:pPr>
    </w:p>
    <w:tbl>
      <w:tblPr>
        <w:tblStyle w:val="3"/>
        <w:tblW w:w="8662" w:type="dxa"/>
        <w:jc w:val="center"/>
        <w:tblLayout w:type="fixed"/>
        <w:tblCellMar>
          <w:top w:w="0" w:type="dxa"/>
          <w:left w:w="108" w:type="dxa"/>
          <w:bottom w:w="0" w:type="dxa"/>
          <w:right w:w="108" w:type="dxa"/>
        </w:tblCellMar>
      </w:tblPr>
      <w:tblGrid>
        <w:gridCol w:w="1715"/>
        <w:gridCol w:w="5101"/>
        <w:gridCol w:w="1846"/>
      </w:tblGrid>
      <w:tr w14:paraId="636F96BD">
        <w:tblPrEx>
          <w:tblCellMar>
            <w:top w:w="0" w:type="dxa"/>
            <w:left w:w="108" w:type="dxa"/>
            <w:bottom w:w="0" w:type="dxa"/>
            <w:right w:w="108" w:type="dxa"/>
          </w:tblCellMar>
        </w:tblPrEx>
        <w:trPr>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C4384AD">
            <w:pPr>
              <w:spacing w:after="0" w:line="240" w:lineRule="auto"/>
              <w:jc w:val="center"/>
              <w:rPr>
                <w:rFonts w:ascii="Times New Roman" w:hAnsi="Times New Roman" w:cs="Times New Roman"/>
              </w:rPr>
            </w:pPr>
            <w:r>
              <w:rPr>
                <w:rFonts w:ascii="Times New Roman" w:hAnsi="Times New Roman" w:eastAsia="Times New Roman" w:cs="Times New Roman"/>
                <w:b/>
              </w:rPr>
              <w:t>Време реализације</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F3092DF">
            <w:pPr>
              <w:spacing w:after="0" w:line="240" w:lineRule="auto"/>
              <w:jc w:val="center"/>
              <w:rPr>
                <w:rFonts w:ascii="Times New Roman" w:hAnsi="Times New Roman" w:cs="Times New Roman"/>
              </w:rPr>
            </w:pPr>
            <w:r>
              <w:rPr>
                <w:rFonts w:ascii="Times New Roman" w:hAnsi="Times New Roman" w:eastAsia="Times New Roman" w:cs="Times New Roman"/>
                <w:b/>
              </w:rPr>
              <w:t>Активности</w:t>
            </w:r>
          </w:p>
        </w:tc>
        <w:tc>
          <w:tcPr>
            <w:tcW w:w="184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98ECEE0">
            <w:pPr>
              <w:spacing w:after="0" w:line="240" w:lineRule="auto"/>
              <w:jc w:val="center"/>
              <w:rPr>
                <w:rFonts w:ascii="Times New Roman" w:hAnsi="Times New Roman" w:cs="Times New Roman"/>
              </w:rPr>
            </w:pPr>
            <w:r>
              <w:rPr>
                <w:rFonts w:ascii="Times New Roman" w:hAnsi="Times New Roman" w:eastAsia="Times New Roman" w:cs="Times New Roman"/>
                <w:b/>
              </w:rPr>
              <w:t>Начин реализације</w:t>
            </w:r>
          </w:p>
        </w:tc>
      </w:tr>
      <w:tr w14:paraId="04F41B0E">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C3238E2">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666AEEF">
            <w:pPr>
              <w:spacing w:after="0" w:line="240" w:lineRule="auto"/>
              <w:jc w:val="center"/>
              <w:rPr>
                <w:rFonts w:ascii="Times New Roman" w:hAnsi="Times New Roman" w:cs="Times New Roman"/>
              </w:rPr>
            </w:pPr>
            <w:r>
              <w:rPr>
                <w:rFonts w:ascii="Times New Roman" w:hAnsi="Times New Roman" w:eastAsia="Times New Roman" w:cs="Times New Roman"/>
              </w:rPr>
              <w:t>- пружање помоћи наставницима приправницима у непосредној припреми за час,</w:t>
            </w:r>
          </w:p>
        </w:tc>
        <w:tc>
          <w:tcPr>
            <w:tcW w:w="1846"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31E6169E">
            <w:pPr>
              <w:spacing w:after="0" w:line="240" w:lineRule="auto"/>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Разговори,</w:t>
            </w:r>
          </w:p>
          <w:p w14:paraId="586F926D">
            <w:pPr>
              <w:spacing w:after="0" w:line="240" w:lineRule="auto"/>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посете часовима,</w:t>
            </w:r>
          </w:p>
          <w:p w14:paraId="0D249583">
            <w:pPr>
              <w:spacing w:after="0" w:line="240" w:lineRule="auto"/>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увид у документацију</w:t>
            </w:r>
          </w:p>
          <w:p w14:paraId="5E230925">
            <w:pPr>
              <w:spacing w:after="0" w:line="240" w:lineRule="auto"/>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снимање стања,</w:t>
            </w:r>
          </w:p>
          <w:p w14:paraId="4FA99BAF">
            <w:pPr>
              <w:spacing w:after="0" w:line="240" w:lineRule="auto"/>
              <w:jc w:val="center"/>
              <w:rPr>
                <w:rFonts w:ascii="Times New Roman" w:hAnsi="Times New Roman" w:cs="Times New Roman"/>
              </w:rPr>
            </w:pPr>
            <w:r>
              <w:rPr>
                <w:rFonts w:ascii="Times New Roman" w:hAnsi="Times New Roman" w:eastAsia="Times New Roman" w:cs="Times New Roman"/>
              </w:rPr>
              <w:t>анализ</w:t>
            </w:r>
          </w:p>
        </w:tc>
      </w:tr>
      <w:tr w14:paraId="58CAA558">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83DC6A2">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0965DD4">
            <w:pPr>
              <w:spacing w:after="0" w:line="240" w:lineRule="auto"/>
              <w:jc w:val="center"/>
              <w:rPr>
                <w:rFonts w:ascii="Times New Roman" w:hAnsi="Times New Roman" w:cs="Times New Roman"/>
              </w:rPr>
            </w:pPr>
            <w:r>
              <w:rPr>
                <w:rFonts w:ascii="Times New Roman" w:hAnsi="Times New Roman" w:eastAsia="Times New Roman" w:cs="Times New Roman"/>
              </w:rPr>
              <w:t>- сугестије за одабирање и примену ефикасних облика наставног система, метода, средстава рада, ради модернизације наставне технологије,</w:t>
            </w:r>
          </w:p>
        </w:tc>
        <w:tc>
          <w:tcPr>
            <w:tcW w:w="1846"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2C27F1B4">
            <w:pPr>
              <w:spacing w:after="200" w:line="276" w:lineRule="auto"/>
              <w:rPr>
                <w:rFonts w:ascii="Times New Roman" w:hAnsi="Times New Roman" w:cs="Times New Roman"/>
              </w:rPr>
            </w:pPr>
          </w:p>
        </w:tc>
      </w:tr>
      <w:tr w14:paraId="38353F1A">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B749F5C">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E001BE2">
            <w:pPr>
              <w:spacing w:after="0" w:line="240" w:lineRule="auto"/>
              <w:jc w:val="center"/>
              <w:rPr>
                <w:rFonts w:ascii="Times New Roman" w:hAnsi="Times New Roman" w:cs="Times New Roman"/>
              </w:rPr>
            </w:pPr>
            <w:r>
              <w:rPr>
                <w:rFonts w:ascii="Times New Roman" w:hAnsi="Times New Roman" w:eastAsia="Times New Roman" w:cs="Times New Roman"/>
              </w:rPr>
              <w:t>-Оснаживање наставника за рад са ученицима из осетљивих група и предлагање поступака који доприносе њиховом развоју</w:t>
            </w:r>
          </w:p>
        </w:tc>
        <w:tc>
          <w:tcPr>
            <w:tcW w:w="1846"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74478E32">
            <w:pPr>
              <w:spacing w:after="200" w:line="276" w:lineRule="auto"/>
              <w:rPr>
                <w:rFonts w:ascii="Times New Roman" w:hAnsi="Times New Roman" w:cs="Times New Roman"/>
              </w:rPr>
            </w:pPr>
          </w:p>
        </w:tc>
      </w:tr>
      <w:tr w14:paraId="35835450">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7845A7C">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B919DC4">
            <w:pPr>
              <w:spacing w:after="0" w:line="240" w:lineRule="auto"/>
              <w:jc w:val="center"/>
              <w:rPr>
                <w:rFonts w:ascii="Times New Roman" w:hAnsi="Times New Roman" w:cs="Times New Roman"/>
              </w:rPr>
            </w:pPr>
            <w:r>
              <w:rPr>
                <w:rFonts w:ascii="Times New Roman" w:hAnsi="Times New Roman" w:eastAsia="Times New Roman" w:cs="Times New Roman"/>
              </w:rPr>
              <w:t>-Пружање помоћи наставницима у реализацији угледних активности, излагање на састанцима већа, актива, радних група, стручних скупова и родитељских састанака</w:t>
            </w:r>
          </w:p>
        </w:tc>
        <w:tc>
          <w:tcPr>
            <w:tcW w:w="1846"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0F3C49F4">
            <w:pPr>
              <w:spacing w:after="200" w:line="276" w:lineRule="auto"/>
              <w:rPr>
                <w:rFonts w:ascii="Times New Roman" w:hAnsi="Times New Roman" w:cs="Times New Roman"/>
              </w:rPr>
            </w:pPr>
          </w:p>
        </w:tc>
      </w:tr>
      <w:tr w14:paraId="40EC6E30">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2FB5580">
            <w:pPr>
              <w:spacing w:after="0" w:line="240" w:lineRule="auto"/>
              <w:jc w:val="center"/>
              <w:rPr>
                <w:rFonts w:ascii="Times New Roman" w:hAnsi="Times New Roman" w:cs="Times New Roman"/>
              </w:rPr>
            </w:pPr>
            <w:r>
              <w:rPr>
                <w:rFonts w:ascii="Times New Roman" w:hAnsi="Times New Roman" w:eastAsia="Times New Roman" w:cs="Times New Roman"/>
              </w:rPr>
              <w:t>април, мај</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0F4ECBA">
            <w:pPr>
              <w:spacing w:after="0" w:line="240" w:lineRule="auto"/>
              <w:jc w:val="center"/>
              <w:rPr>
                <w:rFonts w:ascii="Times New Roman" w:hAnsi="Times New Roman" w:cs="Times New Roman"/>
              </w:rPr>
            </w:pPr>
            <w:r>
              <w:rPr>
                <w:rFonts w:ascii="Times New Roman" w:hAnsi="Times New Roman" w:eastAsia="Times New Roman" w:cs="Times New Roman"/>
              </w:rPr>
              <w:t>- Пружање помоћи у остваривању задатака професионалне орјентације и каријерног вођења</w:t>
            </w:r>
          </w:p>
        </w:tc>
        <w:tc>
          <w:tcPr>
            <w:tcW w:w="1846"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06630382">
            <w:pPr>
              <w:spacing w:after="200" w:line="276" w:lineRule="auto"/>
              <w:rPr>
                <w:rFonts w:ascii="Times New Roman" w:hAnsi="Times New Roman" w:cs="Times New Roman"/>
              </w:rPr>
            </w:pPr>
          </w:p>
        </w:tc>
      </w:tr>
      <w:tr w14:paraId="017CA89B">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B519745">
            <w:pPr>
              <w:spacing w:after="0" w:line="240" w:lineRule="auto"/>
              <w:jc w:val="center"/>
              <w:rPr>
                <w:rFonts w:ascii="Times New Roman" w:hAnsi="Times New Roman" w:cs="Times New Roman"/>
              </w:rPr>
            </w:pPr>
            <w:r>
              <w:rPr>
                <w:rFonts w:ascii="Times New Roman" w:hAnsi="Times New Roman" w:eastAsia="Times New Roman" w:cs="Times New Roman"/>
              </w:rPr>
              <w:t>октобар, новембар</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0845047">
            <w:pPr>
              <w:spacing w:after="0" w:line="240" w:lineRule="auto"/>
              <w:jc w:val="center"/>
              <w:rPr>
                <w:rFonts w:ascii="Times New Roman" w:hAnsi="Times New Roman" w:cs="Times New Roman"/>
              </w:rPr>
            </w:pPr>
            <w:r>
              <w:rPr>
                <w:rFonts w:ascii="Times New Roman" w:hAnsi="Times New Roman" w:eastAsia="Times New Roman" w:cs="Times New Roman"/>
              </w:rPr>
              <w:t>-упознавање одељенских старешина и одељенских већа са релевантним карактеристикама нових ученика</w:t>
            </w:r>
          </w:p>
        </w:tc>
        <w:tc>
          <w:tcPr>
            <w:tcW w:w="1846"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5216E852">
            <w:pPr>
              <w:spacing w:after="200" w:line="276" w:lineRule="auto"/>
              <w:rPr>
                <w:rFonts w:ascii="Times New Roman" w:hAnsi="Times New Roman" w:cs="Times New Roman"/>
              </w:rPr>
            </w:pPr>
          </w:p>
        </w:tc>
      </w:tr>
      <w:tr w14:paraId="1A355CE5">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2CBD926">
            <w:pPr>
              <w:spacing w:after="0" w:line="240" w:lineRule="auto"/>
              <w:jc w:val="center"/>
              <w:rPr>
                <w:rFonts w:ascii="Times New Roman" w:hAnsi="Times New Roman" w:cs="Times New Roman"/>
              </w:rPr>
            </w:pPr>
            <w:r>
              <w:rPr>
                <w:rFonts w:ascii="Times New Roman" w:hAnsi="Times New Roman" w:eastAsia="Times New Roman" w:cs="Times New Roman"/>
              </w:rPr>
              <w:t>октобар, март</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93F4194">
            <w:pPr>
              <w:spacing w:after="0" w:line="240" w:lineRule="auto"/>
              <w:jc w:val="center"/>
              <w:rPr>
                <w:rFonts w:ascii="Times New Roman" w:hAnsi="Times New Roman" w:cs="Times New Roman"/>
              </w:rPr>
            </w:pPr>
            <w:r>
              <w:rPr>
                <w:rFonts w:ascii="Times New Roman" w:hAnsi="Times New Roman" w:eastAsia="Times New Roman" w:cs="Times New Roman"/>
              </w:rPr>
              <w:t>-пружање помоћи одељенским старешинама у реализацији појединих часова одељенске заједнице</w:t>
            </w:r>
          </w:p>
        </w:tc>
        <w:tc>
          <w:tcPr>
            <w:tcW w:w="1846"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38D2BCE7">
            <w:pPr>
              <w:spacing w:after="200" w:line="276" w:lineRule="auto"/>
              <w:rPr>
                <w:rFonts w:ascii="Times New Roman" w:hAnsi="Times New Roman" w:cs="Times New Roman"/>
              </w:rPr>
            </w:pPr>
          </w:p>
        </w:tc>
      </w:tr>
      <w:tr w14:paraId="629AD56D">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0D00ADF">
            <w:pPr>
              <w:spacing w:after="0" w:line="240" w:lineRule="auto"/>
              <w:jc w:val="center"/>
              <w:rPr>
                <w:rFonts w:ascii="Times New Roman" w:hAnsi="Times New Roman" w:cs="Times New Roman"/>
              </w:rPr>
            </w:pPr>
            <w:r>
              <w:rPr>
                <w:rFonts w:ascii="Times New Roman" w:hAnsi="Times New Roman" w:eastAsia="Times New Roman" w:cs="Times New Roman"/>
              </w:rPr>
              <w:t>фебруар, март</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137F0E2">
            <w:pPr>
              <w:spacing w:after="0" w:line="240" w:lineRule="auto"/>
              <w:jc w:val="center"/>
              <w:rPr>
                <w:rFonts w:ascii="Times New Roman" w:hAnsi="Times New Roman" w:cs="Times New Roman"/>
              </w:rPr>
            </w:pPr>
            <w:r>
              <w:rPr>
                <w:rFonts w:ascii="Times New Roman" w:hAnsi="Times New Roman" w:eastAsia="Times New Roman" w:cs="Times New Roman"/>
              </w:rPr>
              <w:t>-пружање помоћи у примени различитих техника и поступака самоевалуације</w:t>
            </w:r>
          </w:p>
        </w:tc>
        <w:tc>
          <w:tcPr>
            <w:tcW w:w="1846"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0BF36CDC">
            <w:pPr>
              <w:spacing w:after="200" w:line="276" w:lineRule="auto"/>
              <w:rPr>
                <w:rFonts w:ascii="Times New Roman" w:hAnsi="Times New Roman" w:cs="Times New Roman"/>
              </w:rPr>
            </w:pPr>
          </w:p>
        </w:tc>
      </w:tr>
      <w:tr w14:paraId="5D554494">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67B7C04">
            <w:pPr>
              <w:spacing w:after="0" w:line="240" w:lineRule="auto"/>
              <w:jc w:val="center"/>
              <w:rPr>
                <w:rFonts w:ascii="Times New Roman" w:hAnsi="Times New Roman" w:cs="Times New Roman"/>
              </w:rPr>
            </w:pPr>
            <w:r>
              <w:rPr>
                <w:rFonts w:ascii="Times New Roman" w:hAnsi="Times New Roman" w:eastAsia="Times New Roman" w:cs="Times New Roman"/>
              </w:rPr>
              <w:t>по потреби</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82BBD6D">
            <w:pPr>
              <w:spacing w:after="0" w:line="240" w:lineRule="auto"/>
              <w:jc w:val="center"/>
              <w:rPr>
                <w:rFonts w:ascii="Times New Roman" w:hAnsi="Times New Roman" w:cs="Times New Roman"/>
              </w:rPr>
            </w:pPr>
            <w:r>
              <w:rPr>
                <w:rFonts w:ascii="Times New Roman" w:hAnsi="Times New Roman" w:eastAsia="Times New Roman" w:cs="Times New Roman"/>
              </w:rPr>
              <w:t>-пружање помоћи наставницима у остваривању свих форми сарадње са породицом</w:t>
            </w:r>
          </w:p>
        </w:tc>
        <w:tc>
          <w:tcPr>
            <w:tcW w:w="1846"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285C0A29">
            <w:pPr>
              <w:spacing w:after="200" w:line="276" w:lineRule="auto"/>
              <w:rPr>
                <w:rFonts w:ascii="Times New Roman" w:hAnsi="Times New Roman" w:cs="Times New Roman"/>
              </w:rPr>
            </w:pPr>
          </w:p>
        </w:tc>
      </w:tr>
    </w:tbl>
    <w:p w14:paraId="4BF49F20">
      <w:pPr>
        <w:rPr>
          <w:rFonts w:ascii="Times New Roman" w:hAnsi="Times New Roman" w:eastAsia="Verdana" w:cs="Times New Roman"/>
          <w:b/>
        </w:rPr>
      </w:pPr>
    </w:p>
    <w:p w14:paraId="4F1B7950">
      <w:pPr>
        <w:tabs>
          <w:tab w:val="left" w:pos="1155"/>
        </w:tabs>
        <w:spacing w:after="0" w:line="240" w:lineRule="auto"/>
        <w:ind w:left="720"/>
        <w:rPr>
          <w:rFonts w:ascii="Times New Roman" w:hAnsi="Times New Roman" w:eastAsia="Times New Roman" w:cs="Times New Roman"/>
          <w:b/>
        </w:rPr>
      </w:pPr>
      <w:r>
        <w:rPr>
          <w:rFonts w:ascii="Times New Roman" w:hAnsi="Times New Roman" w:eastAsia="Times New Roman" w:cs="Times New Roman"/>
          <w:b/>
        </w:rPr>
        <w:t>3. Рад са ученицима</w:t>
      </w:r>
    </w:p>
    <w:p w14:paraId="5B5C6806">
      <w:pPr>
        <w:tabs>
          <w:tab w:val="left" w:pos="1155"/>
        </w:tabs>
        <w:spacing w:after="0" w:line="240" w:lineRule="auto"/>
        <w:ind w:left="360"/>
        <w:jc w:val="both"/>
        <w:rPr>
          <w:rFonts w:ascii="Times New Roman" w:hAnsi="Times New Roman" w:eastAsia="Times New Roman" w:cs="Times New Roman"/>
          <w:b/>
        </w:rPr>
      </w:pPr>
    </w:p>
    <w:tbl>
      <w:tblPr>
        <w:tblStyle w:val="3"/>
        <w:tblW w:w="8662" w:type="dxa"/>
        <w:jc w:val="center"/>
        <w:tblLayout w:type="fixed"/>
        <w:tblCellMar>
          <w:top w:w="0" w:type="dxa"/>
          <w:left w:w="108" w:type="dxa"/>
          <w:bottom w:w="0" w:type="dxa"/>
          <w:right w:w="108" w:type="dxa"/>
        </w:tblCellMar>
      </w:tblPr>
      <w:tblGrid>
        <w:gridCol w:w="1715"/>
        <w:gridCol w:w="5101"/>
        <w:gridCol w:w="1846"/>
      </w:tblGrid>
      <w:tr w14:paraId="15C8D7BF">
        <w:tblPrEx>
          <w:tblCellMar>
            <w:top w:w="0" w:type="dxa"/>
            <w:left w:w="108" w:type="dxa"/>
            <w:bottom w:w="0" w:type="dxa"/>
            <w:right w:w="108" w:type="dxa"/>
          </w:tblCellMar>
        </w:tblPrEx>
        <w:trPr>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D43F3FD">
            <w:pPr>
              <w:spacing w:after="0" w:line="240" w:lineRule="auto"/>
              <w:jc w:val="center"/>
              <w:rPr>
                <w:rFonts w:ascii="Times New Roman" w:hAnsi="Times New Roman" w:cs="Times New Roman"/>
              </w:rPr>
            </w:pPr>
            <w:r>
              <w:rPr>
                <w:rFonts w:ascii="Times New Roman" w:hAnsi="Times New Roman" w:eastAsia="Times New Roman" w:cs="Times New Roman"/>
                <w:b/>
              </w:rPr>
              <w:t>Време реализације</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3F43E30">
            <w:pPr>
              <w:spacing w:after="0" w:line="240" w:lineRule="auto"/>
              <w:jc w:val="center"/>
              <w:rPr>
                <w:rFonts w:ascii="Times New Roman" w:hAnsi="Times New Roman" w:cs="Times New Roman"/>
              </w:rPr>
            </w:pPr>
            <w:r>
              <w:rPr>
                <w:rFonts w:ascii="Times New Roman" w:hAnsi="Times New Roman" w:eastAsia="Times New Roman" w:cs="Times New Roman"/>
                <w:b/>
              </w:rPr>
              <w:t>Активности</w:t>
            </w:r>
          </w:p>
        </w:tc>
        <w:tc>
          <w:tcPr>
            <w:tcW w:w="184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E7128BC">
            <w:pPr>
              <w:spacing w:after="0" w:line="240" w:lineRule="auto"/>
              <w:jc w:val="center"/>
              <w:rPr>
                <w:rFonts w:ascii="Times New Roman" w:hAnsi="Times New Roman" w:cs="Times New Roman"/>
              </w:rPr>
            </w:pPr>
            <w:r>
              <w:rPr>
                <w:rFonts w:ascii="Times New Roman" w:hAnsi="Times New Roman" w:eastAsia="Times New Roman" w:cs="Times New Roman"/>
                <w:b/>
              </w:rPr>
              <w:t>Начин реализације</w:t>
            </w:r>
          </w:p>
        </w:tc>
      </w:tr>
      <w:tr w14:paraId="692657D4">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6159E31">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9B09D7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-испитивање детета уписаног у школу, праћењеразвоја и напредовање</w:t>
            </w:r>
          </w:p>
          <w:p w14:paraId="75C5BAAA">
            <w:pPr>
              <w:spacing w:after="0" w:line="240" w:lineRule="auto"/>
              <w:jc w:val="center"/>
              <w:rPr>
                <w:rFonts w:ascii="Times New Roman" w:hAnsi="Times New Roman" w:cs="Times New Roman"/>
              </w:rPr>
            </w:pPr>
            <w:r>
              <w:rPr>
                <w:rFonts w:ascii="Times New Roman" w:hAnsi="Times New Roman" w:eastAsia="Times New Roman" w:cs="Times New Roman"/>
              </w:rPr>
              <w:t>-праћење оптерећености ученика</w:t>
            </w:r>
          </w:p>
        </w:tc>
        <w:tc>
          <w:tcPr>
            <w:tcW w:w="1846"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481807BF">
            <w:pPr>
              <w:spacing w:after="0" w:line="240" w:lineRule="auto"/>
              <w:jc w:val="center"/>
              <w:rPr>
                <w:rFonts w:ascii="Times New Roman" w:hAnsi="Times New Roman" w:cs="Times New Roman"/>
              </w:rPr>
            </w:pPr>
            <w:r>
              <w:rPr>
                <w:rFonts w:ascii="Times New Roman" w:hAnsi="Times New Roman" w:eastAsia="Times New Roman" w:cs="Times New Roman"/>
              </w:rPr>
              <w:t>Тестирање, разговор, анализа, анкете</w:t>
            </w:r>
          </w:p>
        </w:tc>
      </w:tr>
      <w:tr w14:paraId="4B66608C">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17412E5">
            <w:pPr>
              <w:spacing w:after="0" w:line="240" w:lineRule="auto"/>
              <w:jc w:val="center"/>
              <w:rPr>
                <w:rFonts w:ascii="Times New Roman" w:hAnsi="Times New Roman" w:cs="Times New Roman"/>
              </w:rPr>
            </w:pPr>
            <w:r>
              <w:rPr>
                <w:rFonts w:ascii="Times New Roman" w:hAnsi="Times New Roman" w:eastAsia="Times New Roman" w:cs="Times New Roman"/>
              </w:rPr>
              <w:t>април</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1C86B56">
            <w:pPr>
              <w:spacing w:after="0" w:line="240" w:lineRule="auto"/>
              <w:jc w:val="center"/>
              <w:rPr>
                <w:rFonts w:ascii="Times New Roman" w:hAnsi="Times New Roman" w:cs="Times New Roman"/>
              </w:rPr>
            </w:pPr>
            <w:r>
              <w:rPr>
                <w:rFonts w:ascii="Times New Roman" w:hAnsi="Times New Roman" w:eastAsia="Times New Roman" w:cs="Times New Roman"/>
              </w:rPr>
              <w:t>- испитивање професионалног интересовања и жеља за наставак школовања за ученике VIII разреда,</w:t>
            </w:r>
          </w:p>
        </w:tc>
        <w:tc>
          <w:tcPr>
            <w:tcW w:w="1846"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68E6FA7E">
            <w:pPr>
              <w:spacing w:after="200" w:line="276" w:lineRule="auto"/>
              <w:rPr>
                <w:rFonts w:ascii="Times New Roman" w:hAnsi="Times New Roman" w:cs="Times New Roman"/>
              </w:rPr>
            </w:pPr>
          </w:p>
        </w:tc>
      </w:tr>
      <w:tr w14:paraId="2620F589">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52D5FE8">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FC1B6FD">
            <w:pPr>
              <w:spacing w:after="0" w:line="240" w:lineRule="auto"/>
              <w:jc w:val="center"/>
              <w:rPr>
                <w:rFonts w:ascii="Times New Roman" w:hAnsi="Times New Roman" w:cs="Times New Roman"/>
              </w:rPr>
            </w:pPr>
            <w:r>
              <w:rPr>
                <w:rFonts w:ascii="Times New Roman" w:hAnsi="Times New Roman" w:eastAsia="Times New Roman" w:cs="Times New Roman"/>
              </w:rPr>
              <w:t>- испитивање интересовања ученика за рад у слободним активностима (стручни актив)</w:t>
            </w:r>
          </w:p>
        </w:tc>
        <w:tc>
          <w:tcPr>
            <w:tcW w:w="1846"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2E6C106B">
            <w:pPr>
              <w:spacing w:after="200" w:line="276" w:lineRule="auto"/>
              <w:rPr>
                <w:rFonts w:ascii="Times New Roman" w:hAnsi="Times New Roman" w:cs="Times New Roman"/>
              </w:rPr>
            </w:pPr>
          </w:p>
        </w:tc>
      </w:tr>
      <w:tr w14:paraId="6DADA6DB">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3EBD931">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04CB762">
            <w:pPr>
              <w:spacing w:after="0" w:line="240" w:lineRule="auto"/>
              <w:jc w:val="center"/>
              <w:rPr>
                <w:rFonts w:ascii="Times New Roman" w:hAnsi="Times New Roman" w:cs="Times New Roman"/>
              </w:rPr>
            </w:pPr>
            <w:r>
              <w:rPr>
                <w:rFonts w:ascii="Times New Roman" w:hAnsi="Times New Roman" w:eastAsia="Times New Roman" w:cs="Times New Roman"/>
              </w:rPr>
              <w:t>- истраживање узрока неуспеха ученика у савлађивању наставног програма, предлагање мера и учешћа у реализацији мера за отклањање неуспеха појединаца, група, одељења и разреда</w:t>
            </w:r>
          </w:p>
        </w:tc>
        <w:tc>
          <w:tcPr>
            <w:tcW w:w="1846"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723FB135">
            <w:pPr>
              <w:spacing w:after="200" w:line="276" w:lineRule="auto"/>
              <w:rPr>
                <w:rFonts w:ascii="Times New Roman" w:hAnsi="Times New Roman" w:cs="Times New Roman"/>
              </w:rPr>
            </w:pPr>
          </w:p>
        </w:tc>
      </w:tr>
      <w:tr w14:paraId="055D5482">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A257E0A">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46E8707">
            <w:pPr>
              <w:spacing w:after="0" w:line="240" w:lineRule="auto"/>
              <w:jc w:val="center"/>
              <w:rPr>
                <w:rFonts w:ascii="Times New Roman" w:hAnsi="Times New Roman" w:cs="Times New Roman"/>
              </w:rPr>
            </w:pPr>
            <w:r>
              <w:rPr>
                <w:rFonts w:ascii="Times New Roman" w:hAnsi="Times New Roman" w:eastAsia="Times New Roman" w:cs="Times New Roman"/>
              </w:rPr>
              <w:t>- педагошки рад са ученицима који постижу слабији успех у школи,</w:t>
            </w:r>
          </w:p>
        </w:tc>
        <w:tc>
          <w:tcPr>
            <w:tcW w:w="1846"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418A22C6">
            <w:pPr>
              <w:spacing w:after="200" w:line="276" w:lineRule="auto"/>
              <w:rPr>
                <w:rFonts w:ascii="Times New Roman" w:hAnsi="Times New Roman" w:cs="Times New Roman"/>
              </w:rPr>
            </w:pPr>
          </w:p>
        </w:tc>
      </w:tr>
      <w:tr w14:paraId="23014343">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F57DF7E">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238740F">
            <w:pPr>
              <w:spacing w:after="0" w:line="240" w:lineRule="auto"/>
              <w:jc w:val="center"/>
              <w:rPr>
                <w:rFonts w:ascii="Times New Roman" w:hAnsi="Times New Roman" w:cs="Times New Roman"/>
              </w:rPr>
            </w:pPr>
            <w:r>
              <w:rPr>
                <w:rFonts w:ascii="Times New Roman" w:hAnsi="Times New Roman" w:eastAsia="Times New Roman" w:cs="Times New Roman"/>
              </w:rPr>
              <w:t>- педагошки рад са ученицима који чине теже повреде радних и школских обавеза,</w:t>
            </w:r>
          </w:p>
        </w:tc>
        <w:tc>
          <w:tcPr>
            <w:tcW w:w="1846"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102C251A">
            <w:pPr>
              <w:spacing w:after="200" w:line="276" w:lineRule="auto"/>
              <w:rPr>
                <w:rFonts w:ascii="Times New Roman" w:hAnsi="Times New Roman" w:cs="Times New Roman"/>
              </w:rPr>
            </w:pPr>
          </w:p>
        </w:tc>
      </w:tr>
      <w:tr w14:paraId="3B235A92">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E89CB9E">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AECF127">
            <w:pPr>
              <w:spacing w:after="0" w:line="240" w:lineRule="auto"/>
              <w:jc w:val="center"/>
              <w:rPr>
                <w:rFonts w:ascii="Times New Roman" w:hAnsi="Times New Roman" w:cs="Times New Roman"/>
              </w:rPr>
            </w:pPr>
            <w:r>
              <w:rPr>
                <w:rFonts w:ascii="Times New Roman" w:hAnsi="Times New Roman" w:eastAsia="Times New Roman" w:cs="Times New Roman"/>
              </w:rPr>
              <w:t>- педагошки рад са ученицима који живе у неповољним породичним и другим социјално-педагошким условима,</w:t>
            </w:r>
          </w:p>
        </w:tc>
        <w:tc>
          <w:tcPr>
            <w:tcW w:w="1846"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3CF32F75">
            <w:pPr>
              <w:spacing w:after="200" w:line="276" w:lineRule="auto"/>
              <w:rPr>
                <w:rFonts w:ascii="Times New Roman" w:hAnsi="Times New Roman" w:cs="Times New Roman"/>
              </w:rPr>
            </w:pPr>
          </w:p>
        </w:tc>
      </w:tr>
      <w:tr w14:paraId="0100B85B">
        <w:tblPrEx>
          <w:tblCellMar>
            <w:top w:w="0" w:type="dxa"/>
            <w:left w:w="108" w:type="dxa"/>
            <w:bottom w:w="0" w:type="dxa"/>
            <w:right w:w="108" w:type="dxa"/>
          </w:tblCellMar>
        </w:tblPrEx>
        <w:trPr>
          <w:trHeight w:val="1"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32EF3BF">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46AEAF8">
            <w:pPr>
              <w:spacing w:after="0" w:line="240" w:lineRule="auto"/>
              <w:jc w:val="center"/>
              <w:rPr>
                <w:rFonts w:ascii="Times New Roman" w:hAnsi="Times New Roman" w:cs="Times New Roman"/>
              </w:rPr>
            </w:pPr>
            <w:r>
              <w:rPr>
                <w:rFonts w:ascii="Times New Roman" w:hAnsi="Times New Roman" w:eastAsia="Times New Roman" w:cs="Times New Roman"/>
              </w:rPr>
              <w:t>- индивидуални и групни рад са ученицима на оспособљавању за успешније коришћење рационалних метода учења, коришћење литературе, самообразовање</w:t>
            </w:r>
          </w:p>
        </w:tc>
        <w:tc>
          <w:tcPr>
            <w:tcW w:w="1846"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39FFFD53">
            <w:pPr>
              <w:spacing w:after="200" w:line="276" w:lineRule="auto"/>
              <w:rPr>
                <w:rFonts w:ascii="Times New Roman" w:hAnsi="Times New Roman" w:cs="Times New Roman"/>
              </w:rPr>
            </w:pPr>
          </w:p>
        </w:tc>
      </w:tr>
    </w:tbl>
    <w:p w14:paraId="48B9030C">
      <w:pPr>
        <w:tabs>
          <w:tab w:val="left" w:pos="1155"/>
        </w:tabs>
        <w:spacing w:after="0" w:line="240" w:lineRule="auto"/>
        <w:jc w:val="both"/>
        <w:rPr>
          <w:rFonts w:ascii="Times New Roman" w:hAnsi="Times New Roman" w:eastAsia="Times New Roman" w:cs="Times New Roman"/>
          <w:b/>
        </w:rPr>
      </w:pPr>
    </w:p>
    <w:p w14:paraId="26930AFF">
      <w:pPr>
        <w:tabs>
          <w:tab w:val="left" w:pos="1155"/>
        </w:tabs>
        <w:spacing w:after="0" w:line="240" w:lineRule="auto"/>
        <w:ind w:left="360"/>
        <w:jc w:val="both"/>
        <w:rPr>
          <w:rFonts w:ascii="Times New Roman" w:hAnsi="Times New Roman" w:eastAsia="Times New Roman" w:cs="Times New Roman"/>
          <w:b/>
        </w:rPr>
      </w:pPr>
    </w:p>
    <w:p w14:paraId="2E76ADEA">
      <w:pPr>
        <w:tabs>
          <w:tab w:val="left" w:pos="1155"/>
        </w:tabs>
        <w:spacing w:after="0" w:line="240" w:lineRule="auto"/>
        <w:ind w:left="720"/>
        <w:rPr>
          <w:rFonts w:ascii="Times New Roman" w:hAnsi="Times New Roman" w:eastAsia="Times New Roman" w:cs="Times New Roman"/>
          <w:b/>
        </w:rPr>
      </w:pPr>
      <w:r>
        <w:rPr>
          <w:rFonts w:ascii="Times New Roman" w:hAnsi="Times New Roman" w:eastAsia="Times New Roman" w:cs="Times New Roman"/>
          <w:b/>
        </w:rPr>
        <w:t>4. Сарадња и саветодавни рад са родитељима</w:t>
      </w:r>
    </w:p>
    <w:p w14:paraId="484A3F0A">
      <w:pPr>
        <w:tabs>
          <w:tab w:val="left" w:pos="1155"/>
        </w:tabs>
        <w:spacing w:after="0" w:line="240" w:lineRule="auto"/>
        <w:jc w:val="both"/>
        <w:rPr>
          <w:rFonts w:ascii="Times New Roman" w:hAnsi="Times New Roman" w:eastAsia="Times New Roman" w:cs="Times New Roman"/>
          <w:b/>
        </w:rPr>
      </w:pPr>
    </w:p>
    <w:tbl>
      <w:tblPr>
        <w:tblStyle w:val="3"/>
        <w:tblW w:w="8532" w:type="dxa"/>
        <w:jc w:val="center"/>
        <w:tblLayout w:type="fixed"/>
        <w:tblCellMar>
          <w:top w:w="0" w:type="dxa"/>
          <w:left w:w="108" w:type="dxa"/>
          <w:bottom w:w="0" w:type="dxa"/>
          <w:right w:w="108" w:type="dxa"/>
        </w:tblCellMar>
      </w:tblPr>
      <w:tblGrid>
        <w:gridCol w:w="1586"/>
        <w:gridCol w:w="5103"/>
        <w:gridCol w:w="1843"/>
      </w:tblGrid>
      <w:tr w14:paraId="6C2E8CE6">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905B9E2">
            <w:pPr>
              <w:spacing w:after="0" w:line="240" w:lineRule="auto"/>
              <w:ind w:left="110"/>
              <w:jc w:val="center"/>
              <w:rPr>
                <w:rFonts w:ascii="Times New Roman" w:hAnsi="Times New Roman" w:cs="Times New Roman"/>
              </w:rPr>
            </w:pPr>
            <w:r>
              <w:rPr>
                <w:rFonts w:ascii="Times New Roman" w:hAnsi="Times New Roman" w:eastAsia="Times New Roman" w:cs="Times New Roman"/>
                <w:b/>
                <w:shd w:val="clear" w:color="auto" w:fill="FFFFFF"/>
              </w:rPr>
              <w:t>Време реализације</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12CBE30">
            <w:pPr>
              <w:spacing w:after="0" w:line="276" w:lineRule="auto"/>
              <w:ind w:left="110" w:right="67"/>
              <w:jc w:val="center"/>
              <w:rPr>
                <w:rFonts w:ascii="Times New Roman" w:hAnsi="Times New Roman" w:cs="Times New Roman"/>
              </w:rPr>
            </w:pPr>
            <w:r>
              <w:rPr>
                <w:rFonts w:ascii="Times New Roman" w:hAnsi="Times New Roman" w:eastAsia="Times New Roman" w:cs="Times New Roman"/>
                <w:b/>
                <w:shd w:val="clear" w:color="auto" w:fill="FFFFFF"/>
              </w:rPr>
              <w:t>Активности/теме</w:t>
            </w:r>
          </w:p>
        </w:tc>
        <w:tc>
          <w:tcPr>
            <w:tcW w:w="18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9EF1F1F">
            <w:pPr>
              <w:spacing w:after="0" w:line="240" w:lineRule="auto"/>
              <w:jc w:val="center"/>
              <w:rPr>
                <w:rFonts w:ascii="Times New Roman" w:hAnsi="Times New Roman" w:cs="Times New Roman"/>
              </w:rPr>
            </w:pPr>
            <w:r>
              <w:rPr>
                <w:rFonts w:ascii="Times New Roman" w:hAnsi="Times New Roman" w:eastAsia="Times New Roman" w:cs="Times New Roman"/>
                <w:b/>
                <w:shd w:val="clear" w:color="auto" w:fill="FFFFFF"/>
              </w:rPr>
              <w:t>Начин реализације</w:t>
            </w:r>
          </w:p>
        </w:tc>
      </w:tr>
      <w:tr w14:paraId="359DFA3B">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E08E2D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Мај-септембар</w:t>
            </w:r>
          </w:p>
          <w:p w14:paraId="6666C71E">
            <w:pPr>
              <w:spacing w:after="0" w:line="240" w:lineRule="auto"/>
              <w:jc w:val="center"/>
              <w:rPr>
                <w:rFonts w:ascii="Times New Roman" w:hAnsi="Times New Roman" w:cs="Times New Roman"/>
              </w:rPr>
            </w:pPr>
            <w:r>
              <w:rPr>
                <w:rFonts w:ascii="Times New Roman" w:hAnsi="Times New Roman" w:eastAsia="Times New Roman" w:cs="Times New Roman"/>
              </w:rPr>
              <w:t>По потреби</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2EE14D4">
            <w:pPr>
              <w:spacing w:after="0" w:line="240" w:lineRule="auto"/>
              <w:jc w:val="center"/>
              <w:rPr>
                <w:rFonts w:ascii="Times New Roman" w:hAnsi="Times New Roman" w:cs="Times New Roman"/>
              </w:rPr>
            </w:pPr>
            <w:r>
              <w:rPr>
                <w:rFonts w:ascii="Times New Roman" w:hAnsi="Times New Roman" w:eastAsia="Times New Roman" w:cs="Times New Roman"/>
              </w:rPr>
              <w:t>- контактирање са родитељима ради добијања података значајних за упознавање и праћење развоја ученика,</w:t>
            </w:r>
          </w:p>
        </w:tc>
        <w:tc>
          <w:tcPr>
            <w:tcW w:w="1843"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7EA3ED83">
            <w:pPr>
              <w:spacing w:after="0" w:line="240" w:lineRule="auto"/>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Разговор,</w:t>
            </w:r>
          </w:p>
          <w:p w14:paraId="7C869485">
            <w:pPr>
              <w:spacing w:after="0" w:line="240" w:lineRule="auto"/>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предавања,</w:t>
            </w:r>
          </w:p>
          <w:p w14:paraId="59524B4B">
            <w:pPr>
              <w:spacing w:after="0" w:line="240" w:lineRule="auto"/>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трибина,</w:t>
            </w:r>
          </w:p>
          <w:p w14:paraId="38568A45">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радионице</w:t>
            </w:r>
          </w:p>
        </w:tc>
      </w:tr>
      <w:tr w14:paraId="2089701C">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E79DEDD">
            <w:pPr>
              <w:spacing w:after="0" w:line="240" w:lineRule="auto"/>
              <w:jc w:val="center"/>
              <w:rPr>
                <w:rFonts w:ascii="Times New Roman" w:hAnsi="Times New Roman" w:cs="Times New Roman"/>
              </w:rPr>
            </w:pPr>
            <w:r>
              <w:rPr>
                <w:rFonts w:ascii="Times New Roman" w:hAnsi="Times New Roman" w:eastAsia="Times New Roman" w:cs="Times New Roman"/>
              </w:rPr>
              <w:t>По потреби</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3823B98">
            <w:pPr>
              <w:spacing w:after="0" w:line="240" w:lineRule="auto"/>
              <w:jc w:val="center"/>
              <w:rPr>
                <w:rFonts w:ascii="Times New Roman" w:hAnsi="Times New Roman" w:cs="Times New Roman"/>
              </w:rPr>
            </w:pPr>
            <w:r>
              <w:rPr>
                <w:rFonts w:ascii="Times New Roman" w:hAnsi="Times New Roman" w:eastAsia="Times New Roman" w:cs="Times New Roman"/>
              </w:rPr>
              <w:t>- информисање родитеља и праћење развоја ученика у педагошким караткеристикама њихове деце (успех, похађање наставе, мотивација, ниво аспирације, (понашања), ....</w:t>
            </w:r>
          </w:p>
        </w:tc>
        <w:tc>
          <w:tcPr>
            <w:tcW w:w="1843"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6BF136BE">
            <w:pPr>
              <w:spacing w:after="200" w:line="276" w:lineRule="auto"/>
              <w:rPr>
                <w:rFonts w:ascii="Times New Roman" w:hAnsi="Times New Roman" w:cs="Times New Roman"/>
              </w:rPr>
            </w:pPr>
          </w:p>
        </w:tc>
      </w:tr>
      <w:tr w14:paraId="0E969746">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8316964">
            <w:pPr>
              <w:spacing w:after="0" w:line="240" w:lineRule="auto"/>
              <w:jc w:val="center"/>
              <w:rPr>
                <w:rFonts w:ascii="Times New Roman" w:hAnsi="Times New Roman" w:cs="Times New Roman"/>
              </w:rPr>
            </w:pPr>
            <w:r>
              <w:rPr>
                <w:rFonts w:ascii="Times New Roman" w:hAnsi="Times New Roman" w:eastAsia="Times New Roman" w:cs="Times New Roman"/>
              </w:rPr>
              <w:t>Од X - IV мес</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48D2449">
            <w:pPr>
              <w:spacing w:after="0" w:line="240" w:lineRule="auto"/>
              <w:jc w:val="center"/>
              <w:rPr>
                <w:rFonts w:ascii="Times New Roman" w:hAnsi="Times New Roman" w:cs="Times New Roman"/>
              </w:rPr>
            </w:pPr>
            <w:r>
              <w:rPr>
                <w:rFonts w:ascii="Times New Roman" w:hAnsi="Times New Roman" w:eastAsia="Times New Roman" w:cs="Times New Roman"/>
              </w:rPr>
              <w:t>- педагошко образовање родитеља-учешће на родитељским састанцима</w:t>
            </w:r>
          </w:p>
        </w:tc>
        <w:tc>
          <w:tcPr>
            <w:tcW w:w="1843"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77481E13">
            <w:pPr>
              <w:spacing w:after="200" w:line="276" w:lineRule="auto"/>
              <w:rPr>
                <w:rFonts w:ascii="Times New Roman" w:hAnsi="Times New Roman" w:cs="Times New Roman"/>
              </w:rPr>
            </w:pPr>
          </w:p>
        </w:tc>
      </w:tr>
      <w:tr w14:paraId="46894887">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DD0DE7A">
            <w:pPr>
              <w:spacing w:after="0" w:line="240" w:lineRule="auto"/>
              <w:jc w:val="center"/>
              <w:rPr>
                <w:rFonts w:ascii="Times New Roman" w:hAnsi="Times New Roman" w:cs="Times New Roman"/>
              </w:rPr>
            </w:pPr>
            <w:r>
              <w:rPr>
                <w:rFonts w:ascii="Times New Roman" w:hAnsi="Times New Roman" w:eastAsia="Times New Roman" w:cs="Times New Roman"/>
              </w:rPr>
              <w:t>По потреби</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7A92930">
            <w:pPr>
              <w:spacing w:after="0" w:line="240" w:lineRule="auto"/>
              <w:jc w:val="center"/>
              <w:rPr>
                <w:rFonts w:ascii="Times New Roman" w:hAnsi="Times New Roman" w:cs="Times New Roman"/>
              </w:rPr>
            </w:pPr>
            <w:r>
              <w:rPr>
                <w:rFonts w:ascii="Times New Roman" w:hAnsi="Times New Roman" w:eastAsia="Times New Roman" w:cs="Times New Roman"/>
              </w:rPr>
              <w:t>-пружање подршке родитељима чија деца имају тешкоће у учењу, проблеме у понашању, проблеме у развоју, професионалну орјентацију</w:t>
            </w:r>
          </w:p>
        </w:tc>
        <w:tc>
          <w:tcPr>
            <w:tcW w:w="1843"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2E44DB80">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разговор</w:t>
            </w:r>
          </w:p>
        </w:tc>
      </w:tr>
      <w:tr w14:paraId="1B3D82BE">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169C204">
            <w:pPr>
              <w:spacing w:after="0" w:line="240" w:lineRule="auto"/>
              <w:jc w:val="center"/>
              <w:rPr>
                <w:rFonts w:ascii="Times New Roman" w:hAnsi="Times New Roman" w:cs="Times New Roman"/>
              </w:rPr>
            </w:pPr>
            <w:r>
              <w:rPr>
                <w:rFonts w:ascii="Times New Roman" w:hAnsi="Times New Roman" w:eastAsia="Times New Roman" w:cs="Times New Roman"/>
              </w:rPr>
              <w:t>Септембар, током године</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6C33EFB">
            <w:pPr>
              <w:spacing w:after="0" w:line="240" w:lineRule="auto"/>
              <w:jc w:val="center"/>
              <w:rPr>
                <w:rFonts w:ascii="Times New Roman" w:hAnsi="Times New Roman" w:cs="Times New Roman"/>
              </w:rPr>
            </w:pPr>
            <w:r>
              <w:rPr>
                <w:rFonts w:ascii="Times New Roman" w:hAnsi="Times New Roman" w:eastAsia="Times New Roman" w:cs="Times New Roman"/>
              </w:rPr>
              <w:t>-припрема и реализација родитељских састанака, трибина</w:t>
            </w:r>
          </w:p>
        </w:tc>
        <w:tc>
          <w:tcPr>
            <w:tcW w:w="1843"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46242DEA">
            <w:pPr>
              <w:spacing w:after="200" w:line="276" w:lineRule="auto"/>
              <w:rPr>
                <w:rFonts w:ascii="Times New Roman" w:hAnsi="Times New Roman" w:cs="Times New Roman"/>
              </w:rPr>
            </w:pPr>
          </w:p>
        </w:tc>
      </w:tr>
      <w:tr w14:paraId="6CB8F51B">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D279A9C">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F1E04EF">
            <w:pPr>
              <w:spacing w:after="0" w:line="240" w:lineRule="auto"/>
              <w:jc w:val="center"/>
              <w:rPr>
                <w:rFonts w:ascii="Times New Roman" w:hAnsi="Times New Roman" w:cs="Times New Roman"/>
              </w:rPr>
            </w:pPr>
            <w:r>
              <w:rPr>
                <w:rFonts w:ascii="Times New Roman" w:hAnsi="Times New Roman" w:eastAsia="Times New Roman" w:cs="Times New Roman"/>
              </w:rPr>
              <w:t>-пружање подршке родитељима у осмишљавању слободног времена ученика</w:t>
            </w:r>
          </w:p>
        </w:tc>
        <w:tc>
          <w:tcPr>
            <w:tcW w:w="1843"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050C9F2C">
            <w:pPr>
              <w:spacing w:after="200" w:line="276" w:lineRule="auto"/>
              <w:rPr>
                <w:rFonts w:ascii="Times New Roman" w:hAnsi="Times New Roman" w:cs="Times New Roman"/>
              </w:rPr>
            </w:pPr>
          </w:p>
        </w:tc>
      </w:tr>
    </w:tbl>
    <w:p w14:paraId="40C3DC96">
      <w:pPr>
        <w:tabs>
          <w:tab w:val="left" w:pos="1155"/>
        </w:tabs>
        <w:spacing w:after="0" w:line="240" w:lineRule="auto"/>
        <w:jc w:val="both"/>
        <w:rPr>
          <w:rFonts w:ascii="Times New Roman" w:hAnsi="Times New Roman" w:eastAsia="Times New Roman" w:cs="Times New Roman"/>
          <w:b/>
        </w:rPr>
      </w:pPr>
    </w:p>
    <w:p w14:paraId="72442A90">
      <w:pPr>
        <w:tabs>
          <w:tab w:val="left" w:pos="1155"/>
        </w:tabs>
        <w:spacing w:after="0" w:line="240" w:lineRule="auto"/>
        <w:jc w:val="both"/>
        <w:rPr>
          <w:rFonts w:ascii="Times New Roman" w:hAnsi="Times New Roman" w:eastAsia="Times New Roman" w:cs="Times New Roman"/>
          <w:b/>
        </w:rPr>
      </w:pPr>
    </w:p>
    <w:p w14:paraId="0000E2F7">
      <w:pPr>
        <w:rPr>
          <w:rFonts w:ascii="Times New Roman" w:hAnsi="Times New Roman" w:eastAsia="Verdana" w:cs="Times New Roman"/>
          <w:b/>
        </w:rPr>
      </w:pPr>
      <w:r>
        <w:rPr>
          <w:rFonts w:ascii="Times New Roman" w:hAnsi="Times New Roman" w:eastAsia="Verdana" w:cs="Times New Roman"/>
          <w:b/>
        </w:rPr>
        <w:t xml:space="preserve"> </w:t>
      </w:r>
    </w:p>
    <w:p w14:paraId="6D74A8AF">
      <w:pPr>
        <w:rPr>
          <w:rFonts w:ascii="Times New Roman" w:hAnsi="Times New Roman" w:eastAsia="Times New Roman" w:cs="Times New Roman"/>
          <w:b/>
        </w:rPr>
      </w:pPr>
    </w:p>
    <w:p w14:paraId="15AC143C">
      <w:pPr>
        <w:rPr>
          <w:rFonts w:ascii="Times New Roman" w:hAnsi="Times New Roman" w:eastAsia="Times New Roman" w:cs="Times New Roman"/>
          <w:b/>
        </w:rPr>
      </w:pPr>
    </w:p>
    <w:p w14:paraId="388931BB">
      <w:pPr>
        <w:tabs>
          <w:tab w:val="left" w:pos="1155"/>
        </w:tabs>
        <w:spacing w:after="0" w:line="240" w:lineRule="auto"/>
        <w:ind w:left="720"/>
        <w:rPr>
          <w:rFonts w:ascii="Times New Roman" w:hAnsi="Times New Roman" w:eastAsia="Times New Roman" w:cs="Times New Roman"/>
          <w:b/>
        </w:rPr>
      </w:pPr>
    </w:p>
    <w:p w14:paraId="46D6324D">
      <w:pPr>
        <w:tabs>
          <w:tab w:val="left" w:pos="1155"/>
        </w:tabs>
        <w:spacing w:after="0" w:line="240" w:lineRule="auto"/>
        <w:ind w:left="720"/>
        <w:rPr>
          <w:rFonts w:ascii="Times New Roman" w:hAnsi="Times New Roman" w:eastAsia="Times New Roman" w:cs="Times New Roman"/>
          <w:b/>
        </w:rPr>
      </w:pPr>
      <w:r>
        <w:rPr>
          <w:rFonts w:ascii="Times New Roman" w:hAnsi="Times New Roman" w:eastAsia="Times New Roman" w:cs="Times New Roman"/>
          <w:b/>
        </w:rPr>
        <w:t>5. Рад са директором , педагошким асистентом и пратиоцем ученика, рад у стручним органима и тимовима, сарадња са осталим институцијама</w:t>
      </w:r>
    </w:p>
    <w:p w14:paraId="7DD15313">
      <w:pPr>
        <w:tabs>
          <w:tab w:val="left" w:pos="1155"/>
        </w:tabs>
        <w:spacing w:after="0" w:line="240" w:lineRule="auto"/>
        <w:ind w:left="360"/>
        <w:jc w:val="both"/>
        <w:rPr>
          <w:rFonts w:ascii="Times New Roman" w:hAnsi="Times New Roman" w:eastAsia="Times New Roman" w:cs="Times New Roman"/>
          <w:b/>
        </w:rPr>
      </w:pPr>
    </w:p>
    <w:tbl>
      <w:tblPr>
        <w:tblStyle w:val="3"/>
        <w:tblW w:w="8532" w:type="dxa"/>
        <w:jc w:val="center"/>
        <w:tblLayout w:type="fixed"/>
        <w:tblCellMar>
          <w:top w:w="0" w:type="dxa"/>
          <w:left w:w="108" w:type="dxa"/>
          <w:bottom w:w="0" w:type="dxa"/>
          <w:right w:w="108" w:type="dxa"/>
        </w:tblCellMar>
      </w:tblPr>
      <w:tblGrid>
        <w:gridCol w:w="1586"/>
        <w:gridCol w:w="5103"/>
        <w:gridCol w:w="1843"/>
      </w:tblGrid>
      <w:tr w14:paraId="23C31653">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F254E40">
            <w:pPr>
              <w:spacing w:after="0" w:line="240" w:lineRule="auto"/>
              <w:ind w:left="110"/>
              <w:jc w:val="center"/>
              <w:rPr>
                <w:rFonts w:ascii="Times New Roman" w:hAnsi="Times New Roman" w:cs="Times New Roman"/>
              </w:rPr>
            </w:pPr>
            <w:r>
              <w:rPr>
                <w:rFonts w:ascii="Times New Roman" w:hAnsi="Times New Roman" w:eastAsia="Times New Roman" w:cs="Times New Roman"/>
                <w:b/>
                <w:shd w:val="clear" w:color="auto" w:fill="FFFFFF"/>
              </w:rPr>
              <w:t>Време реализације</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346A078">
            <w:pPr>
              <w:spacing w:after="0" w:line="276" w:lineRule="auto"/>
              <w:ind w:left="110" w:right="67"/>
              <w:jc w:val="center"/>
              <w:rPr>
                <w:rFonts w:ascii="Times New Roman" w:hAnsi="Times New Roman" w:cs="Times New Roman"/>
              </w:rPr>
            </w:pPr>
            <w:r>
              <w:rPr>
                <w:rFonts w:ascii="Times New Roman" w:hAnsi="Times New Roman" w:eastAsia="Times New Roman" w:cs="Times New Roman"/>
                <w:b/>
                <w:shd w:val="clear" w:color="auto" w:fill="FFFFFF"/>
              </w:rPr>
              <w:t>Активности/теме</w:t>
            </w:r>
          </w:p>
        </w:tc>
        <w:tc>
          <w:tcPr>
            <w:tcW w:w="18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1CA83EC">
            <w:pPr>
              <w:spacing w:after="0" w:line="240" w:lineRule="auto"/>
              <w:jc w:val="center"/>
              <w:rPr>
                <w:rFonts w:ascii="Times New Roman" w:hAnsi="Times New Roman" w:cs="Times New Roman"/>
              </w:rPr>
            </w:pPr>
            <w:r>
              <w:rPr>
                <w:rFonts w:ascii="Times New Roman" w:hAnsi="Times New Roman" w:eastAsia="Times New Roman" w:cs="Times New Roman"/>
                <w:b/>
                <w:shd w:val="clear" w:color="auto" w:fill="FFFFFF"/>
              </w:rPr>
              <w:t>Начин реализације</w:t>
            </w:r>
          </w:p>
        </w:tc>
      </w:tr>
      <w:tr w14:paraId="2956F061">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C3B044C">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0BDC687">
            <w:pPr>
              <w:spacing w:after="0" w:line="240" w:lineRule="auto"/>
              <w:jc w:val="center"/>
              <w:rPr>
                <w:rFonts w:ascii="Times New Roman" w:hAnsi="Times New Roman" w:cs="Times New Roman"/>
              </w:rPr>
            </w:pPr>
            <w:r>
              <w:rPr>
                <w:rFonts w:ascii="Times New Roman" w:hAnsi="Times New Roman" w:eastAsia="Times New Roman" w:cs="Times New Roman"/>
              </w:rPr>
              <w:t>-Сарадња у оквиру рада стручних тимова и комисије,</w:t>
            </w:r>
          </w:p>
        </w:tc>
        <w:tc>
          <w:tcPr>
            <w:tcW w:w="1843"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25C9A76A">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Разговор</w:t>
            </w:r>
          </w:p>
        </w:tc>
      </w:tr>
      <w:tr w14:paraId="31120D90">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02E6B06">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F9443A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-Сарадња са директором на планирању заједничких  активности, анализа извештаја о раду школе</w:t>
            </w:r>
          </w:p>
          <w:p w14:paraId="723A25C3">
            <w:pPr>
              <w:spacing w:after="0" w:line="240" w:lineRule="auto"/>
              <w:jc w:val="center"/>
              <w:rPr>
                <w:rFonts w:ascii="Times New Roman" w:hAnsi="Times New Roman" w:cs="Times New Roman"/>
              </w:rPr>
            </w:pPr>
          </w:p>
        </w:tc>
        <w:tc>
          <w:tcPr>
            <w:tcW w:w="1843"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702E9757">
            <w:pPr>
              <w:spacing w:after="200" w:line="276" w:lineRule="auto"/>
              <w:rPr>
                <w:rFonts w:ascii="Times New Roman" w:hAnsi="Times New Roman" w:cs="Times New Roman"/>
              </w:rPr>
            </w:pPr>
          </w:p>
        </w:tc>
      </w:tr>
      <w:tr w14:paraId="38A6F058">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9DBA725">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55178D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-Сарадња са педагошким асистентом и пратиоцем детета у пружању подршке ученицима</w:t>
            </w:r>
          </w:p>
          <w:p w14:paraId="23C90F41">
            <w:pPr>
              <w:spacing w:after="0" w:line="240" w:lineRule="auto"/>
              <w:jc w:val="center"/>
              <w:rPr>
                <w:rFonts w:ascii="Times New Roman" w:hAnsi="Times New Roman" w:cs="Times New Roman"/>
              </w:rPr>
            </w:pPr>
          </w:p>
        </w:tc>
        <w:tc>
          <w:tcPr>
            <w:tcW w:w="1843"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343DFD1E">
            <w:pPr>
              <w:spacing w:after="200" w:line="276" w:lineRule="auto"/>
              <w:rPr>
                <w:rFonts w:ascii="Times New Roman" w:hAnsi="Times New Roman" w:cs="Times New Roman"/>
              </w:rPr>
            </w:pPr>
          </w:p>
        </w:tc>
      </w:tr>
      <w:tr w14:paraId="745E0653">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D2C432D">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7ACCB2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-Учествовање у раду наставничког већа, тимова, већа актива и друго у остваривању задатака  у установи; учествовање у раду свих стручних органа и предлог мера за унапређење рада истих</w:t>
            </w:r>
          </w:p>
          <w:p w14:paraId="442DB2AC">
            <w:pPr>
              <w:spacing w:after="0" w:line="240" w:lineRule="auto"/>
              <w:jc w:val="center"/>
              <w:rPr>
                <w:rFonts w:ascii="Times New Roman" w:hAnsi="Times New Roman" w:cs="Times New Roman"/>
              </w:rPr>
            </w:pPr>
          </w:p>
        </w:tc>
        <w:tc>
          <w:tcPr>
            <w:tcW w:w="1843"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1C2A4188">
            <w:pPr>
              <w:spacing w:after="200" w:line="276" w:lineRule="auto"/>
              <w:rPr>
                <w:rFonts w:ascii="Times New Roman" w:hAnsi="Times New Roman" w:cs="Times New Roman"/>
              </w:rPr>
            </w:pPr>
          </w:p>
        </w:tc>
      </w:tr>
      <w:tr w14:paraId="4CF0358B">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E936CB5">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0628DF2">
            <w:pPr>
              <w:spacing w:after="0" w:line="240" w:lineRule="auto"/>
              <w:jc w:val="center"/>
              <w:rPr>
                <w:rFonts w:ascii="Times New Roman" w:hAnsi="Times New Roman" w:cs="Times New Roman"/>
              </w:rPr>
            </w:pPr>
            <w:r>
              <w:rPr>
                <w:rFonts w:ascii="Times New Roman" w:hAnsi="Times New Roman" w:eastAsia="Times New Roman" w:cs="Times New Roman"/>
              </w:rPr>
              <w:t>-сарадња са образовним, здравственим, социјалним, научним и културним и другим установама</w:t>
            </w:r>
          </w:p>
        </w:tc>
        <w:tc>
          <w:tcPr>
            <w:tcW w:w="1843"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35A03569">
            <w:pPr>
              <w:spacing w:after="200" w:line="276" w:lineRule="auto"/>
              <w:rPr>
                <w:rFonts w:ascii="Times New Roman" w:hAnsi="Times New Roman" w:cs="Times New Roman"/>
              </w:rPr>
            </w:pPr>
          </w:p>
        </w:tc>
      </w:tr>
      <w:tr w14:paraId="443CAE8F">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304025C">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1C44674">
            <w:pPr>
              <w:spacing w:after="0" w:line="240" w:lineRule="auto"/>
              <w:jc w:val="center"/>
              <w:rPr>
                <w:rFonts w:ascii="Times New Roman" w:hAnsi="Times New Roman" w:cs="Times New Roman"/>
              </w:rPr>
            </w:pPr>
            <w:r>
              <w:rPr>
                <w:rFonts w:ascii="Times New Roman" w:hAnsi="Times New Roman" w:eastAsia="Times New Roman" w:cs="Times New Roman"/>
              </w:rPr>
              <w:t>-активно учествовање у раду стручних друштава, органа и организација</w:t>
            </w:r>
          </w:p>
        </w:tc>
        <w:tc>
          <w:tcPr>
            <w:tcW w:w="1843" w:type="dxa"/>
            <w:vMerge w:val="continue"/>
            <w:tcBorders>
              <w:top w:val="single" w:color="000000" w:sz="4" w:space="0"/>
              <w:left w:val="single" w:color="000000" w:sz="4" w:space="0"/>
              <w:bottom w:val="single" w:color="000000" w:sz="4" w:space="0"/>
              <w:right w:val="single" w:color="000000" w:sz="4" w:space="0"/>
            </w:tcBorders>
            <w:shd w:val="clear" w:color="000000" w:fill="FFFFFF"/>
          </w:tcPr>
          <w:p w14:paraId="30FD3A9B">
            <w:pPr>
              <w:spacing w:after="200" w:line="276" w:lineRule="auto"/>
              <w:rPr>
                <w:rFonts w:ascii="Times New Roman" w:hAnsi="Times New Roman" w:cs="Times New Roman"/>
              </w:rPr>
            </w:pPr>
          </w:p>
        </w:tc>
      </w:tr>
    </w:tbl>
    <w:p w14:paraId="4C00FCAC">
      <w:pPr>
        <w:tabs>
          <w:tab w:val="left" w:pos="1155"/>
        </w:tabs>
        <w:spacing w:after="0" w:line="240" w:lineRule="auto"/>
        <w:ind w:left="360"/>
        <w:jc w:val="both"/>
        <w:rPr>
          <w:rFonts w:ascii="Times New Roman" w:hAnsi="Times New Roman" w:eastAsia="Times New Roman" w:cs="Times New Roman"/>
          <w:b/>
        </w:rPr>
      </w:pPr>
    </w:p>
    <w:p w14:paraId="53EC2AE5">
      <w:pPr>
        <w:tabs>
          <w:tab w:val="left" w:pos="1155"/>
        </w:tabs>
        <w:spacing w:after="0" w:line="240" w:lineRule="auto"/>
        <w:ind w:left="720"/>
        <w:jc w:val="both"/>
        <w:rPr>
          <w:rFonts w:ascii="Times New Roman" w:hAnsi="Times New Roman" w:eastAsia="Times New Roman" w:cs="Times New Roman"/>
          <w:b/>
        </w:rPr>
      </w:pPr>
    </w:p>
    <w:p w14:paraId="26EAF569">
      <w:pPr>
        <w:tabs>
          <w:tab w:val="left" w:pos="1155"/>
        </w:tabs>
        <w:spacing w:after="0" w:line="240" w:lineRule="auto"/>
        <w:ind w:left="720"/>
        <w:jc w:val="both"/>
        <w:rPr>
          <w:rFonts w:ascii="Times New Roman" w:hAnsi="Times New Roman" w:eastAsia="Times New Roman" w:cs="Times New Roman"/>
          <w:b/>
        </w:rPr>
      </w:pPr>
      <w:r>
        <w:rPr>
          <w:rFonts w:ascii="Times New Roman" w:hAnsi="Times New Roman" w:eastAsia="Times New Roman" w:cs="Times New Roman"/>
          <w:b/>
        </w:rPr>
        <w:t>6. Вођење документације, припрема за рад и стручно усавршавање</w:t>
      </w:r>
    </w:p>
    <w:p w14:paraId="4115C76E">
      <w:pPr>
        <w:tabs>
          <w:tab w:val="left" w:pos="1155"/>
        </w:tabs>
        <w:spacing w:after="0" w:line="240" w:lineRule="auto"/>
        <w:jc w:val="both"/>
        <w:rPr>
          <w:rFonts w:ascii="Times New Roman" w:hAnsi="Times New Roman" w:eastAsia="Times New Roman" w:cs="Times New Roman"/>
          <w:b/>
        </w:rPr>
      </w:pPr>
    </w:p>
    <w:tbl>
      <w:tblPr>
        <w:tblStyle w:val="3"/>
        <w:tblW w:w="8532" w:type="dxa"/>
        <w:jc w:val="center"/>
        <w:tblLayout w:type="fixed"/>
        <w:tblCellMar>
          <w:top w:w="0" w:type="dxa"/>
          <w:left w:w="108" w:type="dxa"/>
          <w:bottom w:w="0" w:type="dxa"/>
          <w:right w:w="108" w:type="dxa"/>
        </w:tblCellMar>
      </w:tblPr>
      <w:tblGrid>
        <w:gridCol w:w="1586"/>
        <w:gridCol w:w="5103"/>
        <w:gridCol w:w="1843"/>
      </w:tblGrid>
      <w:tr w14:paraId="08547230">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1FA5828">
            <w:pPr>
              <w:spacing w:after="0" w:line="240" w:lineRule="auto"/>
              <w:ind w:left="110"/>
              <w:jc w:val="center"/>
              <w:rPr>
                <w:rFonts w:ascii="Times New Roman" w:hAnsi="Times New Roman" w:cs="Times New Roman"/>
              </w:rPr>
            </w:pPr>
            <w:r>
              <w:rPr>
                <w:rFonts w:ascii="Times New Roman" w:hAnsi="Times New Roman" w:eastAsia="Times New Roman" w:cs="Times New Roman"/>
                <w:b/>
                <w:shd w:val="clear" w:color="auto" w:fill="FFFFFF"/>
              </w:rPr>
              <w:t>Време реализације</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067AA39">
            <w:pPr>
              <w:spacing w:after="0" w:line="276" w:lineRule="auto"/>
              <w:ind w:left="110" w:right="67"/>
              <w:jc w:val="center"/>
              <w:rPr>
                <w:rFonts w:ascii="Times New Roman" w:hAnsi="Times New Roman" w:cs="Times New Roman"/>
              </w:rPr>
            </w:pPr>
            <w:r>
              <w:rPr>
                <w:rFonts w:ascii="Times New Roman" w:hAnsi="Times New Roman" w:eastAsia="Times New Roman" w:cs="Times New Roman"/>
                <w:b/>
                <w:shd w:val="clear" w:color="auto" w:fill="FFFFFF"/>
              </w:rPr>
              <w:t>Активности/теме</w:t>
            </w:r>
          </w:p>
        </w:tc>
        <w:tc>
          <w:tcPr>
            <w:tcW w:w="18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0E8631E">
            <w:pPr>
              <w:spacing w:after="0" w:line="240" w:lineRule="auto"/>
              <w:jc w:val="center"/>
              <w:rPr>
                <w:rFonts w:ascii="Times New Roman" w:hAnsi="Times New Roman" w:cs="Times New Roman"/>
              </w:rPr>
            </w:pPr>
            <w:r>
              <w:rPr>
                <w:rFonts w:ascii="Times New Roman" w:hAnsi="Times New Roman" w:eastAsia="Times New Roman" w:cs="Times New Roman"/>
                <w:b/>
                <w:shd w:val="clear" w:color="auto" w:fill="FFFFFF"/>
              </w:rPr>
              <w:t>Начин реализације</w:t>
            </w:r>
          </w:p>
        </w:tc>
      </w:tr>
      <w:tr w14:paraId="1DE0D84B">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D1F1CAA">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E0EC99D">
            <w:pPr>
              <w:spacing w:after="0" w:line="240" w:lineRule="auto"/>
              <w:jc w:val="center"/>
              <w:rPr>
                <w:rFonts w:ascii="Times New Roman" w:hAnsi="Times New Roman" w:cs="Times New Roman"/>
              </w:rPr>
            </w:pPr>
            <w:r>
              <w:rPr>
                <w:rFonts w:ascii="Times New Roman" w:hAnsi="Times New Roman" w:eastAsia="Times New Roman" w:cs="Times New Roman"/>
              </w:rPr>
              <w:t>- прикупљање података о ученицима</w:t>
            </w:r>
          </w:p>
        </w:tc>
        <w:tc>
          <w:tcPr>
            <w:tcW w:w="1843"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16201CAF">
            <w:pPr>
              <w:spacing w:after="0" w:line="240" w:lineRule="auto"/>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Разговор,</w:t>
            </w:r>
          </w:p>
          <w:p w14:paraId="475B1ADA">
            <w:pPr>
              <w:spacing w:after="0" w:line="240" w:lineRule="auto"/>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интервју, израда инструмената,</w:t>
            </w:r>
          </w:p>
          <w:p w14:paraId="2C78E98D">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налажење истих</w:t>
            </w:r>
          </w:p>
        </w:tc>
      </w:tr>
      <w:tr w14:paraId="121A2BAD">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346059C">
            <w:pPr>
              <w:spacing w:after="0" w:line="240" w:lineRule="auto"/>
              <w:jc w:val="center"/>
              <w:rPr>
                <w:rFonts w:ascii="Times New Roman" w:hAnsi="Times New Roman" w:cs="Times New Roman"/>
              </w:rPr>
            </w:pPr>
            <w:r>
              <w:rPr>
                <w:rFonts w:ascii="Times New Roman" w:hAnsi="Times New Roman" w:eastAsia="Times New Roman" w:cs="Times New Roman"/>
              </w:rPr>
              <w:t>свакодневно</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6803980">
            <w:pPr>
              <w:spacing w:after="0" w:line="240" w:lineRule="auto"/>
              <w:jc w:val="center"/>
              <w:rPr>
                <w:rFonts w:ascii="Times New Roman" w:hAnsi="Times New Roman" w:cs="Times New Roman"/>
              </w:rPr>
            </w:pPr>
            <w:r>
              <w:rPr>
                <w:rFonts w:ascii="Times New Roman" w:hAnsi="Times New Roman" w:eastAsia="Times New Roman" w:cs="Times New Roman"/>
              </w:rPr>
              <w:t>-израда посебних протокола за праћење наставе и ваннаставних активности на нивоу школе</w:t>
            </w:r>
          </w:p>
        </w:tc>
        <w:tc>
          <w:tcPr>
            <w:tcW w:w="1843"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2EC54B35">
            <w:pPr>
              <w:spacing w:after="200" w:line="276" w:lineRule="auto"/>
              <w:rPr>
                <w:rFonts w:ascii="Times New Roman" w:hAnsi="Times New Roman" w:cs="Times New Roman"/>
              </w:rPr>
            </w:pPr>
          </w:p>
        </w:tc>
      </w:tr>
      <w:tr w14:paraId="2A44AC48">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73961DD">
            <w:pPr>
              <w:spacing w:after="0" w:line="240" w:lineRule="auto"/>
              <w:jc w:val="center"/>
              <w:rPr>
                <w:rFonts w:ascii="Times New Roman" w:hAnsi="Times New Roman" w:cs="Times New Roman"/>
              </w:rPr>
            </w:pPr>
            <w:r>
              <w:rPr>
                <w:rFonts w:ascii="Times New Roman" w:hAnsi="Times New Roman" w:eastAsia="Times New Roman" w:cs="Times New Roman"/>
              </w:rPr>
              <w:t>свакодневно</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669D367">
            <w:pPr>
              <w:spacing w:after="0" w:line="240" w:lineRule="auto"/>
              <w:jc w:val="center"/>
              <w:rPr>
                <w:rFonts w:ascii="Times New Roman" w:hAnsi="Times New Roman" w:cs="Times New Roman"/>
              </w:rPr>
            </w:pPr>
            <w:r>
              <w:rPr>
                <w:rFonts w:ascii="Times New Roman" w:hAnsi="Times New Roman" w:eastAsia="Times New Roman" w:cs="Times New Roman"/>
              </w:rPr>
              <w:t>- стручно усавршавање – праћење стручне литературе, учествовање на семинарима, учествовање у струковном удружењу, размена искуства и сарадња са другим педагозима и стручним сарадницима у образовању</w:t>
            </w:r>
          </w:p>
        </w:tc>
        <w:tc>
          <w:tcPr>
            <w:tcW w:w="1843"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2BDDC2B9">
            <w:pPr>
              <w:spacing w:after="200" w:line="276" w:lineRule="auto"/>
              <w:rPr>
                <w:rFonts w:ascii="Times New Roman" w:hAnsi="Times New Roman" w:cs="Times New Roman"/>
              </w:rPr>
            </w:pPr>
          </w:p>
        </w:tc>
      </w:tr>
      <w:tr w14:paraId="57DA775F">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EDDDE67">
            <w:pPr>
              <w:spacing w:after="0" w:line="240" w:lineRule="auto"/>
              <w:jc w:val="center"/>
              <w:rPr>
                <w:rFonts w:ascii="Times New Roman" w:hAnsi="Times New Roman" w:cs="Times New Roman"/>
              </w:rPr>
            </w:pPr>
            <w:r>
              <w:rPr>
                <w:rFonts w:ascii="Times New Roman" w:hAnsi="Times New Roman" w:eastAsia="Times New Roman" w:cs="Times New Roman"/>
              </w:rPr>
              <w:t>свакодневно</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84F3213">
            <w:pPr>
              <w:spacing w:after="0" w:line="240" w:lineRule="auto"/>
              <w:jc w:val="center"/>
              <w:rPr>
                <w:rFonts w:ascii="Times New Roman" w:hAnsi="Times New Roman" w:cs="Times New Roman"/>
              </w:rPr>
            </w:pPr>
            <w:r>
              <w:rPr>
                <w:rFonts w:ascii="Times New Roman" w:hAnsi="Times New Roman" w:eastAsia="Times New Roman" w:cs="Times New Roman"/>
              </w:rPr>
              <w:t>- припрема за рад,</w:t>
            </w:r>
          </w:p>
        </w:tc>
        <w:tc>
          <w:tcPr>
            <w:tcW w:w="1843"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7E141216">
            <w:pPr>
              <w:spacing w:after="200" w:line="276" w:lineRule="auto"/>
              <w:rPr>
                <w:rFonts w:ascii="Times New Roman" w:hAnsi="Times New Roman" w:cs="Times New Roman"/>
              </w:rPr>
            </w:pPr>
          </w:p>
        </w:tc>
      </w:tr>
      <w:tr w14:paraId="73AAF614">
        <w:tblPrEx>
          <w:tblCellMar>
            <w:top w:w="0" w:type="dxa"/>
            <w:left w:w="108" w:type="dxa"/>
            <w:bottom w:w="0" w:type="dxa"/>
            <w:right w:w="108" w:type="dxa"/>
          </w:tblCellMar>
        </w:tblPrEx>
        <w:trPr>
          <w:jc w:val="center"/>
        </w:trPr>
        <w:tc>
          <w:tcPr>
            <w:tcW w:w="158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2C9FCC8">
            <w:pPr>
              <w:spacing w:after="0" w:line="240" w:lineRule="auto"/>
              <w:jc w:val="center"/>
              <w:rPr>
                <w:rFonts w:ascii="Times New Roman" w:hAnsi="Times New Roman" w:cs="Times New Roman"/>
              </w:rPr>
            </w:pPr>
            <w:r>
              <w:rPr>
                <w:rFonts w:ascii="Times New Roman" w:hAnsi="Times New Roman" w:eastAsia="Times New Roman" w:cs="Times New Roman"/>
              </w:rPr>
              <w:t>свакодневно</w:t>
            </w:r>
          </w:p>
        </w:tc>
        <w:tc>
          <w:tcPr>
            <w:tcW w:w="510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FF0FDFF">
            <w:pPr>
              <w:spacing w:after="0" w:line="240" w:lineRule="auto"/>
              <w:jc w:val="center"/>
              <w:rPr>
                <w:rFonts w:ascii="Times New Roman" w:hAnsi="Times New Roman" w:cs="Times New Roman"/>
              </w:rPr>
            </w:pPr>
            <w:r>
              <w:rPr>
                <w:rFonts w:ascii="Times New Roman" w:hAnsi="Times New Roman" w:eastAsia="Times New Roman" w:cs="Times New Roman"/>
              </w:rPr>
              <w:t>- вођење педагошке  документације</w:t>
            </w:r>
          </w:p>
        </w:tc>
        <w:tc>
          <w:tcPr>
            <w:tcW w:w="1843"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14:paraId="677BCE31">
            <w:pPr>
              <w:spacing w:after="200" w:line="276" w:lineRule="auto"/>
              <w:rPr>
                <w:rFonts w:ascii="Times New Roman" w:hAnsi="Times New Roman" w:cs="Times New Roman"/>
              </w:rPr>
            </w:pPr>
          </w:p>
        </w:tc>
      </w:tr>
    </w:tbl>
    <w:p w14:paraId="5D3DBDAB">
      <w:pPr>
        <w:tabs>
          <w:tab w:val="left" w:pos="1155"/>
        </w:tabs>
        <w:spacing w:after="0" w:line="240" w:lineRule="auto"/>
        <w:jc w:val="both"/>
        <w:rPr>
          <w:rFonts w:ascii="Times New Roman" w:hAnsi="Times New Roman" w:eastAsia="Times New Roman" w:cs="Times New Roman"/>
          <w:b/>
        </w:rPr>
      </w:pPr>
    </w:p>
    <w:p w14:paraId="27D594A2">
      <w:pPr>
        <w:tabs>
          <w:tab w:val="left" w:pos="1155"/>
        </w:tabs>
        <w:spacing w:after="0" w:line="240" w:lineRule="auto"/>
        <w:jc w:val="both"/>
        <w:rPr>
          <w:rFonts w:ascii="Times New Roman" w:hAnsi="Times New Roman" w:eastAsia="Times New Roman" w:cs="Times New Roman"/>
          <w:b/>
        </w:rPr>
      </w:pPr>
    </w:p>
    <w:p w14:paraId="33E80925">
      <w:pPr>
        <w:rPr>
          <w:rFonts w:ascii="Times New Roman" w:hAnsi="Times New Roman" w:eastAsia="Verdana" w:cs="Times New Roman"/>
          <w:b/>
        </w:rPr>
      </w:pPr>
      <w:r>
        <w:rPr>
          <w:rFonts w:ascii="Times New Roman" w:hAnsi="Times New Roman" w:eastAsia="Verdana" w:cs="Times New Roman"/>
          <w:b/>
        </w:rPr>
        <w:t xml:space="preserve"> </w:t>
      </w:r>
    </w:p>
    <w:p w14:paraId="2AB6FDE6">
      <w:pPr>
        <w:rPr>
          <w:rFonts w:ascii="Times New Roman" w:hAnsi="Times New Roman" w:eastAsia="Times New Roman" w:cs="Times New Roman"/>
          <w:b/>
        </w:rPr>
      </w:pPr>
    </w:p>
    <w:p w14:paraId="648079C7">
      <w:pPr>
        <w:rPr>
          <w:rFonts w:ascii="Times New Roman" w:hAnsi="Times New Roman" w:eastAsia="Times New Roman" w:cs="Times New Roman"/>
          <w:b/>
        </w:rPr>
      </w:pPr>
    </w:p>
    <w:p w14:paraId="22B46037">
      <w:pPr>
        <w:rPr>
          <w:rFonts w:ascii="Times New Roman" w:hAnsi="Times New Roman" w:eastAsia="Times New Roman" w:cs="Times New Roman"/>
          <w:b/>
        </w:rPr>
      </w:pPr>
    </w:p>
    <w:p w14:paraId="7635793E">
      <w:pPr>
        <w:rPr>
          <w:rFonts w:ascii="Times New Roman" w:hAnsi="Times New Roman" w:eastAsia="Times New Roman" w:cs="Times New Roman"/>
          <w:b/>
        </w:rPr>
      </w:pPr>
    </w:p>
    <w:p w14:paraId="00C123D7">
      <w:pPr>
        <w:rPr>
          <w:rFonts w:ascii="Times New Roman" w:hAnsi="Times New Roman" w:eastAsia="Times New Roman" w:cs="Times New Roman"/>
          <w:b/>
        </w:rPr>
      </w:pPr>
    </w:p>
    <w:p w14:paraId="773A2C89">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в. Педагог школе</w:t>
      </w:r>
    </w:p>
    <w:p w14:paraId="37EAC542">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НОРМИРАЊЕ ПОСЛОВА И РАДНИХ ЗАДАТАКА ПЕДАГОГА  ШКОЛЕ</w:t>
      </w:r>
    </w:p>
    <w:p w14:paraId="03FDE9AD">
      <w:pPr>
        <w:tabs>
          <w:tab w:val="left" w:pos="1155"/>
        </w:tabs>
        <w:spacing w:after="0" w:line="240" w:lineRule="auto"/>
        <w:jc w:val="both"/>
        <w:rPr>
          <w:rFonts w:ascii="Times New Roman" w:hAnsi="Times New Roman" w:eastAsia="Times New Roman" w:cs="Times New Roman"/>
          <w:b/>
        </w:rPr>
      </w:pPr>
    </w:p>
    <w:tbl>
      <w:tblPr>
        <w:tblStyle w:val="3"/>
        <w:tblW w:w="8791" w:type="dxa"/>
        <w:jc w:val="center"/>
        <w:tblLayout w:type="fixed"/>
        <w:tblCellMar>
          <w:top w:w="0" w:type="dxa"/>
          <w:left w:w="108" w:type="dxa"/>
          <w:bottom w:w="0" w:type="dxa"/>
          <w:right w:w="108" w:type="dxa"/>
        </w:tblCellMar>
      </w:tblPr>
      <w:tblGrid>
        <w:gridCol w:w="709"/>
        <w:gridCol w:w="6804"/>
        <w:gridCol w:w="567"/>
        <w:gridCol w:w="711"/>
      </w:tblGrid>
      <w:tr w14:paraId="0E5D9318">
        <w:tblPrEx>
          <w:tblCellMar>
            <w:top w:w="0" w:type="dxa"/>
            <w:left w:w="108" w:type="dxa"/>
            <w:bottom w:w="0" w:type="dxa"/>
            <w:right w:w="108" w:type="dxa"/>
          </w:tblCellMar>
        </w:tblPrEx>
        <w:trPr>
          <w:trHeight w:val="1" w:hRule="atLeast"/>
          <w:jc w:val="center"/>
        </w:trPr>
        <w:tc>
          <w:tcPr>
            <w:tcW w:w="709" w:type="dxa"/>
            <w:tcBorders>
              <w:top w:val="single" w:color="000000" w:sz="18" w:space="0"/>
              <w:left w:val="single" w:color="000000" w:sz="18" w:space="0"/>
              <w:bottom w:val="single" w:color="000000" w:sz="18" w:space="0"/>
              <w:right w:val="single" w:color="000000" w:sz="4" w:space="0"/>
            </w:tcBorders>
            <w:shd w:val="clear" w:color="auto" w:fill="auto"/>
            <w:vAlign w:val="center"/>
          </w:tcPr>
          <w:p w14:paraId="35CC27FD">
            <w:pPr>
              <w:spacing w:after="0" w:line="240" w:lineRule="auto"/>
              <w:jc w:val="center"/>
              <w:rPr>
                <w:rFonts w:ascii="Times New Roman" w:hAnsi="Times New Roman" w:cs="Times New Roman"/>
              </w:rPr>
            </w:pPr>
            <w:r>
              <w:rPr>
                <w:rFonts w:ascii="Times New Roman" w:hAnsi="Times New Roman" w:eastAsia="Times New Roman" w:cs="Times New Roman"/>
                <w:b/>
              </w:rPr>
              <w:t>Р.Бр</w:t>
            </w:r>
          </w:p>
        </w:tc>
        <w:tc>
          <w:tcPr>
            <w:tcW w:w="6803" w:type="dxa"/>
            <w:tcBorders>
              <w:top w:val="single" w:color="000000" w:sz="18" w:space="0"/>
              <w:left w:val="single" w:color="000000" w:sz="18" w:space="0"/>
              <w:bottom w:val="single" w:color="000000" w:sz="18" w:space="0"/>
              <w:right w:val="single" w:color="000000" w:sz="4" w:space="0"/>
            </w:tcBorders>
            <w:shd w:val="clear" w:color="auto" w:fill="auto"/>
            <w:vAlign w:val="center"/>
          </w:tcPr>
          <w:p w14:paraId="5E6EA482">
            <w:pPr>
              <w:spacing w:after="0" w:line="240" w:lineRule="auto"/>
              <w:jc w:val="center"/>
              <w:rPr>
                <w:rFonts w:ascii="Times New Roman" w:hAnsi="Times New Roman" w:cs="Times New Roman"/>
              </w:rPr>
            </w:pPr>
            <w:r>
              <w:rPr>
                <w:rFonts w:ascii="Times New Roman" w:hAnsi="Times New Roman" w:eastAsia="Times New Roman" w:cs="Times New Roman"/>
                <w:b/>
              </w:rPr>
              <w:t>Послови - задаци</w:t>
            </w:r>
          </w:p>
        </w:tc>
        <w:tc>
          <w:tcPr>
            <w:tcW w:w="567" w:type="dxa"/>
            <w:tcBorders>
              <w:top w:val="single" w:color="000000" w:sz="18" w:space="0"/>
              <w:left w:val="single" w:color="000000" w:sz="18" w:space="0"/>
              <w:bottom w:val="single" w:color="000000" w:sz="18" w:space="0"/>
              <w:right w:val="single" w:color="000000" w:sz="4" w:space="0"/>
            </w:tcBorders>
            <w:shd w:val="clear" w:color="auto" w:fill="auto"/>
            <w:vAlign w:val="center"/>
          </w:tcPr>
          <w:p w14:paraId="331DC4EC">
            <w:pPr>
              <w:spacing w:after="0" w:line="240" w:lineRule="auto"/>
              <w:jc w:val="center"/>
              <w:rPr>
                <w:rFonts w:ascii="Times New Roman" w:hAnsi="Times New Roman" w:cs="Times New Roman"/>
              </w:rPr>
            </w:pPr>
            <w:r>
              <w:rPr>
                <w:rFonts w:ascii="Times New Roman" w:hAnsi="Times New Roman" w:eastAsia="Times New Roman" w:cs="Times New Roman"/>
                <w:b/>
              </w:rPr>
              <w:t>Н</w:t>
            </w:r>
          </w:p>
        </w:tc>
        <w:tc>
          <w:tcPr>
            <w:tcW w:w="711" w:type="dxa"/>
            <w:tcBorders>
              <w:top w:val="single" w:color="000000" w:sz="18" w:space="0"/>
              <w:left w:val="single" w:color="000000" w:sz="18" w:space="0"/>
              <w:bottom w:val="single" w:color="000000" w:sz="18" w:space="0"/>
              <w:right w:val="single" w:color="000000" w:sz="18" w:space="0"/>
            </w:tcBorders>
            <w:shd w:val="clear" w:color="auto" w:fill="auto"/>
            <w:vAlign w:val="center"/>
          </w:tcPr>
          <w:p w14:paraId="119EE72E">
            <w:pPr>
              <w:spacing w:after="0" w:line="240" w:lineRule="auto"/>
              <w:jc w:val="center"/>
              <w:rPr>
                <w:rFonts w:ascii="Times New Roman" w:hAnsi="Times New Roman" w:cs="Times New Roman"/>
              </w:rPr>
            </w:pPr>
            <w:r>
              <w:rPr>
                <w:rFonts w:ascii="Times New Roman" w:hAnsi="Times New Roman" w:eastAsia="Times New Roman" w:cs="Times New Roman"/>
                <w:b/>
              </w:rPr>
              <w:t>Г</w:t>
            </w:r>
          </w:p>
        </w:tc>
      </w:tr>
      <w:tr w14:paraId="1C67E5BA">
        <w:tblPrEx>
          <w:tblCellMar>
            <w:top w:w="0" w:type="dxa"/>
            <w:left w:w="108" w:type="dxa"/>
            <w:bottom w:w="0" w:type="dxa"/>
            <w:right w:w="108" w:type="dxa"/>
          </w:tblCellMar>
        </w:tblPrEx>
        <w:trPr>
          <w:trHeight w:val="1" w:hRule="atLeast"/>
          <w:jc w:val="center"/>
        </w:trPr>
        <w:tc>
          <w:tcPr>
            <w:tcW w:w="709" w:type="dxa"/>
            <w:tcBorders>
              <w:top w:val="single" w:color="000000" w:sz="18" w:space="0"/>
              <w:left w:val="single" w:color="000000" w:sz="18" w:space="0"/>
              <w:bottom w:val="single" w:color="000000" w:sz="4" w:space="0"/>
              <w:right w:val="single" w:color="000000" w:sz="4" w:space="0"/>
            </w:tcBorders>
            <w:shd w:val="clear" w:color="auto" w:fill="auto"/>
            <w:vAlign w:val="center"/>
          </w:tcPr>
          <w:p w14:paraId="1BD0D744">
            <w:pPr>
              <w:spacing w:after="0" w:line="240" w:lineRule="auto"/>
              <w:jc w:val="center"/>
              <w:rPr>
                <w:rFonts w:ascii="Times New Roman" w:hAnsi="Times New Roman" w:cs="Times New Roman"/>
              </w:rPr>
            </w:pPr>
            <w:r>
              <w:rPr>
                <w:rFonts w:ascii="Times New Roman" w:hAnsi="Times New Roman" w:eastAsia="Times New Roman" w:cs="Times New Roman"/>
              </w:rPr>
              <w:t>1.</w:t>
            </w:r>
          </w:p>
        </w:tc>
        <w:tc>
          <w:tcPr>
            <w:tcW w:w="6803" w:type="dxa"/>
            <w:tcBorders>
              <w:top w:val="single" w:color="000000" w:sz="18" w:space="0"/>
              <w:left w:val="single" w:color="000000" w:sz="18" w:space="0"/>
              <w:bottom w:val="single" w:color="000000" w:sz="4" w:space="0"/>
              <w:right w:val="single" w:color="000000" w:sz="4" w:space="0"/>
            </w:tcBorders>
            <w:shd w:val="clear" w:color="auto" w:fill="auto"/>
            <w:vAlign w:val="center"/>
          </w:tcPr>
          <w:p w14:paraId="3ED761CE">
            <w:pPr>
              <w:spacing w:after="0" w:line="240" w:lineRule="auto"/>
              <w:jc w:val="center"/>
              <w:rPr>
                <w:rFonts w:ascii="Times New Roman" w:hAnsi="Times New Roman" w:cs="Times New Roman"/>
              </w:rPr>
            </w:pPr>
            <w:r>
              <w:rPr>
                <w:rFonts w:ascii="Times New Roman" w:hAnsi="Times New Roman" w:eastAsia="Times New Roman" w:cs="Times New Roman"/>
              </w:rPr>
              <w:t>Годишње оперативно планирање рада педагошке службе</w:t>
            </w:r>
          </w:p>
        </w:tc>
        <w:tc>
          <w:tcPr>
            <w:tcW w:w="567" w:type="dxa"/>
            <w:tcBorders>
              <w:top w:val="single" w:color="000000" w:sz="18" w:space="0"/>
              <w:left w:val="single" w:color="000000" w:sz="18" w:space="0"/>
              <w:bottom w:val="single" w:color="000000" w:sz="4" w:space="0"/>
              <w:right w:val="single" w:color="000000" w:sz="4" w:space="0"/>
            </w:tcBorders>
            <w:shd w:val="clear" w:color="auto" w:fill="auto"/>
            <w:vAlign w:val="center"/>
          </w:tcPr>
          <w:p w14:paraId="0A8091ED">
            <w:pPr>
              <w:spacing w:after="0" w:line="240" w:lineRule="auto"/>
              <w:jc w:val="center"/>
              <w:rPr>
                <w:rFonts w:ascii="Times New Roman" w:hAnsi="Times New Roman" w:cs="Times New Roman"/>
              </w:rPr>
            </w:pPr>
            <w:r>
              <w:rPr>
                <w:rFonts w:ascii="Times New Roman" w:hAnsi="Times New Roman" w:eastAsia="Times New Roman" w:cs="Times New Roman"/>
              </w:rPr>
              <w:t>2</w:t>
            </w:r>
          </w:p>
        </w:tc>
        <w:tc>
          <w:tcPr>
            <w:tcW w:w="711" w:type="dxa"/>
            <w:tcBorders>
              <w:top w:val="single" w:color="000000" w:sz="18" w:space="0"/>
              <w:left w:val="single" w:color="000000" w:sz="18" w:space="0"/>
              <w:bottom w:val="single" w:color="000000" w:sz="4" w:space="0"/>
              <w:right w:val="single" w:color="000000" w:sz="18" w:space="0"/>
            </w:tcBorders>
            <w:shd w:val="clear" w:color="auto" w:fill="auto"/>
            <w:vAlign w:val="center"/>
          </w:tcPr>
          <w:p w14:paraId="339EC6FC">
            <w:pPr>
              <w:spacing w:after="0" w:line="240" w:lineRule="auto"/>
              <w:jc w:val="center"/>
              <w:rPr>
                <w:rFonts w:ascii="Times New Roman" w:hAnsi="Times New Roman" w:cs="Times New Roman"/>
              </w:rPr>
            </w:pPr>
            <w:r>
              <w:rPr>
                <w:rFonts w:ascii="Times New Roman" w:hAnsi="Times New Roman" w:eastAsia="Times New Roman" w:cs="Times New Roman"/>
              </w:rPr>
              <w:t>88</w:t>
            </w:r>
          </w:p>
        </w:tc>
      </w:tr>
      <w:tr w14:paraId="6E8EF954">
        <w:tblPrEx>
          <w:tblCellMar>
            <w:top w:w="0" w:type="dxa"/>
            <w:left w:w="108" w:type="dxa"/>
            <w:bottom w:w="0" w:type="dxa"/>
            <w:right w:w="108" w:type="dxa"/>
          </w:tblCellMar>
        </w:tblPrEx>
        <w:trPr>
          <w:trHeight w:val="1" w:hRule="atLeast"/>
          <w:jc w:val="center"/>
        </w:trPr>
        <w:tc>
          <w:tcPr>
            <w:tcW w:w="709"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75A2DCB4">
            <w:pPr>
              <w:spacing w:after="0" w:line="240" w:lineRule="auto"/>
              <w:jc w:val="center"/>
              <w:rPr>
                <w:rFonts w:ascii="Times New Roman" w:hAnsi="Times New Roman" w:cs="Times New Roman"/>
              </w:rPr>
            </w:pPr>
            <w:r>
              <w:rPr>
                <w:rFonts w:ascii="Times New Roman" w:hAnsi="Times New Roman" w:eastAsia="Times New Roman" w:cs="Times New Roman"/>
              </w:rPr>
              <w:t>2.</w:t>
            </w:r>
          </w:p>
        </w:tc>
        <w:tc>
          <w:tcPr>
            <w:tcW w:w="6803"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26AD4F52">
            <w:pPr>
              <w:spacing w:after="0" w:line="240" w:lineRule="auto"/>
              <w:jc w:val="center"/>
              <w:rPr>
                <w:rFonts w:ascii="Times New Roman" w:hAnsi="Times New Roman" w:cs="Times New Roman"/>
              </w:rPr>
            </w:pPr>
            <w:r>
              <w:rPr>
                <w:rFonts w:ascii="Times New Roman" w:hAnsi="Times New Roman" w:eastAsia="Times New Roman" w:cs="Times New Roman"/>
              </w:rPr>
              <w:t>Програмирање рада школе (Учешће у изради Годишњег плана)</w:t>
            </w:r>
          </w:p>
        </w:tc>
        <w:tc>
          <w:tcPr>
            <w:tcW w:w="567"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02575147">
            <w:pPr>
              <w:spacing w:after="0" w:line="240" w:lineRule="auto"/>
              <w:jc w:val="center"/>
              <w:rPr>
                <w:rFonts w:ascii="Times New Roman" w:hAnsi="Times New Roman" w:cs="Times New Roman"/>
              </w:rPr>
            </w:pPr>
            <w:r>
              <w:rPr>
                <w:rFonts w:ascii="Times New Roman" w:hAnsi="Times New Roman" w:eastAsia="Times New Roman" w:cs="Times New Roman"/>
              </w:rPr>
              <w:t>2</w:t>
            </w:r>
          </w:p>
        </w:tc>
        <w:tc>
          <w:tcPr>
            <w:tcW w:w="711"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62D16FC4">
            <w:pPr>
              <w:spacing w:after="0" w:line="240" w:lineRule="auto"/>
              <w:jc w:val="center"/>
              <w:rPr>
                <w:rFonts w:ascii="Times New Roman" w:hAnsi="Times New Roman" w:cs="Times New Roman"/>
              </w:rPr>
            </w:pPr>
            <w:r>
              <w:rPr>
                <w:rFonts w:ascii="Times New Roman" w:hAnsi="Times New Roman" w:eastAsia="Times New Roman" w:cs="Times New Roman"/>
              </w:rPr>
              <w:t>88</w:t>
            </w:r>
          </w:p>
        </w:tc>
      </w:tr>
      <w:tr w14:paraId="547884DF">
        <w:tblPrEx>
          <w:tblCellMar>
            <w:top w:w="0" w:type="dxa"/>
            <w:left w:w="108" w:type="dxa"/>
            <w:bottom w:w="0" w:type="dxa"/>
            <w:right w:w="108" w:type="dxa"/>
          </w:tblCellMar>
        </w:tblPrEx>
        <w:trPr>
          <w:trHeight w:val="1" w:hRule="atLeast"/>
          <w:jc w:val="center"/>
        </w:trPr>
        <w:tc>
          <w:tcPr>
            <w:tcW w:w="709"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34B66976">
            <w:pPr>
              <w:spacing w:after="0" w:line="240" w:lineRule="auto"/>
              <w:jc w:val="center"/>
              <w:rPr>
                <w:rFonts w:ascii="Times New Roman" w:hAnsi="Times New Roman" w:cs="Times New Roman"/>
              </w:rPr>
            </w:pPr>
            <w:r>
              <w:rPr>
                <w:rFonts w:ascii="Times New Roman" w:hAnsi="Times New Roman" w:eastAsia="Times New Roman" w:cs="Times New Roman"/>
              </w:rPr>
              <w:t>3.</w:t>
            </w:r>
          </w:p>
        </w:tc>
        <w:tc>
          <w:tcPr>
            <w:tcW w:w="6803"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7A4F00FD">
            <w:pPr>
              <w:spacing w:after="0" w:line="240" w:lineRule="auto"/>
              <w:jc w:val="center"/>
              <w:rPr>
                <w:rFonts w:ascii="Times New Roman" w:hAnsi="Times New Roman" w:cs="Times New Roman"/>
              </w:rPr>
            </w:pPr>
            <w:r>
              <w:rPr>
                <w:rFonts w:ascii="Times New Roman" w:hAnsi="Times New Roman" w:eastAsia="Times New Roman" w:cs="Times New Roman"/>
              </w:rPr>
              <w:t>Аналитичко-истраживачки рад (израда инструмената спровођења, испитивања и истраживања)</w:t>
            </w:r>
          </w:p>
        </w:tc>
        <w:tc>
          <w:tcPr>
            <w:tcW w:w="567"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5B30BAEE">
            <w:pPr>
              <w:spacing w:after="0" w:line="240" w:lineRule="auto"/>
              <w:jc w:val="center"/>
              <w:rPr>
                <w:rFonts w:ascii="Times New Roman" w:hAnsi="Times New Roman" w:cs="Times New Roman"/>
              </w:rPr>
            </w:pPr>
            <w:r>
              <w:rPr>
                <w:rFonts w:ascii="Times New Roman" w:hAnsi="Times New Roman" w:eastAsia="Times New Roman" w:cs="Times New Roman"/>
              </w:rPr>
              <w:t>3</w:t>
            </w:r>
          </w:p>
        </w:tc>
        <w:tc>
          <w:tcPr>
            <w:tcW w:w="711"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59DDF293">
            <w:pPr>
              <w:spacing w:after="0" w:line="240" w:lineRule="auto"/>
              <w:jc w:val="center"/>
              <w:rPr>
                <w:rFonts w:ascii="Times New Roman" w:hAnsi="Times New Roman" w:cs="Times New Roman"/>
              </w:rPr>
            </w:pPr>
            <w:r>
              <w:rPr>
                <w:rFonts w:ascii="Times New Roman" w:hAnsi="Times New Roman" w:eastAsia="Times New Roman" w:cs="Times New Roman"/>
              </w:rPr>
              <w:t>132</w:t>
            </w:r>
          </w:p>
        </w:tc>
      </w:tr>
      <w:tr w14:paraId="2A7B9FE2">
        <w:tblPrEx>
          <w:tblCellMar>
            <w:top w:w="0" w:type="dxa"/>
            <w:left w:w="108" w:type="dxa"/>
            <w:bottom w:w="0" w:type="dxa"/>
            <w:right w:w="108" w:type="dxa"/>
          </w:tblCellMar>
        </w:tblPrEx>
        <w:trPr>
          <w:trHeight w:val="1" w:hRule="atLeast"/>
          <w:jc w:val="center"/>
        </w:trPr>
        <w:tc>
          <w:tcPr>
            <w:tcW w:w="709"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1A78B50C">
            <w:pPr>
              <w:spacing w:after="0" w:line="240" w:lineRule="auto"/>
              <w:jc w:val="center"/>
              <w:rPr>
                <w:rFonts w:ascii="Times New Roman" w:hAnsi="Times New Roman" w:cs="Times New Roman"/>
              </w:rPr>
            </w:pPr>
            <w:r>
              <w:rPr>
                <w:rFonts w:ascii="Times New Roman" w:hAnsi="Times New Roman" w:eastAsia="Times New Roman" w:cs="Times New Roman"/>
              </w:rPr>
              <w:t>4.</w:t>
            </w:r>
          </w:p>
        </w:tc>
        <w:tc>
          <w:tcPr>
            <w:tcW w:w="6803"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2E5FEF67">
            <w:pPr>
              <w:spacing w:after="0" w:line="240" w:lineRule="auto"/>
              <w:jc w:val="center"/>
              <w:rPr>
                <w:rFonts w:ascii="Times New Roman" w:hAnsi="Times New Roman" w:cs="Times New Roman"/>
              </w:rPr>
            </w:pPr>
            <w:r>
              <w:rPr>
                <w:rFonts w:ascii="Times New Roman" w:hAnsi="Times New Roman" w:eastAsia="Times New Roman" w:cs="Times New Roman"/>
              </w:rPr>
              <w:t>Испитивање ученика пре поласка у школу</w:t>
            </w:r>
          </w:p>
        </w:tc>
        <w:tc>
          <w:tcPr>
            <w:tcW w:w="567"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31689DBA">
            <w:pPr>
              <w:spacing w:after="0" w:line="240" w:lineRule="auto"/>
              <w:jc w:val="center"/>
              <w:rPr>
                <w:rFonts w:ascii="Times New Roman" w:hAnsi="Times New Roman" w:cs="Times New Roman"/>
              </w:rPr>
            </w:pPr>
            <w:r>
              <w:rPr>
                <w:rFonts w:ascii="Times New Roman" w:hAnsi="Times New Roman" w:eastAsia="Times New Roman" w:cs="Times New Roman"/>
              </w:rPr>
              <w:t>3</w:t>
            </w:r>
          </w:p>
        </w:tc>
        <w:tc>
          <w:tcPr>
            <w:tcW w:w="711"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65017706">
            <w:pPr>
              <w:spacing w:after="0" w:line="240" w:lineRule="auto"/>
              <w:jc w:val="center"/>
              <w:rPr>
                <w:rFonts w:ascii="Times New Roman" w:hAnsi="Times New Roman" w:cs="Times New Roman"/>
              </w:rPr>
            </w:pPr>
            <w:r>
              <w:rPr>
                <w:rFonts w:ascii="Times New Roman" w:hAnsi="Times New Roman" w:eastAsia="Times New Roman" w:cs="Times New Roman"/>
              </w:rPr>
              <w:t>132</w:t>
            </w:r>
          </w:p>
        </w:tc>
      </w:tr>
      <w:tr w14:paraId="4E2FF5C7">
        <w:tblPrEx>
          <w:tblCellMar>
            <w:top w:w="0" w:type="dxa"/>
            <w:left w:w="108" w:type="dxa"/>
            <w:bottom w:w="0" w:type="dxa"/>
            <w:right w:w="108" w:type="dxa"/>
          </w:tblCellMar>
        </w:tblPrEx>
        <w:trPr>
          <w:trHeight w:val="1" w:hRule="atLeast"/>
          <w:jc w:val="center"/>
        </w:trPr>
        <w:tc>
          <w:tcPr>
            <w:tcW w:w="709"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058D9332">
            <w:pPr>
              <w:spacing w:after="0" w:line="240" w:lineRule="auto"/>
              <w:jc w:val="center"/>
              <w:rPr>
                <w:rFonts w:ascii="Times New Roman" w:hAnsi="Times New Roman" w:cs="Times New Roman"/>
              </w:rPr>
            </w:pPr>
            <w:r>
              <w:rPr>
                <w:rFonts w:ascii="Times New Roman" w:hAnsi="Times New Roman" w:eastAsia="Times New Roman" w:cs="Times New Roman"/>
              </w:rPr>
              <w:t>5.</w:t>
            </w:r>
          </w:p>
        </w:tc>
        <w:tc>
          <w:tcPr>
            <w:tcW w:w="6803"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5D634027">
            <w:pPr>
              <w:spacing w:after="0" w:line="240" w:lineRule="auto"/>
              <w:jc w:val="center"/>
              <w:rPr>
                <w:rFonts w:ascii="Times New Roman" w:hAnsi="Times New Roman" w:cs="Times New Roman"/>
              </w:rPr>
            </w:pPr>
            <w:r>
              <w:rPr>
                <w:rFonts w:ascii="Times New Roman" w:hAnsi="Times New Roman" w:eastAsia="Times New Roman" w:cs="Times New Roman"/>
              </w:rPr>
              <w:t>Обрада података о педагошким испитивањима</w:t>
            </w:r>
          </w:p>
        </w:tc>
        <w:tc>
          <w:tcPr>
            <w:tcW w:w="567"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63083041">
            <w:pPr>
              <w:spacing w:after="0" w:line="240" w:lineRule="auto"/>
              <w:jc w:val="center"/>
              <w:rPr>
                <w:rFonts w:ascii="Times New Roman" w:hAnsi="Times New Roman" w:cs="Times New Roman"/>
              </w:rPr>
            </w:pPr>
            <w:r>
              <w:rPr>
                <w:rFonts w:ascii="Times New Roman" w:hAnsi="Times New Roman" w:eastAsia="Times New Roman" w:cs="Times New Roman"/>
              </w:rPr>
              <w:t>3</w:t>
            </w:r>
          </w:p>
        </w:tc>
        <w:tc>
          <w:tcPr>
            <w:tcW w:w="711"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1901CFF5">
            <w:pPr>
              <w:spacing w:after="0" w:line="240" w:lineRule="auto"/>
              <w:jc w:val="center"/>
              <w:rPr>
                <w:rFonts w:ascii="Times New Roman" w:hAnsi="Times New Roman" w:cs="Times New Roman"/>
              </w:rPr>
            </w:pPr>
            <w:r>
              <w:rPr>
                <w:rFonts w:ascii="Times New Roman" w:hAnsi="Times New Roman" w:eastAsia="Times New Roman" w:cs="Times New Roman"/>
              </w:rPr>
              <w:t>132</w:t>
            </w:r>
          </w:p>
        </w:tc>
      </w:tr>
      <w:tr w14:paraId="660D034D">
        <w:tblPrEx>
          <w:tblCellMar>
            <w:top w:w="0" w:type="dxa"/>
            <w:left w:w="108" w:type="dxa"/>
            <w:bottom w:w="0" w:type="dxa"/>
            <w:right w:w="108" w:type="dxa"/>
          </w:tblCellMar>
        </w:tblPrEx>
        <w:trPr>
          <w:trHeight w:val="1" w:hRule="atLeast"/>
          <w:jc w:val="center"/>
        </w:trPr>
        <w:tc>
          <w:tcPr>
            <w:tcW w:w="709"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69138F21">
            <w:pPr>
              <w:spacing w:after="0" w:line="240" w:lineRule="auto"/>
              <w:jc w:val="center"/>
              <w:rPr>
                <w:rFonts w:ascii="Times New Roman" w:hAnsi="Times New Roman" w:cs="Times New Roman"/>
              </w:rPr>
            </w:pPr>
            <w:r>
              <w:rPr>
                <w:rFonts w:ascii="Times New Roman" w:hAnsi="Times New Roman" w:eastAsia="Times New Roman" w:cs="Times New Roman"/>
              </w:rPr>
              <w:t>6.</w:t>
            </w:r>
          </w:p>
        </w:tc>
        <w:tc>
          <w:tcPr>
            <w:tcW w:w="6803"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6E86242E">
            <w:pPr>
              <w:spacing w:after="0" w:line="240" w:lineRule="auto"/>
              <w:jc w:val="center"/>
              <w:rPr>
                <w:rFonts w:ascii="Times New Roman" w:hAnsi="Times New Roman" w:cs="Times New Roman"/>
              </w:rPr>
            </w:pPr>
            <w:r>
              <w:rPr>
                <w:rFonts w:ascii="Times New Roman" w:hAnsi="Times New Roman" w:eastAsia="Times New Roman" w:cs="Times New Roman"/>
              </w:rPr>
              <w:t>Саветодавни рад са ученицима (идентификовање даровите деце, проблеми ученика, индивидуални и саветодавни рад)</w:t>
            </w:r>
          </w:p>
        </w:tc>
        <w:tc>
          <w:tcPr>
            <w:tcW w:w="567"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1CC17C2B">
            <w:pPr>
              <w:spacing w:after="0" w:line="240" w:lineRule="auto"/>
              <w:jc w:val="center"/>
              <w:rPr>
                <w:rFonts w:ascii="Times New Roman" w:hAnsi="Times New Roman" w:cs="Times New Roman"/>
              </w:rPr>
            </w:pPr>
            <w:r>
              <w:rPr>
                <w:rFonts w:ascii="Times New Roman" w:hAnsi="Times New Roman" w:eastAsia="Times New Roman" w:cs="Times New Roman"/>
              </w:rPr>
              <w:t>10</w:t>
            </w:r>
          </w:p>
        </w:tc>
        <w:tc>
          <w:tcPr>
            <w:tcW w:w="711"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322A09BC">
            <w:pPr>
              <w:spacing w:after="0" w:line="240" w:lineRule="auto"/>
              <w:jc w:val="center"/>
              <w:rPr>
                <w:rFonts w:ascii="Times New Roman" w:hAnsi="Times New Roman" w:cs="Times New Roman"/>
              </w:rPr>
            </w:pPr>
            <w:r>
              <w:rPr>
                <w:rFonts w:ascii="Times New Roman" w:hAnsi="Times New Roman" w:eastAsia="Times New Roman" w:cs="Times New Roman"/>
              </w:rPr>
              <w:t>440</w:t>
            </w:r>
          </w:p>
        </w:tc>
      </w:tr>
      <w:tr w14:paraId="628D114E">
        <w:tblPrEx>
          <w:tblCellMar>
            <w:top w:w="0" w:type="dxa"/>
            <w:left w:w="108" w:type="dxa"/>
            <w:bottom w:w="0" w:type="dxa"/>
            <w:right w:w="108" w:type="dxa"/>
          </w:tblCellMar>
        </w:tblPrEx>
        <w:trPr>
          <w:trHeight w:val="1" w:hRule="atLeast"/>
          <w:jc w:val="center"/>
        </w:trPr>
        <w:tc>
          <w:tcPr>
            <w:tcW w:w="709"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61E0AB2F">
            <w:pPr>
              <w:spacing w:after="0" w:line="240" w:lineRule="auto"/>
              <w:jc w:val="center"/>
              <w:rPr>
                <w:rFonts w:ascii="Times New Roman" w:hAnsi="Times New Roman" w:cs="Times New Roman"/>
              </w:rPr>
            </w:pPr>
            <w:r>
              <w:rPr>
                <w:rFonts w:ascii="Times New Roman" w:hAnsi="Times New Roman" w:eastAsia="Times New Roman" w:cs="Times New Roman"/>
              </w:rPr>
              <w:t>7.</w:t>
            </w:r>
          </w:p>
        </w:tc>
        <w:tc>
          <w:tcPr>
            <w:tcW w:w="6803"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2BF3CC85">
            <w:pPr>
              <w:spacing w:after="0" w:line="240" w:lineRule="auto"/>
              <w:jc w:val="center"/>
              <w:rPr>
                <w:rFonts w:ascii="Times New Roman" w:hAnsi="Times New Roman" w:cs="Times New Roman"/>
              </w:rPr>
            </w:pPr>
            <w:r>
              <w:rPr>
                <w:rFonts w:ascii="Times New Roman" w:hAnsi="Times New Roman" w:eastAsia="Times New Roman" w:cs="Times New Roman"/>
              </w:rPr>
              <w:t>Педагошко-инструктивни и саветодавни рад са наставницима (пружање помоћи у савременој организацији васпитно-образовног рада, васпитног рада са ученицима и друго)</w:t>
            </w:r>
          </w:p>
        </w:tc>
        <w:tc>
          <w:tcPr>
            <w:tcW w:w="567"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5606054B">
            <w:pPr>
              <w:spacing w:after="0" w:line="240" w:lineRule="auto"/>
              <w:jc w:val="center"/>
              <w:rPr>
                <w:rFonts w:ascii="Times New Roman" w:hAnsi="Times New Roman" w:cs="Times New Roman"/>
              </w:rPr>
            </w:pPr>
            <w:r>
              <w:rPr>
                <w:rFonts w:ascii="Times New Roman" w:hAnsi="Times New Roman" w:eastAsia="Times New Roman" w:cs="Times New Roman"/>
              </w:rPr>
              <w:t>5</w:t>
            </w:r>
          </w:p>
        </w:tc>
        <w:tc>
          <w:tcPr>
            <w:tcW w:w="711"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50CABDD1">
            <w:pPr>
              <w:spacing w:after="0" w:line="240" w:lineRule="auto"/>
              <w:jc w:val="center"/>
              <w:rPr>
                <w:rFonts w:ascii="Times New Roman" w:hAnsi="Times New Roman" w:cs="Times New Roman"/>
              </w:rPr>
            </w:pPr>
            <w:r>
              <w:rPr>
                <w:rFonts w:ascii="Times New Roman" w:hAnsi="Times New Roman" w:eastAsia="Times New Roman" w:cs="Times New Roman"/>
              </w:rPr>
              <w:t>222</w:t>
            </w:r>
          </w:p>
        </w:tc>
      </w:tr>
      <w:tr w14:paraId="14841068">
        <w:tblPrEx>
          <w:tblCellMar>
            <w:top w:w="0" w:type="dxa"/>
            <w:left w:w="108" w:type="dxa"/>
            <w:bottom w:w="0" w:type="dxa"/>
            <w:right w:w="108" w:type="dxa"/>
          </w:tblCellMar>
        </w:tblPrEx>
        <w:trPr>
          <w:trHeight w:val="1" w:hRule="atLeast"/>
          <w:jc w:val="center"/>
        </w:trPr>
        <w:tc>
          <w:tcPr>
            <w:tcW w:w="709"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5E4C24A6">
            <w:pPr>
              <w:spacing w:after="0" w:line="240" w:lineRule="auto"/>
              <w:jc w:val="center"/>
              <w:rPr>
                <w:rFonts w:ascii="Times New Roman" w:hAnsi="Times New Roman" w:cs="Times New Roman"/>
              </w:rPr>
            </w:pPr>
            <w:r>
              <w:rPr>
                <w:rFonts w:ascii="Times New Roman" w:hAnsi="Times New Roman" w:eastAsia="Times New Roman" w:cs="Times New Roman"/>
              </w:rPr>
              <w:t>8.</w:t>
            </w:r>
          </w:p>
        </w:tc>
        <w:tc>
          <w:tcPr>
            <w:tcW w:w="6803"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41F45CE5">
            <w:pPr>
              <w:spacing w:after="0" w:line="240" w:lineRule="auto"/>
              <w:jc w:val="center"/>
              <w:rPr>
                <w:rFonts w:ascii="Times New Roman" w:hAnsi="Times New Roman" w:cs="Times New Roman"/>
              </w:rPr>
            </w:pPr>
            <w:r>
              <w:rPr>
                <w:rFonts w:ascii="Times New Roman" w:hAnsi="Times New Roman" w:eastAsia="Times New Roman" w:cs="Times New Roman"/>
              </w:rPr>
              <w:t>Саветодавни рад са родитељима (индивидуални и групни саветодавни рад)</w:t>
            </w:r>
          </w:p>
        </w:tc>
        <w:tc>
          <w:tcPr>
            <w:tcW w:w="567"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76E0A6E2">
            <w:pPr>
              <w:spacing w:after="0" w:line="240" w:lineRule="auto"/>
              <w:jc w:val="center"/>
              <w:rPr>
                <w:rFonts w:ascii="Times New Roman" w:hAnsi="Times New Roman" w:cs="Times New Roman"/>
              </w:rPr>
            </w:pPr>
            <w:r>
              <w:rPr>
                <w:rFonts w:ascii="Times New Roman" w:hAnsi="Times New Roman" w:eastAsia="Times New Roman" w:cs="Times New Roman"/>
              </w:rPr>
              <w:t>2</w:t>
            </w:r>
          </w:p>
        </w:tc>
        <w:tc>
          <w:tcPr>
            <w:tcW w:w="711"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05275FC9">
            <w:pPr>
              <w:spacing w:after="0" w:line="240" w:lineRule="auto"/>
              <w:jc w:val="center"/>
              <w:rPr>
                <w:rFonts w:ascii="Times New Roman" w:hAnsi="Times New Roman" w:cs="Times New Roman"/>
              </w:rPr>
            </w:pPr>
            <w:r>
              <w:rPr>
                <w:rFonts w:ascii="Times New Roman" w:hAnsi="Times New Roman" w:eastAsia="Times New Roman" w:cs="Times New Roman"/>
              </w:rPr>
              <w:t>88</w:t>
            </w:r>
          </w:p>
        </w:tc>
      </w:tr>
      <w:tr w14:paraId="551B4533">
        <w:tblPrEx>
          <w:tblCellMar>
            <w:top w:w="0" w:type="dxa"/>
            <w:left w:w="108" w:type="dxa"/>
            <w:bottom w:w="0" w:type="dxa"/>
            <w:right w:w="108" w:type="dxa"/>
          </w:tblCellMar>
        </w:tblPrEx>
        <w:trPr>
          <w:trHeight w:val="1" w:hRule="atLeast"/>
          <w:jc w:val="center"/>
        </w:trPr>
        <w:tc>
          <w:tcPr>
            <w:tcW w:w="709"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616AB636">
            <w:pPr>
              <w:spacing w:after="0" w:line="240" w:lineRule="auto"/>
              <w:jc w:val="center"/>
              <w:rPr>
                <w:rFonts w:ascii="Times New Roman" w:hAnsi="Times New Roman" w:cs="Times New Roman"/>
              </w:rPr>
            </w:pPr>
            <w:r>
              <w:rPr>
                <w:rFonts w:ascii="Times New Roman" w:hAnsi="Times New Roman" w:eastAsia="Times New Roman" w:cs="Times New Roman"/>
              </w:rPr>
              <w:t>9.</w:t>
            </w:r>
          </w:p>
        </w:tc>
        <w:tc>
          <w:tcPr>
            <w:tcW w:w="6803"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64465D29">
            <w:pPr>
              <w:spacing w:after="0" w:line="240" w:lineRule="auto"/>
              <w:jc w:val="center"/>
              <w:rPr>
                <w:rFonts w:ascii="Times New Roman" w:hAnsi="Times New Roman" w:cs="Times New Roman"/>
              </w:rPr>
            </w:pPr>
            <w:r>
              <w:rPr>
                <w:rFonts w:ascii="Times New Roman" w:hAnsi="Times New Roman" w:eastAsia="Times New Roman" w:cs="Times New Roman"/>
              </w:rPr>
              <w:t>Сарадња са специјализованим институцијама (интерресорна комисија, цетрима за социјални рад и др.)</w:t>
            </w:r>
          </w:p>
        </w:tc>
        <w:tc>
          <w:tcPr>
            <w:tcW w:w="567"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21258F78">
            <w:pPr>
              <w:spacing w:after="0" w:line="240" w:lineRule="auto"/>
              <w:jc w:val="center"/>
              <w:rPr>
                <w:rFonts w:ascii="Times New Roman" w:hAnsi="Times New Roman" w:cs="Times New Roman"/>
              </w:rPr>
            </w:pPr>
            <w:r>
              <w:rPr>
                <w:rFonts w:ascii="Times New Roman" w:hAnsi="Times New Roman" w:eastAsia="Times New Roman" w:cs="Times New Roman"/>
              </w:rPr>
              <w:t>2</w:t>
            </w:r>
          </w:p>
        </w:tc>
        <w:tc>
          <w:tcPr>
            <w:tcW w:w="711"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39DFFC8E">
            <w:pPr>
              <w:spacing w:after="0" w:line="240" w:lineRule="auto"/>
              <w:jc w:val="center"/>
              <w:rPr>
                <w:rFonts w:ascii="Times New Roman" w:hAnsi="Times New Roman" w:cs="Times New Roman"/>
              </w:rPr>
            </w:pPr>
            <w:r>
              <w:rPr>
                <w:rFonts w:ascii="Times New Roman" w:hAnsi="Times New Roman" w:eastAsia="Times New Roman" w:cs="Times New Roman"/>
              </w:rPr>
              <w:t>88</w:t>
            </w:r>
          </w:p>
        </w:tc>
      </w:tr>
      <w:tr w14:paraId="4691012D">
        <w:tblPrEx>
          <w:tblCellMar>
            <w:top w:w="0" w:type="dxa"/>
            <w:left w:w="108" w:type="dxa"/>
            <w:bottom w:w="0" w:type="dxa"/>
            <w:right w:w="108" w:type="dxa"/>
          </w:tblCellMar>
        </w:tblPrEx>
        <w:trPr>
          <w:trHeight w:val="1" w:hRule="atLeast"/>
          <w:jc w:val="center"/>
        </w:trPr>
        <w:tc>
          <w:tcPr>
            <w:tcW w:w="709"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2EF0A6C7">
            <w:pPr>
              <w:spacing w:after="0" w:line="240" w:lineRule="auto"/>
              <w:jc w:val="center"/>
              <w:rPr>
                <w:rFonts w:ascii="Times New Roman" w:hAnsi="Times New Roman" w:cs="Times New Roman"/>
              </w:rPr>
            </w:pPr>
            <w:r>
              <w:rPr>
                <w:rFonts w:ascii="Times New Roman" w:hAnsi="Times New Roman" w:eastAsia="Times New Roman" w:cs="Times New Roman"/>
              </w:rPr>
              <w:t>10.</w:t>
            </w:r>
          </w:p>
        </w:tc>
        <w:tc>
          <w:tcPr>
            <w:tcW w:w="6803"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7DFEB8AE">
            <w:pPr>
              <w:spacing w:after="0" w:line="240" w:lineRule="auto"/>
              <w:jc w:val="center"/>
              <w:rPr>
                <w:rFonts w:ascii="Times New Roman" w:hAnsi="Times New Roman" w:cs="Times New Roman"/>
              </w:rPr>
            </w:pPr>
            <w:r>
              <w:rPr>
                <w:rFonts w:ascii="Times New Roman" w:hAnsi="Times New Roman" w:eastAsia="Times New Roman" w:cs="Times New Roman"/>
              </w:rPr>
              <w:t>Припрема за педагошко-инструктивни и саветодавни рад са наставницима, ученицима и родитељима</w:t>
            </w:r>
          </w:p>
        </w:tc>
        <w:tc>
          <w:tcPr>
            <w:tcW w:w="567"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2D769A9C">
            <w:pPr>
              <w:spacing w:after="0" w:line="240" w:lineRule="auto"/>
              <w:jc w:val="center"/>
              <w:rPr>
                <w:rFonts w:ascii="Times New Roman" w:hAnsi="Times New Roman" w:cs="Times New Roman"/>
              </w:rPr>
            </w:pPr>
            <w:r>
              <w:rPr>
                <w:rFonts w:ascii="Times New Roman" w:hAnsi="Times New Roman" w:eastAsia="Times New Roman" w:cs="Times New Roman"/>
              </w:rPr>
              <w:t>3</w:t>
            </w:r>
          </w:p>
        </w:tc>
        <w:tc>
          <w:tcPr>
            <w:tcW w:w="711"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1FFC540B">
            <w:pPr>
              <w:spacing w:after="0" w:line="240" w:lineRule="auto"/>
              <w:jc w:val="center"/>
              <w:rPr>
                <w:rFonts w:ascii="Times New Roman" w:hAnsi="Times New Roman" w:cs="Times New Roman"/>
              </w:rPr>
            </w:pPr>
            <w:r>
              <w:rPr>
                <w:rFonts w:ascii="Times New Roman" w:hAnsi="Times New Roman" w:eastAsia="Times New Roman" w:cs="Times New Roman"/>
              </w:rPr>
              <w:t>132</w:t>
            </w:r>
          </w:p>
        </w:tc>
      </w:tr>
      <w:tr w14:paraId="438A98AD">
        <w:tblPrEx>
          <w:tblCellMar>
            <w:top w:w="0" w:type="dxa"/>
            <w:left w:w="108" w:type="dxa"/>
            <w:bottom w:w="0" w:type="dxa"/>
            <w:right w:w="108" w:type="dxa"/>
          </w:tblCellMar>
        </w:tblPrEx>
        <w:trPr>
          <w:trHeight w:val="1" w:hRule="atLeast"/>
          <w:jc w:val="center"/>
        </w:trPr>
        <w:tc>
          <w:tcPr>
            <w:tcW w:w="709"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3E410622">
            <w:pPr>
              <w:spacing w:after="0" w:line="240" w:lineRule="auto"/>
              <w:jc w:val="center"/>
              <w:rPr>
                <w:rFonts w:ascii="Times New Roman" w:hAnsi="Times New Roman" w:cs="Times New Roman"/>
              </w:rPr>
            </w:pPr>
            <w:r>
              <w:rPr>
                <w:rFonts w:ascii="Times New Roman" w:hAnsi="Times New Roman" w:eastAsia="Times New Roman" w:cs="Times New Roman"/>
              </w:rPr>
              <w:t>11.</w:t>
            </w:r>
          </w:p>
        </w:tc>
        <w:tc>
          <w:tcPr>
            <w:tcW w:w="6803"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0C40190B">
            <w:pPr>
              <w:spacing w:after="0" w:line="240" w:lineRule="auto"/>
              <w:jc w:val="center"/>
              <w:rPr>
                <w:rFonts w:ascii="Times New Roman" w:hAnsi="Times New Roman" w:cs="Times New Roman"/>
              </w:rPr>
            </w:pPr>
            <w:r>
              <w:rPr>
                <w:rFonts w:ascii="Times New Roman" w:hAnsi="Times New Roman" w:eastAsia="Times New Roman" w:cs="Times New Roman"/>
              </w:rPr>
              <w:t>Рад у стручним органима школе</w:t>
            </w:r>
          </w:p>
        </w:tc>
        <w:tc>
          <w:tcPr>
            <w:tcW w:w="567"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16DF8B3E">
            <w:pPr>
              <w:spacing w:after="0" w:line="240" w:lineRule="auto"/>
              <w:jc w:val="center"/>
              <w:rPr>
                <w:rFonts w:ascii="Times New Roman" w:hAnsi="Times New Roman" w:cs="Times New Roman"/>
              </w:rPr>
            </w:pPr>
            <w:r>
              <w:rPr>
                <w:rFonts w:ascii="Times New Roman" w:hAnsi="Times New Roman" w:eastAsia="Times New Roman" w:cs="Times New Roman"/>
              </w:rPr>
              <w:t>2</w:t>
            </w:r>
          </w:p>
        </w:tc>
        <w:tc>
          <w:tcPr>
            <w:tcW w:w="711"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0DC82670">
            <w:pPr>
              <w:spacing w:after="0" w:line="240" w:lineRule="auto"/>
              <w:jc w:val="center"/>
              <w:rPr>
                <w:rFonts w:ascii="Times New Roman" w:hAnsi="Times New Roman" w:cs="Times New Roman"/>
              </w:rPr>
            </w:pPr>
            <w:r>
              <w:rPr>
                <w:rFonts w:ascii="Times New Roman" w:hAnsi="Times New Roman" w:eastAsia="Times New Roman" w:cs="Times New Roman"/>
              </w:rPr>
              <w:t>88</w:t>
            </w:r>
          </w:p>
        </w:tc>
      </w:tr>
      <w:tr w14:paraId="01A97737">
        <w:tblPrEx>
          <w:tblCellMar>
            <w:top w:w="0" w:type="dxa"/>
            <w:left w:w="108" w:type="dxa"/>
            <w:bottom w:w="0" w:type="dxa"/>
            <w:right w:w="108" w:type="dxa"/>
          </w:tblCellMar>
        </w:tblPrEx>
        <w:trPr>
          <w:trHeight w:val="1" w:hRule="atLeast"/>
          <w:jc w:val="center"/>
        </w:trPr>
        <w:tc>
          <w:tcPr>
            <w:tcW w:w="709"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70971963">
            <w:pPr>
              <w:spacing w:after="0" w:line="240" w:lineRule="auto"/>
              <w:jc w:val="center"/>
              <w:rPr>
                <w:rFonts w:ascii="Times New Roman" w:hAnsi="Times New Roman" w:cs="Times New Roman"/>
              </w:rPr>
            </w:pPr>
            <w:r>
              <w:rPr>
                <w:rFonts w:ascii="Times New Roman" w:hAnsi="Times New Roman" w:eastAsia="Times New Roman" w:cs="Times New Roman"/>
              </w:rPr>
              <w:t>12.</w:t>
            </w:r>
          </w:p>
        </w:tc>
        <w:tc>
          <w:tcPr>
            <w:tcW w:w="6803"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68EC90B7">
            <w:pPr>
              <w:spacing w:after="0" w:line="240" w:lineRule="auto"/>
              <w:jc w:val="center"/>
              <w:rPr>
                <w:rFonts w:ascii="Times New Roman" w:hAnsi="Times New Roman" w:cs="Times New Roman"/>
              </w:rPr>
            </w:pPr>
            <w:r>
              <w:rPr>
                <w:rFonts w:ascii="Times New Roman" w:hAnsi="Times New Roman" w:eastAsia="Times New Roman" w:cs="Times New Roman"/>
              </w:rPr>
              <w:t>Индивидуално стручно усавршавање</w:t>
            </w:r>
          </w:p>
        </w:tc>
        <w:tc>
          <w:tcPr>
            <w:tcW w:w="567"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7B355E2A">
            <w:pPr>
              <w:spacing w:after="0" w:line="240" w:lineRule="auto"/>
              <w:jc w:val="center"/>
              <w:rPr>
                <w:rFonts w:ascii="Times New Roman" w:hAnsi="Times New Roman" w:cs="Times New Roman"/>
              </w:rPr>
            </w:pPr>
            <w:r>
              <w:rPr>
                <w:rFonts w:ascii="Times New Roman" w:hAnsi="Times New Roman" w:eastAsia="Times New Roman" w:cs="Times New Roman"/>
              </w:rPr>
              <w:t>2</w:t>
            </w:r>
          </w:p>
        </w:tc>
        <w:tc>
          <w:tcPr>
            <w:tcW w:w="711" w:type="dxa"/>
            <w:tcBorders>
              <w:top w:val="single" w:color="000000" w:sz="4" w:space="0"/>
              <w:left w:val="single" w:color="000000" w:sz="18" w:space="0"/>
              <w:bottom w:val="single" w:color="000000" w:sz="4" w:space="0"/>
              <w:right w:val="single" w:color="000000" w:sz="18" w:space="0"/>
            </w:tcBorders>
            <w:shd w:val="clear" w:color="auto" w:fill="auto"/>
            <w:vAlign w:val="center"/>
          </w:tcPr>
          <w:p w14:paraId="177205B7">
            <w:pPr>
              <w:spacing w:after="0" w:line="240" w:lineRule="auto"/>
              <w:jc w:val="center"/>
              <w:rPr>
                <w:rFonts w:ascii="Times New Roman" w:hAnsi="Times New Roman" w:cs="Times New Roman"/>
              </w:rPr>
            </w:pPr>
            <w:r>
              <w:rPr>
                <w:rFonts w:ascii="Times New Roman" w:hAnsi="Times New Roman" w:eastAsia="Times New Roman" w:cs="Times New Roman"/>
              </w:rPr>
              <w:t>88</w:t>
            </w:r>
          </w:p>
        </w:tc>
      </w:tr>
      <w:tr w14:paraId="6DE72313">
        <w:tblPrEx>
          <w:tblCellMar>
            <w:top w:w="0" w:type="dxa"/>
            <w:left w:w="108" w:type="dxa"/>
            <w:bottom w:w="0" w:type="dxa"/>
            <w:right w:w="108" w:type="dxa"/>
          </w:tblCellMar>
        </w:tblPrEx>
        <w:trPr>
          <w:trHeight w:val="1" w:hRule="atLeast"/>
          <w:jc w:val="center"/>
        </w:trPr>
        <w:tc>
          <w:tcPr>
            <w:tcW w:w="709" w:type="dxa"/>
            <w:tcBorders>
              <w:top w:val="single" w:color="000000" w:sz="4" w:space="0"/>
              <w:left w:val="single" w:color="000000" w:sz="18" w:space="0"/>
              <w:bottom w:val="single" w:color="000000" w:sz="4" w:space="0"/>
              <w:right w:val="single" w:color="000000" w:sz="4" w:space="0"/>
            </w:tcBorders>
            <w:shd w:val="clear" w:color="auto" w:fill="auto"/>
            <w:vAlign w:val="center"/>
          </w:tcPr>
          <w:p w14:paraId="4FBCD694">
            <w:pPr>
              <w:spacing w:after="0" w:line="240" w:lineRule="auto"/>
              <w:jc w:val="center"/>
              <w:rPr>
                <w:rFonts w:ascii="Times New Roman" w:hAnsi="Times New Roman" w:cs="Times New Roman"/>
              </w:rPr>
            </w:pPr>
            <w:r>
              <w:rPr>
                <w:rFonts w:ascii="Times New Roman" w:hAnsi="Times New Roman" w:eastAsia="Times New Roman" w:cs="Times New Roman"/>
              </w:rPr>
              <w:t>13.</w:t>
            </w:r>
          </w:p>
        </w:tc>
        <w:tc>
          <w:tcPr>
            <w:tcW w:w="6803" w:type="dxa"/>
            <w:tcBorders>
              <w:top w:val="single" w:color="000000" w:sz="4" w:space="0"/>
              <w:left w:val="single" w:color="000000" w:sz="18" w:space="0"/>
              <w:bottom w:val="single" w:color="000000" w:sz="18" w:space="0"/>
              <w:right w:val="single" w:color="000000" w:sz="4" w:space="0"/>
            </w:tcBorders>
            <w:shd w:val="clear" w:color="auto" w:fill="auto"/>
            <w:vAlign w:val="center"/>
          </w:tcPr>
          <w:p w14:paraId="510F0A6C">
            <w:pPr>
              <w:spacing w:after="0" w:line="240" w:lineRule="auto"/>
              <w:jc w:val="center"/>
              <w:rPr>
                <w:rFonts w:ascii="Times New Roman" w:hAnsi="Times New Roman" w:cs="Times New Roman"/>
              </w:rPr>
            </w:pPr>
            <w:r>
              <w:rPr>
                <w:rFonts w:ascii="Times New Roman" w:hAnsi="Times New Roman" w:eastAsia="Times New Roman" w:cs="Times New Roman"/>
              </w:rPr>
              <w:t>Вођење педагошке документације о раду  службе</w:t>
            </w:r>
          </w:p>
        </w:tc>
        <w:tc>
          <w:tcPr>
            <w:tcW w:w="567" w:type="dxa"/>
            <w:tcBorders>
              <w:top w:val="single" w:color="000000" w:sz="4" w:space="0"/>
              <w:left w:val="single" w:color="000000" w:sz="18" w:space="0"/>
              <w:bottom w:val="single" w:color="000000" w:sz="18" w:space="0"/>
              <w:right w:val="single" w:color="000000" w:sz="4" w:space="0"/>
            </w:tcBorders>
            <w:shd w:val="clear" w:color="auto" w:fill="auto"/>
            <w:vAlign w:val="center"/>
          </w:tcPr>
          <w:p w14:paraId="0B59F6A3">
            <w:pPr>
              <w:spacing w:after="0" w:line="240" w:lineRule="auto"/>
              <w:jc w:val="center"/>
              <w:rPr>
                <w:rFonts w:ascii="Times New Roman" w:hAnsi="Times New Roman" w:cs="Times New Roman"/>
              </w:rPr>
            </w:pPr>
            <w:r>
              <w:rPr>
                <w:rFonts w:ascii="Times New Roman" w:hAnsi="Times New Roman" w:eastAsia="Times New Roman" w:cs="Times New Roman"/>
              </w:rPr>
              <w:t>1</w:t>
            </w:r>
          </w:p>
        </w:tc>
        <w:tc>
          <w:tcPr>
            <w:tcW w:w="711" w:type="dxa"/>
            <w:tcBorders>
              <w:top w:val="single" w:color="000000" w:sz="4" w:space="0"/>
              <w:left w:val="single" w:color="000000" w:sz="18" w:space="0"/>
              <w:bottom w:val="single" w:color="000000" w:sz="18" w:space="0"/>
              <w:right w:val="single" w:color="000000" w:sz="18" w:space="0"/>
            </w:tcBorders>
            <w:shd w:val="clear" w:color="auto" w:fill="auto"/>
            <w:vAlign w:val="center"/>
          </w:tcPr>
          <w:p w14:paraId="1643CC83">
            <w:pPr>
              <w:spacing w:after="0" w:line="240" w:lineRule="auto"/>
              <w:jc w:val="center"/>
              <w:rPr>
                <w:rFonts w:ascii="Times New Roman" w:hAnsi="Times New Roman" w:cs="Times New Roman"/>
              </w:rPr>
            </w:pPr>
            <w:r>
              <w:rPr>
                <w:rFonts w:ascii="Times New Roman" w:hAnsi="Times New Roman" w:eastAsia="Times New Roman" w:cs="Times New Roman"/>
              </w:rPr>
              <w:t>44</w:t>
            </w:r>
          </w:p>
        </w:tc>
      </w:tr>
      <w:tr w14:paraId="1CB7A935">
        <w:tblPrEx>
          <w:tblCellMar>
            <w:top w:w="0" w:type="dxa"/>
            <w:left w:w="108" w:type="dxa"/>
            <w:bottom w:w="0" w:type="dxa"/>
            <w:right w:w="108" w:type="dxa"/>
          </w:tblCellMar>
        </w:tblPrEx>
        <w:trPr>
          <w:trHeight w:val="1" w:hRule="atLeast"/>
          <w:jc w:val="center"/>
        </w:trPr>
        <w:tc>
          <w:tcPr>
            <w:tcW w:w="709" w:type="dxa"/>
            <w:tcBorders>
              <w:top w:val="single" w:color="000000" w:sz="18" w:space="0"/>
              <w:left w:val="single" w:color="000000" w:sz="18" w:space="0"/>
              <w:bottom w:val="single" w:color="000000" w:sz="18" w:space="0"/>
              <w:right w:val="single" w:color="000000" w:sz="4" w:space="0"/>
            </w:tcBorders>
            <w:shd w:val="clear" w:color="auto" w:fill="auto"/>
            <w:vAlign w:val="center"/>
          </w:tcPr>
          <w:p w14:paraId="4D82624C">
            <w:pPr>
              <w:spacing w:after="0" w:line="240" w:lineRule="auto"/>
              <w:jc w:val="center"/>
              <w:rPr>
                <w:rFonts w:ascii="Times New Roman" w:hAnsi="Times New Roman" w:eastAsia="Calibri" w:cs="Times New Roman"/>
              </w:rPr>
            </w:pPr>
          </w:p>
        </w:tc>
        <w:tc>
          <w:tcPr>
            <w:tcW w:w="6803" w:type="dxa"/>
            <w:tcBorders>
              <w:top w:val="single" w:color="000000" w:sz="18" w:space="0"/>
              <w:left w:val="single" w:color="000000" w:sz="18" w:space="0"/>
              <w:bottom w:val="single" w:color="000000" w:sz="18" w:space="0"/>
              <w:right w:val="single" w:color="000000" w:sz="4" w:space="0"/>
            </w:tcBorders>
            <w:shd w:val="clear" w:color="auto" w:fill="auto"/>
            <w:vAlign w:val="center"/>
          </w:tcPr>
          <w:p w14:paraId="0A92C188">
            <w:pPr>
              <w:spacing w:after="0" w:line="240" w:lineRule="auto"/>
              <w:jc w:val="center"/>
              <w:rPr>
                <w:rFonts w:ascii="Times New Roman" w:hAnsi="Times New Roman" w:cs="Times New Roman"/>
              </w:rPr>
            </w:pPr>
            <w:r>
              <w:rPr>
                <w:rFonts w:ascii="Times New Roman" w:hAnsi="Times New Roman" w:eastAsia="Times New Roman" w:cs="Times New Roman"/>
              </w:rPr>
              <w:t>Свега:</w:t>
            </w:r>
          </w:p>
        </w:tc>
        <w:tc>
          <w:tcPr>
            <w:tcW w:w="567" w:type="dxa"/>
            <w:tcBorders>
              <w:top w:val="single" w:color="000000" w:sz="18" w:space="0"/>
              <w:left w:val="single" w:color="000000" w:sz="18" w:space="0"/>
              <w:bottom w:val="single" w:color="000000" w:sz="18" w:space="0"/>
              <w:right w:val="single" w:color="000000" w:sz="4" w:space="0"/>
            </w:tcBorders>
            <w:shd w:val="clear" w:color="auto" w:fill="auto"/>
            <w:vAlign w:val="center"/>
          </w:tcPr>
          <w:p w14:paraId="2AE33BAB">
            <w:pPr>
              <w:spacing w:after="0" w:line="240" w:lineRule="auto"/>
              <w:jc w:val="center"/>
              <w:rPr>
                <w:rFonts w:ascii="Times New Roman" w:hAnsi="Times New Roman" w:cs="Times New Roman"/>
              </w:rPr>
            </w:pPr>
            <w:r>
              <w:rPr>
                <w:rFonts w:ascii="Times New Roman" w:hAnsi="Times New Roman" w:eastAsia="Times New Roman" w:cs="Times New Roman"/>
              </w:rPr>
              <w:t>40</w:t>
            </w:r>
          </w:p>
        </w:tc>
        <w:tc>
          <w:tcPr>
            <w:tcW w:w="711" w:type="dxa"/>
            <w:tcBorders>
              <w:top w:val="single" w:color="000000" w:sz="18" w:space="0"/>
              <w:left w:val="single" w:color="000000" w:sz="18" w:space="0"/>
              <w:bottom w:val="single" w:color="000000" w:sz="18" w:space="0"/>
              <w:right w:val="single" w:color="000000" w:sz="18" w:space="0"/>
            </w:tcBorders>
            <w:shd w:val="clear" w:color="auto" w:fill="auto"/>
            <w:vAlign w:val="center"/>
          </w:tcPr>
          <w:p w14:paraId="36A4293F">
            <w:pPr>
              <w:spacing w:after="0" w:line="240" w:lineRule="auto"/>
              <w:jc w:val="center"/>
              <w:rPr>
                <w:rFonts w:ascii="Times New Roman" w:hAnsi="Times New Roman" w:cs="Times New Roman"/>
              </w:rPr>
            </w:pPr>
            <w:r>
              <w:rPr>
                <w:rFonts w:ascii="Times New Roman" w:hAnsi="Times New Roman" w:eastAsia="Times New Roman" w:cs="Times New Roman"/>
              </w:rPr>
              <w:t>1.760</w:t>
            </w:r>
          </w:p>
        </w:tc>
      </w:tr>
    </w:tbl>
    <w:p w14:paraId="368ADF0A">
      <w:pPr>
        <w:tabs>
          <w:tab w:val="left" w:pos="1155"/>
        </w:tabs>
        <w:spacing w:after="0" w:line="240" w:lineRule="auto"/>
        <w:jc w:val="both"/>
        <w:rPr>
          <w:rFonts w:ascii="Times New Roman" w:hAnsi="Times New Roman" w:eastAsia="Times New Roman" w:cs="Times New Roman"/>
          <w:b/>
        </w:rPr>
      </w:pPr>
    </w:p>
    <w:p w14:paraId="2980417C">
      <w:pPr>
        <w:spacing w:after="0" w:line="240" w:lineRule="auto"/>
        <w:jc w:val="both"/>
        <w:rPr>
          <w:rFonts w:ascii="Times New Roman" w:hAnsi="Times New Roman" w:eastAsia="Verdana" w:cs="Times New Roman"/>
        </w:rPr>
      </w:pPr>
    </w:p>
    <w:p w14:paraId="193B8F19">
      <w:pPr>
        <w:keepNext/>
        <w:keepLines/>
        <w:spacing w:before="40" w:after="0" w:line="240" w:lineRule="auto"/>
        <w:ind w:left="630"/>
        <w:jc w:val="both"/>
        <w:rPr>
          <w:rFonts w:ascii="Times New Roman" w:hAnsi="Times New Roman" w:eastAsia="Times New Roman" w:cs="Times New Roman"/>
          <w:b/>
        </w:rPr>
      </w:pPr>
      <w:r>
        <w:rPr>
          <w:rFonts w:ascii="Times New Roman" w:hAnsi="Times New Roman" w:eastAsia="Times New Roman" w:cs="Times New Roman"/>
          <w:b/>
        </w:rPr>
        <w:t>7.5.2. Програм рада библиотекара</w:t>
      </w:r>
    </w:p>
    <w:p w14:paraId="10C21A9D">
      <w:pPr>
        <w:spacing w:after="0" w:line="240" w:lineRule="auto"/>
        <w:jc w:val="both"/>
        <w:rPr>
          <w:rFonts w:ascii="Times New Roman" w:hAnsi="Times New Roman" w:eastAsia="Verdana" w:cs="Times New Roman"/>
        </w:rPr>
      </w:pPr>
    </w:p>
    <w:p w14:paraId="57F98A4B">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Поред педагога школе стручне послове у оквиру образовно-васпитног рада ће обављати и библиотекар школе.</w:t>
      </w:r>
    </w:p>
    <w:p w14:paraId="226B34BB">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Програм рада стручног сарадника-библиотекара обухвата следеће области:</w:t>
      </w:r>
    </w:p>
    <w:p w14:paraId="1B04B0AF">
      <w:pPr>
        <w:numPr>
          <w:ilvl w:val="0"/>
          <w:numId w:val="3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Васпитно-образовна делатност</w:t>
      </w:r>
    </w:p>
    <w:p w14:paraId="4AF7C202">
      <w:pPr>
        <w:numPr>
          <w:ilvl w:val="0"/>
          <w:numId w:val="3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Сарадња са наставницима</w:t>
      </w:r>
    </w:p>
    <w:p w14:paraId="717DE17E">
      <w:pPr>
        <w:numPr>
          <w:ilvl w:val="0"/>
          <w:numId w:val="3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Библиотечко-информацијска делатност</w:t>
      </w:r>
    </w:p>
    <w:p w14:paraId="284D0799">
      <w:pPr>
        <w:spacing w:after="0" w:line="240" w:lineRule="auto"/>
        <w:jc w:val="both"/>
        <w:rPr>
          <w:rFonts w:ascii="Times New Roman" w:hAnsi="Times New Roman" w:eastAsia="Times New Roman" w:cs="Times New Roman"/>
          <w:b/>
        </w:rPr>
      </w:pPr>
    </w:p>
    <w:p w14:paraId="177F96C0">
      <w:pPr>
        <w:tabs>
          <w:tab w:val="left" w:pos="1155"/>
        </w:tabs>
        <w:spacing w:after="240" w:line="240" w:lineRule="auto"/>
        <w:ind w:left="720"/>
        <w:rPr>
          <w:rFonts w:ascii="Times New Roman" w:hAnsi="Times New Roman" w:eastAsia="Times New Roman" w:cs="Times New Roman"/>
          <w:b/>
        </w:rPr>
      </w:pPr>
      <w:r>
        <w:rPr>
          <w:rFonts w:ascii="Times New Roman" w:hAnsi="Times New Roman" w:eastAsia="Times New Roman" w:cs="Times New Roman"/>
          <w:b/>
        </w:rPr>
        <w:t>1. Васпитно-образовна делатност</w:t>
      </w:r>
    </w:p>
    <w:tbl>
      <w:tblPr>
        <w:tblStyle w:val="3"/>
        <w:tblW w:w="9048" w:type="dxa"/>
        <w:tblInd w:w="109" w:type="dxa"/>
        <w:tblLayout w:type="fixed"/>
        <w:tblCellMar>
          <w:top w:w="0" w:type="dxa"/>
          <w:left w:w="108" w:type="dxa"/>
          <w:bottom w:w="0" w:type="dxa"/>
          <w:right w:w="108" w:type="dxa"/>
        </w:tblCellMar>
      </w:tblPr>
      <w:tblGrid>
        <w:gridCol w:w="3728"/>
        <w:gridCol w:w="1766"/>
        <w:gridCol w:w="1777"/>
        <w:gridCol w:w="1777"/>
      </w:tblGrid>
      <w:tr w14:paraId="6A7A6A99">
        <w:tblPrEx>
          <w:tblCellMar>
            <w:top w:w="0" w:type="dxa"/>
            <w:left w:w="108" w:type="dxa"/>
            <w:bottom w:w="0" w:type="dxa"/>
            <w:right w:w="108" w:type="dxa"/>
          </w:tblCellMar>
        </w:tblPrEx>
        <w:tc>
          <w:tcPr>
            <w:tcW w:w="372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A8014C1">
            <w:pPr>
              <w:spacing w:after="0" w:line="276" w:lineRule="auto"/>
              <w:ind w:left="110" w:right="67"/>
              <w:jc w:val="center"/>
              <w:rPr>
                <w:rFonts w:ascii="Times New Roman" w:hAnsi="Times New Roman" w:cs="Times New Roman"/>
              </w:rPr>
            </w:pPr>
            <w:r>
              <w:rPr>
                <w:rFonts w:ascii="Times New Roman" w:hAnsi="Times New Roman" w:eastAsia="Times New Roman" w:cs="Times New Roman"/>
                <w:b/>
                <w:shd w:val="clear" w:color="auto" w:fill="FFFFFF"/>
              </w:rPr>
              <w:t>Активности</w:t>
            </w:r>
          </w:p>
        </w:tc>
        <w:tc>
          <w:tcPr>
            <w:tcW w:w="176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AF3B08F">
            <w:pPr>
              <w:spacing w:after="0" w:line="240" w:lineRule="auto"/>
              <w:jc w:val="center"/>
              <w:rPr>
                <w:rFonts w:ascii="Times New Roman" w:hAnsi="Times New Roman" w:cs="Times New Roman"/>
              </w:rPr>
            </w:pPr>
            <w:r>
              <w:rPr>
                <w:rFonts w:ascii="Times New Roman" w:hAnsi="Times New Roman" w:eastAsia="Times New Roman" w:cs="Times New Roman"/>
                <w:b/>
                <w:shd w:val="clear" w:color="auto" w:fill="FFFFFF"/>
              </w:rPr>
              <w:t>Носиоци активности</w:t>
            </w:r>
          </w:p>
        </w:tc>
        <w:tc>
          <w:tcPr>
            <w:tcW w:w="177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B4C8C9A">
            <w:pPr>
              <w:spacing w:after="0" w:line="240" w:lineRule="auto"/>
              <w:jc w:val="center"/>
              <w:rPr>
                <w:rFonts w:ascii="Times New Roman" w:hAnsi="Times New Roman" w:eastAsia="Times New Roman" w:cs="Times New Roman"/>
                <w:shd w:val="clear" w:color="auto" w:fill="FFFFFF"/>
              </w:rPr>
            </w:pPr>
            <w:r>
              <w:rPr>
                <w:rFonts w:ascii="Times New Roman" w:hAnsi="Times New Roman" w:eastAsia="Times New Roman" w:cs="Times New Roman"/>
                <w:b/>
                <w:shd w:val="clear" w:color="auto" w:fill="FFFFFF"/>
              </w:rPr>
              <w:t>Начин</w:t>
            </w:r>
          </w:p>
          <w:p w14:paraId="4670A718">
            <w:pPr>
              <w:spacing w:after="0" w:line="240" w:lineRule="auto"/>
              <w:jc w:val="center"/>
              <w:rPr>
                <w:rFonts w:ascii="Times New Roman" w:hAnsi="Times New Roman" w:cs="Times New Roman"/>
              </w:rPr>
            </w:pPr>
            <w:r>
              <w:rPr>
                <w:rFonts w:ascii="Times New Roman" w:hAnsi="Times New Roman" w:eastAsia="Times New Roman" w:cs="Times New Roman"/>
                <w:b/>
                <w:shd w:val="clear" w:color="auto" w:fill="FFFFFF"/>
              </w:rPr>
              <w:t>реализације</w:t>
            </w:r>
          </w:p>
        </w:tc>
        <w:tc>
          <w:tcPr>
            <w:tcW w:w="177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CD5DED5">
            <w:pPr>
              <w:spacing w:after="0" w:line="240" w:lineRule="auto"/>
              <w:ind w:left="110"/>
              <w:jc w:val="center"/>
              <w:rPr>
                <w:rFonts w:ascii="Times New Roman" w:hAnsi="Times New Roman" w:cs="Times New Roman"/>
              </w:rPr>
            </w:pPr>
            <w:r>
              <w:rPr>
                <w:rFonts w:ascii="Times New Roman" w:hAnsi="Times New Roman" w:eastAsia="Times New Roman" w:cs="Times New Roman"/>
                <w:b/>
                <w:shd w:val="clear" w:color="auto" w:fill="FFFFFF"/>
              </w:rPr>
              <w:t>Време реализације</w:t>
            </w:r>
          </w:p>
        </w:tc>
      </w:tr>
      <w:tr w14:paraId="289FA3D8">
        <w:tblPrEx>
          <w:tblCellMar>
            <w:top w:w="0" w:type="dxa"/>
            <w:left w:w="108" w:type="dxa"/>
            <w:bottom w:w="0" w:type="dxa"/>
            <w:right w:w="108" w:type="dxa"/>
          </w:tblCellMar>
        </w:tblPrEx>
        <w:tc>
          <w:tcPr>
            <w:tcW w:w="372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F978D26">
            <w:pPr>
              <w:spacing w:after="0" w:line="240" w:lineRule="auto"/>
              <w:jc w:val="center"/>
              <w:rPr>
                <w:rFonts w:ascii="Times New Roman" w:hAnsi="Times New Roman" w:cs="Times New Roman"/>
              </w:rPr>
            </w:pPr>
            <w:r>
              <w:rPr>
                <w:rFonts w:ascii="Times New Roman" w:hAnsi="Times New Roman" w:eastAsia="Times New Roman" w:cs="Times New Roman"/>
              </w:rPr>
              <w:t>- Упознавање ученика са постојећом библиотечком грађом</w:t>
            </w:r>
          </w:p>
        </w:tc>
        <w:tc>
          <w:tcPr>
            <w:tcW w:w="176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B84F314">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7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9417664">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предавање</w:t>
            </w:r>
          </w:p>
        </w:tc>
        <w:tc>
          <w:tcPr>
            <w:tcW w:w="177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BC3FA6F">
            <w:pPr>
              <w:spacing w:after="0" w:line="240" w:lineRule="auto"/>
              <w:jc w:val="center"/>
              <w:rPr>
                <w:rFonts w:ascii="Times New Roman" w:hAnsi="Times New Roman" w:cs="Times New Roman"/>
              </w:rPr>
            </w:pPr>
            <w:r>
              <w:rPr>
                <w:rFonts w:ascii="Times New Roman" w:hAnsi="Times New Roman" w:eastAsia="Times New Roman" w:cs="Times New Roman"/>
              </w:rPr>
              <w:t>Септембар</w:t>
            </w:r>
          </w:p>
        </w:tc>
      </w:tr>
      <w:tr w14:paraId="408AA02E">
        <w:tblPrEx>
          <w:tblCellMar>
            <w:top w:w="0" w:type="dxa"/>
            <w:left w:w="108" w:type="dxa"/>
            <w:bottom w:w="0" w:type="dxa"/>
            <w:right w:w="108" w:type="dxa"/>
          </w:tblCellMar>
        </w:tblPrEx>
        <w:tc>
          <w:tcPr>
            <w:tcW w:w="372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0F5F319">
            <w:pPr>
              <w:spacing w:after="0" w:line="240" w:lineRule="auto"/>
              <w:jc w:val="center"/>
              <w:rPr>
                <w:rFonts w:ascii="Times New Roman" w:hAnsi="Times New Roman" w:cs="Times New Roman"/>
              </w:rPr>
            </w:pPr>
            <w:r>
              <w:rPr>
                <w:rFonts w:ascii="Times New Roman" w:hAnsi="Times New Roman" w:eastAsia="Times New Roman" w:cs="Times New Roman"/>
              </w:rPr>
              <w:t>- развијање читалачких способности ученика, стварање навика да сами траже литературу и пружање помоћи при избору литературе</w:t>
            </w:r>
          </w:p>
        </w:tc>
        <w:tc>
          <w:tcPr>
            <w:tcW w:w="176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815AD29">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7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AD92CAB">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помоћ ученицима</w:t>
            </w:r>
          </w:p>
        </w:tc>
        <w:tc>
          <w:tcPr>
            <w:tcW w:w="177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9C7E84D">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03FAA02D">
        <w:tblPrEx>
          <w:tblCellMar>
            <w:top w:w="0" w:type="dxa"/>
            <w:left w:w="108" w:type="dxa"/>
            <w:bottom w:w="0" w:type="dxa"/>
            <w:right w:w="108" w:type="dxa"/>
          </w:tblCellMar>
        </w:tblPrEx>
        <w:tc>
          <w:tcPr>
            <w:tcW w:w="372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53994B9">
            <w:pPr>
              <w:spacing w:after="0" w:line="240" w:lineRule="auto"/>
              <w:jc w:val="center"/>
              <w:rPr>
                <w:rFonts w:ascii="Times New Roman" w:hAnsi="Times New Roman" w:cs="Times New Roman"/>
              </w:rPr>
            </w:pPr>
            <w:r>
              <w:rPr>
                <w:rFonts w:ascii="Times New Roman" w:hAnsi="Times New Roman" w:eastAsia="Times New Roman" w:cs="Times New Roman"/>
              </w:rPr>
              <w:t>- развијање навика код ученика да пажљиво рукују библиотечком грађом</w:t>
            </w:r>
          </w:p>
        </w:tc>
        <w:tc>
          <w:tcPr>
            <w:tcW w:w="176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F6BFEB9">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7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6039227">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предавање</w:t>
            </w:r>
          </w:p>
        </w:tc>
        <w:tc>
          <w:tcPr>
            <w:tcW w:w="177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7742926">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238706D5">
        <w:tblPrEx>
          <w:tblCellMar>
            <w:top w:w="0" w:type="dxa"/>
            <w:left w:w="108" w:type="dxa"/>
            <w:bottom w:w="0" w:type="dxa"/>
            <w:right w:w="108" w:type="dxa"/>
          </w:tblCellMar>
        </w:tblPrEx>
        <w:tc>
          <w:tcPr>
            <w:tcW w:w="372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614593A">
            <w:pPr>
              <w:spacing w:after="0" w:line="240" w:lineRule="auto"/>
              <w:jc w:val="center"/>
              <w:rPr>
                <w:rFonts w:ascii="Times New Roman" w:hAnsi="Times New Roman" w:cs="Times New Roman"/>
              </w:rPr>
            </w:pPr>
            <w:r>
              <w:rPr>
                <w:rFonts w:ascii="Times New Roman" w:hAnsi="Times New Roman" w:eastAsia="Times New Roman" w:cs="Times New Roman"/>
              </w:rPr>
              <w:t>- увођење ученика у функцију азбучног каталога и упознавање са начином коришћења каталога</w:t>
            </w:r>
          </w:p>
        </w:tc>
        <w:tc>
          <w:tcPr>
            <w:tcW w:w="176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33E56A1">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7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0ECE204">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предавање</w:t>
            </w:r>
          </w:p>
        </w:tc>
        <w:tc>
          <w:tcPr>
            <w:tcW w:w="177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ABED977">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3848539E">
        <w:tblPrEx>
          <w:tblCellMar>
            <w:top w:w="0" w:type="dxa"/>
            <w:left w:w="108" w:type="dxa"/>
            <w:bottom w:w="0" w:type="dxa"/>
            <w:right w:w="108" w:type="dxa"/>
          </w:tblCellMar>
        </w:tblPrEx>
        <w:tc>
          <w:tcPr>
            <w:tcW w:w="372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8D976F7">
            <w:pPr>
              <w:spacing w:after="0" w:line="240" w:lineRule="auto"/>
              <w:jc w:val="center"/>
              <w:rPr>
                <w:rFonts w:ascii="Times New Roman" w:hAnsi="Times New Roman" w:cs="Times New Roman"/>
              </w:rPr>
            </w:pPr>
            <w:r>
              <w:rPr>
                <w:rFonts w:ascii="Times New Roman" w:hAnsi="Times New Roman" w:eastAsia="Times New Roman" w:cs="Times New Roman"/>
              </w:rPr>
              <w:t>- упућивање ученика на изворе научних информација и њихово коришћење ради израде самосталних радова из појединих наставних области</w:t>
            </w:r>
          </w:p>
        </w:tc>
        <w:tc>
          <w:tcPr>
            <w:tcW w:w="176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EBA8EAF">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7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C799DAC">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предавање</w:t>
            </w:r>
          </w:p>
        </w:tc>
        <w:tc>
          <w:tcPr>
            <w:tcW w:w="177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2AFB04F">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11790A94">
        <w:tblPrEx>
          <w:tblCellMar>
            <w:top w:w="0" w:type="dxa"/>
            <w:left w:w="108" w:type="dxa"/>
            <w:bottom w:w="0" w:type="dxa"/>
            <w:right w:w="108" w:type="dxa"/>
          </w:tblCellMar>
        </w:tblPrEx>
        <w:tc>
          <w:tcPr>
            <w:tcW w:w="372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9ADD474">
            <w:pPr>
              <w:spacing w:after="0" w:line="240" w:lineRule="auto"/>
              <w:jc w:val="center"/>
              <w:rPr>
                <w:rFonts w:ascii="Times New Roman" w:hAnsi="Times New Roman" w:cs="Times New Roman"/>
              </w:rPr>
            </w:pPr>
            <w:r>
              <w:rPr>
                <w:rFonts w:ascii="Times New Roman" w:hAnsi="Times New Roman" w:eastAsia="Times New Roman" w:cs="Times New Roman"/>
              </w:rPr>
              <w:t>- одабирање и припремање литературе за додатни и допуски рад и слободних активности</w:t>
            </w:r>
          </w:p>
        </w:tc>
        <w:tc>
          <w:tcPr>
            <w:tcW w:w="176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7608677">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7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600D233">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предавање</w:t>
            </w:r>
          </w:p>
        </w:tc>
        <w:tc>
          <w:tcPr>
            <w:tcW w:w="177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5DDB4E6">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bl>
    <w:p w14:paraId="1E873513">
      <w:pPr>
        <w:spacing w:after="0" w:line="240" w:lineRule="auto"/>
        <w:jc w:val="both"/>
        <w:rPr>
          <w:rFonts w:ascii="Times New Roman" w:hAnsi="Times New Roman" w:eastAsia="Times New Roman" w:cs="Times New Roman"/>
          <w:b/>
        </w:rPr>
      </w:pPr>
    </w:p>
    <w:p w14:paraId="167A8110">
      <w:pPr>
        <w:spacing w:after="0" w:line="240" w:lineRule="auto"/>
        <w:ind w:firstLine="680"/>
        <w:jc w:val="both"/>
        <w:rPr>
          <w:rFonts w:ascii="Times New Roman" w:hAnsi="Times New Roman" w:eastAsia="Times New Roman" w:cs="Times New Roman"/>
          <w:b/>
        </w:rPr>
      </w:pPr>
    </w:p>
    <w:p w14:paraId="4F6D1AF8">
      <w:pPr>
        <w:tabs>
          <w:tab w:val="left" w:pos="1155"/>
        </w:tabs>
        <w:spacing w:after="240" w:line="240" w:lineRule="auto"/>
        <w:ind w:left="720"/>
        <w:rPr>
          <w:rFonts w:ascii="Times New Roman" w:hAnsi="Times New Roman" w:eastAsia="Times New Roman" w:cs="Times New Roman"/>
          <w:b/>
        </w:rPr>
      </w:pPr>
      <w:r>
        <w:rPr>
          <w:rFonts w:ascii="Times New Roman" w:hAnsi="Times New Roman" w:eastAsia="Times New Roman" w:cs="Times New Roman"/>
          <w:b/>
        </w:rPr>
        <w:t>2. Сарадња са наставницима</w:t>
      </w:r>
    </w:p>
    <w:tbl>
      <w:tblPr>
        <w:tblStyle w:val="3"/>
        <w:tblW w:w="9074" w:type="dxa"/>
        <w:tblInd w:w="109" w:type="dxa"/>
        <w:tblLayout w:type="fixed"/>
        <w:tblCellMar>
          <w:top w:w="0" w:type="dxa"/>
          <w:left w:w="108" w:type="dxa"/>
          <w:bottom w:w="0" w:type="dxa"/>
          <w:right w:w="108" w:type="dxa"/>
        </w:tblCellMar>
      </w:tblPr>
      <w:tblGrid>
        <w:gridCol w:w="3751"/>
        <w:gridCol w:w="1739"/>
        <w:gridCol w:w="1792"/>
        <w:gridCol w:w="1792"/>
      </w:tblGrid>
      <w:tr w14:paraId="77106970">
        <w:tblPrEx>
          <w:tblCellMar>
            <w:top w:w="0" w:type="dxa"/>
            <w:left w:w="108" w:type="dxa"/>
            <w:bottom w:w="0" w:type="dxa"/>
            <w:right w:w="108" w:type="dxa"/>
          </w:tblCellMar>
        </w:tblPrEx>
        <w:tc>
          <w:tcPr>
            <w:tcW w:w="375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AF4C2C2">
            <w:pPr>
              <w:spacing w:after="0" w:line="276" w:lineRule="auto"/>
              <w:ind w:left="110" w:right="67"/>
              <w:jc w:val="center"/>
              <w:rPr>
                <w:rFonts w:ascii="Times New Roman" w:hAnsi="Times New Roman" w:cs="Times New Roman"/>
              </w:rPr>
            </w:pPr>
            <w:r>
              <w:rPr>
                <w:rFonts w:ascii="Times New Roman" w:hAnsi="Times New Roman" w:eastAsia="Times New Roman" w:cs="Times New Roman"/>
                <w:b/>
                <w:shd w:val="clear" w:color="auto" w:fill="FFFFFF"/>
              </w:rPr>
              <w:t>Активности</w:t>
            </w:r>
          </w:p>
        </w:tc>
        <w:tc>
          <w:tcPr>
            <w:tcW w:w="173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D0A24FA">
            <w:pPr>
              <w:spacing w:after="0" w:line="240" w:lineRule="auto"/>
              <w:jc w:val="center"/>
              <w:rPr>
                <w:rFonts w:ascii="Times New Roman" w:hAnsi="Times New Roman" w:cs="Times New Roman"/>
              </w:rPr>
            </w:pPr>
            <w:r>
              <w:rPr>
                <w:rFonts w:ascii="Times New Roman" w:hAnsi="Times New Roman" w:eastAsia="Times New Roman" w:cs="Times New Roman"/>
                <w:b/>
                <w:shd w:val="clear" w:color="auto" w:fill="FFFFFF"/>
              </w:rPr>
              <w:t>Носиоци активности</w:t>
            </w:r>
          </w:p>
        </w:tc>
        <w:tc>
          <w:tcPr>
            <w:tcW w:w="179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CED3D09">
            <w:pPr>
              <w:spacing w:after="0" w:line="240" w:lineRule="auto"/>
              <w:jc w:val="center"/>
              <w:rPr>
                <w:rFonts w:ascii="Times New Roman" w:hAnsi="Times New Roman" w:eastAsia="Times New Roman" w:cs="Times New Roman"/>
                <w:shd w:val="clear" w:color="auto" w:fill="FFFFFF"/>
              </w:rPr>
            </w:pPr>
            <w:r>
              <w:rPr>
                <w:rFonts w:ascii="Times New Roman" w:hAnsi="Times New Roman" w:eastAsia="Times New Roman" w:cs="Times New Roman"/>
                <w:b/>
                <w:shd w:val="clear" w:color="auto" w:fill="FFFFFF"/>
              </w:rPr>
              <w:t>Начин</w:t>
            </w:r>
          </w:p>
          <w:p w14:paraId="3FC5B5F1">
            <w:pPr>
              <w:spacing w:after="0" w:line="240" w:lineRule="auto"/>
              <w:jc w:val="center"/>
              <w:rPr>
                <w:rFonts w:ascii="Times New Roman" w:hAnsi="Times New Roman" w:cs="Times New Roman"/>
              </w:rPr>
            </w:pPr>
            <w:r>
              <w:rPr>
                <w:rFonts w:ascii="Times New Roman" w:hAnsi="Times New Roman" w:eastAsia="Times New Roman" w:cs="Times New Roman"/>
                <w:b/>
                <w:shd w:val="clear" w:color="auto" w:fill="FFFFFF"/>
              </w:rPr>
              <w:t>реализације</w:t>
            </w:r>
          </w:p>
        </w:tc>
        <w:tc>
          <w:tcPr>
            <w:tcW w:w="179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1F64998">
            <w:pPr>
              <w:spacing w:after="0" w:line="240" w:lineRule="auto"/>
              <w:ind w:left="110"/>
              <w:jc w:val="center"/>
              <w:rPr>
                <w:rFonts w:ascii="Times New Roman" w:hAnsi="Times New Roman" w:cs="Times New Roman"/>
              </w:rPr>
            </w:pPr>
            <w:r>
              <w:rPr>
                <w:rFonts w:ascii="Times New Roman" w:hAnsi="Times New Roman" w:eastAsia="Times New Roman" w:cs="Times New Roman"/>
                <w:b/>
                <w:shd w:val="clear" w:color="auto" w:fill="FFFFFF"/>
              </w:rPr>
              <w:t>Време реализације</w:t>
            </w:r>
          </w:p>
        </w:tc>
      </w:tr>
      <w:tr w14:paraId="3794E8AA">
        <w:tblPrEx>
          <w:tblCellMar>
            <w:top w:w="0" w:type="dxa"/>
            <w:left w:w="108" w:type="dxa"/>
            <w:bottom w:w="0" w:type="dxa"/>
            <w:right w:w="108" w:type="dxa"/>
          </w:tblCellMar>
        </w:tblPrEx>
        <w:tc>
          <w:tcPr>
            <w:tcW w:w="375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6F60B23">
            <w:pPr>
              <w:spacing w:after="0" w:line="240" w:lineRule="auto"/>
              <w:jc w:val="center"/>
              <w:rPr>
                <w:rFonts w:ascii="Times New Roman" w:hAnsi="Times New Roman" w:cs="Times New Roman"/>
              </w:rPr>
            </w:pPr>
            <w:r>
              <w:rPr>
                <w:rFonts w:ascii="Times New Roman" w:hAnsi="Times New Roman" w:eastAsia="Times New Roman" w:cs="Times New Roman"/>
              </w:rPr>
              <w:t>- сарадња при набавци литературе</w:t>
            </w:r>
          </w:p>
        </w:tc>
        <w:tc>
          <w:tcPr>
            <w:tcW w:w="173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C621FA5">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9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114CECF">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Договор, дискусија</w:t>
            </w:r>
          </w:p>
        </w:tc>
        <w:tc>
          <w:tcPr>
            <w:tcW w:w="179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A55DA47">
            <w:pPr>
              <w:spacing w:after="0" w:line="240" w:lineRule="auto"/>
              <w:jc w:val="center"/>
              <w:rPr>
                <w:rFonts w:ascii="Times New Roman" w:hAnsi="Times New Roman" w:cs="Times New Roman"/>
              </w:rPr>
            </w:pPr>
            <w:r>
              <w:rPr>
                <w:rFonts w:ascii="Times New Roman" w:hAnsi="Times New Roman" w:eastAsia="Times New Roman" w:cs="Times New Roman"/>
              </w:rPr>
              <w:t>Септембар</w:t>
            </w:r>
          </w:p>
        </w:tc>
      </w:tr>
      <w:tr w14:paraId="634F4C49">
        <w:tblPrEx>
          <w:tblCellMar>
            <w:top w:w="0" w:type="dxa"/>
            <w:left w:w="108" w:type="dxa"/>
            <w:bottom w:w="0" w:type="dxa"/>
            <w:right w:w="108" w:type="dxa"/>
          </w:tblCellMar>
        </w:tblPrEx>
        <w:tc>
          <w:tcPr>
            <w:tcW w:w="375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872AC1F">
            <w:pPr>
              <w:spacing w:after="0" w:line="240" w:lineRule="auto"/>
              <w:jc w:val="center"/>
              <w:rPr>
                <w:rFonts w:ascii="Times New Roman" w:hAnsi="Times New Roman" w:cs="Times New Roman"/>
              </w:rPr>
            </w:pPr>
            <w:r>
              <w:rPr>
                <w:rFonts w:ascii="Times New Roman" w:hAnsi="Times New Roman" w:eastAsia="Times New Roman" w:cs="Times New Roman"/>
              </w:rPr>
              <w:t>- сарадња у набавци литературе за наставнике и ученике која је потребна за извођење наставе</w:t>
            </w:r>
          </w:p>
        </w:tc>
        <w:tc>
          <w:tcPr>
            <w:tcW w:w="173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F172F49">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9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2ED4E7A">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Договор, дискусија</w:t>
            </w:r>
          </w:p>
        </w:tc>
        <w:tc>
          <w:tcPr>
            <w:tcW w:w="179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F20588A">
            <w:pPr>
              <w:spacing w:after="0" w:line="240" w:lineRule="auto"/>
              <w:jc w:val="center"/>
              <w:rPr>
                <w:rFonts w:ascii="Times New Roman" w:hAnsi="Times New Roman" w:cs="Times New Roman"/>
              </w:rPr>
            </w:pPr>
            <w:r>
              <w:rPr>
                <w:rFonts w:ascii="Times New Roman" w:hAnsi="Times New Roman" w:eastAsia="Times New Roman" w:cs="Times New Roman"/>
              </w:rPr>
              <w:t>Септембар, јун</w:t>
            </w:r>
          </w:p>
        </w:tc>
      </w:tr>
      <w:tr w14:paraId="6BD82FBA">
        <w:tblPrEx>
          <w:tblCellMar>
            <w:top w:w="0" w:type="dxa"/>
            <w:left w:w="108" w:type="dxa"/>
            <w:bottom w:w="0" w:type="dxa"/>
            <w:right w:w="108" w:type="dxa"/>
          </w:tblCellMar>
        </w:tblPrEx>
        <w:tc>
          <w:tcPr>
            <w:tcW w:w="375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BEABC6F">
            <w:pPr>
              <w:spacing w:after="0" w:line="240" w:lineRule="auto"/>
              <w:jc w:val="center"/>
              <w:rPr>
                <w:rFonts w:ascii="Times New Roman" w:hAnsi="Times New Roman" w:cs="Times New Roman"/>
              </w:rPr>
            </w:pPr>
            <w:r>
              <w:rPr>
                <w:rFonts w:ascii="Times New Roman" w:hAnsi="Times New Roman" w:eastAsia="Times New Roman" w:cs="Times New Roman"/>
              </w:rPr>
              <w:t>- одабирање и припремање литературе и друге библиотечке грађе потребне за примену наставнику на часу</w:t>
            </w:r>
          </w:p>
        </w:tc>
        <w:tc>
          <w:tcPr>
            <w:tcW w:w="173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24E432F">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9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A84230D">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Договор, дискусија</w:t>
            </w:r>
          </w:p>
        </w:tc>
        <w:tc>
          <w:tcPr>
            <w:tcW w:w="179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76B85C9">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77D9A433">
        <w:tblPrEx>
          <w:tblCellMar>
            <w:top w:w="0" w:type="dxa"/>
            <w:left w:w="108" w:type="dxa"/>
            <w:bottom w:w="0" w:type="dxa"/>
            <w:right w:w="108" w:type="dxa"/>
          </w:tblCellMar>
        </w:tblPrEx>
        <w:tc>
          <w:tcPr>
            <w:tcW w:w="375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0C1B2CF">
            <w:pPr>
              <w:spacing w:after="0" w:line="240" w:lineRule="auto"/>
              <w:jc w:val="center"/>
              <w:rPr>
                <w:rFonts w:ascii="Times New Roman" w:hAnsi="Times New Roman" w:cs="Times New Roman"/>
              </w:rPr>
            </w:pPr>
            <w:r>
              <w:rPr>
                <w:rFonts w:ascii="Times New Roman" w:hAnsi="Times New Roman" w:eastAsia="Times New Roman" w:cs="Times New Roman"/>
              </w:rPr>
              <w:t>- сарадња са стручним већима, педагошком службом и директором школе, у вези са набавком сгручне методично-педатошке и друге литературе</w:t>
            </w:r>
          </w:p>
        </w:tc>
        <w:tc>
          <w:tcPr>
            <w:tcW w:w="173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78BDFFF">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9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52653D6">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Договор, дискусија</w:t>
            </w:r>
          </w:p>
        </w:tc>
        <w:tc>
          <w:tcPr>
            <w:tcW w:w="179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28EE1E6">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72037C30">
        <w:tblPrEx>
          <w:tblCellMar>
            <w:top w:w="0" w:type="dxa"/>
            <w:left w:w="108" w:type="dxa"/>
            <w:bottom w:w="0" w:type="dxa"/>
            <w:right w:w="108" w:type="dxa"/>
          </w:tblCellMar>
        </w:tblPrEx>
        <w:tc>
          <w:tcPr>
            <w:tcW w:w="375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065401D">
            <w:pPr>
              <w:spacing w:after="0" w:line="240" w:lineRule="auto"/>
              <w:jc w:val="center"/>
              <w:rPr>
                <w:rFonts w:ascii="Times New Roman" w:hAnsi="Times New Roman" w:cs="Times New Roman"/>
              </w:rPr>
            </w:pPr>
            <w:r>
              <w:rPr>
                <w:rFonts w:ascii="Times New Roman" w:hAnsi="Times New Roman" w:eastAsia="Times New Roman" w:cs="Times New Roman"/>
              </w:rPr>
              <w:t>- консултације са наставницима у вези са избором литературе и упућивања ученика на њу при изради радова</w:t>
            </w:r>
          </w:p>
        </w:tc>
        <w:tc>
          <w:tcPr>
            <w:tcW w:w="173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B46D8F0">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9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CF67E1B">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Дискусија, договор</w:t>
            </w:r>
          </w:p>
        </w:tc>
        <w:tc>
          <w:tcPr>
            <w:tcW w:w="179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87324A7">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bl>
    <w:p w14:paraId="09EBFF12">
      <w:pPr>
        <w:spacing w:after="0" w:line="240" w:lineRule="auto"/>
        <w:jc w:val="both"/>
        <w:rPr>
          <w:rFonts w:ascii="Times New Roman" w:hAnsi="Times New Roman" w:eastAsia="Times New Roman" w:cs="Times New Roman"/>
          <w:b/>
        </w:rPr>
      </w:pPr>
    </w:p>
    <w:p w14:paraId="271F8D84">
      <w:pPr>
        <w:spacing w:after="0" w:line="240" w:lineRule="auto"/>
        <w:ind w:firstLine="720"/>
        <w:jc w:val="both"/>
        <w:rPr>
          <w:rFonts w:ascii="Times New Roman" w:hAnsi="Times New Roman" w:eastAsia="Times New Roman" w:cs="Times New Roman"/>
          <w:b/>
          <w:sz w:val="24"/>
          <w:szCs w:val="24"/>
        </w:rPr>
      </w:pPr>
    </w:p>
    <w:p w14:paraId="12D8BCDA">
      <w:pPr>
        <w:tabs>
          <w:tab w:val="left" w:pos="1155"/>
        </w:tabs>
        <w:spacing w:after="0" w:line="240" w:lineRule="auto"/>
        <w:ind w:left="720"/>
        <w:rPr>
          <w:rFonts w:ascii="Times New Roman" w:hAnsi="Times New Roman" w:eastAsia="Times New Roman" w:cs="Times New Roman"/>
          <w:b/>
          <w:sz w:val="24"/>
          <w:szCs w:val="24"/>
        </w:rPr>
      </w:pPr>
      <w:r>
        <w:rPr>
          <w:rFonts w:ascii="Times New Roman" w:hAnsi="Times New Roman" w:eastAsia="Times New Roman" w:cs="Times New Roman"/>
          <w:b/>
          <w:sz w:val="24"/>
          <w:szCs w:val="24"/>
        </w:rPr>
        <w:t>3. Библиотечко-информацијска делатност</w:t>
      </w:r>
    </w:p>
    <w:tbl>
      <w:tblPr>
        <w:tblStyle w:val="3"/>
        <w:tblW w:w="8982" w:type="dxa"/>
        <w:tblInd w:w="109" w:type="dxa"/>
        <w:tblLayout w:type="fixed"/>
        <w:tblCellMar>
          <w:top w:w="0" w:type="dxa"/>
          <w:left w:w="108" w:type="dxa"/>
          <w:bottom w:w="0" w:type="dxa"/>
          <w:right w:w="108" w:type="dxa"/>
        </w:tblCellMar>
      </w:tblPr>
      <w:tblGrid>
        <w:gridCol w:w="3713"/>
        <w:gridCol w:w="1723"/>
        <w:gridCol w:w="1773"/>
        <w:gridCol w:w="1773"/>
      </w:tblGrid>
      <w:tr w14:paraId="50A92B80">
        <w:tblPrEx>
          <w:tblCellMar>
            <w:top w:w="0" w:type="dxa"/>
            <w:left w:w="108" w:type="dxa"/>
            <w:bottom w:w="0" w:type="dxa"/>
            <w:right w:w="108" w:type="dxa"/>
          </w:tblCellMar>
        </w:tblPrEx>
        <w:tc>
          <w:tcPr>
            <w:tcW w:w="37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5C39EBC">
            <w:pPr>
              <w:spacing w:after="0" w:line="276" w:lineRule="auto"/>
              <w:ind w:left="110" w:right="67"/>
              <w:jc w:val="center"/>
              <w:rPr>
                <w:rFonts w:ascii="Times New Roman" w:hAnsi="Times New Roman" w:cs="Times New Roman"/>
              </w:rPr>
            </w:pPr>
            <w:r>
              <w:rPr>
                <w:rFonts w:ascii="Times New Roman" w:hAnsi="Times New Roman" w:eastAsia="Times New Roman" w:cs="Times New Roman"/>
                <w:b/>
                <w:shd w:val="clear" w:color="auto" w:fill="FFFFFF"/>
              </w:rPr>
              <w:t>Активности</w:t>
            </w:r>
          </w:p>
        </w:tc>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4C1411A">
            <w:pPr>
              <w:spacing w:after="0" w:line="240" w:lineRule="auto"/>
              <w:jc w:val="center"/>
              <w:rPr>
                <w:rFonts w:ascii="Times New Roman" w:hAnsi="Times New Roman" w:cs="Times New Roman"/>
              </w:rPr>
            </w:pPr>
            <w:r>
              <w:rPr>
                <w:rFonts w:ascii="Times New Roman" w:hAnsi="Times New Roman" w:eastAsia="Times New Roman" w:cs="Times New Roman"/>
                <w:b/>
                <w:shd w:val="clear" w:color="auto" w:fill="FFFFFF"/>
              </w:rPr>
              <w:t>Носиоци активности</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2A94419">
            <w:pPr>
              <w:spacing w:after="0" w:line="240" w:lineRule="auto"/>
              <w:jc w:val="center"/>
              <w:rPr>
                <w:rFonts w:ascii="Times New Roman" w:hAnsi="Times New Roman" w:eastAsia="Times New Roman" w:cs="Times New Roman"/>
                <w:shd w:val="clear" w:color="auto" w:fill="FFFFFF"/>
              </w:rPr>
            </w:pPr>
            <w:r>
              <w:rPr>
                <w:rFonts w:ascii="Times New Roman" w:hAnsi="Times New Roman" w:eastAsia="Times New Roman" w:cs="Times New Roman"/>
                <w:b/>
                <w:shd w:val="clear" w:color="auto" w:fill="FFFFFF"/>
              </w:rPr>
              <w:t>Начин</w:t>
            </w:r>
          </w:p>
          <w:p w14:paraId="34F991AC">
            <w:pPr>
              <w:spacing w:after="0" w:line="240" w:lineRule="auto"/>
              <w:jc w:val="center"/>
              <w:rPr>
                <w:rFonts w:ascii="Times New Roman" w:hAnsi="Times New Roman" w:cs="Times New Roman"/>
              </w:rPr>
            </w:pPr>
            <w:r>
              <w:rPr>
                <w:rFonts w:ascii="Times New Roman" w:hAnsi="Times New Roman" w:eastAsia="Times New Roman" w:cs="Times New Roman"/>
                <w:b/>
                <w:shd w:val="clear" w:color="auto" w:fill="FFFFFF"/>
              </w:rPr>
              <w:t>реализације</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5934191">
            <w:pPr>
              <w:spacing w:after="0" w:line="240" w:lineRule="auto"/>
              <w:ind w:left="110"/>
              <w:jc w:val="center"/>
              <w:rPr>
                <w:rFonts w:ascii="Times New Roman" w:hAnsi="Times New Roman" w:cs="Times New Roman"/>
              </w:rPr>
            </w:pPr>
            <w:r>
              <w:rPr>
                <w:rFonts w:ascii="Times New Roman" w:hAnsi="Times New Roman" w:eastAsia="Times New Roman" w:cs="Times New Roman"/>
                <w:b/>
                <w:shd w:val="clear" w:color="auto" w:fill="FFFFFF"/>
              </w:rPr>
              <w:t>Време реализације</w:t>
            </w:r>
          </w:p>
        </w:tc>
      </w:tr>
      <w:tr w14:paraId="054B973A">
        <w:tblPrEx>
          <w:tblCellMar>
            <w:top w:w="0" w:type="dxa"/>
            <w:left w:w="108" w:type="dxa"/>
            <w:bottom w:w="0" w:type="dxa"/>
            <w:right w:w="108" w:type="dxa"/>
          </w:tblCellMar>
        </w:tblPrEx>
        <w:tc>
          <w:tcPr>
            <w:tcW w:w="37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B06725D">
            <w:pPr>
              <w:spacing w:after="0" w:line="240" w:lineRule="auto"/>
              <w:jc w:val="center"/>
              <w:rPr>
                <w:rFonts w:ascii="Times New Roman" w:hAnsi="Times New Roman" w:cs="Times New Roman"/>
              </w:rPr>
            </w:pPr>
            <w:r>
              <w:rPr>
                <w:rFonts w:ascii="Times New Roman" w:hAnsi="Times New Roman" w:eastAsia="Times New Roman" w:cs="Times New Roman"/>
              </w:rPr>
              <w:t>- упис ученика у школску библиотеку за школску 202</w:t>
            </w:r>
            <w:r>
              <w:rPr>
                <w:rFonts w:hint="default" w:ascii="Times New Roman" w:hAnsi="Times New Roman" w:eastAsia="Times New Roman" w:cs="Times New Roman"/>
                <w:lang w:val="sr-Cyrl-RS"/>
              </w:rPr>
              <w:t>5</w:t>
            </w:r>
            <w:r>
              <w:rPr>
                <w:rFonts w:ascii="Times New Roman" w:hAnsi="Times New Roman" w:eastAsia="Times New Roman" w:cs="Times New Roman"/>
              </w:rPr>
              <w:t>/202</w:t>
            </w:r>
            <w:r>
              <w:rPr>
                <w:rFonts w:hint="default" w:ascii="Times New Roman" w:hAnsi="Times New Roman" w:eastAsia="Times New Roman" w:cs="Times New Roman"/>
                <w:lang w:val="sr-Cyrl-RS"/>
              </w:rPr>
              <w:t>6</w:t>
            </w:r>
            <w:r>
              <w:rPr>
                <w:rFonts w:ascii="Times New Roman" w:hAnsi="Times New Roman" w:eastAsia="Times New Roman" w:cs="Times New Roman"/>
              </w:rPr>
              <w:t>.год.</w:t>
            </w:r>
          </w:p>
        </w:tc>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5E68505">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10FB366">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Евиденција, упис</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82A6255">
            <w:pPr>
              <w:spacing w:after="0" w:line="240" w:lineRule="auto"/>
              <w:jc w:val="center"/>
              <w:rPr>
                <w:rFonts w:ascii="Times New Roman" w:hAnsi="Times New Roman" w:cs="Times New Roman"/>
              </w:rPr>
            </w:pPr>
            <w:r>
              <w:rPr>
                <w:rFonts w:ascii="Times New Roman" w:hAnsi="Times New Roman" w:eastAsia="Times New Roman" w:cs="Times New Roman"/>
              </w:rPr>
              <w:t>Септембар</w:t>
            </w:r>
          </w:p>
        </w:tc>
      </w:tr>
      <w:tr w14:paraId="6566082E">
        <w:tblPrEx>
          <w:tblCellMar>
            <w:top w:w="0" w:type="dxa"/>
            <w:left w:w="108" w:type="dxa"/>
            <w:bottom w:w="0" w:type="dxa"/>
            <w:right w:w="108" w:type="dxa"/>
          </w:tblCellMar>
        </w:tblPrEx>
        <w:tc>
          <w:tcPr>
            <w:tcW w:w="37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4A125D5">
            <w:pPr>
              <w:spacing w:after="0" w:line="240" w:lineRule="auto"/>
              <w:jc w:val="center"/>
              <w:rPr>
                <w:rFonts w:ascii="Times New Roman" w:hAnsi="Times New Roman" w:cs="Times New Roman"/>
              </w:rPr>
            </w:pPr>
            <w:r>
              <w:rPr>
                <w:rFonts w:ascii="Times New Roman" w:hAnsi="Times New Roman" w:eastAsia="Times New Roman" w:cs="Times New Roman"/>
              </w:rPr>
              <w:t>- издавање и примање књижност фонда уз вођење одговарајуће документације</w:t>
            </w:r>
          </w:p>
        </w:tc>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1EC62BD">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71F30AE">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Увид у документацију</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AF3B92A">
            <w:pPr>
              <w:spacing w:after="0" w:line="240" w:lineRule="auto"/>
              <w:jc w:val="center"/>
              <w:rPr>
                <w:rFonts w:ascii="Times New Roman" w:hAnsi="Times New Roman" w:cs="Times New Roman"/>
              </w:rPr>
            </w:pPr>
            <w:r>
              <w:rPr>
                <w:rFonts w:ascii="Times New Roman" w:hAnsi="Times New Roman" w:eastAsia="Times New Roman" w:cs="Times New Roman"/>
              </w:rPr>
              <w:t>септембар</w:t>
            </w:r>
          </w:p>
        </w:tc>
      </w:tr>
      <w:tr w14:paraId="78BC0808">
        <w:tblPrEx>
          <w:tblCellMar>
            <w:top w:w="0" w:type="dxa"/>
            <w:left w:w="108" w:type="dxa"/>
            <w:bottom w:w="0" w:type="dxa"/>
            <w:right w:w="108" w:type="dxa"/>
          </w:tblCellMar>
        </w:tblPrEx>
        <w:tc>
          <w:tcPr>
            <w:tcW w:w="37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4F7E4D9">
            <w:pPr>
              <w:spacing w:after="0" w:line="240" w:lineRule="auto"/>
              <w:jc w:val="center"/>
              <w:rPr>
                <w:rFonts w:ascii="Times New Roman" w:hAnsi="Times New Roman" w:cs="Times New Roman"/>
              </w:rPr>
            </w:pPr>
            <w:r>
              <w:rPr>
                <w:rFonts w:ascii="Times New Roman" w:hAnsi="Times New Roman" w:eastAsia="Times New Roman" w:cs="Times New Roman"/>
              </w:rPr>
              <w:t>- попис библиотеке</w:t>
            </w:r>
          </w:p>
        </w:tc>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918BFDE">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1A355A0">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попис</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2A3D049">
            <w:pPr>
              <w:spacing w:after="0" w:line="240" w:lineRule="auto"/>
              <w:jc w:val="center"/>
              <w:rPr>
                <w:rFonts w:ascii="Times New Roman" w:hAnsi="Times New Roman" w:cs="Times New Roman"/>
              </w:rPr>
            </w:pPr>
            <w:r>
              <w:rPr>
                <w:rFonts w:ascii="Times New Roman" w:hAnsi="Times New Roman" w:eastAsia="Times New Roman" w:cs="Times New Roman"/>
              </w:rPr>
              <w:t>Октобар</w:t>
            </w:r>
          </w:p>
        </w:tc>
      </w:tr>
      <w:tr w14:paraId="69B76F51">
        <w:tblPrEx>
          <w:tblCellMar>
            <w:top w:w="0" w:type="dxa"/>
            <w:left w:w="108" w:type="dxa"/>
            <w:bottom w:w="0" w:type="dxa"/>
            <w:right w:w="108" w:type="dxa"/>
          </w:tblCellMar>
        </w:tblPrEx>
        <w:tc>
          <w:tcPr>
            <w:tcW w:w="37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836B6FF">
            <w:pPr>
              <w:spacing w:after="0" w:line="240" w:lineRule="auto"/>
              <w:jc w:val="center"/>
              <w:rPr>
                <w:rFonts w:ascii="Times New Roman" w:hAnsi="Times New Roman" w:cs="Times New Roman"/>
              </w:rPr>
            </w:pPr>
            <w:r>
              <w:rPr>
                <w:rFonts w:ascii="Times New Roman" w:hAnsi="Times New Roman" w:eastAsia="Times New Roman" w:cs="Times New Roman"/>
              </w:rPr>
              <w:t>- сређивање књижног фонда</w:t>
            </w:r>
          </w:p>
        </w:tc>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EDAC38A">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DC9BB95">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евиденција</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3920197">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33A86CE6">
        <w:tblPrEx>
          <w:tblCellMar>
            <w:top w:w="0" w:type="dxa"/>
            <w:left w:w="108" w:type="dxa"/>
            <w:bottom w:w="0" w:type="dxa"/>
            <w:right w:w="108" w:type="dxa"/>
          </w:tblCellMar>
        </w:tblPrEx>
        <w:tc>
          <w:tcPr>
            <w:tcW w:w="37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A1BE31C">
            <w:pPr>
              <w:spacing w:after="0" w:line="240" w:lineRule="auto"/>
              <w:jc w:val="center"/>
              <w:rPr>
                <w:rFonts w:ascii="Times New Roman" w:hAnsi="Times New Roman" w:cs="Times New Roman"/>
              </w:rPr>
            </w:pPr>
            <w:r>
              <w:rPr>
                <w:rFonts w:ascii="Times New Roman" w:hAnsi="Times New Roman" w:eastAsia="Times New Roman" w:cs="Times New Roman"/>
              </w:rPr>
              <w:t>- информисање о приновљеним књигама и часописима</w:t>
            </w:r>
          </w:p>
        </w:tc>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6B70E22">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962A6F8">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информисање</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8ED8E19">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3BC73BE9">
        <w:tblPrEx>
          <w:tblCellMar>
            <w:top w:w="0" w:type="dxa"/>
            <w:left w:w="108" w:type="dxa"/>
            <w:bottom w:w="0" w:type="dxa"/>
            <w:right w:w="108" w:type="dxa"/>
          </w:tblCellMar>
        </w:tblPrEx>
        <w:tc>
          <w:tcPr>
            <w:tcW w:w="37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05518DB">
            <w:pPr>
              <w:spacing w:after="0" w:line="240" w:lineRule="auto"/>
              <w:jc w:val="center"/>
              <w:rPr>
                <w:rFonts w:ascii="Times New Roman" w:hAnsi="Times New Roman" w:cs="Times New Roman"/>
              </w:rPr>
            </w:pPr>
            <w:r>
              <w:rPr>
                <w:rFonts w:ascii="Times New Roman" w:hAnsi="Times New Roman" w:eastAsia="Times New Roman" w:cs="Times New Roman"/>
              </w:rPr>
              <w:t>- тематске изложбе књига поводом прославе годишњица писаца, прослава дана школе и књижевних вечери које се организују у школи</w:t>
            </w:r>
          </w:p>
        </w:tc>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7E4E42C">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9148831">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изложбе</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A7A4DD4">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533A07E9">
        <w:tblPrEx>
          <w:tblCellMar>
            <w:top w:w="0" w:type="dxa"/>
            <w:left w:w="108" w:type="dxa"/>
            <w:bottom w:w="0" w:type="dxa"/>
            <w:right w:w="108" w:type="dxa"/>
          </w:tblCellMar>
        </w:tblPrEx>
        <w:tc>
          <w:tcPr>
            <w:tcW w:w="37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38C578F">
            <w:pPr>
              <w:spacing w:after="0" w:line="240" w:lineRule="auto"/>
              <w:jc w:val="center"/>
              <w:rPr>
                <w:rFonts w:ascii="Times New Roman" w:hAnsi="Times New Roman" w:cs="Times New Roman"/>
              </w:rPr>
            </w:pPr>
            <w:r>
              <w:rPr>
                <w:rFonts w:ascii="Times New Roman" w:hAnsi="Times New Roman" w:eastAsia="Times New Roman" w:cs="Times New Roman"/>
              </w:rPr>
              <w:t>- праћење и евиденција коришћења библиотеке</w:t>
            </w:r>
          </w:p>
        </w:tc>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947664F">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005CD93">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евиденција</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9F1DD67">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26CDC0D8">
        <w:tblPrEx>
          <w:tblCellMar>
            <w:top w:w="0" w:type="dxa"/>
            <w:left w:w="108" w:type="dxa"/>
            <w:bottom w:w="0" w:type="dxa"/>
            <w:right w:w="108" w:type="dxa"/>
          </w:tblCellMar>
        </w:tblPrEx>
        <w:tc>
          <w:tcPr>
            <w:tcW w:w="37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3F89E7C">
            <w:pPr>
              <w:spacing w:after="0" w:line="240" w:lineRule="auto"/>
              <w:jc w:val="center"/>
              <w:rPr>
                <w:rFonts w:ascii="Times New Roman" w:hAnsi="Times New Roman" w:cs="Times New Roman"/>
              </w:rPr>
            </w:pPr>
            <w:r>
              <w:rPr>
                <w:rFonts w:ascii="Times New Roman" w:hAnsi="Times New Roman" w:eastAsia="Times New Roman" w:cs="Times New Roman"/>
              </w:rPr>
              <w:t>- вођење библиотечког пословања (инвентарисање, сигнирање и каталогизација књига)</w:t>
            </w:r>
          </w:p>
        </w:tc>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07125DB">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библиотекар</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7DDB69D">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Увид у документацију</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545F769">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6BE33D19">
        <w:tblPrEx>
          <w:tblCellMar>
            <w:top w:w="0" w:type="dxa"/>
            <w:left w:w="108" w:type="dxa"/>
            <w:bottom w:w="0" w:type="dxa"/>
            <w:right w:w="108" w:type="dxa"/>
          </w:tblCellMar>
        </w:tblPrEx>
        <w:tc>
          <w:tcPr>
            <w:tcW w:w="371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4B7DE95">
            <w:pPr>
              <w:spacing w:after="0" w:line="240" w:lineRule="auto"/>
              <w:jc w:val="center"/>
              <w:rPr>
                <w:rFonts w:ascii="Times New Roman" w:hAnsi="Times New Roman" w:cs="Times New Roman"/>
              </w:rPr>
            </w:pPr>
            <w:r>
              <w:rPr>
                <w:rFonts w:ascii="Times New Roman" w:hAnsi="Times New Roman" w:eastAsia="Times New Roman" w:cs="Times New Roman"/>
              </w:rPr>
              <w:t>- сарадња са матичном библиотеком.</w:t>
            </w:r>
          </w:p>
        </w:tc>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F98D071">
            <w:pPr>
              <w:spacing w:after="0" w:line="240" w:lineRule="auto"/>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библиотекар</w:t>
            </w:r>
          </w:p>
          <w:p w14:paraId="3DEB8D38">
            <w:pPr>
              <w:spacing w:after="0" w:line="240" w:lineRule="auto"/>
              <w:jc w:val="center"/>
              <w:rPr>
                <w:rFonts w:ascii="Times New Roman" w:hAnsi="Times New Roman" w:cs="Times New Roman"/>
              </w:rPr>
            </w:pP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1E8186E">
            <w:pPr>
              <w:spacing w:after="0" w:line="240" w:lineRule="auto"/>
              <w:jc w:val="center"/>
              <w:rPr>
                <w:rFonts w:ascii="Times New Roman" w:hAnsi="Times New Roman" w:cs="Times New Roman"/>
              </w:rPr>
            </w:pPr>
            <w:r>
              <w:rPr>
                <w:rFonts w:ascii="Times New Roman" w:hAnsi="Times New Roman" w:eastAsia="Times New Roman" w:cs="Times New Roman"/>
                <w:shd w:val="clear" w:color="auto" w:fill="FFFFFF"/>
              </w:rPr>
              <w:t>сарадња</w:t>
            </w:r>
          </w:p>
        </w:tc>
        <w:tc>
          <w:tcPr>
            <w:tcW w:w="177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6E09512">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bl>
    <w:p w14:paraId="50567578">
      <w:pPr>
        <w:spacing w:after="0" w:line="240" w:lineRule="auto"/>
        <w:jc w:val="both"/>
        <w:rPr>
          <w:rFonts w:ascii="Times New Roman" w:hAnsi="Times New Roman" w:eastAsia="Times New Roman" w:cs="Times New Roman"/>
          <w:b/>
        </w:rPr>
      </w:pPr>
    </w:p>
    <w:p w14:paraId="10D322BE">
      <w:pPr>
        <w:keepNext/>
        <w:keepLines/>
        <w:spacing w:before="40" w:after="0" w:line="240" w:lineRule="auto"/>
        <w:ind w:left="630"/>
        <w:jc w:val="both"/>
        <w:rPr>
          <w:rFonts w:ascii="Times New Roman" w:hAnsi="Times New Roman" w:eastAsia="Times New Roman" w:cs="Times New Roman"/>
          <w:b/>
          <w:color w:val="000000"/>
        </w:rPr>
      </w:pPr>
      <w:r>
        <w:rPr>
          <w:rFonts w:ascii="Times New Roman" w:hAnsi="Times New Roman" w:eastAsia="Times New Roman" w:cs="Times New Roman"/>
          <w:b/>
          <w:color w:val="000000"/>
        </w:rPr>
        <w:t>7.5.3. Програм рада педагошког асистента</w:t>
      </w:r>
    </w:p>
    <w:p w14:paraId="407761EB">
      <w:pPr>
        <w:spacing w:after="0" w:line="240" w:lineRule="auto"/>
        <w:jc w:val="both"/>
        <w:rPr>
          <w:rFonts w:ascii="Times New Roman" w:hAnsi="Times New Roman" w:eastAsia="Verdana" w:cs="Times New Roman"/>
        </w:rPr>
      </w:pPr>
    </w:p>
    <w:tbl>
      <w:tblPr>
        <w:tblStyle w:val="3"/>
        <w:tblW w:w="9242" w:type="dxa"/>
        <w:tblInd w:w="109" w:type="dxa"/>
        <w:tblLayout w:type="fixed"/>
        <w:tblCellMar>
          <w:top w:w="0" w:type="dxa"/>
          <w:left w:w="108" w:type="dxa"/>
          <w:bottom w:w="0" w:type="dxa"/>
          <w:right w:w="108" w:type="dxa"/>
        </w:tblCellMar>
      </w:tblPr>
      <w:tblGrid>
        <w:gridCol w:w="2217"/>
        <w:gridCol w:w="2161"/>
        <w:gridCol w:w="2674"/>
        <w:gridCol w:w="2190"/>
      </w:tblGrid>
      <w:tr w14:paraId="319661AD">
        <w:tblPrEx>
          <w:tblCellMar>
            <w:top w:w="0" w:type="dxa"/>
            <w:left w:w="108" w:type="dxa"/>
            <w:bottom w:w="0" w:type="dxa"/>
            <w:right w:w="108" w:type="dxa"/>
          </w:tblCellMar>
        </w:tblPrEx>
        <w:trPr>
          <w:trHeight w:val="1" w:hRule="atLeast"/>
        </w:trPr>
        <w:tc>
          <w:tcPr>
            <w:tcW w:w="22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3870828">
            <w:pPr>
              <w:spacing w:after="0" w:line="240" w:lineRule="auto"/>
              <w:jc w:val="center"/>
              <w:rPr>
                <w:rFonts w:ascii="Times New Roman" w:hAnsi="Times New Roman" w:cs="Times New Roman"/>
              </w:rPr>
            </w:pPr>
            <w:r>
              <w:rPr>
                <w:rFonts w:ascii="Times New Roman" w:hAnsi="Times New Roman" w:eastAsia="Times New Roman" w:cs="Times New Roman"/>
                <w:b/>
              </w:rPr>
              <w:t>Активности</w:t>
            </w:r>
          </w:p>
        </w:tc>
        <w:tc>
          <w:tcPr>
            <w:tcW w:w="216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3C17A17">
            <w:pPr>
              <w:spacing w:after="0" w:line="240" w:lineRule="auto"/>
              <w:jc w:val="center"/>
              <w:rPr>
                <w:rFonts w:ascii="Times New Roman" w:hAnsi="Times New Roman" w:cs="Times New Roman"/>
              </w:rPr>
            </w:pPr>
            <w:r>
              <w:rPr>
                <w:rFonts w:ascii="Times New Roman" w:hAnsi="Times New Roman" w:eastAsia="Times New Roman" w:cs="Times New Roman"/>
                <w:b/>
              </w:rPr>
              <w:t>Динамика</w:t>
            </w:r>
          </w:p>
        </w:tc>
        <w:tc>
          <w:tcPr>
            <w:tcW w:w="267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B34176B">
            <w:pPr>
              <w:spacing w:after="0" w:line="240" w:lineRule="auto"/>
              <w:jc w:val="center"/>
              <w:rPr>
                <w:rFonts w:ascii="Times New Roman" w:hAnsi="Times New Roman" w:cs="Times New Roman"/>
              </w:rPr>
            </w:pPr>
            <w:r>
              <w:rPr>
                <w:rFonts w:ascii="Times New Roman" w:hAnsi="Times New Roman" w:eastAsia="Times New Roman" w:cs="Times New Roman"/>
                <w:b/>
              </w:rPr>
              <w:t>Начин реализације</w:t>
            </w:r>
          </w:p>
        </w:tc>
        <w:tc>
          <w:tcPr>
            <w:tcW w:w="219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E4C29AF">
            <w:pPr>
              <w:spacing w:after="0" w:line="240" w:lineRule="auto"/>
              <w:jc w:val="center"/>
              <w:rPr>
                <w:rFonts w:ascii="Times New Roman" w:hAnsi="Times New Roman" w:cs="Times New Roman"/>
              </w:rPr>
            </w:pPr>
            <w:r>
              <w:rPr>
                <w:rFonts w:ascii="Times New Roman" w:hAnsi="Times New Roman" w:eastAsia="Times New Roman" w:cs="Times New Roman"/>
                <w:b/>
              </w:rPr>
              <w:t>Носиоци активности</w:t>
            </w:r>
          </w:p>
        </w:tc>
      </w:tr>
      <w:tr w14:paraId="2D8F77F1">
        <w:tblPrEx>
          <w:tblCellMar>
            <w:top w:w="0" w:type="dxa"/>
            <w:left w:w="108" w:type="dxa"/>
            <w:bottom w:w="0" w:type="dxa"/>
            <w:right w:w="108" w:type="dxa"/>
          </w:tblCellMar>
        </w:tblPrEx>
        <w:trPr>
          <w:trHeight w:val="1" w:hRule="atLeast"/>
        </w:trPr>
        <w:tc>
          <w:tcPr>
            <w:tcW w:w="22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CA1B46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-Пружање помоћи и подршке при упису у школу деце из осетљивих група</w:t>
            </w:r>
          </w:p>
          <w:p w14:paraId="25D0AFCE">
            <w:pPr>
              <w:spacing w:after="0" w:line="240" w:lineRule="auto"/>
              <w:jc w:val="center"/>
              <w:rPr>
                <w:rFonts w:ascii="Times New Roman" w:hAnsi="Times New Roman" w:cs="Times New Roman"/>
              </w:rPr>
            </w:pPr>
            <w:r>
              <w:rPr>
                <w:rFonts w:ascii="Times New Roman" w:hAnsi="Times New Roman" w:eastAsia="Times New Roman" w:cs="Times New Roman"/>
              </w:rPr>
              <w:t>-Помоћ родитељима у остваривању бесплатне ужине за децу</w:t>
            </w:r>
          </w:p>
        </w:tc>
        <w:tc>
          <w:tcPr>
            <w:tcW w:w="216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118E9CE">
            <w:pPr>
              <w:spacing w:after="0" w:line="240" w:lineRule="auto"/>
              <w:jc w:val="center"/>
              <w:rPr>
                <w:rFonts w:ascii="Times New Roman" w:hAnsi="Times New Roman" w:cs="Times New Roman"/>
              </w:rPr>
            </w:pPr>
            <w:r>
              <w:rPr>
                <w:rFonts w:ascii="Times New Roman" w:hAnsi="Times New Roman" w:eastAsia="Times New Roman" w:cs="Times New Roman"/>
              </w:rPr>
              <w:t>Септембар</w:t>
            </w:r>
          </w:p>
        </w:tc>
        <w:tc>
          <w:tcPr>
            <w:tcW w:w="267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496260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Теренски рад</w:t>
            </w:r>
          </w:p>
          <w:p w14:paraId="4BDF68B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Разговор</w:t>
            </w:r>
          </w:p>
          <w:p w14:paraId="3AD9D8A1">
            <w:pPr>
              <w:spacing w:after="0" w:line="240" w:lineRule="auto"/>
              <w:jc w:val="center"/>
              <w:rPr>
                <w:rFonts w:ascii="Times New Roman" w:hAnsi="Times New Roman" w:cs="Times New Roman"/>
              </w:rPr>
            </w:pPr>
            <w:r>
              <w:rPr>
                <w:rFonts w:ascii="Times New Roman" w:hAnsi="Times New Roman" w:eastAsia="Times New Roman" w:cs="Times New Roman"/>
              </w:rPr>
              <w:t>Прикупљање      документације</w:t>
            </w:r>
          </w:p>
        </w:tc>
        <w:tc>
          <w:tcPr>
            <w:tcW w:w="219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9D09543">
            <w:pPr>
              <w:spacing w:after="0" w:line="240" w:lineRule="auto"/>
              <w:jc w:val="center"/>
              <w:rPr>
                <w:rFonts w:ascii="Times New Roman" w:hAnsi="Times New Roman" w:cs="Times New Roman"/>
              </w:rPr>
            </w:pPr>
            <w:r>
              <w:rPr>
                <w:rFonts w:ascii="Times New Roman" w:hAnsi="Times New Roman" w:eastAsia="Times New Roman" w:cs="Times New Roman"/>
              </w:rPr>
              <w:t>Педагошки асистент</w:t>
            </w:r>
          </w:p>
        </w:tc>
      </w:tr>
      <w:tr w14:paraId="5041A996">
        <w:tblPrEx>
          <w:tblCellMar>
            <w:top w:w="0" w:type="dxa"/>
            <w:left w:w="108" w:type="dxa"/>
            <w:bottom w:w="0" w:type="dxa"/>
            <w:right w:w="108" w:type="dxa"/>
          </w:tblCellMar>
        </w:tblPrEx>
        <w:trPr>
          <w:trHeight w:val="1" w:hRule="atLeast"/>
        </w:trPr>
        <w:tc>
          <w:tcPr>
            <w:tcW w:w="22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263DAF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-Вођење базе података и евиденција о бројном стању ученика ромске националности</w:t>
            </w:r>
          </w:p>
          <w:p w14:paraId="3295559B">
            <w:pPr>
              <w:spacing w:after="0" w:line="240" w:lineRule="auto"/>
              <w:jc w:val="center"/>
              <w:rPr>
                <w:rFonts w:ascii="Times New Roman" w:hAnsi="Times New Roman" w:cs="Times New Roman"/>
              </w:rPr>
            </w:pPr>
            <w:r>
              <w:rPr>
                <w:rFonts w:ascii="Times New Roman" w:hAnsi="Times New Roman" w:eastAsia="Times New Roman" w:cs="Times New Roman"/>
              </w:rPr>
              <w:t>-Пружање подршке ученицима ромске националности у савладавању српског језика</w:t>
            </w:r>
          </w:p>
        </w:tc>
        <w:tc>
          <w:tcPr>
            <w:tcW w:w="216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739047A">
            <w:pPr>
              <w:spacing w:after="0" w:line="240" w:lineRule="auto"/>
              <w:jc w:val="center"/>
              <w:rPr>
                <w:rFonts w:ascii="Times New Roman" w:hAnsi="Times New Roman" w:cs="Times New Roman"/>
              </w:rPr>
            </w:pPr>
            <w:r>
              <w:rPr>
                <w:rFonts w:ascii="Times New Roman" w:hAnsi="Times New Roman" w:eastAsia="Times New Roman" w:cs="Times New Roman"/>
              </w:rPr>
              <w:t>Октобар</w:t>
            </w:r>
          </w:p>
        </w:tc>
        <w:tc>
          <w:tcPr>
            <w:tcW w:w="267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D008103">
            <w:pPr>
              <w:spacing w:after="0" w:line="240" w:lineRule="auto"/>
              <w:jc w:val="center"/>
              <w:rPr>
                <w:rFonts w:ascii="Times New Roman" w:hAnsi="Times New Roman" w:cs="Times New Roman"/>
              </w:rPr>
            </w:pPr>
            <w:r>
              <w:rPr>
                <w:rFonts w:ascii="Times New Roman" w:hAnsi="Times New Roman" w:eastAsia="Times New Roman" w:cs="Times New Roman"/>
              </w:rPr>
              <w:t>Сарадња са стручним сарадницима и наставницима</w:t>
            </w:r>
          </w:p>
        </w:tc>
        <w:tc>
          <w:tcPr>
            <w:tcW w:w="219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B746FC9">
            <w:pPr>
              <w:spacing w:after="0" w:line="240" w:lineRule="auto"/>
              <w:jc w:val="center"/>
              <w:rPr>
                <w:rFonts w:ascii="Times New Roman" w:hAnsi="Times New Roman" w:cs="Times New Roman"/>
              </w:rPr>
            </w:pPr>
            <w:r>
              <w:rPr>
                <w:rFonts w:ascii="Times New Roman" w:hAnsi="Times New Roman" w:eastAsia="Times New Roman" w:cs="Times New Roman"/>
              </w:rPr>
              <w:t>Педагошки асистент</w:t>
            </w:r>
          </w:p>
        </w:tc>
      </w:tr>
      <w:tr w14:paraId="4F50B6C3">
        <w:tblPrEx>
          <w:tblCellMar>
            <w:top w:w="0" w:type="dxa"/>
            <w:left w:w="108" w:type="dxa"/>
            <w:bottom w:w="0" w:type="dxa"/>
            <w:right w:w="108" w:type="dxa"/>
          </w:tblCellMar>
        </w:tblPrEx>
        <w:trPr>
          <w:trHeight w:val="1" w:hRule="atLeast"/>
        </w:trPr>
        <w:tc>
          <w:tcPr>
            <w:tcW w:w="22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53E3DB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-Мотивисање и подстицање ученика ромске националности да редовно похађају наставу</w:t>
            </w:r>
          </w:p>
          <w:p w14:paraId="5AE1881B">
            <w:pPr>
              <w:spacing w:after="0" w:line="240" w:lineRule="auto"/>
              <w:jc w:val="center"/>
              <w:rPr>
                <w:rFonts w:ascii="Times New Roman" w:hAnsi="Times New Roman" w:cs="Times New Roman"/>
              </w:rPr>
            </w:pPr>
            <w:r>
              <w:rPr>
                <w:rFonts w:ascii="Times New Roman" w:hAnsi="Times New Roman" w:eastAsia="Times New Roman" w:cs="Times New Roman"/>
              </w:rPr>
              <w:t>-Вођење евиденције о редовном похађању наставе ромских ученика</w:t>
            </w:r>
          </w:p>
        </w:tc>
        <w:tc>
          <w:tcPr>
            <w:tcW w:w="216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1715509">
            <w:pPr>
              <w:spacing w:after="0" w:line="240" w:lineRule="auto"/>
              <w:jc w:val="center"/>
              <w:rPr>
                <w:rFonts w:ascii="Times New Roman" w:hAnsi="Times New Roman" w:cs="Times New Roman"/>
              </w:rPr>
            </w:pPr>
            <w:r>
              <w:rPr>
                <w:rFonts w:ascii="Times New Roman" w:hAnsi="Times New Roman" w:eastAsia="Times New Roman" w:cs="Times New Roman"/>
              </w:rPr>
              <w:t>Током целе године</w:t>
            </w:r>
          </w:p>
        </w:tc>
        <w:tc>
          <w:tcPr>
            <w:tcW w:w="267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5C0AE0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Индивидуални и групни разговори са ученицима</w:t>
            </w:r>
          </w:p>
          <w:p w14:paraId="37674B64">
            <w:pPr>
              <w:spacing w:after="0" w:line="240" w:lineRule="auto"/>
              <w:jc w:val="center"/>
              <w:rPr>
                <w:rFonts w:ascii="Times New Roman" w:hAnsi="Times New Roman" w:eastAsia="Times New Roman" w:cs="Times New Roman"/>
              </w:rPr>
            </w:pPr>
          </w:p>
          <w:p w14:paraId="75DA77C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Сарадња са стручним сарадницима и наставницима</w:t>
            </w:r>
          </w:p>
          <w:p w14:paraId="1A74898F">
            <w:pPr>
              <w:spacing w:after="0" w:line="240" w:lineRule="auto"/>
              <w:jc w:val="center"/>
              <w:rPr>
                <w:rFonts w:ascii="Times New Roman" w:hAnsi="Times New Roman" w:eastAsia="Times New Roman" w:cs="Times New Roman"/>
              </w:rPr>
            </w:pPr>
          </w:p>
          <w:p w14:paraId="4C336192">
            <w:pPr>
              <w:spacing w:after="0" w:line="240" w:lineRule="auto"/>
              <w:jc w:val="center"/>
              <w:rPr>
                <w:rFonts w:ascii="Times New Roman" w:hAnsi="Times New Roman" w:cs="Times New Roman"/>
              </w:rPr>
            </w:pPr>
            <w:r>
              <w:rPr>
                <w:rFonts w:ascii="Times New Roman" w:hAnsi="Times New Roman" w:eastAsia="Times New Roman" w:cs="Times New Roman"/>
              </w:rPr>
              <w:t>Теренски рад</w:t>
            </w:r>
          </w:p>
        </w:tc>
        <w:tc>
          <w:tcPr>
            <w:tcW w:w="219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5F65C50">
            <w:pPr>
              <w:spacing w:after="0" w:line="240" w:lineRule="auto"/>
              <w:jc w:val="center"/>
              <w:rPr>
                <w:rFonts w:ascii="Times New Roman" w:hAnsi="Times New Roman" w:cs="Times New Roman"/>
              </w:rPr>
            </w:pPr>
            <w:r>
              <w:rPr>
                <w:rFonts w:ascii="Times New Roman" w:hAnsi="Times New Roman" w:eastAsia="Times New Roman" w:cs="Times New Roman"/>
              </w:rPr>
              <w:t>Педагошки асистент</w:t>
            </w:r>
          </w:p>
        </w:tc>
      </w:tr>
      <w:tr w14:paraId="38AEE0EE">
        <w:tblPrEx>
          <w:tblCellMar>
            <w:top w:w="0" w:type="dxa"/>
            <w:left w:w="108" w:type="dxa"/>
            <w:bottom w:w="0" w:type="dxa"/>
            <w:right w:w="108" w:type="dxa"/>
          </w:tblCellMar>
        </w:tblPrEx>
        <w:trPr>
          <w:trHeight w:val="1" w:hRule="atLeast"/>
        </w:trPr>
        <w:tc>
          <w:tcPr>
            <w:tcW w:w="22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795C08D">
            <w:pPr>
              <w:spacing w:after="0" w:line="240" w:lineRule="auto"/>
              <w:jc w:val="center"/>
              <w:rPr>
                <w:rFonts w:ascii="Times New Roman" w:hAnsi="Times New Roman" w:eastAsia="Times New Roman" w:cs="Times New Roman"/>
                <w:sz w:val="20"/>
              </w:rPr>
            </w:pPr>
            <w:r>
              <w:rPr>
                <w:rFonts w:ascii="Times New Roman" w:hAnsi="Times New Roman" w:eastAsia="Times New Roman" w:cs="Times New Roman"/>
                <w:sz w:val="20"/>
              </w:rPr>
              <w:t>-Вођење евиденције о ученицима који одлазе на сезонске послове са родитељима</w:t>
            </w:r>
          </w:p>
          <w:p w14:paraId="5971A1CA">
            <w:pPr>
              <w:spacing w:after="0" w:line="240" w:lineRule="auto"/>
              <w:jc w:val="center"/>
              <w:rPr>
                <w:rFonts w:ascii="Times New Roman" w:hAnsi="Times New Roman" w:eastAsia="Times New Roman" w:cs="Times New Roman"/>
                <w:sz w:val="20"/>
              </w:rPr>
            </w:pPr>
            <w:r>
              <w:rPr>
                <w:rFonts w:ascii="Times New Roman" w:hAnsi="Times New Roman" w:eastAsia="Times New Roman" w:cs="Times New Roman"/>
                <w:sz w:val="20"/>
              </w:rPr>
              <w:t>Вођење евиденције о осипању ученика</w:t>
            </w:r>
          </w:p>
          <w:p w14:paraId="2D791A26">
            <w:pPr>
              <w:spacing w:after="0" w:line="240" w:lineRule="auto"/>
              <w:jc w:val="center"/>
            </w:pPr>
            <w:r>
              <w:rPr>
                <w:rFonts w:ascii="Times New Roman" w:hAnsi="Times New Roman" w:eastAsia="Times New Roman" w:cs="Times New Roman"/>
                <w:sz w:val="20"/>
              </w:rPr>
              <w:t>-Посете породицама ромске националности у циљу подизања свести о значају укључивања у образовни систем</w:t>
            </w:r>
          </w:p>
        </w:tc>
        <w:tc>
          <w:tcPr>
            <w:tcW w:w="216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92A50ED">
            <w:pPr>
              <w:spacing w:after="0" w:line="240" w:lineRule="auto"/>
              <w:jc w:val="center"/>
            </w:pPr>
            <w:r>
              <w:rPr>
                <w:rFonts w:ascii="Times New Roman" w:hAnsi="Times New Roman" w:eastAsia="Times New Roman" w:cs="Times New Roman"/>
                <w:sz w:val="20"/>
              </w:rPr>
              <w:t>Током целе године</w:t>
            </w:r>
          </w:p>
        </w:tc>
        <w:tc>
          <w:tcPr>
            <w:tcW w:w="267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BC37A95">
            <w:pPr>
              <w:spacing w:after="0" w:line="240" w:lineRule="auto"/>
              <w:jc w:val="center"/>
              <w:rPr>
                <w:rFonts w:ascii="Times New Roman" w:hAnsi="Times New Roman" w:eastAsia="Times New Roman" w:cs="Times New Roman"/>
                <w:sz w:val="20"/>
              </w:rPr>
            </w:pPr>
            <w:r>
              <w:rPr>
                <w:rFonts w:ascii="Times New Roman" w:hAnsi="Times New Roman" w:eastAsia="Times New Roman" w:cs="Times New Roman"/>
                <w:sz w:val="20"/>
              </w:rPr>
              <w:t>Рад на терену</w:t>
            </w:r>
          </w:p>
          <w:p w14:paraId="0DCD3EF6">
            <w:pPr>
              <w:spacing w:after="0" w:line="240" w:lineRule="auto"/>
              <w:jc w:val="center"/>
              <w:rPr>
                <w:rFonts w:ascii="Times New Roman" w:hAnsi="Times New Roman" w:eastAsia="Times New Roman" w:cs="Times New Roman"/>
                <w:sz w:val="20"/>
              </w:rPr>
            </w:pPr>
            <w:r>
              <w:rPr>
                <w:rFonts w:ascii="Times New Roman" w:hAnsi="Times New Roman" w:eastAsia="Times New Roman" w:cs="Times New Roman"/>
                <w:sz w:val="20"/>
              </w:rPr>
              <w:t>Разговори</w:t>
            </w:r>
          </w:p>
          <w:p w14:paraId="47A7311E">
            <w:pPr>
              <w:spacing w:after="0" w:line="240" w:lineRule="auto"/>
              <w:jc w:val="center"/>
            </w:pPr>
            <w:r>
              <w:rPr>
                <w:rFonts w:ascii="Times New Roman" w:hAnsi="Times New Roman" w:eastAsia="Times New Roman" w:cs="Times New Roman"/>
                <w:sz w:val="20"/>
              </w:rPr>
              <w:t>Сарадња са породицама</w:t>
            </w:r>
          </w:p>
        </w:tc>
        <w:tc>
          <w:tcPr>
            <w:tcW w:w="219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79FFE93">
            <w:pPr>
              <w:spacing w:after="0" w:line="240" w:lineRule="auto"/>
              <w:jc w:val="center"/>
            </w:pPr>
            <w:r>
              <w:rPr>
                <w:rFonts w:ascii="Times New Roman" w:hAnsi="Times New Roman" w:eastAsia="Times New Roman" w:cs="Times New Roman"/>
                <w:sz w:val="20"/>
              </w:rPr>
              <w:t>Педагошки асистент</w:t>
            </w:r>
          </w:p>
        </w:tc>
      </w:tr>
      <w:tr w14:paraId="1C5BF489">
        <w:tblPrEx>
          <w:tblCellMar>
            <w:top w:w="0" w:type="dxa"/>
            <w:left w:w="108" w:type="dxa"/>
            <w:bottom w:w="0" w:type="dxa"/>
            <w:right w:w="108" w:type="dxa"/>
          </w:tblCellMar>
        </w:tblPrEx>
        <w:trPr>
          <w:trHeight w:val="1" w:hRule="atLeast"/>
        </w:trPr>
        <w:tc>
          <w:tcPr>
            <w:tcW w:w="22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EA11C6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-Вођење и праћење ученика који не похађају наставу</w:t>
            </w:r>
          </w:p>
          <w:p w14:paraId="401509C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-праћење успеха ученика и њихово изостајање</w:t>
            </w:r>
          </w:p>
          <w:p w14:paraId="03E70CD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-База података ученика осмог разреда</w:t>
            </w:r>
          </w:p>
          <w:p w14:paraId="5084564D">
            <w:pPr>
              <w:spacing w:after="0" w:line="240" w:lineRule="auto"/>
              <w:jc w:val="center"/>
            </w:pPr>
            <w:r>
              <w:rPr>
                <w:rFonts w:ascii="Times New Roman" w:hAnsi="Times New Roman" w:eastAsia="Times New Roman" w:cs="Times New Roman"/>
              </w:rPr>
              <w:t>.Афирмативне мере за упис ученика у средњу школу</w:t>
            </w:r>
          </w:p>
        </w:tc>
        <w:tc>
          <w:tcPr>
            <w:tcW w:w="216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DFA1AA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Јун</w:t>
            </w:r>
          </w:p>
          <w:p w14:paraId="4A6B33DF">
            <w:pPr>
              <w:spacing w:after="0" w:line="240" w:lineRule="auto"/>
              <w:jc w:val="center"/>
            </w:pPr>
            <w:r>
              <w:rPr>
                <w:rFonts w:ascii="Times New Roman" w:hAnsi="Times New Roman" w:eastAsia="Times New Roman" w:cs="Times New Roman"/>
              </w:rPr>
              <w:t>јул</w:t>
            </w:r>
          </w:p>
        </w:tc>
        <w:tc>
          <w:tcPr>
            <w:tcW w:w="267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EB1C04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Праћење и анализа</w:t>
            </w:r>
          </w:p>
          <w:p w14:paraId="162DCB30">
            <w:pPr>
              <w:spacing w:after="0" w:line="240" w:lineRule="auto"/>
              <w:jc w:val="center"/>
            </w:pPr>
            <w:r>
              <w:rPr>
                <w:rFonts w:ascii="Times New Roman" w:hAnsi="Times New Roman" w:eastAsia="Times New Roman" w:cs="Times New Roman"/>
              </w:rPr>
              <w:t>сарадње</w:t>
            </w:r>
          </w:p>
        </w:tc>
        <w:tc>
          <w:tcPr>
            <w:tcW w:w="219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55AA281">
            <w:pPr>
              <w:spacing w:after="0" w:line="240" w:lineRule="auto"/>
              <w:jc w:val="center"/>
            </w:pPr>
            <w:r>
              <w:rPr>
                <w:rFonts w:ascii="Times New Roman" w:hAnsi="Times New Roman" w:eastAsia="Times New Roman" w:cs="Times New Roman"/>
              </w:rPr>
              <w:t>Педагошки асистент</w:t>
            </w:r>
          </w:p>
        </w:tc>
      </w:tr>
    </w:tbl>
    <w:p w14:paraId="137AF989">
      <w:pPr>
        <w:spacing w:after="0" w:line="240" w:lineRule="auto"/>
        <w:jc w:val="both"/>
        <w:rPr>
          <w:rFonts w:ascii="Verdana" w:hAnsi="Verdana" w:eastAsia="Verdana" w:cs="Verdana"/>
          <w:sz w:val="16"/>
        </w:rPr>
      </w:pPr>
    </w:p>
    <w:p w14:paraId="307EA249">
      <w:pPr>
        <w:spacing w:after="0" w:line="240" w:lineRule="auto"/>
        <w:jc w:val="both"/>
        <w:rPr>
          <w:rFonts w:ascii="Verdana" w:hAnsi="Verdana" w:eastAsia="Verdana" w:cs="Verdana"/>
          <w:sz w:val="16"/>
        </w:rPr>
      </w:pPr>
    </w:p>
    <w:p w14:paraId="21A78BC1">
      <w:pPr>
        <w:keepNext/>
        <w:keepLines/>
        <w:spacing w:before="240" w:after="0" w:line="240" w:lineRule="auto"/>
        <w:ind w:left="270"/>
        <w:jc w:val="both"/>
        <w:rPr>
          <w:rFonts w:ascii="Times New Roman" w:hAnsi="Times New Roman" w:eastAsia="Times New Roman" w:cs="Times New Roman"/>
          <w:b/>
          <w:sz w:val="32"/>
        </w:rPr>
      </w:pPr>
      <w:r>
        <w:rPr>
          <w:rFonts w:ascii="Times New Roman" w:hAnsi="Times New Roman" w:eastAsia="Times New Roman" w:cs="Times New Roman"/>
          <w:b/>
          <w:sz w:val="32"/>
        </w:rPr>
        <w:t>8. ПЛАНОВИ РАДА УЧЕНИЧКИХ ОРГАНИЗАЦИЈА И СТРУЧНИХ ТИМОВА</w:t>
      </w:r>
    </w:p>
    <w:p w14:paraId="02457088">
      <w:pPr>
        <w:spacing w:after="0" w:line="240" w:lineRule="auto"/>
        <w:ind w:firstLine="680"/>
        <w:jc w:val="both"/>
        <w:rPr>
          <w:rFonts w:ascii="Verdana" w:hAnsi="Verdana" w:eastAsia="Verdana" w:cs="Verdana"/>
          <w:sz w:val="16"/>
        </w:rPr>
      </w:pPr>
    </w:p>
    <w:p w14:paraId="71A119E6">
      <w:pPr>
        <w:keepNext/>
        <w:keepLines/>
        <w:spacing w:before="40" w:after="0" w:line="240" w:lineRule="auto"/>
        <w:jc w:val="both"/>
        <w:rPr>
          <w:rFonts w:ascii="Times New Roman" w:hAnsi="Times New Roman" w:eastAsia="Times New Roman" w:cs="Times New Roman"/>
          <w:b/>
          <w:sz w:val="28"/>
        </w:rPr>
      </w:pPr>
      <w:r>
        <w:rPr>
          <w:rFonts w:ascii="Times New Roman" w:hAnsi="Times New Roman" w:eastAsia="Times New Roman" w:cs="Times New Roman"/>
          <w:b/>
          <w:sz w:val="28"/>
        </w:rPr>
        <w:t>8.1. План рада Ђачког парламента</w:t>
      </w:r>
    </w:p>
    <w:p w14:paraId="2AAA655C">
      <w:pPr>
        <w:spacing w:after="0" w:line="240" w:lineRule="auto"/>
        <w:jc w:val="both"/>
        <w:rPr>
          <w:rFonts w:ascii="Verdana" w:hAnsi="Verdana" w:eastAsia="Verdana" w:cs="Verdana"/>
          <w:sz w:val="16"/>
        </w:rPr>
      </w:pPr>
    </w:p>
    <w:tbl>
      <w:tblPr>
        <w:tblStyle w:val="3"/>
        <w:tblW w:w="9105" w:type="dxa"/>
        <w:tblInd w:w="109" w:type="dxa"/>
        <w:tblLayout w:type="fixed"/>
        <w:tblCellMar>
          <w:top w:w="0" w:type="dxa"/>
          <w:left w:w="108" w:type="dxa"/>
          <w:bottom w:w="0" w:type="dxa"/>
          <w:right w:w="108" w:type="dxa"/>
        </w:tblCellMar>
      </w:tblPr>
      <w:tblGrid>
        <w:gridCol w:w="2950"/>
        <w:gridCol w:w="1743"/>
        <w:gridCol w:w="2208"/>
        <w:gridCol w:w="2204"/>
      </w:tblGrid>
      <w:tr w14:paraId="4203E8E8">
        <w:tc>
          <w:tcPr>
            <w:tcW w:w="294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8DAB184">
            <w:pPr>
              <w:spacing w:after="0" w:line="240" w:lineRule="auto"/>
              <w:jc w:val="center"/>
            </w:pPr>
            <w:r>
              <w:rPr>
                <w:rFonts w:ascii="Times New Roman" w:hAnsi="Times New Roman" w:eastAsia="Times New Roman" w:cs="Times New Roman"/>
                <w:b/>
                <w:sz w:val="20"/>
              </w:rPr>
              <w:t>Активности</w:t>
            </w:r>
          </w:p>
        </w:tc>
        <w:tc>
          <w:tcPr>
            <w:tcW w:w="17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304C0FF">
            <w:pPr>
              <w:spacing w:after="0" w:line="240" w:lineRule="auto"/>
              <w:jc w:val="center"/>
            </w:pPr>
            <w:r>
              <w:rPr>
                <w:rFonts w:ascii="Times New Roman" w:hAnsi="Times New Roman" w:eastAsia="Times New Roman" w:cs="Times New Roman"/>
                <w:b/>
                <w:sz w:val="20"/>
              </w:rPr>
              <w:t>Динамика</w:t>
            </w:r>
          </w:p>
        </w:tc>
        <w:tc>
          <w:tcPr>
            <w:tcW w:w="220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D49DAF0">
            <w:pPr>
              <w:spacing w:after="0" w:line="240" w:lineRule="auto"/>
              <w:jc w:val="center"/>
            </w:pPr>
            <w:r>
              <w:rPr>
                <w:rFonts w:ascii="Times New Roman" w:hAnsi="Times New Roman" w:eastAsia="Times New Roman" w:cs="Times New Roman"/>
                <w:b/>
                <w:sz w:val="20"/>
              </w:rPr>
              <w:t>Начин реализације</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1012CDD">
            <w:pPr>
              <w:spacing w:after="0" w:line="240" w:lineRule="auto"/>
              <w:jc w:val="center"/>
              <w:rPr>
                <w:rFonts w:ascii="Times New Roman" w:hAnsi="Times New Roman" w:eastAsia="Times New Roman" w:cs="Times New Roman"/>
                <w:b/>
                <w:sz w:val="20"/>
              </w:rPr>
            </w:pPr>
            <w:r>
              <w:rPr>
                <w:rFonts w:ascii="Times New Roman" w:hAnsi="Times New Roman" w:eastAsia="Times New Roman" w:cs="Times New Roman"/>
                <w:b/>
                <w:sz w:val="20"/>
              </w:rPr>
              <w:t>Носиоци активности</w:t>
            </w:r>
          </w:p>
          <w:p w14:paraId="6A4EC882">
            <w:pPr>
              <w:spacing w:after="0" w:line="240" w:lineRule="auto"/>
              <w:jc w:val="center"/>
            </w:pPr>
          </w:p>
        </w:tc>
      </w:tr>
      <w:tr w14:paraId="0096BA35">
        <w:tblPrEx>
          <w:tblCellMar>
            <w:top w:w="0" w:type="dxa"/>
            <w:left w:w="108" w:type="dxa"/>
            <w:bottom w:w="0" w:type="dxa"/>
            <w:right w:w="108" w:type="dxa"/>
          </w:tblCellMar>
        </w:tblPrEx>
        <w:tc>
          <w:tcPr>
            <w:tcW w:w="294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3044B8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-Формирање Ђачког парламента</w:t>
            </w:r>
          </w:p>
          <w:p w14:paraId="27F9A0B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-Избор председништва и председника</w:t>
            </w:r>
          </w:p>
          <w:p w14:paraId="15976EE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-Програм парламента</w:t>
            </w:r>
          </w:p>
          <w:p w14:paraId="13595489">
            <w:pPr>
              <w:spacing w:after="0" w:line="240" w:lineRule="auto"/>
              <w:jc w:val="center"/>
            </w:pPr>
            <w:r>
              <w:rPr>
                <w:rFonts w:ascii="Times New Roman" w:hAnsi="Times New Roman" w:eastAsia="Times New Roman" w:cs="Times New Roman"/>
              </w:rPr>
              <w:t>-Упознавање ученика са кућним редом школе и кодексом понашања</w:t>
            </w:r>
          </w:p>
        </w:tc>
        <w:tc>
          <w:tcPr>
            <w:tcW w:w="17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EECE66D">
            <w:pPr>
              <w:spacing w:after="0" w:line="240" w:lineRule="auto"/>
              <w:jc w:val="center"/>
            </w:pPr>
            <w:r>
              <w:rPr>
                <w:rFonts w:ascii="Times New Roman" w:hAnsi="Times New Roman" w:eastAsia="Times New Roman" w:cs="Times New Roman"/>
              </w:rPr>
              <w:t>Септембар</w:t>
            </w:r>
          </w:p>
        </w:tc>
        <w:tc>
          <w:tcPr>
            <w:tcW w:w="220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6D023F4">
            <w:pPr>
              <w:spacing w:after="0" w:line="240" w:lineRule="auto"/>
              <w:jc w:val="center"/>
            </w:pPr>
            <w:r>
              <w:rPr>
                <w:rFonts w:ascii="Times New Roman" w:hAnsi="Times New Roman" w:eastAsia="Times New Roman" w:cs="Times New Roman"/>
              </w:rPr>
              <w:t>Састанак</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998A71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Ђачки парламент,</w:t>
            </w:r>
          </w:p>
          <w:p w14:paraId="58E93775">
            <w:pPr>
              <w:spacing w:after="0" w:line="240" w:lineRule="auto"/>
              <w:jc w:val="center"/>
            </w:pPr>
            <w:r>
              <w:rPr>
                <w:rFonts w:ascii="Times New Roman" w:hAnsi="Times New Roman" w:eastAsia="Times New Roman" w:cs="Times New Roman"/>
              </w:rPr>
              <w:t>руководилац</w:t>
            </w:r>
          </w:p>
        </w:tc>
      </w:tr>
      <w:tr w14:paraId="09DBB24D">
        <w:tblPrEx>
          <w:tblCellMar>
            <w:top w:w="0" w:type="dxa"/>
            <w:left w:w="108" w:type="dxa"/>
            <w:bottom w:w="0" w:type="dxa"/>
            <w:right w:w="108" w:type="dxa"/>
          </w:tblCellMar>
        </w:tblPrEx>
        <w:tc>
          <w:tcPr>
            <w:tcW w:w="294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9196A0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-Организовање активности у оквиру Дечје недеље и светског Дана детета</w:t>
            </w:r>
          </w:p>
          <w:p w14:paraId="707C8B4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-Хуманитарна акција „Деца-деци“</w:t>
            </w:r>
          </w:p>
          <w:p w14:paraId="1AC9394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-Акција „Учионица без насилништва“                        -Активности поводом светског дана здраве хране</w:t>
            </w:r>
          </w:p>
          <w:p w14:paraId="32F85B4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 Обележавење међународног дана менталног здравља</w:t>
            </w:r>
          </w:p>
          <w:p w14:paraId="4D03354D">
            <w:pPr>
              <w:spacing w:after="0" w:line="240" w:lineRule="auto"/>
              <w:jc w:val="center"/>
            </w:pPr>
            <w:r>
              <w:rPr>
                <w:rFonts w:ascii="Times New Roman" w:hAnsi="Times New Roman" w:eastAsia="Times New Roman" w:cs="Times New Roman"/>
              </w:rPr>
              <w:t>-Обележавање дана борбе против трговине људима</w:t>
            </w:r>
          </w:p>
        </w:tc>
        <w:tc>
          <w:tcPr>
            <w:tcW w:w="17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5213BC2">
            <w:pPr>
              <w:spacing w:after="0" w:line="240" w:lineRule="auto"/>
              <w:jc w:val="center"/>
            </w:pPr>
            <w:r>
              <w:rPr>
                <w:rFonts w:ascii="Times New Roman" w:hAnsi="Times New Roman" w:eastAsia="Times New Roman" w:cs="Times New Roman"/>
              </w:rPr>
              <w:t>Октобар</w:t>
            </w:r>
          </w:p>
        </w:tc>
        <w:tc>
          <w:tcPr>
            <w:tcW w:w="220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A5E9AE5">
            <w:pPr>
              <w:spacing w:after="0" w:line="240" w:lineRule="auto"/>
              <w:jc w:val="center"/>
            </w:pPr>
            <w:r>
              <w:rPr>
                <w:rFonts w:ascii="Times New Roman" w:hAnsi="Times New Roman" w:eastAsia="Times New Roman" w:cs="Times New Roman"/>
              </w:rPr>
              <w:t>Спровођење предвиђених активности</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59F1C7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Ђачки парламент,</w:t>
            </w:r>
          </w:p>
          <w:p w14:paraId="0298E81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руководилац, ученици, наставници</w:t>
            </w:r>
          </w:p>
          <w:p w14:paraId="2226F816">
            <w:pPr>
              <w:spacing w:after="0" w:line="240" w:lineRule="auto"/>
              <w:jc w:val="center"/>
            </w:pPr>
          </w:p>
        </w:tc>
      </w:tr>
      <w:tr w14:paraId="599E8329">
        <w:tblPrEx>
          <w:tblCellMar>
            <w:top w:w="0" w:type="dxa"/>
            <w:left w:w="108" w:type="dxa"/>
            <w:bottom w:w="0" w:type="dxa"/>
            <w:right w:w="108" w:type="dxa"/>
          </w:tblCellMar>
        </w:tblPrEx>
        <w:tc>
          <w:tcPr>
            <w:tcW w:w="294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974177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-Спровођење анкете „Наставник каквог желим“</w:t>
            </w:r>
          </w:p>
          <w:p w14:paraId="24E26BF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-Обележавање Међународногдана толеранције(16.11.)</w:t>
            </w:r>
          </w:p>
          <w:p w14:paraId="304E5E1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-Активност „Деца могу да полете“ – Дан деце(20.11.)</w:t>
            </w:r>
          </w:p>
          <w:p w14:paraId="412B020E">
            <w:pPr>
              <w:spacing w:after="0" w:line="240" w:lineRule="auto"/>
              <w:jc w:val="center"/>
            </w:pPr>
          </w:p>
        </w:tc>
        <w:tc>
          <w:tcPr>
            <w:tcW w:w="17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C71082A">
            <w:pPr>
              <w:spacing w:after="0" w:line="240" w:lineRule="auto"/>
              <w:jc w:val="center"/>
            </w:pPr>
            <w:r>
              <w:rPr>
                <w:rFonts w:ascii="Times New Roman" w:hAnsi="Times New Roman" w:eastAsia="Times New Roman" w:cs="Times New Roman"/>
              </w:rPr>
              <w:t>Новембар</w:t>
            </w:r>
          </w:p>
        </w:tc>
        <w:tc>
          <w:tcPr>
            <w:tcW w:w="220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D3B6DB5">
            <w:pPr>
              <w:spacing w:after="0" w:line="240" w:lineRule="auto"/>
              <w:jc w:val="center"/>
            </w:pPr>
            <w:r>
              <w:rPr>
                <w:rFonts w:ascii="Times New Roman" w:hAnsi="Times New Roman" w:eastAsia="Times New Roman" w:cs="Times New Roman"/>
              </w:rPr>
              <w:t>Анкетирање, спровођење активности, уређење</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5BA174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Ђачки парламент,</w:t>
            </w:r>
          </w:p>
          <w:p w14:paraId="3C5CDDA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руководилац, ученици, наставници</w:t>
            </w:r>
          </w:p>
          <w:p w14:paraId="79610D7C">
            <w:pPr>
              <w:spacing w:after="0" w:line="240" w:lineRule="auto"/>
              <w:jc w:val="center"/>
            </w:pPr>
          </w:p>
        </w:tc>
      </w:tr>
      <w:tr w14:paraId="2F65B283">
        <w:tblPrEx>
          <w:tblCellMar>
            <w:top w:w="0" w:type="dxa"/>
            <w:left w:w="108" w:type="dxa"/>
            <w:bottom w:w="0" w:type="dxa"/>
            <w:right w:w="108" w:type="dxa"/>
          </w:tblCellMar>
        </w:tblPrEx>
        <w:tc>
          <w:tcPr>
            <w:tcW w:w="294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01EC3A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-Обележавање Светског Дана борбе против сиде –</w:t>
            </w:r>
          </w:p>
          <w:p w14:paraId="502909E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 Анкета о наркоманији за ученике 7. и  8. разреда</w:t>
            </w:r>
          </w:p>
          <w:p w14:paraId="4151CB4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-Обележавање Дана људских права (10.12.)</w:t>
            </w:r>
          </w:p>
          <w:p w14:paraId="6B516782">
            <w:pPr>
              <w:spacing w:after="0" w:line="240" w:lineRule="auto"/>
              <w:jc w:val="center"/>
            </w:pPr>
            <w:r>
              <w:rPr>
                <w:rFonts w:ascii="Times New Roman" w:hAnsi="Times New Roman" w:eastAsia="Times New Roman" w:cs="Times New Roman"/>
              </w:rPr>
              <w:t>-Акција „Највеселија учионица и организовање новогодишње журке“</w:t>
            </w:r>
          </w:p>
        </w:tc>
        <w:tc>
          <w:tcPr>
            <w:tcW w:w="17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41DDF34">
            <w:pPr>
              <w:spacing w:after="0" w:line="240" w:lineRule="auto"/>
              <w:jc w:val="center"/>
            </w:pPr>
            <w:r>
              <w:rPr>
                <w:rFonts w:ascii="Times New Roman" w:hAnsi="Times New Roman" w:eastAsia="Times New Roman" w:cs="Times New Roman"/>
              </w:rPr>
              <w:t>Децембар</w:t>
            </w:r>
          </w:p>
        </w:tc>
        <w:tc>
          <w:tcPr>
            <w:tcW w:w="220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09898E2">
            <w:pPr>
              <w:spacing w:after="0" w:line="240" w:lineRule="auto"/>
              <w:jc w:val="center"/>
            </w:pPr>
            <w:r>
              <w:rPr>
                <w:rFonts w:ascii="Times New Roman" w:hAnsi="Times New Roman" w:eastAsia="Times New Roman" w:cs="Times New Roman"/>
              </w:rPr>
              <w:t>Анкетирање, спровођење активности</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8747EF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Ђачки парламент,</w:t>
            </w:r>
          </w:p>
          <w:p w14:paraId="4030C71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руководилац, ученици, наставници</w:t>
            </w:r>
          </w:p>
          <w:p w14:paraId="5A7F48FE">
            <w:pPr>
              <w:spacing w:after="0" w:line="240" w:lineRule="auto"/>
              <w:jc w:val="center"/>
            </w:pPr>
          </w:p>
        </w:tc>
      </w:tr>
      <w:tr w14:paraId="292825B9">
        <w:tblPrEx>
          <w:tblCellMar>
            <w:top w:w="0" w:type="dxa"/>
            <w:left w:w="108" w:type="dxa"/>
            <w:bottom w:w="0" w:type="dxa"/>
            <w:right w:w="108" w:type="dxa"/>
          </w:tblCellMar>
        </w:tblPrEx>
        <w:tc>
          <w:tcPr>
            <w:tcW w:w="294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7E62FC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-Активности поводом Светосавских свечаности</w:t>
            </w:r>
          </w:p>
          <w:p w14:paraId="4616B597">
            <w:pPr>
              <w:spacing w:after="0" w:line="240" w:lineRule="auto"/>
              <w:jc w:val="center"/>
            </w:pPr>
            <w:r>
              <w:rPr>
                <w:rFonts w:ascii="Times New Roman" w:hAnsi="Times New Roman" w:eastAsia="Times New Roman" w:cs="Times New Roman"/>
              </w:rPr>
              <w:t>-Обележавање Националног дана без дуванског дима         -Анализа успеха – какви смо били на крају првог полугођа</w:t>
            </w:r>
          </w:p>
        </w:tc>
        <w:tc>
          <w:tcPr>
            <w:tcW w:w="17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28C52BD">
            <w:pPr>
              <w:spacing w:after="0" w:line="240" w:lineRule="auto"/>
              <w:jc w:val="center"/>
            </w:pPr>
            <w:r>
              <w:rPr>
                <w:rFonts w:ascii="Times New Roman" w:hAnsi="Times New Roman" w:eastAsia="Times New Roman" w:cs="Times New Roman"/>
              </w:rPr>
              <w:t>Јануар</w:t>
            </w:r>
          </w:p>
        </w:tc>
        <w:tc>
          <w:tcPr>
            <w:tcW w:w="220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2101CA2">
            <w:pPr>
              <w:spacing w:after="0" w:line="240" w:lineRule="auto"/>
              <w:jc w:val="center"/>
            </w:pPr>
            <w:r>
              <w:rPr>
                <w:rFonts w:ascii="Times New Roman" w:hAnsi="Times New Roman" w:eastAsia="Times New Roman" w:cs="Times New Roman"/>
              </w:rPr>
              <w:t>Спровођење предвиђених активности</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22443C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Ђачки парламент,</w:t>
            </w:r>
          </w:p>
          <w:p w14:paraId="5CE579E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руководилац, ученици, наставници</w:t>
            </w:r>
          </w:p>
          <w:p w14:paraId="086A53B6">
            <w:pPr>
              <w:spacing w:after="0" w:line="240" w:lineRule="auto"/>
              <w:jc w:val="center"/>
            </w:pPr>
          </w:p>
        </w:tc>
      </w:tr>
      <w:tr w14:paraId="0FDD4E5C">
        <w:tblPrEx>
          <w:tblCellMar>
            <w:top w:w="0" w:type="dxa"/>
            <w:left w:w="108" w:type="dxa"/>
            <w:bottom w:w="0" w:type="dxa"/>
            <w:right w:w="108" w:type="dxa"/>
          </w:tblCellMar>
        </w:tblPrEx>
        <w:tc>
          <w:tcPr>
            <w:tcW w:w="294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A6835F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-Моја школа-школа без насиља</w:t>
            </w:r>
          </w:p>
          <w:p w14:paraId="0DCB4A5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-обележавање 24. Фебруара- Дан розих мајица</w:t>
            </w:r>
          </w:p>
          <w:p w14:paraId="1F251CAF">
            <w:pPr>
              <w:spacing w:after="0" w:line="240" w:lineRule="auto"/>
              <w:jc w:val="center"/>
            </w:pPr>
            <w:r>
              <w:rPr>
                <w:rFonts w:ascii="Times New Roman" w:hAnsi="Times New Roman" w:eastAsia="Times New Roman" w:cs="Times New Roman"/>
              </w:rPr>
              <w:t>-Весели школски час</w:t>
            </w:r>
          </w:p>
        </w:tc>
        <w:tc>
          <w:tcPr>
            <w:tcW w:w="17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F2445E3">
            <w:pPr>
              <w:spacing w:after="0" w:line="240" w:lineRule="auto"/>
              <w:jc w:val="center"/>
            </w:pPr>
            <w:r>
              <w:rPr>
                <w:rFonts w:ascii="Times New Roman" w:hAnsi="Times New Roman" w:eastAsia="Times New Roman" w:cs="Times New Roman"/>
              </w:rPr>
              <w:t>Фебруар</w:t>
            </w:r>
          </w:p>
        </w:tc>
        <w:tc>
          <w:tcPr>
            <w:tcW w:w="220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C278860">
            <w:pPr>
              <w:spacing w:after="0" w:line="240" w:lineRule="auto"/>
              <w:jc w:val="center"/>
            </w:pPr>
            <w:r>
              <w:rPr>
                <w:rFonts w:ascii="Times New Roman" w:hAnsi="Times New Roman" w:eastAsia="Times New Roman" w:cs="Times New Roman"/>
              </w:rPr>
              <w:t>Спровођење предвиђених активности</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A0BBB14">
            <w:pPr>
              <w:spacing w:after="0" w:line="240" w:lineRule="auto"/>
              <w:jc w:val="center"/>
            </w:pPr>
            <w:r>
              <w:rPr>
                <w:rFonts w:ascii="Times New Roman" w:hAnsi="Times New Roman" w:eastAsia="Times New Roman" w:cs="Times New Roman"/>
              </w:rPr>
              <w:t>Ученици, наставници</w:t>
            </w:r>
          </w:p>
        </w:tc>
      </w:tr>
      <w:tr w14:paraId="2CA18B9C">
        <w:tblPrEx>
          <w:tblCellMar>
            <w:top w:w="0" w:type="dxa"/>
            <w:left w:w="108" w:type="dxa"/>
            <w:bottom w:w="0" w:type="dxa"/>
            <w:right w:w="108" w:type="dxa"/>
          </w:tblCellMar>
        </w:tblPrEx>
        <w:tc>
          <w:tcPr>
            <w:tcW w:w="294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EB9982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-Радионица са мајкама, сестрама у циљу прославе 8.марта ''Моја мајка, мој понос'' и изложба радова у холу школе</w:t>
            </w:r>
          </w:p>
          <w:p w14:paraId="74AF8F80">
            <w:pPr>
              <w:spacing w:after="0" w:line="240" w:lineRule="auto"/>
              <w:jc w:val="center"/>
            </w:pPr>
            <w:r>
              <w:rPr>
                <w:rFonts w:ascii="Times New Roman" w:hAnsi="Times New Roman" w:eastAsia="Times New Roman" w:cs="Times New Roman"/>
              </w:rPr>
              <w:t>-Слободне активности које највише заокупљају пажњу ученика</w:t>
            </w:r>
          </w:p>
        </w:tc>
        <w:tc>
          <w:tcPr>
            <w:tcW w:w="17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BE1E66D">
            <w:pPr>
              <w:spacing w:after="0" w:line="240" w:lineRule="auto"/>
              <w:jc w:val="center"/>
            </w:pPr>
            <w:r>
              <w:rPr>
                <w:rFonts w:ascii="Times New Roman" w:hAnsi="Times New Roman" w:eastAsia="Times New Roman" w:cs="Times New Roman"/>
              </w:rPr>
              <w:t>Март</w:t>
            </w:r>
          </w:p>
        </w:tc>
        <w:tc>
          <w:tcPr>
            <w:tcW w:w="220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5DB8591">
            <w:pPr>
              <w:spacing w:after="0" w:line="240" w:lineRule="auto"/>
              <w:jc w:val="center"/>
            </w:pPr>
            <w:r>
              <w:rPr>
                <w:rFonts w:ascii="Times New Roman" w:hAnsi="Times New Roman" w:eastAsia="Times New Roman" w:cs="Times New Roman"/>
              </w:rPr>
              <w:t>Спровођење предвиђених активности</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FEB36A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Ђачки парламент,</w:t>
            </w:r>
          </w:p>
          <w:p w14:paraId="4438941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руководилац, ученици, наставници, родитељи</w:t>
            </w:r>
          </w:p>
          <w:p w14:paraId="774B6E91">
            <w:pPr>
              <w:spacing w:after="0" w:line="240" w:lineRule="auto"/>
              <w:jc w:val="center"/>
            </w:pPr>
          </w:p>
        </w:tc>
      </w:tr>
      <w:tr w14:paraId="6601FD76">
        <w:tblPrEx>
          <w:tblCellMar>
            <w:top w:w="0" w:type="dxa"/>
            <w:left w:w="108" w:type="dxa"/>
            <w:bottom w:w="0" w:type="dxa"/>
            <w:right w:w="108" w:type="dxa"/>
          </w:tblCellMar>
        </w:tblPrEx>
        <w:tc>
          <w:tcPr>
            <w:tcW w:w="294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9385AD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-Обележавање светског Дана здравља-тема „Моје здравље је у мојим рукама“(7.4.)</w:t>
            </w:r>
          </w:p>
          <w:p w14:paraId="7BB94F6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-Израда литерарних и ликовних радова поводом обележавања Светског Дана књиге:“ Књига – мој друг“</w:t>
            </w:r>
          </w:p>
          <w:p w14:paraId="10D40B3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-Акција уређења школског дворишта(22.4.)</w:t>
            </w:r>
          </w:p>
          <w:p w14:paraId="3BAAC07B">
            <w:pPr>
              <w:spacing w:after="0" w:line="240" w:lineRule="auto"/>
              <w:jc w:val="center"/>
            </w:pPr>
            <w:r>
              <w:rPr>
                <w:rFonts w:ascii="Times New Roman" w:hAnsi="Times New Roman" w:eastAsia="Times New Roman" w:cs="Times New Roman"/>
              </w:rPr>
              <w:t>-Организовање Ускршњег вашара</w:t>
            </w:r>
          </w:p>
        </w:tc>
        <w:tc>
          <w:tcPr>
            <w:tcW w:w="17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442F863">
            <w:pPr>
              <w:spacing w:after="0" w:line="240" w:lineRule="auto"/>
              <w:jc w:val="center"/>
            </w:pPr>
            <w:r>
              <w:rPr>
                <w:rFonts w:ascii="Times New Roman" w:hAnsi="Times New Roman" w:eastAsia="Times New Roman" w:cs="Times New Roman"/>
              </w:rPr>
              <w:t>Април</w:t>
            </w:r>
          </w:p>
        </w:tc>
        <w:tc>
          <w:tcPr>
            <w:tcW w:w="220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FB33E06">
            <w:pPr>
              <w:spacing w:after="0" w:line="240" w:lineRule="auto"/>
              <w:jc w:val="center"/>
            </w:pPr>
            <w:r>
              <w:rPr>
                <w:rFonts w:ascii="Times New Roman" w:hAnsi="Times New Roman" w:eastAsia="Times New Roman" w:cs="Times New Roman"/>
              </w:rPr>
              <w:t>Спровођење предвиђених активности, уређење</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490960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Ђачки парламент,</w:t>
            </w:r>
          </w:p>
          <w:p w14:paraId="4B1A953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руководилац, ученици, наставници</w:t>
            </w:r>
          </w:p>
          <w:p w14:paraId="52041C0C">
            <w:pPr>
              <w:spacing w:after="0" w:line="240" w:lineRule="auto"/>
              <w:jc w:val="center"/>
            </w:pPr>
          </w:p>
        </w:tc>
      </w:tr>
      <w:tr w14:paraId="17A77D4C">
        <w:tblPrEx>
          <w:tblCellMar>
            <w:top w:w="0" w:type="dxa"/>
            <w:left w:w="108" w:type="dxa"/>
            <w:bottom w:w="0" w:type="dxa"/>
            <w:right w:w="108" w:type="dxa"/>
          </w:tblCellMar>
        </w:tblPrEx>
        <w:tc>
          <w:tcPr>
            <w:tcW w:w="294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8946BC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 Недеља сећања и заједништва;</w:t>
            </w:r>
          </w:p>
          <w:p w14:paraId="47CE708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-Организовање активности поводом Дана школе;</w:t>
            </w:r>
          </w:p>
          <w:p w14:paraId="2A92338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-Анализа успеха ученика;</w:t>
            </w:r>
          </w:p>
          <w:p w14:paraId="64C6787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-Извештај о раду парламента;</w:t>
            </w:r>
          </w:p>
          <w:p w14:paraId="0B189DAA">
            <w:pPr>
              <w:spacing w:after="0" w:line="240" w:lineRule="auto"/>
              <w:jc w:val="center"/>
            </w:pPr>
            <w:r>
              <w:rPr>
                <w:rFonts w:ascii="Times New Roman" w:hAnsi="Times New Roman" w:eastAsia="Times New Roman" w:cs="Times New Roman"/>
              </w:rPr>
              <w:t>-Сумирање свих остварених активности у току школске године.</w:t>
            </w:r>
          </w:p>
        </w:tc>
        <w:tc>
          <w:tcPr>
            <w:tcW w:w="17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733CD1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Мај</w:t>
            </w:r>
          </w:p>
          <w:p w14:paraId="7E7C642D">
            <w:pPr>
              <w:spacing w:after="0" w:line="240" w:lineRule="auto"/>
              <w:jc w:val="center"/>
            </w:pPr>
            <w:r>
              <w:rPr>
                <w:rFonts w:ascii="Times New Roman" w:hAnsi="Times New Roman" w:eastAsia="Times New Roman" w:cs="Times New Roman"/>
              </w:rPr>
              <w:t>Јун</w:t>
            </w:r>
          </w:p>
        </w:tc>
        <w:tc>
          <w:tcPr>
            <w:tcW w:w="220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47DBA4A">
            <w:pPr>
              <w:spacing w:after="0" w:line="240" w:lineRule="auto"/>
              <w:jc w:val="center"/>
            </w:pPr>
            <w:r>
              <w:rPr>
                <w:rFonts w:ascii="Times New Roman" w:hAnsi="Times New Roman" w:eastAsia="Times New Roman" w:cs="Times New Roman"/>
              </w:rPr>
              <w:t>Уређење,састанак, анализа, дискусија</w:t>
            </w:r>
          </w:p>
        </w:tc>
        <w:tc>
          <w:tcPr>
            <w:tcW w:w="22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D5EF25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Ђачки парламент,</w:t>
            </w:r>
          </w:p>
          <w:p w14:paraId="46E54B7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руководилац, ученици, наставници</w:t>
            </w:r>
          </w:p>
          <w:p w14:paraId="731EC899">
            <w:pPr>
              <w:spacing w:after="0" w:line="240" w:lineRule="auto"/>
              <w:jc w:val="center"/>
            </w:pPr>
          </w:p>
        </w:tc>
      </w:tr>
    </w:tbl>
    <w:p w14:paraId="7DFA6EA9">
      <w:pPr>
        <w:spacing w:after="0" w:line="240" w:lineRule="auto"/>
        <w:jc w:val="both"/>
        <w:rPr>
          <w:rFonts w:ascii="Verdana" w:hAnsi="Verdana" w:eastAsia="Verdana" w:cs="Verdana"/>
          <w:sz w:val="16"/>
        </w:rPr>
      </w:pPr>
    </w:p>
    <w:p w14:paraId="4AC56092">
      <w:pPr>
        <w:rPr>
          <w:rFonts w:ascii="Times New Roman" w:hAnsi="Times New Roman" w:eastAsia="Times New Roman" w:cs="Times New Roman"/>
          <w:b/>
          <w:sz w:val="28"/>
        </w:rPr>
      </w:pPr>
      <w:r>
        <w:rPr>
          <w:rFonts w:ascii="Verdana" w:hAnsi="Verdana" w:eastAsia="Verdana" w:cs="Verdana"/>
          <w:sz w:val="16"/>
        </w:rPr>
        <w:t xml:space="preserve"> </w:t>
      </w:r>
    </w:p>
    <w:p w14:paraId="7AE2E854">
      <w:pPr>
        <w:keepNext/>
        <w:keepLines/>
        <w:spacing w:before="40" w:after="0" w:line="240" w:lineRule="auto"/>
        <w:ind w:left="630"/>
        <w:jc w:val="both"/>
        <w:rPr>
          <w:rFonts w:ascii="Times New Roman" w:hAnsi="Times New Roman" w:eastAsia="Times New Roman" w:cs="Times New Roman"/>
          <w:b/>
          <w:sz w:val="28"/>
        </w:rPr>
      </w:pPr>
      <w:r>
        <w:rPr>
          <w:rFonts w:ascii="Times New Roman" w:hAnsi="Times New Roman" w:eastAsia="Times New Roman" w:cs="Times New Roman"/>
          <w:b/>
          <w:sz w:val="28"/>
        </w:rPr>
        <w:t>8.2. Тим за самовредновање</w:t>
      </w:r>
    </w:p>
    <w:p w14:paraId="334EFA26">
      <w:pPr>
        <w:spacing w:after="0" w:line="240" w:lineRule="auto"/>
        <w:jc w:val="both"/>
        <w:rPr>
          <w:rFonts w:ascii="Verdana" w:hAnsi="Verdana" w:eastAsia="Verdana" w:cs="Verdana"/>
          <w:sz w:val="16"/>
        </w:rPr>
      </w:pPr>
    </w:p>
    <w:tbl>
      <w:tblPr>
        <w:tblStyle w:val="3"/>
        <w:tblW w:w="9242" w:type="dxa"/>
        <w:tblInd w:w="109" w:type="dxa"/>
        <w:tblLayout w:type="fixed"/>
        <w:tblCellMar>
          <w:top w:w="0" w:type="dxa"/>
          <w:left w:w="108" w:type="dxa"/>
          <w:bottom w:w="0" w:type="dxa"/>
          <w:right w:w="108" w:type="dxa"/>
        </w:tblCellMar>
      </w:tblPr>
      <w:tblGrid>
        <w:gridCol w:w="1724"/>
        <w:gridCol w:w="1751"/>
        <w:gridCol w:w="1725"/>
        <w:gridCol w:w="1493"/>
        <w:gridCol w:w="1396"/>
        <w:gridCol w:w="1153"/>
      </w:tblGrid>
      <w:tr w14:paraId="3663CA37">
        <w:tblPrEx>
          <w:tblCellMar>
            <w:top w:w="0" w:type="dxa"/>
            <w:left w:w="108" w:type="dxa"/>
            <w:bottom w:w="0" w:type="dxa"/>
            <w:right w:w="108" w:type="dxa"/>
          </w:tblCellMar>
        </w:tblPrEx>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4E4F41F">
            <w:pPr>
              <w:spacing w:after="0" w:line="276" w:lineRule="auto"/>
              <w:rPr>
                <w:rFonts w:ascii="Verdana" w:hAnsi="Verdana" w:eastAsia="Verdana" w:cs="Verdana"/>
                <w:sz w:val="18"/>
              </w:rPr>
            </w:pPr>
            <w:r>
              <w:rPr>
                <w:rFonts w:ascii="Verdana" w:hAnsi="Verdana" w:eastAsia="Verdana" w:cs="Verdana"/>
                <w:b/>
                <w:sz w:val="18"/>
              </w:rPr>
              <w:t>Активност</w:t>
            </w:r>
          </w:p>
          <w:p w14:paraId="06A5AE0F">
            <w:pPr>
              <w:spacing w:after="0" w:line="276" w:lineRule="auto"/>
            </w:pPr>
          </w:p>
        </w:tc>
        <w:tc>
          <w:tcPr>
            <w:tcW w:w="17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C99EB49">
            <w:pPr>
              <w:spacing w:after="0" w:line="276" w:lineRule="auto"/>
            </w:pPr>
            <w:r>
              <w:rPr>
                <w:rFonts w:ascii="Verdana" w:hAnsi="Verdana" w:eastAsia="Verdana" w:cs="Verdana"/>
                <w:b/>
                <w:sz w:val="18"/>
              </w:rPr>
              <w:t>Задаци</w:t>
            </w:r>
          </w:p>
        </w:tc>
        <w:tc>
          <w:tcPr>
            <w:tcW w:w="17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5EE5378">
            <w:pPr>
              <w:spacing w:after="0" w:line="276" w:lineRule="auto"/>
            </w:pPr>
            <w:r>
              <w:rPr>
                <w:rFonts w:ascii="Verdana" w:hAnsi="Verdana" w:eastAsia="Verdana" w:cs="Verdana"/>
                <w:b/>
                <w:sz w:val="18"/>
              </w:rPr>
              <w:t>Циљ</w:t>
            </w:r>
          </w:p>
        </w:tc>
        <w:tc>
          <w:tcPr>
            <w:tcW w:w="14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883858C">
            <w:pPr>
              <w:spacing w:after="0" w:line="276" w:lineRule="auto"/>
              <w:rPr>
                <w:rFonts w:ascii="Verdana" w:hAnsi="Verdana" w:eastAsia="Verdana" w:cs="Verdana"/>
                <w:sz w:val="18"/>
              </w:rPr>
            </w:pPr>
            <w:r>
              <w:rPr>
                <w:rFonts w:ascii="Verdana" w:hAnsi="Verdana" w:eastAsia="Verdana" w:cs="Verdana"/>
                <w:b/>
                <w:sz w:val="18"/>
              </w:rPr>
              <w:t>Време</w:t>
            </w:r>
          </w:p>
          <w:p w14:paraId="3024351F">
            <w:pPr>
              <w:spacing w:after="0" w:line="276" w:lineRule="auto"/>
              <w:rPr>
                <w:rFonts w:ascii="Verdana" w:hAnsi="Verdana" w:eastAsia="Verdana" w:cs="Verdana"/>
                <w:sz w:val="18"/>
              </w:rPr>
            </w:pPr>
            <w:r>
              <w:rPr>
                <w:rFonts w:ascii="Verdana" w:hAnsi="Verdana" w:eastAsia="Verdana" w:cs="Verdana"/>
                <w:b/>
                <w:sz w:val="18"/>
              </w:rPr>
              <w:t>реализације</w:t>
            </w:r>
          </w:p>
          <w:p w14:paraId="502E000E">
            <w:pPr>
              <w:spacing w:after="0" w:line="276" w:lineRule="auto"/>
            </w:pPr>
          </w:p>
        </w:tc>
        <w:tc>
          <w:tcPr>
            <w:tcW w:w="139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2BED2F0">
            <w:pPr>
              <w:spacing w:after="0" w:line="276" w:lineRule="auto"/>
              <w:rPr>
                <w:rFonts w:ascii="Verdana" w:hAnsi="Verdana" w:eastAsia="Verdana" w:cs="Verdana"/>
                <w:sz w:val="18"/>
              </w:rPr>
            </w:pPr>
            <w:r>
              <w:rPr>
                <w:rFonts w:ascii="Verdana" w:hAnsi="Verdana" w:eastAsia="Verdana" w:cs="Verdana"/>
                <w:b/>
                <w:sz w:val="18"/>
              </w:rPr>
              <w:t>Носилац</w:t>
            </w:r>
          </w:p>
          <w:p w14:paraId="74E5A8E1">
            <w:pPr>
              <w:spacing w:after="0" w:line="276" w:lineRule="auto"/>
              <w:rPr>
                <w:rFonts w:ascii="Verdana" w:hAnsi="Verdana" w:eastAsia="Verdana" w:cs="Verdana"/>
                <w:sz w:val="18"/>
              </w:rPr>
            </w:pPr>
            <w:r>
              <w:rPr>
                <w:rFonts w:ascii="Verdana" w:hAnsi="Verdana" w:eastAsia="Verdana" w:cs="Verdana"/>
                <w:b/>
                <w:sz w:val="18"/>
              </w:rPr>
              <w:t>активности</w:t>
            </w:r>
          </w:p>
          <w:p w14:paraId="734589CB">
            <w:pPr>
              <w:spacing w:after="0" w:line="276" w:lineRule="auto"/>
            </w:pPr>
          </w:p>
        </w:tc>
        <w:tc>
          <w:tcPr>
            <w:tcW w:w="115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4F4B692">
            <w:pPr>
              <w:spacing w:after="0" w:line="276" w:lineRule="auto"/>
            </w:pPr>
            <w:r>
              <w:rPr>
                <w:rFonts w:ascii="Verdana" w:hAnsi="Verdana" w:eastAsia="Verdana" w:cs="Verdana"/>
                <w:b/>
                <w:sz w:val="18"/>
              </w:rPr>
              <w:t>Начин праћења</w:t>
            </w:r>
          </w:p>
        </w:tc>
      </w:tr>
      <w:tr w14:paraId="32C3991F">
        <w:tblPrEx>
          <w:tblCellMar>
            <w:top w:w="0" w:type="dxa"/>
            <w:left w:w="108" w:type="dxa"/>
            <w:bottom w:w="0" w:type="dxa"/>
            <w:right w:w="108" w:type="dxa"/>
          </w:tblCellMar>
        </w:tblPrEx>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713BF88">
            <w:pPr>
              <w:spacing w:after="0" w:line="276" w:lineRule="auto"/>
              <w:rPr>
                <w:rFonts w:ascii="Times New Roman" w:hAnsi="Times New Roman" w:eastAsia="Verdana" w:cs="Times New Roman"/>
              </w:rPr>
            </w:pPr>
            <w:r>
              <w:rPr>
                <w:rFonts w:ascii="Times New Roman" w:hAnsi="Times New Roman" w:eastAsia="Verdana" w:cs="Times New Roman"/>
              </w:rPr>
              <w:t>1. Избор руководства тима</w:t>
            </w:r>
          </w:p>
          <w:p w14:paraId="0AB008AB">
            <w:pPr>
              <w:spacing w:after="0" w:line="276" w:lineRule="auto"/>
              <w:rPr>
                <w:rFonts w:ascii="Times New Roman" w:hAnsi="Times New Roman" w:eastAsia="Verdana" w:cs="Times New Roman"/>
              </w:rPr>
            </w:pPr>
            <w:r>
              <w:rPr>
                <w:rFonts w:ascii="Times New Roman" w:hAnsi="Times New Roman" w:eastAsia="Verdana" w:cs="Times New Roman"/>
              </w:rPr>
              <w:t>2.Доношење програма за рад тима</w:t>
            </w:r>
          </w:p>
          <w:p w14:paraId="0C6D2D09">
            <w:pPr>
              <w:spacing w:after="0" w:line="276" w:lineRule="auto"/>
              <w:rPr>
                <w:rFonts w:ascii="Times New Roman" w:hAnsi="Times New Roman" w:eastAsia="Verdana" w:cs="Times New Roman"/>
              </w:rPr>
            </w:pPr>
            <w:r>
              <w:rPr>
                <w:rFonts w:ascii="Times New Roman" w:hAnsi="Times New Roman" w:eastAsia="Verdana" w:cs="Times New Roman"/>
              </w:rPr>
              <w:t>3.Одабир</w:t>
            </w:r>
          </w:p>
          <w:p w14:paraId="25A64A44">
            <w:pPr>
              <w:spacing w:after="0" w:line="276" w:lineRule="auto"/>
              <w:rPr>
                <w:rFonts w:ascii="Times New Roman" w:hAnsi="Times New Roman" w:eastAsia="Verdana" w:cs="Times New Roman"/>
              </w:rPr>
            </w:pPr>
            <w:r>
              <w:rPr>
                <w:rFonts w:ascii="Times New Roman" w:hAnsi="Times New Roman" w:eastAsia="Verdana" w:cs="Times New Roman"/>
              </w:rPr>
              <w:t>кључних области</w:t>
            </w:r>
          </w:p>
          <w:p w14:paraId="3333A9B6">
            <w:pPr>
              <w:spacing w:after="0" w:line="276" w:lineRule="auto"/>
              <w:rPr>
                <w:rFonts w:ascii="Times New Roman" w:hAnsi="Times New Roman" w:eastAsia="Verdana" w:cs="Times New Roman"/>
              </w:rPr>
            </w:pPr>
            <w:r>
              <w:rPr>
                <w:rFonts w:ascii="Times New Roman" w:hAnsi="Times New Roman" w:eastAsia="Verdana" w:cs="Times New Roman"/>
              </w:rPr>
              <w:t>самовредновања и</w:t>
            </w:r>
          </w:p>
          <w:p w14:paraId="1E32CD9E">
            <w:pPr>
              <w:spacing w:after="0" w:line="276" w:lineRule="auto"/>
              <w:rPr>
                <w:rFonts w:ascii="Times New Roman" w:hAnsi="Times New Roman" w:eastAsia="Verdana" w:cs="Times New Roman"/>
              </w:rPr>
            </w:pPr>
            <w:r>
              <w:rPr>
                <w:rFonts w:ascii="Times New Roman" w:hAnsi="Times New Roman" w:eastAsia="Verdana" w:cs="Times New Roman"/>
              </w:rPr>
              <w:t>вредновања</w:t>
            </w:r>
          </w:p>
          <w:p w14:paraId="1771083E">
            <w:pPr>
              <w:spacing w:after="0" w:line="276" w:lineRule="auto"/>
              <w:rPr>
                <w:rFonts w:ascii="Times New Roman" w:hAnsi="Times New Roman" w:eastAsia="Verdana" w:cs="Times New Roman"/>
              </w:rPr>
            </w:pPr>
            <w:r>
              <w:rPr>
                <w:rFonts w:ascii="Times New Roman" w:hAnsi="Times New Roman" w:eastAsia="Verdana" w:cs="Times New Roman"/>
              </w:rPr>
              <w:t>школе</w:t>
            </w:r>
          </w:p>
          <w:p w14:paraId="45292FDA">
            <w:pPr>
              <w:spacing w:after="0" w:line="276" w:lineRule="auto"/>
              <w:rPr>
                <w:rFonts w:ascii="Times New Roman" w:hAnsi="Times New Roman" w:cs="Times New Roman"/>
              </w:rPr>
            </w:pPr>
            <w:r>
              <w:rPr>
                <w:rFonts w:ascii="Times New Roman" w:hAnsi="Times New Roman" w:eastAsia="Verdana" w:cs="Times New Roman"/>
              </w:rPr>
              <w:t>4.План сарадње са тимом за обезбеђивање квалитета и другим тимовима</w:t>
            </w:r>
          </w:p>
        </w:tc>
        <w:tc>
          <w:tcPr>
            <w:tcW w:w="17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8B8E915">
            <w:pPr>
              <w:spacing w:after="0" w:line="276" w:lineRule="auto"/>
              <w:rPr>
                <w:rFonts w:ascii="Times New Roman" w:hAnsi="Times New Roman" w:eastAsia="Verdana" w:cs="Times New Roman"/>
              </w:rPr>
            </w:pPr>
            <w:r>
              <w:rPr>
                <w:rFonts w:ascii="Times New Roman" w:hAnsi="Times New Roman" w:eastAsia="Verdana" w:cs="Times New Roman"/>
              </w:rPr>
              <w:t>1.1. Информисање чланова Тима о</w:t>
            </w:r>
          </w:p>
          <w:p w14:paraId="36139EC4">
            <w:pPr>
              <w:spacing w:after="0" w:line="276" w:lineRule="auto"/>
              <w:rPr>
                <w:rFonts w:ascii="Times New Roman" w:hAnsi="Times New Roman" w:eastAsia="Verdana" w:cs="Times New Roman"/>
              </w:rPr>
            </w:pPr>
            <w:r>
              <w:rPr>
                <w:rFonts w:ascii="Times New Roman" w:hAnsi="Times New Roman" w:eastAsia="Verdana" w:cs="Times New Roman"/>
              </w:rPr>
              <w:t>досадашњем раду</w:t>
            </w:r>
          </w:p>
          <w:p w14:paraId="09B6B5E9">
            <w:pPr>
              <w:spacing w:after="0" w:line="276" w:lineRule="auto"/>
              <w:rPr>
                <w:rFonts w:ascii="Times New Roman" w:hAnsi="Times New Roman" w:eastAsia="Verdana" w:cs="Times New Roman"/>
              </w:rPr>
            </w:pPr>
            <w:r>
              <w:rPr>
                <w:rFonts w:ascii="Times New Roman" w:hAnsi="Times New Roman" w:eastAsia="Verdana" w:cs="Times New Roman"/>
              </w:rPr>
              <w:t>1.2. Дискусија на тему шта је</w:t>
            </w:r>
          </w:p>
          <w:p w14:paraId="060AB6F1">
            <w:pPr>
              <w:spacing w:after="0" w:line="276" w:lineRule="auto"/>
              <w:rPr>
                <w:rFonts w:ascii="Times New Roman" w:hAnsi="Times New Roman" w:eastAsia="Verdana" w:cs="Times New Roman"/>
              </w:rPr>
            </w:pPr>
            <w:r>
              <w:rPr>
                <w:rFonts w:ascii="Times New Roman" w:hAnsi="Times New Roman" w:eastAsia="Verdana" w:cs="Times New Roman"/>
              </w:rPr>
              <w:t>потребно испитати, уз сарадњу са</w:t>
            </w:r>
          </w:p>
          <w:p w14:paraId="4BD7DEA7">
            <w:pPr>
              <w:spacing w:after="0" w:line="276" w:lineRule="auto"/>
              <w:rPr>
                <w:rFonts w:ascii="Times New Roman" w:hAnsi="Times New Roman" w:eastAsia="Verdana" w:cs="Times New Roman"/>
              </w:rPr>
            </w:pPr>
            <w:r>
              <w:rPr>
                <w:rFonts w:ascii="Times New Roman" w:hAnsi="Times New Roman" w:eastAsia="Verdana" w:cs="Times New Roman"/>
              </w:rPr>
              <w:t>осталим Тимовима</w:t>
            </w:r>
          </w:p>
          <w:p w14:paraId="6FA7B40D">
            <w:pPr>
              <w:spacing w:after="0" w:line="276" w:lineRule="auto"/>
              <w:rPr>
                <w:rFonts w:ascii="Times New Roman" w:hAnsi="Times New Roman" w:cs="Times New Roman"/>
              </w:rPr>
            </w:pPr>
            <w:r>
              <w:rPr>
                <w:rFonts w:ascii="Times New Roman" w:hAnsi="Times New Roman" w:eastAsia="Verdana" w:cs="Times New Roman"/>
              </w:rPr>
              <w:t>школе</w:t>
            </w:r>
          </w:p>
        </w:tc>
        <w:tc>
          <w:tcPr>
            <w:tcW w:w="17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7E4C7E6">
            <w:pPr>
              <w:spacing w:after="0" w:line="276" w:lineRule="auto"/>
              <w:rPr>
                <w:rFonts w:ascii="Times New Roman" w:hAnsi="Times New Roman" w:eastAsia="Verdana" w:cs="Times New Roman"/>
              </w:rPr>
            </w:pPr>
            <w:r>
              <w:rPr>
                <w:rFonts w:ascii="Times New Roman" w:hAnsi="Times New Roman" w:eastAsia="Verdana" w:cs="Times New Roman"/>
              </w:rPr>
              <w:t>Информисање чланова Тима о</w:t>
            </w:r>
          </w:p>
          <w:p w14:paraId="080DB4FA">
            <w:pPr>
              <w:spacing w:after="0" w:line="276" w:lineRule="auto"/>
              <w:rPr>
                <w:rFonts w:ascii="Times New Roman" w:hAnsi="Times New Roman" w:eastAsia="Verdana" w:cs="Times New Roman"/>
              </w:rPr>
            </w:pPr>
            <w:r>
              <w:rPr>
                <w:rFonts w:ascii="Times New Roman" w:hAnsi="Times New Roman" w:eastAsia="Verdana" w:cs="Times New Roman"/>
              </w:rPr>
              <w:t>досадашњем раду и мотивисање</w:t>
            </w:r>
          </w:p>
          <w:p w14:paraId="522D4DDE">
            <w:pPr>
              <w:spacing w:after="0" w:line="276" w:lineRule="auto"/>
              <w:rPr>
                <w:rFonts w:ascii="Times New Roman" w:hAnsi="Times New Roman" w:eastAsia="Verdana" w:cs="Times New Roman"/>
              </w:rPr>
            </w:pPr>
            <w:r>
              <w:rPr>
                <w:rFonts w:ascii="Times New Roman" w:hAnsi="Times New Roman" w:eastAsia="Verdana" w:cs="Times New Roman"/>
              </w:rPr>
              <w:t>чланова за активно приступање</w:t>
            </w:r>
          </w:p>
          <w:p w14:paraId="47CEE1FD">
            <w:pPr>
              <w:spacing w:after="0" w:line="276" w:lineRule="auto"/>
              <w:rPr>
                <w:rFonts w:ascii="Times New Roman" w:hAnsi="Times New Roman" w:cs="Times New Roman"/>
              </w:rPr>
            </w:pPr>
            <w:r>
              <w:rPr>
                <w:rFonts w:ascii="Times New Roman" w:hAnsi="Times New Roman" w:eastAsia="Verdana" w:cs="Times New Roman"/>
              </w:rPr>
              <w:t>свим задацима</w:t>
            </w:r>
          </w:p>
        </w:tc>
        <w:tc>
          <w:tcPr>
            <w:tcW w:w="14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856A5BC">
            <w:pPr>
              <w:spacing w:after="0" w:line="276" w:lineRule="auto"/>
              <w:rPr>
                <w:rFonts w:ascii="Times New Roman" w:hAnsi="Times New Roman" w:eastAsia="Verdana" w:cs="Times New Roman"/>
              </w:rPr>
            </w:pPr>
            <w:r>
              <w:rPr>
                <w:rFonts w:ascii="Times New Roman" w:hAnsi="Times New Roman" w:eastAsia="Verdana" w:cs="Times New Roman"/>
              </w:rPr>
              <w:t>Први</w:t>
            </w:r>
          </w:p>
          <w:p w14:paraId="2D195BD9">
            <w:pPr>
              <w:spacing w:after="0" w:line="276" w:lineRule="auto"/>
              <w:rPr>
                <w:rFonts w:ascii="Times New Roman" w:hAnsi="Times New Roman" w:eastAsia="Verdana" w:cs="Times New Roman"/>
              </w:rPr>
            </w:pPr>
            <w:r>
              <w:rPr>
                <w:rFonts w:ascii="Times New Roman" w:hAnsi="Times New Roman" w:eastAsia="Verdana" w:cs="Times New Roman"/>
              </w:rPr>
              <w:t>састанак</w:t>
            </w:r>
          </w:p>
          <w:p w14:paraId="35B4E6EE">
            <w:pPr>
              <w:spacing w:after="0" w:line="276" w:lineRule="auto"/>
              <w:rPr>
                <w:rFonts w:ascii="Times New Roman" w:hAnsi="Times New Roman" w:eastAsia="Verdana" w:cs="Times New Roman"/>
              </w:rPr>
            </w:pPr>
            <w:r>
              <w:rPr>
                <w:rFonts w:ascii="Times New Roman" w:hAnsi="Times New Roman" w:eastAsia="Verdana" w:cs="Times New Roman"/>
              </w:rPr>
              <w:t>Тима</w:t>
            </w:r>
          </w:p>
          <w:p w14:paraId="4D3A5777">
            <w:pPr>
              <w:spacing w:after="0" w:line="276" w:lineRule="auto"/>
              <w:rPr>
                <w:rFonts w:ascii="Times New Roman" w:hAnsi="Times New Roman" w:eastAsia="Verdana" w:cs="Times New Roman"/>
              </w:rPr>
            </w:pPr>
            <w:r>
              <w:rPr>
                <w:rFonts w:ascii="Times New Roman" w:hAnsi="Times New Roman" w:eastAsia="Verdana" w:cs="Times New Roman"/>
              </w:rPr>
              <w:t>СЕПТЕМБАР</w:t>
            </w:r>
          </w:p>
          <w:p w14:paraId="32A0D2DF">
            <w:pPr>
              <w:spacing w:after="0" w:line="276" w:lineRule="auto"/>
              <w:rPr>
                <w:rFonts w:ascii="Times New Roman" w:hAnsi="Times New Roman" w:cs="Times New Roman"/>
              </w:rPr>
            </w:pPr>
          </w:p>
        </w:tc>
        <w:tc>
          <w:tcPr>
            <w:tcW w:w="139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5AFE3C5">
            <w:pPr>
              <w:spacing w:after="0" w:line="276" w:lineRule="auto"/>
              <w:rPr>
                <w:rFonts w:ascii="Times New Roman" w:hAnsi="Times New Roman" w:eastAsia="Verdana" w:cs="Times New Roman"/>
              </w:rPr>
            </w:pPr>
            <w:r>
              <w:rPr>
                <w:rFonts w:ascii="Times New Roman" w:hAnsi="Times New Roman" w:eastAsia="Verdana" w:cs="Times New Roman"/>
              </w:rPr>
              <w:t>Координатор</w:t>
            </w:r>
          </w:p>
          <w:p w14:paraId="6F10881F">
            <w:pPr>
              <w:spacing w:after="0" w:line="276" w:lineRule="auto"/>
              <w:rPr>
                <w:rFonts w:ascii="Times New Roman" w:hAnsi="Times New Roman" w:cs="Times New Roman"/>
              </w:rPr>
            </w:pPr>
            <w:r>
              <w:rPr>
                <w:rFonts w:ascii="Times New Roman" w:hAnsi="Times New Roman" w:eastAsia="Verdana" w:cs="Times New Roman"/>
              </w:rPr>
              <w:t>Тима</w:t>
            </w:r>
          </w:p>
        </w:tc>
        <w:tc>
          <w:tcPr>
            <w:tcW w:w="115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8B79F1A">
            <w:pPr>
              <w:spacing w:after="0" w:line="276" w:lineRule="auto"/>
              <w:rPr>
                <w:rFonts w:ascii="Times New Roman" w:hAnsi="Times New Roman" w:cs="Times New Roman"/>
              </w:rPr>
            </w:pPr>
            <w:r>
              <w:rPr>
                <w:rFonts w:ascii="Times New Roman" w:hAnsi="Times New Roman" w:eastAsia="Verdana" w:cs="Times New Roman"/>
              </w:rPr>
              <w:t>Записник тима</w:t>
            </w:r>
          </w:p>
        </w:tc>
      </w:tr>
      <w:tr w14:paraId="17961248">
        <w:tblPrEx>
          <w:tblCellMar>
            <w:top w:w="0" w:type="dxa"/>
            <w:left w:w="108" w:type="dxa"/>
            <w:bottom w:w="0" w:type="dxa"/>
            <w:right w:w="108" w:type="dxa"/>
          </w:tblCellMar>
        </w:tblPrEx>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AFEB6D7">
            <w:pPr>
              <w:spacing w:after="0" w:line="276" w:lineRule="auto"/>
              <w:rPr>
                <w:rFonts w:ascii="Times New Roman" w:hAnsi="Times New Roman" w:cs="Times New Roman"/>
              </w:rPr>
            </w:pPr>
            <w:r>
              <w:rPr>
                <w:rFonts w:ascii="Times New Roman" w:hAnsi="Times New Roman" w:eastAsia="Verdana" w:cs="Times New Roman"/>
              </w:rPr>
              <w:t>2.Формирање нових подтимова по кључним областима и расподела задужења</w:t>
            </w:r>
          </w:p>
        </w:tc>
        <w:tc>
          <w:tcPr>
            <w:tcW w:w="17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50AA833">
            <w:pPr>
              <w:spacing w:after="0" w:line="276" w:lineRule="auto"/>
              <w:rPr>
                <w:rFonts w:ascii="Times New Roman" w:hAnsi="Times New Roman" w:cs="Times New Roman"/>
              </w:rPr>
            </w:pPr>
            <w:r>
              <w:rPr>
                <w:rFonts w:ascii="Times New Roman" w:hAnsi="Times New Roman" w:eastAsia="Verdana" w:cs="Times New Roman"/>
              </w:rPr>
              <w:t>Формирати подтимове</w:t>
            </w:r>
          </w:p>
        </w:tc>
        <w:tc>
          <w:tcPr>
            <w:tcW w:w="17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42AB617">
            <w:pPr>
              <w:spacing w:after="0" w:line="276" w:lineRule="auto"/>
              <w:rPr>
                <w:rFonts w:ascii="Times New Roman" w:hAnsi="Times New Roman" w:cs="Times New Roman"/>
              </w:rPr>
            </w:pPr>
            <w:r>
              <w:rPr>
                <w:rFonts w:ascii="Times New Roman" w:hAnsi="Times New Roman" w:eastAsia="Verdana" w:cs="Times New Roman"/>
              </w:rPr>
              <w:t>/</w:t>
            </w:r>
          </w:p>
        </w:tc>
        <w:tc>
          <w:tcPr>
            <w:tcW w:w="14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C13C36A">
            <w:pPr>
              <w:spacing w:after="0" w:line="276" w:lineRule="auto"/>
              <w:rPr>
                <w:rFonts w:ascii="Times New Roman" w:hAnsi="Times New Roman" w:eastAsia="Verdana" w:cs="Times New Roman"/>
              </w:rPr>
            </w:pPr>
            <w:r>
              <w:rPr>
                <w:rFonts w:ascii="Times New Roman" w:hAnsi="Times New Roman" w:eastAsia="Verdana" w:cs="Times New Roman"/>
              </w:rPr>
              <w:t>Новембар</w:t>
            </w:r>
          </w:p>
          <w:p w14:paraId="328A429C">
            <w:pPr>
              <w:spacing w:after="0" w:line="276" w:lineRule="auto"/>
              <w:rPr>
                <w:rFonts w:ascii="Times New Roman" w:hAnsi="Times New Roman" w:cs="Times New Roman"/>
              </w:rPr>
            </w:pPr>
            <w:r>
              <w:rPr>
                <w:rFonts w:ascii="Times New Roman" w:hAnsi="Times New Roman" w:eastAsia="Verdana" w:cs="Times New Roman"/>
              </w:rPr>
              <w:t>прва недеља</w:t>
            </w:r>
          </w:p>
        </w:tc>
        <w:tc>
          <w:tcPr>
            <w:tcW w:w="139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CC7FAD4">
            <w:pPr>
              <w:spacing w:after="0" w:line="276" w:lineRule="auto"/>
              <w:rPr>
                <w:rFonts w:ascii="Times New Roman" w:hAnsi="Times New Roman" w:cs="Times New Roman"/>
              </w:rPr>
            </w:pPr>
            <w:r>
              <w:rPr>
                <w:rFonts w:ascii="Times New Roman" w:hAnsi="Times New Roman" w:eastAsia="Verdana" w:cs="Times New Roman"/>
              </w:rPr>
              <w:t>Директор</w:t>
            </w:r>
          </w:p>
        </w:tc>
        <w:tc>
          <w:tcPr>
            <w:tcW w:w="115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B3B3A2C">
            <w:pPr>
              <w:spacing w:after="0" w:line="276" w:lineRule="auto"/>
              <w:rPr>
                <w:rFonts w:ascii="Times New Roman" w:hAnsi="Times New Roman" w:eastAsia="Verdana" w:cs="Times New Roman"/>
              </w:rPr>
            </w:pPr>
            <w:r>
              <w:rPr>
                <w:rFonts w:ascii="Times New Roman" w:hAnsi="Times New Roman" w:eastAsia="Verdana" w:cs="Times New Roman"/>
              </w:rPr>
              <w:t>Записник</w:t>
            </w:r>
          </w:p>
          <w:p w14:paraId="17B7B82C">
            <w:pPr>
              <w:spacing w:after="0" w:line="276" w:lineRule="auto"/>
              <w:rPr>
                <w:rFonts w:ascii="Times New Roman" w:hAnsi="Times New Roman" w:eastAsia="Verdana" w:cs="Times New Roman"/>
              </w:rPr>
            </w:pPr>
            <w:r>
              <w:rPr>
                <w:rFonts w:ascii="Times New Roman" w:hAnsi="Times New Roman" w:eastAsia="Verdana" w:cs="Times New Roman"/>
              </w:rPr>
              <w:t>Наставни-</w:t>
            </w:r>
          </w:p>
          <w:p w14:paraId="2E9D7463">
            <w:pPr>
              <w:spacing w:after="0" w:line="276" w:lineRule="auto"/>
              <w:rPr>
                <w:rFonts w:ascii="Times New Roman" w:hAnsi="Times New Roman" w:eastAsia="Verdana" w:cs="Times New Roman"/>
              </w:rPr>
            </w:pPr>
            <w:r>
              <w:rPr>
                <w:rFonts w:ascii="Times New Roman" w:hAnsi="Times New Roman" w:eastAsia="Verdana" w:cs="Times New Roman"/>
              </w:rPr>
              <w:t>чког већа</w:t>
            </w:r>
          </w:p>
          <w:p w14:paraId="7E97672D">
            <w:pPr>
              <w:spacing w:after="0" w:line="240" w:lineRule="auto"/>
              <w:jc w:val="both"/>
              <w:rPr>
                <w:rFonts w:ascii="Times New Roman" w:hAnsi="Times New Roman" w:eastAsia="Verdana" w:cs="Times New Roman"/>
              </w:rPr>
            </w:pPr>
            <w:r>
              <w:rPr>
                <w:rFonts w:ascii="Times New Roman" w:hAnsi="Times New Roman" w:eastAsia="Verdana" w:cs="Times New Roman"/>
              </w:rPr>
              <w:t>Дефини-</w:t>
            </w:r>
          </w:p>
          <w:p w14:paraId="6CE0F213">
            <w:pPr>
              <w:spacing w:after="0" w:line="240" w:lineRule="auto"/>
              <w:jc w:val="both"/>
              <w:rPr>
                <w:rFonts w:ascii="Times New Roman" w:hAnsi="Times New Roman" w:eastAsia="Verdana" w:cs="Times New Roman"/>
              </w:rPr>
            </w:pPr>
            <w:r>
              <w:rPr>
                <w:rFonts w:ascii="Times New Roman" w:hAnsi="Times New Roman" w:eastAsia="Verdana" w:cs="Times New Roman"/>
              </w:rPr>
              <w:t>сање извора података</w:t>
            </w:r>
          </w:p>
          <w:p w14:paraId="109E332E">
            <w:pPr>
              <w:spacing w:after="0" w:line="240" w:lineRule="auto"/>
              <w:jc w:val="both"/>
              <w:rPr>
                <w:rFonts w:ascii="Times New Roman" w:hAnsi="Times New Roman" w:cs="Times New Roman"/>
              </w:rPr>
            </w:pPr>
            <w:r>
              <w:rPr>
                <w:rFonts w:ascii="Times New Roman" w:hAnsi="Times New Roman" w:eastAsia="Verdana" w:cs="Times New Roman"/>
              </w:rPr>
              <w:t>анкете, разговори</w:t>
            </w:r>
          </w:p>
        </w:tc>
      </w:tr>
      <w:tr w14:paraId="1408AD76">
        <w:tblPrEx>
          <w:tblCellMar>
            <w:top w:w="0" w:type="dxa"/>
            <w:left w:w="108" w:type="dxa"/>
            <w:bottom w:w="0" w:type="dxa"/>
            <w:right w:w="108" w:type="dxa"/>
          </w:tblCellMar>
        </w:tblPrEx>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B7662F8">
            <w:pPr>
              <w:spacing w:after="0" w:line="276" w:lineRule="auto"/>
              <w:rPr>
                <w:rFonts w:ascii="Times New Roman" w:hAnsi="Times New Roman" w:eastAsia="Verdana" w:cs="Times New Roman"/>
              </w:rPr>
            </w:pPr>
            <w:r>
              <w:rPr>
                <w:rFonts w:ascii="Times New Roman" w:hAnsi="Times New Roman" w:eastAsia="Verdana" w:cs="Times New Roman"/>
              </w:rPr>
              <w:t>3. Припрема</w:t>
            </w:r>
          </w:p>
          <w:p w14:paraId="019D8C9B">
            <w:pPr>
              <w:spacing w:after="0" w:line="276" w:lineRule="auto"/>
              <w:rPr>
                <w:rFonts w:ascii="Times New Roman" w:hAnsi="Times New Roman" w:eastAsia="Verdana" w:cs="Times New Roman"/>
              </w:rPr>
            </w:pPr>
            <w:r>
              <w:rPr>
                <w:rFonts w:ascii="Times New Roman" w:hAnsi="Times New Roman" w:eastAsia="Verdana" w:cs="Times New Roman"/>
              </w:rPr>
              <w:t>материјала</w:t>
            </w:r>
          </w:p>
          <w:p w14:paraId="06D68663">
            <w:pPr>
              <w:spacing w:after="0" w:line="276" w:lineRule="auto"/>
              <w:rPr>
                <w:rFonts w:ascii="Times New Roman" w:hAnsi="Times New Roman" w:cs="Times New Roman"/>
              </w:rPr>
            </w:pPr>
            <w:r>
              <w:rPr>
                <w:rFonts w:ascii="Times New Roman" w:hAnsi="Times New Roman" w:eastAsia="Verdana" w:cs="Times New Roman"/>
              </w:rPr>
              <w:t>Припремање анкета према стандардима квалилитета рада установе</w:t>
            </w:r>
          </w:p>
        </w:tc>
        <w:tc>
          <w:tcPr>
            <w:tcW w:w="17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11E4FE8">
            <w:pPr>
              <w:spacing w:after="0" w:line="276" w:lineRule="auto"/>
              <w:rPr>
                <w:rFonts w:ascii="Times New Roman" w:hAnsi="Times New Roman" w:eastAsia="Verdana" w:cs="Times New Roman"/>
              </w:rPr>
            </w:pPr>
            <w:r>
              <w:rPr>
                <w:rFonts w:ascii="Times New Roman" w:hAnsi="Times New Roman" w:eastAsia="Verdana" w:cs="Times New Roman"/>
              </w:rPr>
              <w:t>3.1. Састављање анкета и упитника по стандардима квалитета рада установе</w:t>
            </w:r>
          </w:p>
          <w:p w14:paraId="03C3F89B">
            <w:pPr>
              <w:spacing w:after="0" w:line="276" w:lineRule="auto"/>
              <w:rPr>
                <w:rFonts w:ascii="Times New Roman" w:hAnsi="Times New Roman" w:eastAsia="Verdana" w:cs="Times New Roman"/>
              </w:rPr>
            </w:pPr>
            <w:r>
              <w:rPr>
                <w:rFonts w:ascii="Times New Roman" w:hAnsi="Times New Roman" w:eastAsia="Verdana" w:cs="Times New Roman"/>
              </w:rPr>
              <w:t>3.2.Израда</w:t>
            </w:r>
          </w:p>
          <w:p w14:paraId="6E40B308">
            <w:pPr>
              <w:spacing w:after="0" w:line="276" w:lineRule="auto"/>
              <w:rPr>
                <w:rFonts w:ascii="Times New Roman" w:hAnsi="Times New Roman" w:eastAsia="Verdana" w:cs="Times New Roman"/>
              </w:rPr>
            </w:pPr>
            <w:r>
              <w:rPr>
                <w:rFonts w:ascii="Times New Roman" w:hAnsi="Times New Roman" w:eastAsia="Verdana" w:cs="Times New Roman"/>
              </w:rPr>
              <w:t>упитника</w:t>
            </w:r>
          </w:p>
          <w:p w14:paraId="36548009">
            <w:pPr>
              <w:spacing w:after="0" w:line="276" w:lineRule="auto"/>
              <w:rPr>
                <w:rFonts w:ascii="Times New Roman" w:hAnsi="Times New Roman" w:cs="Times New Roman"/>
              </w:rPr>
            </w:pPr>
          </w:p>
        </w:tc>
        <w:tc>
          <w:tcPr>
            <w:tcW w:w="17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5531767">
            <w:pPr>
              <w:spacing w:after="0" w:line="276" w:lineRule="auto"/>
              <w:rPr>
                <w:rFonts w:ascii="Times New Roman" w:hAnsi="Times New Roman" w:eastAsia="Verdana" w:cs="Times New Roman"/>
              </w:rPr>
            </w:pPr>
            <w:r>
              <w:rPr>
                <w:rFonts w:ascii="Times New Roman" w:hAnsi="Times New Roman" w:eastAsia="Verdana" w:cs="Times New Roman"/>
              </w:rPr>
              <w:t>Упознавање чланова Тима са</w:t>
            </w:r>
          </w:p>
          <w:p w14:paraId="746C8A6B">
            <w:pPr>
              <w:spacing w:after="0" w:line="276" w:lineRule="auto"/>
              <w:rPr>
                <w:rFonts w:ascii="Times New Roman" w:hAnsi="Times New Roman" w:eastAsia="Verdana" w:cs="Times New Roman"/>
              </w:rPr>
            </w:pPr>
            <w:r>
              <w:rPr>
                <w:rFonts w:ascii="Times New Roman" w:hAnsi="Times New Roman" w:eastAsia="Verdana" w:cs="Times New Roman"/>
              </w:rPr>
              <w:t>целокупном процедуром</w:t>
            </w:r>
          </w:p>
          <w:p w14:paraId="1226FBB9">
            <w:pPr>
              <w:spacing w:after="0" w:line="276" w:lineRule="auto"/>
              <w:rPr>
                <w:rFonts w:ascii="Times New Roman" w:hAnsi="Times New Roman" w:eastAsia="Verdana" w:cs="Times New Roman"/>
              </w:rPr>
            </w:pPr>
            <w:r>
              <w:rPr>
                <w:rFonts w:ascii="Times New Roman" w:hAnsi="Times New Roman" w:eastAsia="Verdana" w:cs="Times New Roman"/>
              </w:rPr>
              <w:t>самовредновања и укључивање у</w:t>
            </w:r>
          </w:p>
          <w:p w14:paraId="1DE6359E">
            <w:pPr>
              <w:spacing w:after="0" w:line="276" w:lineRule="auto"/>
              <w:rPr>
                <w:rFonts w:ascii="Times New Roman" w:hAnsi="Times New Roman" w:eastAsia="Verdana" w:cs="Times New Roman"/>
              </w:rPr>
            </w:pPr>
            <w:r>
              <w:rPr>
                <w:rFonts w:ascii="Times New Roman" w:hAnsi="Times New Roman" w:eastAsia="Verdana" w:cs="Times New Roman"/>
              </w:rPr>
              <w:t>прикупљање података од циљне</w:t>
            </w:r>
          </w:p>
          <w:p w14:paraId="26F07946">
            <w:pPr>
              <w:spacing w:after="0" w:line="276" w:lineRule="auto"/>
              <w:rPr>
                <w:rFonts w:ascii="Times New Roman" w:hAnsi="Times New Roman" w:cs="Times New Roman"/>
              </w:rPr>
            </w:pPr>
            <w:r>
              <w:rPr>
                <w:rFonts w:ascii="Times New Roman" w:hAnsi="Times New Roman" w:eastAsia="Verdana" w:cs="Times New Roman"/>
              </w:rPr>
              <w:t>популације</w:t>
            </w:r>
          </w:p>
        </w:tc>
        <w:tc>
          <w:tcPr>
            <w:tcW w:w="14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31B4A26">
            <w:pPr>
              <w:spacing w:after="0" w:line="276" w:lineRule="auto"/>
              <w:rPr>
                <w:rFonts w:ascii="Times New Roman" w:hAnsi="Times New Roman" w:cs="Times New Roman"/>
              </w:rPr>
            </w:pPr>
            <w:r>
              <w:rPr>
                <w:rFonts w:ascii="Times New Roman" w:hAnsi="Times New Roman" w:eastAsia="Verdana" w:cs="Times New Roman"/>
              </w:rPr>
              <w:t>Новембар децембар</w:t>
            </w:r>
          </w:p>
        </w:tc>
        <w:tc>
          <w:tcPr>
            <w:tcW w:w="139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91C3210">
            <w:pPr>
              <w:spacing w:after="0" w:line="276" w:lineRule="auto"/>
              <w:rPr>
                <w:rFonts w:ascii="Times New Roman" w:hAnsi="Times New Roman" w:eastAsia="Verdana" w:cs="Times New Roman"/>
              </w:rPr>
            </w:pPr>
            <w:r>
              <w:rPr>
                <w:rFonts w:ascii="Times New Roman" w:hAnsi="Times New Roman" w:eastAsia="Verdana" w:cs="Times New Roman"/>
              </w:rPr>
              <w:t>Координатор</w:t>
            </w:r>
          </w:p>
          <w:p w14:paraId="04A8D674">
            <w:pPr>
              <w:spacing w:after="0" w:line="276" w:lineRule="auto"/>
              <w:rPr>
                <w:rFonts w:ascii="Times New Roman" w:hAnsi="Times New Roman" w:eastAsia="Verdana" w:cs="Times New Roman"/>
              </w:rPr>
            </w:pPr>
            <w:r>
              <w:rPr>
                <w:rFonts w:ascii="Times New Roman" w:hAnsi="Times New Roman" w:eastAsia="Verdana" w:cs="Times New Roman"/>
              </w:rPr>
              <w:t>Тима и</w:t>
            </w:r>
          </w:p>
          <w:p w14:paraId="2F89499D">
            <w:pPr>
              <w:spacing w:after="0" w:line="276" w:lineRule="auto"/>
              <w:rPr>
                <w:rFonts w:ascii="Times New Roman" w:hAnsi="Times New Roman" w:cs="Times New Roman"/>
              </w:rPr>
            </w:pPr>
            <w:r>
              <w:rPr>
                <w:rFonts w:ascii="Times New Roman" w:hAnsi="Times New Roman" w:eastAsia="Verdana" w:cs="Times New Roman"/>
              </w:rPr>
              <w:t>чланови</w:t>
            </w:r>
          </w:p>
        </w:tc>
        <w:tc>
          <w:tcPr>
            <w:tcW w:w="115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596BC0F">
            <w:pPr>
              <w:spacing w:after="0" w:line="276" w:lineRule="auto"/>
              <w:rPr>
                <w:rFonts w:ascii="Times New Roman" w:hAnsi="Times New Roman" w:eastAsia="Verdana" w:cs="Times New Roman"/>
              </w:rPr>
            </w:pPr>
            <w:r>
              <w:rPr>
                <w:rFonts w:ascii="Times New Roman" w:hAnsi="Times New Roman" w:eastAsia="Verdana" w:cs="Times New Roman"/>
              </w:rPr>
              <w:t>Записник,</w:t>
            </w:r>
          </w:p>
          <w:p w14:paraId="4533CEFC">
            <w:pPr>
              <w:spacing w:after="0" w:line="276" w:lineRule="auto"/>
              <w:rPr>
                <w:rFonts w:ascii="Times New Roman" w:hAnsi="Times New Roman" w:cs="Times New Roman"/>
              </w:rPr>
            </w:pPr>
            <w:r>
              <w:rPr>
                <w:rFonts w:ascii="Times New Roman" w:hAnsi="Times New Roman" w:eastAsia="Verdana" w:cs="Times New Roman"/>
              </w:rPr>
              <w:t>Увид у анкету</w:t>
            </w:r>
          </w:p>
        </w:tc>
      </w:tr>
      <w:tr w14:paraId="157AD32A">
        <w:tblPrEx>
          <w:tblCellMar>
            <w:top w:w="0" w:type="dxa"/>
            <w:left w:w="108" w:type="dxa"/>
            <w:bottom w:w="0" w:type="dxa"/>
            <w:right w:w="108" w:type="dxa"/>
          </w:tblCellMar>
        </w:tblPrEx>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3F08487">
            <w:pPr>
              <w:spacing w:after="0" w:line="276" w:lineRule="auto"/>
              <w:rPr>
                <w:rFonts w:ascii="Times New Roman" w:hAnsi="Times New Roman" w:eastAsia="Verdana" w:cs="Times New Roman"/>
              </w:rPr>
            </w:pPr>
            <w:r>
              <w:rPr>
                <w:rFonts w:ascii="Times New Roman" w:hAnsi="Times New Roman" w:eastAsia="Verdana" w:cs="Times New Roman"/>
              </w:rPr>
              <w:t>4. Сакупљање</w:t>
            </w:r>
          </w:p>
          <w:p w14:paraId="4DADD2BC">
            <w:pPr>
              <w:spacing w:after="0" w:line="276" w:lineRule="auto"/>
              <w:rPr>
                <w:rFonts w:ascii="Times New Roman" w:hAnsi="Times New Roman" w:cs="Times New Roman"/>
              </w:rPr>
            </w:pPr>
            <w:r>
              <w:rPr>
                <w:rFonts w:ascii="Times New Roman" w:hAnsi="Times New Roman" w:eastAsia="Verdana" w:cs="Times New Roman"/>
              </w:rPr>
              <w:t>информација</w:t>
            </w:r>
          </w:p>
        </w:tc>
        <w:tc>
          <w:tcPr>
            <w:tcW w:w="17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7119EF2">
            <w:pPr>
              <w:spacing w:after="0" w:line="276" w:lineRule="auto"/>
              <w:rPr>
                <w:rFonts w:ascii="Times New Roman" w:hAnsi="Times New Roman" w:eastAsia="Verdana" w:cs="Times New Roman"/>
              </w:rPr>
            </w:pPr>
            <w:r>
              <w:rPr>
                <w:rFonts w:ascii="Times New Roman" w:hAnsi="Times New Roman" w:eastAsia="Verdana" w:cs="Times New Roman"/>
              </w:rPr>
              <w:t>4.1. Подела упитника</w:t>
            </w:r>
          </w:p>
          <w:p w14:paraId="5FD45AE5">
            <w:pPr>
              <w:spacing w:after="0" w:line="276" w:lineRule="auto"/>
              <w:rPr>
                <w:rFonts w:ascii="Times New Roman" w:hAnsi="Times New Roman" w:eastAsia="Verdana" w:cs="Times New Roman"/>
              </w:rPr>
            </w:pPr>
            <w:r>
              <w:rPr>
                <w:rFonts w:ascii="Times New Roman" w:hAnsi="Times New Roman" w:eastAsia="Verdana" w:cs="Times New Roman"/>
              </w:rPr>
              <w:t>4.2. Прикупљање попуњених</w:t>
            </w:r>
          </w:p>
          <w:p w14:paraId="27B9AFCD">
            <w:pPr>
              <w:spacing w:after="0" w:line="276" w:lineRule="auto"/>
              <w:rPr>
                <w:rFonts w:ascii="Times New Roman" w:hAnsi="Times New Roman" w:cs="Times New Roman"/>
              </w:rPr>
            </w:pPr>
            <w:r>
              <w:rPr>
                <w:rFonts w:ascii="Times New Roman" w:hAnsi="Times New Roman" w:eastAsia="Verdana" w:cs="Times New Roman"/>
              </w:rPr>
              <w:t>упитника</w:t>
            </w:r>
          </w:p>
        </w:tc>
        <w:tc>
          <w:tcPr>
            <w:tcW w:w="17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0225D88">
            <w:pPr>
              <w:spacing w:after="0" w:line="276" w:lineRule="auto"/>
              <w:rPr>
                <w:rFonts w:ascii="Times New Roman" w:hAnsi="Times New Roman" w:eastAsia="Verdana" w:cs="Times New Roman"/>
              </w:rPr>
            </w:pPr>
            <w:r>
              <w:rPr>
                <w:rFonts w:ascii="Times New Roman" w:hAnsi="Times New Roman" w:eastAsia="Verdana" w:cs="Times New Roman"/>
              </w:rPr>
              <w:t>Мотивисати учеснике да дају</w:t>
            </w:r>
          </w:p>
          <w:p w14:paraId="45AD1543">
            <w:pPr>
              <w:spacing w:after="0" w:line="276" w:lineRule="auto"/>
              <w:rPr>
                <w:rFonts w:ascii="Times New Roman" w:hAnsi="Times New Roman" w:eastAsia="Verdana" w:cs="Times New Roman"/>
              </w:rPr>
            </w:pPr>
            <w:r>
              <w:rPr>
                <w:rFonts w:ascii="Times New Roman" w:hAnsi="Times New Roman" w:eastAsia="Verdana" w:cs="Times New Roman"/>
              </w:rPr>
              <w:t>искрене одговоре како би се</w:t>
            </w:r>
          </w:p>
          <w:p w14:paraId="4FF94263">
            <w:pPr>
              <w:spacing w:after="0" w:line="276" w:lineRule="auto"/>
              <w:rPr>
                <w:rFonts w:ascii="Times New Roman" w:hAnsi="Times New Roman" w:eastAsia="Verdana" w:cs="Times New Roman"/>
              </w:rPr>
            </w:pPr>
            <w:r>
              <w:rPr>
                <w:rFonts w:ascii="Times New Roman" w:hAnsi="Times New Roman" w:eastAsia="Verdana" w:cs="Times New Roman"/>
              </w:rPr>
              <w:t>добила што реалнија слика и на тај</w:t>
            </w:r>
          </w:p>
          <w:p w14:paraId="41D1CDF8">
            <w:pPr>
              <w:spacing w:after="0" w:line="276" w:lineRule="auto"/>
              <w:rPr>
                <w:rFonts w:ascii="Times New Roman" w:hAnsi="Times New Roman" w:eastAsia="Verdana" w:cs="Times New Roman"/>
              </w:rPr>
            </w:pPr>
            <w:r>
              <w:rPr>
                <w:rFonts w:ascii="Times New Roman" w:hAnsi="Times New Roman" w:eastAsia="Verdana" w:cs="Times New Roman"/>
              </w:rPr>
              <w:t>начин пружили могућност</w:t>
            </w:r>
          </w:p>
          <w:p w14:paraId="33CFBB83">
            <w:pPr>
              <w:spacing w:after="0" w:line="276" w:lineRule="auto"/>
              <w:rPr>
                <w:rFonts w:ascii="Times New Roman" w:hAnsi="Times New Roman" w:eastAsia="Verdana" w:cs="Times New Roman"/>
              </w:rPr>
            </w:pPr>
            <w:r>
              <w:rPr>
                <w:rFonts w:ascii="Times New Roman" w:hAnsi="Times New Roman" w:eastAsia="Verdana" w:cs="Times New Roman"/>
              </w:rPr>
              <w:t>променама у смеру побољшавања</w:t>
            </w:r>
          </w:p>
          <w:p w14:paraId="195C799D">
            <w:pPr>
              <w:spacing w:after="0" w:line="276" w:lineRule="auto"/>
              <w:rPr>
                <w:rFonts w:ascii="Times New Roman" w:hAnsi="Times New Roman" w:cs="Times New Roman"/>
              </w:rPr>
            </w:pPr>
            <w:r>
              <w:rPr>
                <w:rFonts w:ascii="Times New Roman" w:hAnsi="Times New Roman" w:eastAsia="Verdana" w:cs="Times New Roman"/>
              </w:rPr>
              <w:t>услова рада школе</w:t>
            </w:r>
          </w:p>
        </w:tc>
        <w:tc>
          <w:tcPr>
            <w:tcW w:w="14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40E86D3">
            <w:pPr>
              <w:spacing w:after="0" w:line="276" w:lineRule="auto"/>
              <w:rPr>
                <w:rFonts w:ascii="Times New Roman" w:hAnsi="Times New Roman" w:eastAsia="Verdana" w:cs="Times New Roman"/>
              </w:rPr>
            </w:pPr>
            <w:r>
              <w:rPr>
                <w:rFonts w:ascii="Times New Roman" w:hAnsi="Times New Roman" w:eastAsia="Verdana" w:cs="Times New Roman"/>
              </w:rPr>
              <w:t>Четврта недеља децембра</w:t>
            </w:r>
          </w:p>
          <w:p w14:paraId="106A5B64">
            <w:pPr>
              <w:spacing w:after="0" w:line="276" w:lineRule="auto"/>
              <w:rPr>
                <w:rFonts w:ascii="Times New Roman" w:hAnsi="Times New Roman" w:cs="Times New Roman"/>
              </w:rPr>
            </w:pPr>
          </w:p>
        </w:tc>
        <w:tc>
          <w:tcPr>
            <w:tcW w:w="139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102466F">
            <w:pPr>
              <w:spacing w:after="0" w:line="276" w:lineRule="auto"/>
              <w:rPr>
                <w:rFonts w:ascii="Times New Roman" w:hAnsi="Times New Roman" w:eastAsia="Verdana" w:cs="Times New Roman"/>
              </w:rPr>
            </w:pPr>
            <w:r>
              <w:rPr>
                <w:rFonts w:ascii="Times New Roman" w:hAnsi="Times New Roman" w:eastAsia="Verdana" w:cs="Times New Roman"/>
              </w:rPr>
              <w:t>Чланови</w:t>
            </w:r>
          </w:p>
          <w:p w14:paraId="4F169653">
            <w:pPr>
              <w:spacing w:after="0" w:line="276" w:lineRule="auto"/>
              <w:rPr>
                <w:rFonts w:ascii="Times New Roman" w:hAnsi="Times New Roman" w:cs="Times New Roman"/>
              </w:rPr>
            </w:pPr>
            <w:r>
              <w:rPr>
                <w:rFonts w:ascii="Times New Roman" w:hAnsi="Times New Roman" w:eastAsia="Verdana" w:cs="Times New Roman"/>
              </w:rPr>
              <w:t>Тима</w:t>
            </w:r>
          </w:p>
        </w:tc>
        <w:tc>
          <w:tcPr>
            <w:tcW w:w="115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BEC6A6F">
            <w:pPr>
              <w:spacing w:after="0" w:line="276" w:lineRule="auto"/>
              <w:rPr>
                <w:rFonts w:ascii="Times New Roman" w:hAnsi="Times New Roman" w:cs="Times New Roman"/>
              </w:rPr>
            </w:pPr>
            <w:r>
              <w:rPr>
                <w:rFonts w:ascii="Times New Roman" w:hAnsi="Times New Roman" w:eastAsia="Verdana" w:cs="Times New Roman"/>
              </w:rPr>
              <w:t>Записник</w:t>
            </w:r>
          </w:p>
        </w:tc>
      </w:tr>
      <w:tr w14:paraId="71D0E4AE">
        <w:tblPrEx>
          <w:tblCellMar>
            <w:top w:w="0" w:type="dxa"/>
            <w:left w:w="108" w:type="dxa"/>
            <w:bottom w:w="0" w:type="dxa"/>
            <w:right w:w="108" w:type="dxa"/>
          </w:tblCellMar>
        </w:tblPrEx>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0D25D03">
            <w:pPr>
              <w:spacing w:after="0" w:line="276" w:lineRule="auto"/>
              <w:rPr>
                <w:rFonts w:ascii="Times New Roman" w:hAnsi="Times New Roman" w:eastAsia="Verdana" w:cs="Times New Roman"/>
              </w:rPr>
            </w:pPr>
          </w:p>
          <w:p w14:paraId="35ED0933">
            <w:pPr>
              <w:spacing w:after="0" w:line="276" w:lineRule="auto"/>
              <w:rPr>
                <w:rFonts w:ascii="Times New Roman" w:hAnsi="Times New Roman" w:eastAsia="Verdana" w:cs="Times New Roman"/>
              </w:rPr>
            </w:pPr>
          </w:p>
          <w:p w14:paraId="470FE5A1">
            <w:pPr>
              <w:spacing w:after="0" w:line="276" w:lineRule="auto"/>
              <w:rPr>
                <w:rFonts w:ascii="Times New Roman" w:hAnsi="Times New Roman" w:eastAsia="Verdana" w:cs="Times New Roman"/>
              </w:rPr>
            </w:pPr>
            <w:r>
              <w:rPr>
                <w:rFonts w:ascii="Times New Roman" w:hAnsi="Times New Roman" w:eastAsia="Verdana" w:cs="Times New Roman"/>
              </w:rPr>
              <w:t>5. Статистичка</w:t>
            </w:r>
          </w:p>
          <w:p w14:paraId="2400F567">
            <w:pPr>
              <w:spacing w:after="0" w:line="276" w:lineRule="auto"/>
              <w:rPr>
                <w:rFonts w:ascii="Times New Roman" w:hAnsi="Times New Roman" w:eastAsia="Verdana" w:cs="Times New Roman"/>
              </w:rPr>
            </w:pPr>
            <w:r>
              <w:rPr>
                <w:rFonts w:ascii="Times New Roman" w:hAnsi="Times New Roman" w:eastAsia="Verdana" w:cs="Times New Roman"/>
              </w:rPr>
              <w:t>обрада података</w:t>
            </w:r>
          </w:p>
          <w:p w14:paraId="7C617771">
            <w:pPr>
              <w:spacing w:after="0" w:line="276" w:lineRule="auto"/>
              <w:rPr>
                <w:rFonts w:ascii="Times New Roman" w:hAnsi="Times New Roman" w:cs="Times New Roman"/>
              </w:rPr>
            </w:pPr>
            <w:r>
              <w:rPr>
                <w:rFonts w:ascii="Times New Roman" w:hAnsi="Times New Roman" w:eastAsia="Verdana" w:cs="Times New Roman"/>
              </w:rPr>
              <w:t>и израда извештаја</w:t>
            </w:r>
          </w:p>
        </w:tc>
        <w:tc>
          <w:tcPr>
            <w:tcW w:w="17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8A5CEF6">
            <w:pPr>
              <w:spacing w:after="0" w:line="276" w:lineRule="auto"/>
              <w:rPr>
                <w:rFonts w:ascii="Times New Roman" w:hAnsi="Times New Roman" w:eastAsia="Verdana" w:cs="Times New Roman"/>
              </w:rPr>
            </w:pPr>
            <w:r>
              <w:rPr>
                <w:rFonts w:ascii="Times New Roman" w:hAnsi="Times New Roman" w:eastAsia="Verdana" w:cs="Times New Roman"/>
              </w:rPr>
              <w:t>5.1. Статистичка обрада</w:t>
            </w:r>
          </w:p>
          <w:p w14:paraId="4F48F052">
            <w:pPr>
              <w:spacing w:after="0" w:line="276" w:lineRule="auto"/>
              <w:rPr>
                <w:rFonts w:ascii="Times New Roman" w:hAnsi="Times New Roman" w:eastAsia="Verdana" w:cs="Times New Roman"/>
              </w:rPr>
            </w:pPr>
            <w:r>
              <w:rPr>
                <w:rFonts w:ascii="Times New Roman" w:hAnsi="Times New Roman" w:eastAsia="Verdana" w:cs="Times New Roman"/>
              </w:rPr>
              <w:t>5.2. Писање извештаја</w:t>
            </w:r>
          </w:p>
          <w:p w14:paraId="66881C0B">
            <w:pPr>
              <w:spacing w:after="0" w:line="276" w:lineRule="auto"/>
              <w:rPr>
                <w:rFonts w:ascii="Times New Roman" w:hAnsi="Times New Roman" w:eastAsia="Verdana" w:cs="Times New Roman"/>
              </w:rPr>
            </w:pPr>
            <w:r>
              <w:rPr>
                <w:rFonts w:ascii="Times New Roman" w:hAnsi="Times New Roman" w:eastAsia="Verdana" w:cs="Times New Roman"/>
              </w:rPr>
              <w:t>5.3. Прослеђивање извештаја</w:t>
            </w:r>
          </w:p>
          <w:p w14:paraId="4176238E">
            <w:pPr>
              <w:spacing w:after="0" w:line="276" w:lineRule="auto"/>
              <w:rPr>
                <w:rFonts w:ascii="Times New Roman" w:hAnsi="Times New Roman" w:eastAsia="Verdana" w:cs="Times New Roman"/>
              </w:rPr>
            </w:pPr>
            <w:r>
              <w:rPr>
                <w:rFonts w:ascii="Times New Roman" w:hAnsi="Times New Roman" w:eastAsia="Verdana" w:cs="Times New Roman"/>
              </w:rPr>
              <w:t>Тимовима којима је била потребна</w:t>
            </w:r>
          </w:p>
          <w:p w14:paraId="74DE958D">
            <w:pPr>
              <w:spacing w:after="0" w:line="276" w:lineRule="auto"/>
              <w:rPr>
                <w:rFonts w:ascii="Times New Roman" w:hAnsi="Times New Roman" w:eastAsia="Verdana" w:cs="Times New Roman"/>
              </w:rPr>
            </w:pPr>
            <w:r>
              <w:rPr>
                <w:rFonts w:ascii="Times New Roman" w:hAnsi="Times New Roman" w:eastAsia="Verdana" w:cs="Times New Roman"/>
              </w:rPr>
              <w:t>наша сарадња</w:t>
            </w:r>
          </w:p>
          <w:p w14:paraId="3023D930">
            <w:pPr>
              <w:spacing w:after="0" w:line="276" w:lineRule="auto"/>
              <w:rPr>
                <w:rFonts w:ascii="Times New Roman" w:hAnsi="Times New Roman" w:eastAsia="Verdana" w:cs="Times New Roman"/>
              </w:rPr>
            </w:pPr>
          </w:p>
          <w:p w14:paraId="0E7A9011">
            <w:pPr>
              <w:spacing w:after="0" w:line="276" w:lineRule="auto"/>
              <w:rPr>
                <w:rFonts w:ascii="Times New Roman" w:hAnsi="Times New Roman" w:eastAsia="Verdana" w:cs="Times New Roman"/>
              </w:rPr>
            </w:pPr>
            <w:r>
              <w:rPr>
                <w:rFonts w:ascii="Times New Roman" w:hAnsi="Times New Roman" w:eastAsia="Verdana" w:cs="Times New Roman"/>
              </w:rPr>
              <w:t>5.4 Упознавање НВ са резултатима извршеног самовредновања у првом полугодишту</w:t>
            </w:r>
          </w:p>
          <w:p w14:paraId="79BF9F5F">
            <w:pPr>
              <w:spacing w:after="0" w:line="276" w:lineRule="auto"/>
              <w:rPr>
                <w:rFonts w:ascii="Times New Roman" w:hAnsi="Times New Roman" w:eastAsia="Verdana" w:cs="Times New Roman"/>
              </w:rPr>
            </w:pPr>
            <w:r>
              <w:rPr>
                <w:rFonts w:ascii="Times New Roman" w:hAnsi="Times New Roman" w:eastAsia="Verdana" w:cs="Times New Roman"/>
              </w:rPr>
              <w:t>5.5 Идентификација кључних области за побољшање</w:t>
            </w:r>
          </w:p>
          <w:p w14:paraId="69864937">
            <w:pPr>
              <w:spacing w:after="0" w:line="276" w:lineRule="auto"/>
              <w:rPr>
                <w:rFonts w:ascii="Times New Roman" w:hAnsi="Times New Roman" w:cs="Times New Roman"/>
              </w:rPr>
            </w:pPr>
            <w:r>
              <w:rPr>
                <w:rFonts w:ascii="Times New Roman" w:hAnsi="Times New Roman" w:eastAsia="Verdana" w:cs="Times New Roman"/>
              </w:rPr>
              <w:t>-Развој почетних препорука на основу података</w:t>
            </w:r>
          </w:p>
        </w:tc>
        <w:tc>
          <w:tcPr>
            <w:tcW w:w="17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5FD2B7E">
            <w:pPr>
              <w:spacing w:after="0" w:line="276" w:lineRule="auto"/>
              <w:rPr>
                <w:rFonts w:ascii="Times New Roman" w:hAnsi="Times New Roman" w:eastAsia="Verdana" w:cs="Times New Roman"/>
              </w:rPr>
            </w:pPr>
            <w:r>
              <w:rPr>
                <w:rFonts w:ascii="Times New Roman" w:hAnsi="Times New Roman" w:eastAsia="Verdana" w:cs="Times New Roman"/>
              </w:rPr>
              <w:t>Препознавање показатеља на</w:t>
            </w:r>
          </w:p>
          <w:p w14:paraId="6DD088C6">
            <w:pPr>
              <w:spacing w:after="0" w:line="276" w:lineRule="auto"/>
              <w:rPr>
                <w:rFonts w:ascii="Times New Roman" w:hAnsi="Times New Roman" w:eastAsia="Verdana" w:cs="Times New Roman"/>
              </w:rPr>
            </w:pPr>
            <w:r>
              <w:rPr>
                <w:rFonts w:ascii="Times New Roman" w:hAnsi="Times New Roman" w:eastAsia="Verdana" w:cs="Times New Roman"/>
              </w:rPr>
              <w:t>којима треба радити како би се они</w:t>
            </w:r>
          </w:p>
          <w:p w14:paraId="42943713">
            <w:pPr>
              <w:spacing w:after="0" w:line="276" w:lineRule="auto"/>
              <w:rPr>
                <w:rFonts w:ascii="Times New Roman" w:hAnsi="Times New Roman" w:cs="Times New Roman"/>
              </w:rPr>
            </w:pPr>
            <w:r>
              <w:rPr>
                <w:rFonts w:ascii="Times New Roman" w:hAnsi="Times New Roman" w:eastAsia="Verdana" w:cs="Times New Roman"/>
              </w:rPr>
              <w:t>побољшали</w:t>
            </w:r>
          </w:p>
        </w:tc>
        <w:tc>
          <w:tcPr>
            <w:tcW w:w="14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C9B39B1">
            <w:pPr>
              <w:spacing w:after="0" w:line="276" w:lineRule="auto"/>
              <w:rPr>
                <w:rFonts w:ascii="Times New Roman" w:hAnsi="Times New Roman" w:eastAsia="Verdana" w:cs="Times New Roman"/>
              </w:rPr>
            </w:pPr>
            <w:r>
              <w:rPr>
                <w:rFonts w:ascii="Times New Roman" w:hAnsi="Times New Roman" w:eastAsia="Verdana" w:cs="Times New Roman"/>
              </w:rPr>
              <w:t>Децембар</w:t>
            </w:r>
          </w:p>
          <w:p w14:paraId="089ED463">
            <w:pPr>
              <w:spacing w:after="0" w:line="276" w:lineRule="auto"/>
              <w:rPr>
                <w:rFonts w:ascii="Times New Roman" w:hAnsi="Times New Roman" w:cs="Times New Roman"/>
              </w:rPr>
            </w:pPr>
          </w:p>
        </w:tc>
        <w:tc>
          <w:tcPr>
            <w:tcW w:w="139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CED4977">
            <w:pPr>
              <w:spacing w:after="0" w:line="276" w:lineRule="auto"/>
              <w:rPr>
                <w:rFonts w:ascii="Times New Roman" w:hAnsi="Times New Roman" w:eastAsia="Verdana" w:cs="Times New Roman"/>
              </w:rPr>
            </w:pPr>
            <w:r>
              <w:rPr>
                <w:rFonts w:ascii="Times New Roman" w:hAnsi="Times New Roman" w:eastAsia="Verdana" w:cs="Times New Roman"/>
              </w:rPr>
              <w:t>Чланови</w:t>
            </w:r>
          </w:p>
          <w:p w14:paraId="2FA1A458">
            <w:pPr>
              <w:spacing w:after="0" w:line="276" w:lineRule="auto"/>
              <w:rPr>
                <w:rFonts w:ascii="Times New Roman" w:hAnsi="Times New Roman" w:eastAsia="Verdana" w:cs="Times New Roman"/>
              </w:rPr>
            </w:pPr>
            <w:r>
              <w:rPr>
                <w:rFonts w:ascii="Times New Roman" w:hAnsi="Times New Roman" w:eastAsia="Verdana" w:cs="Times New Roman"/>
              </w:rPr>
              <w:t>тима</w:t>
            </w:r>
          </w:p>
          <w:p w14:paraId="62E58CBD">
            <w:pPr>
              <w:spacing w:after="0" w:line="276" w:lineRule="auto"/>
              <w:rPr>
                <w:rFonts w:ascii="Times New Roman" w:hAnsi="Times New Roman" w:eastAsia="Verdana" w:cs="Times New Roman"/>
              </w:rPr>
            </w:pPr>
            <w:r>
              <w:rPr>
                <w:rFonts w:ascii="Times New Roman" w:hAnsi="Times New Roman" w:eastAsia="Verdana" w:cs="Times New Roman"/>
              </w:rPr>
              <w:t>Координатор</w:t>
            </w:r>
          </w:p>
          <w:p w14:paraId="5462E4C5">
            <w:pPr>
              <w:spacing w:after="0" w:line="276" w:lineRule="auto"/>
              <w:rPr>
                <w:rFonts w:ascii="Times New Roman" w:hAnsi="Times New Roman" w:cs="Times New Roman"/>
              </w:rPr>
            </w:pPr>
            <w:r>
              <w:rPr>
                <w:rFonts w:ascii="Times New Roman" w:hAnsi="Times New Roman" w:eastAsia="Verdana" w:cs="Times New Roman"/>
              </w:rPr>
              <w:t>Тима</w:t>
            </w:r>
          </w:p>
        </w:tc>
        <w:tc>
          <w:tcPr>
            <w:tcW w:w="115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C6C6255">
            <w:pPr>
              <w:spacing w:after="0" w:line="276" w:lineRule="auto"/>
              <w:rPr>
                <w:rFonts w:ascii="Times New Roman" w:hAnsi="Times New Roman" w:cs="Times New Roman"/>
              </w:rPr>
            </w:pPr>
            <w:r>
              <w:rPr>
                <w:rFonts w:ascii="Times New Roman" w:hAnsi="Times New Roman" w:eastAsia="Verdana" w:cs="Times New Roman"/>
              </w:rPr>
              <w:t>Записник</w:t>
            </w:r>
          </w:p>
        </w:tc>
      </w:tr>
      <w:tr w14:paraId="5868A1E0">
        <w:tblPrEx>
          <w:tblCellMar>
            <w:top w:w="0" w:type="dxa"/>
            <w:left w:w="108" w:type="dxa"/>
            <w:bottom w:w="0" w:type="dxa"/>
            <w:right w:w="108" w:type="dxa"/>
          </w:tblCellMar>
        </w:tblPrEx>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1281B38">
            <w:pPr>
              <w:spacing w:after="0" w:line="276" w:lineRule="auto"/>
              <w:rPr>
                <w:rFonts w:ascii="Times New Roman" w:hAnsi="Times New Roman" w:eastAsia="Verdana" w:cs="Times New Roman"/>
              </w:rPr>
            </w:pPr>
            <w:r>
              <w:rPr>
                <w:rFonts w:ascii="Times New Roman" w:hAnsi="Times New Roman" w:eastAsia="Verdana" w:cs="Times New Roman"/>
              </w:rPr>
              <w:t>6.</w:t>
            </w:r>
          </w:p>
          <w:p w14:paraId="620E498B">
            <w:pPr>
              <w:spacing w:after="0" w:line="276" w:lineRule="auto"/>
              <w:rPr>
                <w:rFonts w:ascii="Times New Roman" w:hAnsi="Times New Roman" w:eastAsia="Verdana" w:cs="Times New Roman"/>
              </w:rPr>
            </w:pPr>
            <w:r>
              <w:rPr>
                <w:rFonts w:ascii="Times New Roman" w:hAnsi="Times New Roman" w:eastAsia="Verdana" w:cs="Times New Roman"/>
              </w:rPr>
              <w:t>Презентација резултата и закључака самовредновања</w:t>
            </w:r>
          </w:p>
          <w:p w14:paraId="6B52D4E7">
            <w:pPr>
              <w:spacing w:after="0" w:line="276" w:lineRule="auto"/>
              <w:rPr>
                <w:rFonts w:ascii="Times New Roman" w:hAnsi="Times New Roman" w:cs="Times New Roman"/>
              </w:rPr>
            </w:pPr>
            <w:r>
              <w:rPr>
                <w:rFonts w:ascii="Times New Roman" w:hAnsi="Times New Roman" w:eastAsia="Verdana" w:cs="Times New Roman"/>
              </w:rPr>
              <w:t>Извештавање наставничког већа, Школског одбора, Савета родитеља, Ђачког парламента</w:t>
            </w:r>
          </w:p>
        </w:tc>
        <w:tc>
          <w:tcPr>
            <w:tcW w:w="17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2D652AE">
            <w:pPr>
              <w:spacing w:after="0" w:line="276" w:lineRule="auto"/>
              <w:rPr>
                <w:rFonts w:ascii="Times New Roman" w:hAnsi="Times New Roman" w:cs="Times New Roman"/>
              </w:rPr>
            </w:pPr>
            <w:r>
              <w:rPr>
                <w:rFonts w:ascii="Times New Roman" w:hAnsi="Times New Roman" w:eastAsia="Verdana" w:cs="Times New Roman"/>
              </w:rPr>
              <w:t>Информисање заинтересованих страна</w:t>
            </w:r>
          </w:p>
        </w:tc>
        <w:tc>
          <w:tcPr>
            <w:tcW w:w="17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CF4F3A6">
            <w:pPr>
              <w:spacing w:after="0" w:line="276" w:lineRule="auto"/>
              <w:rPr>
                <w:rFonts w:ascii="Times New Roman" w:hAnsi="Times New Roman" w:cs="Times New Roman"/>
              </w:rPr>
            </w:pPr>
            <w:r>
              <w:rPr>
                <w:rFonts w:ascii="Times New Roman" w:hAnsi="Times New Roman" w:eastAsia="Verdana" w:cs="Times New Roman"/>
              </w:rPr>
              <w:t>Упознавање свих актера школског живота са добијеним подацима</w:t>
            </w:r>
          </w:p>
        </w:tc>
        <w:tc>
          <w:tcPr>
            <w:tcW w:w="14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62B4B33">
            <w:pPr>
              <w:spacing w:after="0" w:line="276" w:lineRule="auto"/>
              <w:rPr>
                <w:rFonts w:ascii="Times New Roman" w:hAnsi="Times New Roman" w:cs="Times New Roman"/>
              </w:rPr>
            </w:pPr>
            <w:r>
              <w:rPr>
                <w:rFonts w:ascii="Times New Roman" w:hAnsi="Times New Roman" w:eastAsia="Verdana" w:cs="Times New Roman"/>
              </w:rPr>
              <w:t>Април</w:t>
            </w:r>
          </w:p>
        </w:tc>
        <w:tc>
          <w:tcPr>
            <w:tcW w:w="139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52ACBD6">
            <w:pPr>
              <w:spacing w:after="0" w:line="276" w:lineRule="auto"/>
              <w:rPr>
                <w:rFonts w:ascii="Times New Roman" w:hAnsi="Times New Roman" w:eastAsia="Verdana" w:cs="Times New Roman"/>
              </w:rPr>
            </w:pPr>
            <w:r>
              <w:rPr>
                <w:rFonts w:ascii="Times New Roman" w:hAnsi="Times New Roman" w:eastAsia="Verdana" w:cs="Times New Roman"/>
              </w:rPr>
              <w:t>Чланови</w:t>
            </w:r>
          </w:p>
          <w:p w14:paraId="5847BD66">
            <w:pPr>
              <w:spacing w:after="0" w:line="276" w:lineRule="auto"/>
              <w:rPr>
                <w:rFonts w:ascii="Times New Roman" w:hAnsi="Times New Roman" w:eastAsia="Verdana" w:cs="Times New Roman"/>
              </w:rPr>
            </w:pPr>
            <w:r>
              <w:rPr>
                <w:rFonts w:ascii="Times New Roman" w:hAnsi="Times New Roman" w:eastAsia="Verdana" w:cs="Times New Roman"/>
              </w:rPr>
              <w:t>тима</w:t>
            </w:r>
          </w:p>
          <w:p w14:paraId="5D0741FA">
            <w:pPr>
              <w:spacing w:after="0" w:line="276" w:lineRule="auto"/>
              <w:rPr>
                <w:rFonts w:ascii="Times New Roman" w:hAnsi="Times New Roman" w:cs="Times New Roman"/>
              </w:rPr>
            </w:pPr>
          </w:p>
        </w:tc>
        <w:tc>
          <w:tcPr>
            <w:tcW w:w="115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E94743F">
            <w:pPr>
              <w:spacing w:after="0" w:line="276" w:lineRule="auto"/>
              <w:rPr>
                <w:rFonts w:ascii="Times New Roman" w:hAnsi="Times New Roman" w:cs="Times New Roman"/>
              </w:rPr>
            </w:pPr>
            <w:r>
              <w:rPr>
                <w:rFonts w:ascii="Times New Roman" w:hAnsi="Times New Roman" w:eastAsia="Verdana" w:cs="Times New Roman"/>
              </w:rPr>
              <w:t>Записник</w:t>
            </w:r>
          </w:p>
        </w:tc>
      </w:tr>
      <w:tr w14:paraId="6EB3418E">
        <w:tblPrEx>
          <w:tblCellMar>
            <w:top w:w="0" w:type="dxa"/>
            <w:left w:w="108" w:type="dxa"/>
            <w:bottom w:w="0" w:type="dxa"/>
            <w:right w:w="108" w:type="dxa"/>
          </w:tblCellMar>
        </w:tblPrEx>
        <w:tc>
          <w:tcPr>
            <w:tcW w:w="172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E6E0EB5">
            <w:pPr>
              <w:spacing w:after="0" w:line="276" w:lineRule="auto"/>
              <w:rPr>
                <w:rFonts w:ascii="Times New Roman" w:hAnsi="Times New Roman" w:eastAsia="Verdana" w:cs="Times New Roman"/>
              </w:rPr>
            </w:pPr>
            <w:r>
              <w:rPr>
                <w:rFonts w:ascii="Times New Roman" w:hAnsi="Times New Roman" w:eastAsia="Verdana" w:cs="Times New Roman"/>
              </w:rPr>
              <w:t>7.Анализа рада тима за протекли период и евалуација целокупног процеса самовреновања</w:t>
            </w:r>
          </w:p>
          <w:p w14:paraId="373E20A3">
            <w:pPr>
              <w:spacing w:after="0" w:line="276" w:lineRule="auto"/>
              <w:rPr>
                <w:rFonts w:ascii="Times New Roman" w:hAnsi="Times New Roman" w:cs="Times New Roman"/>
              </w:rPr>
            </w:pPr>
            <w:r>
              <w:rPr>
                <w:rFonts w:ascii="Times New Roman" w:hAnsi="Times New Roman" w:eastAsia="Verdana" w:cs="Times New Roman"/>
              </w:rPr>
              <w:t>- Израда акционог плана и временских оквира за имплементацију</w:t>
            </w:r>
          </w:p>
        </w:tc>
        <w:tc>
          <w:tcPr>
            <w:tcW w:w="17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B813615">
            <w:pPr>
              <w:spacing w:after="0" w:line="276" w:lineRule="auto"/>
              <w:rPr>
                <w:rFonts w:ascii="Times New Roman" w:hAnsi="Times New Roman" w:cs="Times New Roman"/>
              </w:rPr>
            </w:pPr>
            <w:r>
              <w:rPr>
                <w:rFonts w:ascii="Times New Roman" w:hAnsi="Times New Roman" w:eastAsia="Verdana" w:cs="Times New Roman"/>
              </w:rPr>
              <w:t>/</w:t>
            </w:r>
          </w:p>
        </w:tc>
        <w:tc>
          <w:tcPr>
            <w:tcW w:w="17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88205DA">
            <w:pPr>
              <w:spacing w:after="0" w:line="276" w:lineRule="auto"/>
              <w:rPr>
                <w:rFonts w:ascii="Times New Roman" w:hAnsi="Times New Roman" w:cs="Times New Roman"/>
              </w:rPr>
            </w:pPr>
            <w:r>
              <w:rPr>
                <w:rFonts w:ascii="Times New Roman" w:hAnsi="Times New Roman" w:eastAsia="Verdana" w:cs="Times New Roman"/>
              </w:rPr>
              <w:t>Уочити добре и лоше стране и исправити за наредни период</w:t>
            </w:r>
          </w:p>
        </w:tc>
        <w:tc>
          <w:tcPr>
            <w:tcW w:w="149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7553D26">
            <w:pPr>
              <w:spacing w:after="0" w:line="276" w:lineRule="auto"/>
              <w:rPr>
                <w:rFonts w:ascii="Times New Roman" w:hAnsi="Times New Roman" w:eastAsia="Verdana" w:cs="Times New Roman"/>
              </w:rPr>
            </w:pPr>
            <w:r>
              <w:rPr>
                <w:rFonts w:ascii="Times New Roman" w:hAnsi="Times New Roman" w:eastAsia="Verdana" w:cs="Times New Roman"/>
              </w:rPr>
              <w:t>јун</w:t>
            </w:r>
          </w:p>
          <w:p w14:paraId="39A5FB95">
            <w:pPr>
              <w:spacing w:after="0" w:line="276" w:lineRule="auto"/>
              <w:rPr>
                <w:rFonts w:ascii="Times New Roman" w:hAnsi="Times New Roman" w:cs="Times New Roman"/>
              </w:rPr>
            </w:pPr>
          </w:p>
        </w:tc>
        <w:tc>
          <w:tcPr>
            <w:tcW w:w="139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F30DD41">
            <w:pPr>
              <w:spacing w:after="0" w:line="276" w:lineRule="auto"/>
              <w:rPr>
                <w:rFonts w:ascii="Times New Roman" w:hAnsi="Times New Roman" w:eastAsia="Verdana" w:cs="Times New Roman"/>
              </w:rPr>
            </w:pPr>
          </w:p>
          <w:p w14:paraId="3134C1BF">
            <w:pPr>
              <w:spacing w:after="0" w:line="276" w:lineRule="auto"/>
              <w:rPr>
                <w:rFonts w:ascii="Times New Roman" w:hAnsi="Times New Roman" w:eastAsia="Verdana" w:cs="Times New Roman"/>
              </w:rPr>
            </w:pPr>
            <w:r>
              <w:rPr>
                <w:rFonts w:ascii="Times New Roman" w:hAnsi="Times New Roman" w:eastAsia="Verdana" w:cs="Times New Roman"/>
              </w:rPr>
              <w:t>Чланови</w:t>
            </w:r>
          </w:p>
          <w:p w14:paraId="32D78712">
            <w:pPr>
              <w:spacing w:after="0" w:line="276" w:lineRule="auto"/>
              <w:rPr>
                <w:rFonts w:ascii="Times New Roman" w:hAnsi="Times New Roman" w:eastAsia="Verdana" w:cs="Times New Roman"/>
              </w:rPr>
            </w:pPr>
            <w:r>
              <w:rPr>
                <w:rFonts w:ascii="Times New Roman" w:hAnsi="Times New Roman" w:eastAsia="Verdana" w:cs="Times New Roman"/>
              </w:rPr>
              <w:t>тима</w:t>
            </w:r>
          </w:p>
          <w:p w14:paraId="5FEEF30D">
            <w:pPr>
              <w:spacing w:after="0" w:line="276" w:lineRule="auto"/>
              <w:rPr>
                <w:rFonts w:ascii="Times New Roman" w:hAnsi="Times New Roman" w:cs="Times New Roman"/>
              </w:rPr>
            </w:pPr>
          </w:p>
        </w:tc>
        <w:tc>
          <w:tcPr>
            <w:tcW w:w="115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3E16252">
            <w:pPr>
              <w:spacing w:after="0" w:line="276" w:lineRule="auto"/>
              <w:rPr>
                <w:rFonts w:ascii="Times New Roman" w:hAnsi="Times New Roman" w:cs="Times New Roman"/>
              </w:rPr>
            </w:pPr>
            <w:r>
              <w:rPr>
                <w:rFonts w:ascii="Times New Roman" w:hAnsi="Times New Roman" w:eastAsia="Verdana" w:cs="Times New Roman"/>
              </w:rPr>
              <w:t>Записник</w:t>
            </w:r>
          </w:p>
        </w:tc>
      </w:tr>
    </w:tbl>
    <w:p w14:paraId="7AE7221A">
      <w:pPr>
        <w:keepNext/>
        <w:keepLines/>
        <w:spacing w:before="40" w:after="0" w:line="240" w:lineRule="auto"/>
        <w:jc w:val="both"/>
        <w:rPr>
          <w:rFonts w:ascii="Times New Roman" w:hAnsi="Times New Roman" w:eastAsia="Times New Roman" w:cs="Times New Roman"/>
          <w:b/>
          <w:sz w:val="28"/>
        </w:rPr>
      </w:pPr>
    </w:p>
    <w:p w14:paraId="68271F64">
      <w:pPr>
        <w:keepNext/>
        <w:keepLines/>
        <w:spacing w:before="40" w:after="0" w:line="240" w:lineRule="auto"/>
        <w:jc w:val="both"/>
        <w:rPr>
          <w:rFonts w:ascii="Times New Roman" w:hAnsi="Times New Roman" w:eastAsia="Times New Roman" w:cs="Times New Roman"/>
          <w:b/>
          <w:sz w:val="28"/>
        </w:rPr>
      </w:pPr>
    </w:p>
    <w:p w14:paraId="3AEFF2A0">
      <w:pPr>
        <w:keepNext/>
        <w:keepLines/>
        <w:spacing w:before="40" w:after="0" w:line="240" w:lineRule="auto"/>
        <w:jc w:val="both"/>
        <w:rPr>
          <w:rFonts w:ascii="Times New Roman" w:hAnsi="Times New Roman" w:eastAsia="Times New Roman" w:cs="Times New Roman"/>
          <w:b/>
          <w:sz w:val="28"/>
        </w:rPr>
      </w:pPr>
    </w:p>
    <w:p w14:paraId="65B6D046">
      <w:pPr>
        <w:keepNext/>
        <w:keepLines/>
        <w:spacing w:before="40" w:after="0" w:line="240" w:lineRule="auto"/>
        <w:jc w:val="both"/>
        <w:rPr>
          <w:rFonts w:ascii="Times New Roman" w:hAnsi="Times New Roman" w:eastAsia="Times New Roman" w:cs="Times New Roman"/>
          <w:b/>
          <w:sz w:val="28"/>
        </w:rPr>
      </w:pPr>
    </w:p>
    <w:p w14:paraId="10CE2EAB">
      <w:pPr>
        <w:keepNext/>
        <w:keepLines/>
        <w:spacing w:before="40" w:after="0" w:line="240" w:lineRule="auto"/>
        <w:ind w:left="630"/>
        <w:jc w:val="both"/>
        <w:rPr>
          <w:rFonts w:ascii="Times New Roman" w:hAnsi="Times New Roman" w:eastAsia="Times New Roman" w:cs="Times New Roman"/>
          <w:b/>
          <w:sz w:val="28"/>
        </w:rPr>
      </w:pPr>
      <w:r>
        <w:rPr>
          <w:rFonts w:ascii="Times New Roman" w:hAnsi="Times New Roman" w:eastAsia="Times New Roman" w:cs="Times New Roman"/>
          <w:b/>
          <w:sz w:val="28"/>
        </w:rPr>
        <w:t>8.3. Тим за професионални развој</w:t>
      </w:r>
    </w:p>
    <w:p w14:paraId="0DD3AEB7">
      <w:pPr>
        <w:spacing w:after="0" w:line="240" w:lineRule="auto"/>
        <w:jc w:val="both"/>
        <w:rPr>
          <w:rFonts w:ascii="Verdana" w:hAnsi="Verdana" w:eastAsia="Verdana" w:cs="Verdana"/>
          <w:sz w:val="16"/>
        </w:rPr>
      </w:pPr>
    </w:p>
    <w:p w14:paraId="1BD83BAF">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b/>
        </w:rPr>
        <w:t>Професионални развој</w:t>
      </w:r>
      <w:r>
        <w:rPr>
          <w:rFonts w:ascii="Times New Roman" w:hAnsi="Times New Roman" w:eastAsia="Times New Roman" w:cs="Times New Roman"/>
        </w:rPr>
        <w:t xml:space="preserve"> је сложен процес који подразумева стално развијање компетенција наставника, васпитача и стручног сарадника ради квалитетнијег обављања посла и унапређивања развоја деце и ученика и нивоа постигнућа ученика.</w:t>
      </w:r>
    </w:p>
    <w:p w14:paraId="1B17A2C3">
      <w:pPr>
        <w:tabs>
          <w:tab w:val="left" w:pos="1155"/>
        </w:tabs>
        <w:spacing w:after="0" w:line="240" w:lineRule="auto"/>
        <w:jc w:val="both"/>
        <w:rPr>
          <w:rFonts w:ascii="Times New Roman" w:hAnsi="Times New Roman" w:eastAsia="Times New Roman" w:cs="Times New Roman"/>
          <w:b/>
          <w:u w:val="single"/>
        </w:rPr>
      </w:pPr>
    </w:p>
    <w:p w14:paraId="3B37E666">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b/>
        </w:rPr>
        <w:t>Стручно усавршавање</w:t>
      </w:r>
      <w:r>
        <w:rPr>
          <w:rFonts w:ascii="Times New Roman" w:hAnsi="Times New Roman" w:eastAsia="Times New Roman" w:cs="Times New Roman"/>
        </w:rPr>
        <w:t xml:space="preserve"> представља стални, плански и систематизовани и програмирани процес а којим се обезбеђује: стицање нових и што савременијих педагошких, психолошких методичких и дидактичких знања и усавршавање тих знања до нивоа њихове примене у раду са ученицима и родитељима ученика, стално праћење нових достигнућа у струци, продубљивање и развој стеченог знања из области педагогије, психологије и методике у функцији остваривање наставних садржаја, полазећи од узраста детета и ученика, њихових психолошких карактеристика, могућности и потреба, увођење нових знања у образовни и васпитни рад са ученицима.</w:t>
      </w:r>
    </w:p>
    <w:p w14:paraId="559E3131">
      <w:pPr>
        <w:tabs>
          <w:tab w:val="left" w:pos="1155"/>
        </w:tabs>
        <w:spacing w:after="0" w:line="240" w:lineRule="auto"/>
        <w:jc w:val="both"/>
        <w:rPr>
          <w:rFonts w:ascii="Times New Roman" w:hAnsi="Times New Roman" w:eastAsia="Times New Roman" w:cs="Times New Roman"/>
          <w:b/>
          <w:u w:val="single"/>
        </w:rPr>
      </w:pPr>
    </w:p>
    <w:p w14:paraId="75148D8F">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З</w:t>
      </w:r>
      <w:r>
        <w:rPr>
          <w:rFonts w:ascii="Times New Roman" w:hAnsi="Times New Roman" w:eastAsia="Times New Roman" w:cs="Times New Roman"/>
          <w:b/>
        </w:rPr>
        <w:t>адаци</w:t>
      </w:r>
      <w:r>
        <w:rPr>
          <w:rFonts w:ascii="Times New Roman" w:hAnsi="Times New Roman" w:eastAsia="Times New Roman" w:cs="Times New Roman"/>
        </w:rPr>
        <w:t xml:space="preserve"> Тима за стручно усавршавање:</w:t>
      </w:r>
    </w:p>
    <w:p w14:paraId="7FC33894">
      <w:pPr>
        <w:numPr>
          <w:ilvl w:val="0"/>
          <w:numId w:val="33"/>
        </w:numPr>
        <w:tabs>
          <w:tab w:val="left" w:pos="1155"/>
        </w:tabs>
        <w:spacing w:after="0" w:line="240" w:lineRule="auto"/>
        <w:ind w:left="720" w:hanging="360"/>
        <w:jc w:val="both"/>
        <w:rPr>
          <w:rFonts w:ascii="Times New Roman" w:hAnsi="Times New Roman" w:eastAsia="Times New Roman" w:cs="Times New Roman"/>
          <w:color w:val="000000"/>
        </w:rPr>
      </w:pPr>
      <w:r>
        <w:rPr>
          <w:rFonts w:ascii="Times New Roman" w:hAnsi="Times New Roman" w:eastAsia="Times New Roman" w:cs="Times New Roman"/>
          <w:color w:val="000000"/>
        </w:rPr>
        <w:t>јачање компетенција наставника</w:t>
      </w:r>
    </w:p>
    <w:p w14:paraId="427CA958">
      <w:pPr>
        <w:numPr>
          <w:ilvl w:val="0"/>
          <w:numId w:val="33"/>
        </w:numPr>
        <w:tabs>
          <w:tab w:val="left" w:pos="1155"/>
        </w:tabs>
        <w:spacing w:after="0" w:line="240" w:lineRule="auto"/>
        <w:ind w:left="720" w:hanging="360"/>
        <w:jc w:val="both"/>
        <w:rPr>
          <w:rFonts w:ascii="Times New Roman" w:hAnsi="Times New Roman" w:eastAsia="Times New Roman" w:cs="Times New Roman"/>
          <w:color w:val="000000"/>
        </w:rPr>
      </w:pPr>
      <w:r>
        <w:rPr>
          <w:rFonts w:ascii="Times New Roman" w:hAnsi="Times New Roman" w:eastAsia="Times New Roman" w:cs="Times New Roman"/>
          <w:color w:val="000000"/>
        </w:rPr>
        <w:t>унапређивање образовно-васпитног рада</w:t>
      </w:r>
    </w:p>
    <w:p w14:paraId="166C65CB">
      <w:pPr>
        <w:numPr>
          <w:ilvl w:val="0"/>
          <w:numId w:val="33"/>
        </w:numPr>
        <w:tabs>
          <w:tab w:val="left" w:pos="1155"/>
        </w:tabs>
        <w:spacing w:after="0" w:line="240" w:lineRule="auto"/>
        <w:ind w:left="720" w:hanging="360"/>
        <w:jc w:val="both"/>
        <w:rPr>
          <w:rFonts w:ascii="Times New Roman" w:hAnsi="Times New Roman" w:eastAsia="Times New Roman" w:cs="Times New Roman"/>
          <w:color w:val="000000"/>
        </w:rPr>
      </w:pPr>
      <w:r>
        <w:rPr>
          <w:rFonts w:ascii="Times New Roman" w:hAnsi="Times New Roman" w:eastAsia="Times New Roman" w:cs="Times New Roman"/>
          <w:color w:val="000000"/>
        </w:rPr>
        <w:t>остваривање циљева и стандарда постигнућа ученика</w:t>
      </w:r>
    </w:p>
    <w:p w14:paraId="7B337D30">
      <w:pPr>
        <w:spacing w:after="0" w:line="240" w:lineRule="auto"/>
        <w:ind w:left="720" w:hanging="40"/>
        <w:jc w:val="both"/>
        <w:rPr>
          <w:rFonts w:ascii="Times New Roman" w:hAnsi="Times New Roman" w:eastAsia="Times New Roman" w:cs="Times New Roman"/>
          <w:color w:val="000000"/>
        </w:rPr>
      </w:pPr>
    </w:p>
    <w:p w14:paraId="4CB56B81">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Потребе и приоритете стручног усавршавања установа планира на основу исказаних личних планова професионалног развоја наставника, васпитача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w:t>
      </w:r>
    </w:p>
    <w:p w14:paraId="11DAD09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b/>
        </w:rPr>
        <w:t>Лични план професионалног развоја</w:t>
      </w:r>
      <w:r>
        <w:rPr>
          <w:rFonts w:ascii="Times New Roman" w:hAnsi="Times New Roman" w:eastAsia="Times New Roman" w:cs="Times New Roman"/>
        </w:rPr>
        <w:t xml:space="preserve"> наставника и стручних сарадника сачињава се на основу самопроцене нивоа развијености свих компетенција за професију наставника, васпитача и стручног сарадника (у даљем тексту: компетенције).</w:t>
      </w:r>
    </w:p>
    <w:p w14:paraId="5B22302D">
      <w:pPr>
        <w:tabs>
          <w:tab w:val="left" w:pos="1155"/>
        </w:tabs>
        <w:spacing w:after="0" w:line="240" w:lineRule="auto"/>
        <w:jc w:val="both"/>
        <w:rPr>
          <w:rFonts w:ascii="Times New Roman" w:hAnsi="Times New Roman" w:eastAsia="Times New Roman" w:cs="Times New Roman"/>
        </w:rPr>
      </w:pPr>
    </w:p>
    <w:p w14:paraId="7803AC61">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Стално стручно усавршавање остварује се активностима које: </w:t>
      </w:r>
    </w:p>
    <w:p w14:paraId="478C3CCE">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Предузима установа у оквиру својих развојних активности, и то: .</w:t>
      </w:r>
    </w:p>
    <w:p w14:paraId="55B14F95">
      <w:pPr>
        <w:numPr>
          <w:ilvl w:val="0"/>
          <w:numId w:val="34"/>
        </w:numPr>
        <w:tabs>
          <w:tab w:val="left" w:pos="1155"/>
        </w:tabs>
        <w:spacing w:after="0" w:line="240" w:lineRule="auto"/>
        <w:ind w:left="720" w:hanging="360"/>
        <w:jc w:val="both"/>
        <w:rPr>
          <w:rFonts w:ascii="Times New Roman" w:hAnsi="Times New Roman" w:eastAsia="Times New Roman" w:cs="Times New Roman"/>
          <w:color w:val="000000"/>
        </w:rPr>
      </w:pPr>
      <w:r>
        <w:rPr>
          <w:rFonts w:ascii="Times New Roman" w:hAnsi="Times New Roman" w:eastAsia="Times New Roman" w:cs="Times New Roman"/>
          <w:color w:val="000000"/>
        </w:rPr>
        <w:t>извођењем угледних часова, односно активности са дискусијом и анализом;</w:t>
      </w:r>
    </w:p>
    <w:p w14:paraId="32AD9E61">
      <w:pPr>
        <w:numPr>
          <w:ilvl w:val="0"/>
          <w:numId w:val="34"/>
        </w:numPr>
        <w:tabs>
          <w:tab w:val="left" w:pos="1155"/>
        </w:tabs>
        <w:spacing w:after="0" w:line="240" w:lineRule="auto"/>
        <w:ind w:left="720" w:hanging="360"/>
        <w:jc w:val="both"/>
        <w:rPr>
          <w:rFonts w:ascii="Times New Roman" w:hAnsi="Times New Roman" w:eastAsia="Times New Roman" w:cs="Times New Roman"/>
          <w:color w:val="000000"/>
        </w:rPr>
      </w:pPr>
      <w:r>
        <w:rPr>
          <w:rFonts w:ascii="Times New Roman" w:hAnsi="Times New Roman" w:eastAsia="Times New Roman" w:cs="Times New Roman"/>
          <w:color w:val="000000"/>
        </w:rPr>
        <w:t>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w:t>
      </w:r>
    </w:p>
    <w:p w14:paraId="2B7B3A8C">
      <w:pPr>
        <w:numPr>
          <w:ilvl w:val="0"/>
          <w:numId w:val="34"/>
        </w:numPr>
        <w:tabs>
          <w:tab w:val="left" w:pos="1155"/>
        </w:tabs>
        <w:spacing w:after="0" w:line="240" w:lineRule="auto"/>
        <w:ind w:left="720" w:hanging="36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студијско путовање и стручну посету и др. са обавезном дискусијом и анализом; </w:t>
      </w:r>
    </w:p>
    <w:p w14:paraId="65C846F2">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Остваривањем: </w:t>
      </w:r>
    </w:p>
    <w:p w14:paraId="14A88969">
      <w:pPr>
        <w:numPr>
          <w:ilvl w:val="0"/>
          <w:numId w:val="35"/>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истраживања пројекта образовно-васпитног карактера у установи;</w:t>
      </w:r>
    </w:p>
    <w:p w14:paraId="59BEED1D">
      <w:pPr>
        <w:numPr>
          <w:ilvl w:val="0"/>
          <w:numId w:val="35"/>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програма од националног значаја у установи; </w:t>
      </w:r>
    </w:p>
    <w:p w14:paraId="6DB42DF9">
      <w:pPr>
        <w:numPr>
          <w:ilvl w:val="0"/>
          <w:numId w:val="35"/>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програма огледа, модел центар; </w:t>
      </w:r>
    </w:p>
    <w:p w14:paraId="5765403D">
      <w:pPr>
        <w:numPr>
          <w:ilvl w:val="0"/>
          <w:numId w:val="35"/>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облика стручног усавршавања који је припремљен и остварен у установи у складу са потребама запослених; </w:t>
      </w:r>
    </w:p>
    <w:p w14:paraId="3883F713">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Спроводе се по одобреним програмима обука и стручних скупова</w:t>
      </w:r>
    </w:p>
    <w:p w14:paraId="4ABDA1FE">
      <w:pPr>
        <w:tabs>
          <w:tab w:val="left" w:pos="1155"/>
        </w:tabs>
        <w:spacing w:after="0" w:line="240" w:lineRule="auto"/>
        <w:jc w:val="both"/>
        <w:rPr>
          <w:rFonts w:ascii="Times New Roman" w:hAnsi="Times New Roman" w:eastAsia="Times New Roman" w:cs="Times New Roman"/>
        </w:rPr>
      </w:pPr>
    </w:p>
    <w:p w14:paraId="17B0C4F1">
      <w:pPr>
        <w:tabs>
          <w:tab w:val="left" w:pos="1155"/>
        </w:tabs>
        <w:spacing w:after="0" w:line="240" w:lineRule="auto"/>
        <w:jc w:val="both"/>
        <w:rPr>
          <w:rFonts w:ascii="Times New Roman" w:hAnsi="Times New Roman" w:eastAsia="Times New Roman" w:cs="Times New Roman"/>
        </w:rPr>
      </w:pPr>
    </w:p>
    <w:tbl>
      <w:tblPr>
        <w:tblStyle w:val="3"/>
        <w:tblW w:w="9081" w:type="dxa"/>
        <w:tblInd w:w="109" w:type="dxa"/>
        <w:tblLayout w:type="fixed"/>
        <w:tblCellMar>
          <w:top w:w="0" w:type="dxa"/>
          <w:left w:w="108" w:type="dxa"/>
          <w:bottom w:w="0" w:type="dxa"/>
          <w:right w:w="108" w:type="dxa"/>
        </w:tblCellMar>
      </w:tblPr>
      <w:tblGrid>
        <w:gridCol w:w="1976"/>
        <w:gridCol w:w="1847"/>
        <w:gridCol w:w="1767"/>
        <w:gridCol w:w="1554"/>
        <w:gridCol w:w="1937"/>
      </w:tblGrid>
      <w:tr w14:paraId="7F5877E0">
        <w:tblPrEx>
          <w:tblCellMar>
            <w:top w:w="0" w:type="dxa"/>
            <w:left w:w="108" w:type="dxa"/>
            <w:bottom w:w="0" w:type="dxa"/>
            <w:right w:w="108" w:type="dxa"/>
          </w:tblCellMar>
        </w:tblPrEx>
        <w:trPr>
          <w:trHeight w:val="1" w:hRule="atLeast"/>
        </w:trPr>
        <w:tc>
          <w:tcPr>
            <w:tcW w:w="197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2BF83DD">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b/>
              </w:rPr>
              <w:t>Задаци</w:t>
            </w:r>
          </w:p>
        </w:tc>
        <w:tc>
          <w:tcPr>
            <w:tcW w:w="184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12632F9">
            <w:pPr>
              <w:tabs>
                <w:tab w:val="center" w:pos="4320"/>
                <w:tab w:val="right" w:pos="8640"/>
              </w:tabs>
              <w:spacing w:after="0" w:line="240" w:lineRule="auto"/>
              <w:jc w:val="center"/>
              <w:rPr>
                <w:rFonts w:ascii="Times New Roman" w:hAnsi="Times New Roman" w:eastAsia="Verdana" w:cs="Times New Roman"/>
                <w:b/>
              </w:rPr>
            </w:pPr>
            <w:r>
              <w:rPr>
                <w:rFonts w:ascii="Times New Roman" w:hAnsi="Times New Roman" w:eastAsia="Verdana" w:cs="Times New Roman"/>
                <w:b/>
              </w:rPr>
              <w:t>Активности</w:t>
            </w:r>
          </w:p>
          <w:p w14:paraId="4701D6F1">
            <w:pPr>
              <w:tabs>
                <w:tab w:val="center" w:pos="4320"/>
                <w:tab w:val="right" w:pos="8640"/>
              </w:tabs>
              <w:spacing w:after="0" w:line="240" w:lineRule="auto"/>
              <w:jc w:val="center"/>
              <w:rPr>
                <w:rFonts w:ascii="Times New Roman" w:hAnsi="Times New Roman" w:cs="Times New Roman"/>
              </w:rPr>
            </w:pPr>
          </w:p>
        </w:tc>
        <w:tc>
          <w:tcPr>
            <w:tcW w:w="176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7482086">
            <w:pPr>
              <w:tabs>
                <w:tab w:val="center" w:pos="4320"/>
                <w:tab w:val="right" w:pos="8640"/>
              </w:tabs>
              <w:spacing w:after="0" w:line="240" w:lineRule="auto"/>
              <w:jc w:val="center"/>
              <w:rPr>
                <w:rFonts w:ascii="Times New Roman" w:hAnsi="Times New Roman" w:eastAsia="Verdana" w:cs="Times New Roman"/>
                <w:b/>
              </w:rPr>
            </w:pPr>
            <w:r>
              <w:rPr>
                <w:rFonts w:ascii="Times New Roman" w:hAnsi="Times New Roman" w:eastAsia="Verdana" w:cs="Times New Roman"/>
                <w:b/>
              </w:rPr>
              <w:t>Носиоци</w:t>
            </w:r>
          </w:p>
          <w:p w14:paraId="68F60B8F">
            <w:pPr>
              <w:tabs>
                <w:tab w:val="center" w:pos="4320"/>
                <w:tab w:val="right" w:pos="8640"/>
              </w:tabs>
              <w:spacing w:after="0" w:line="240" w:lineRule="auto"/>
              <w:jc w:val="center"/>
              <w:rPr>
                <w:rFonts w:ascii="Times New Roman" w:hAnsi="Times New Roman" w:eastAsia="Verdana" w:cs="Times New Roman"/>
                <w:b/>
              </w:rPr>
            </w:pPr>
            <w:r>
              <w:rPr>
                <w:rFonts w:ascii="Times New Roman" w:hAnsi="Times New Roman" w:eastAsia="Verdana" w:cs="Times New Roman"/>
                <w:b/>
              </w:rPr>
              <w:t>активности</w:t>
            </w:r>
          </w:p>
          <w:p w14:paraId="227E77A4">
            <w:pPr>
              <w:tabs>
                <w:tab w:val="center" w:pos="4320"/>
                <w:tab w:val="right" w:pos="8640"/>
              </w:tabs>
              <w:spacing w:after="0" w:line="240" w:lineRule="auto"/>
              <w:jc w:val="center"/>
              <w:rPr>
                <w:rFonts w:ascii="Times New Roman" w:hAnsi="Times New Roman" w:cs="Times New Roman"/>
              </w:rPr>
            </w:pPr>
          </w:p>
        </w:tc>
        <w:tc>
          <w:tcPr>
            <w:tcW w:w="155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C3C4AEB">
            <w:pPr>
              <w:tabs>
                <w:tab w:val="center" w:pos="4320"/>
                <w:tab w:val="right" w:pos="8640"/>
              </w:tabs>
              <w:spacing w:after="0" w:line="240" w:lineRule="auto"/>
              <w:jc w:val="center"/>
              <w:rPr>
                <w:rFonts w:ascii="Times New Roman" w:hAnsi="Times New Roman" w:eastAsia="Verdana" w:cs="Times New Roman"/>
                <w:b/>
              </w:rPr>
            </w:pPr>
            <w:r>
              <w:rPr>
                <w:rFonts w:ascii="Times New Roman" w:hAnsi="Times New Roman" w:eastAsia="Verdana" w:cs="Times New Roman"/>
                <w:b/>
              </w:rPr>
              <w:t>Временска динамика</w:t>
            </w:r>
          </w:p>
          <w:p w14:paraId="694D67D7">
            <w:pPr>
              <w:tabs>
                <w:tab w:val="center" w:pos="4320"/>
                <w:tab w:val="right" w:pos="8640"/>
              </w:tabs>
              <w:spacing w:after="0" w:line="240" w:lineRule="auto"/>
              <w:jc w:val="center"/>
              <w:rPr>
                <w:rFonts w:ascii="Times New Roman" w:hAnsi="Times New Roman" w:cs="Times New Roman"/>
              </w:rPr>
            </w:pPr>
          </w:p>
        </w:tc>
        <w:tc>
          <w:tcPr>
            <w:tcW w:w="193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D19F79B">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b/>
              </w:rPr>
              <w:t>Инструменти праћења</w:t>
            </w:r>
          </w:p>
        </w:tc>
      </w:tr>
      <w:tr w14:paraId="43D5190F">
        <w:tblPrEx>
          <w:tblCellMar>
            <w:top w:w="0" w:type="dxa"/>
            <w:left w:w="108" w:type="dxa"/>
            <w:bottom w:w="0" w:type="dxa"/>
            <w:right w:w="108" w:type="dxa"/>
          </w:tblCellMar>
        </w:tblPrEx>
        <w:tc>
          <w:tcPr>
            <w:tcW w:w="197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113F305">
            <w:pPr>
              <w:spacing w:after="200" w:line="276" w:lineRule="auto"/>
              <w:jc w:val="center"/>
              <w:rPr>
                <w:rFonts w:ascii="Times New Roman" w:hAnsi="Times New Roman" w:cs="Times New Roman"/>
              </w:rPr>
            </w:pPr>
            <w:r>
              <w:rPr>
                <w:rFonts w:ascii="Times New Roman" w:hAnsi="Times New Roman" w:eastAsia="Verdana" w:cs="Times New Roman"/>
              </w:rPr>
              <w:t>1.Састанак Тима за СУ и анализа рада у овој области у току школске 202</w:t>
            </w:r>
            <w:r>
              <w:rPr>
                <w:rFonts w:hint="default" w:ascii="Times New Roman" w:hAnsi="Times New Roman" w:eastAsia="Verdana" w:cs="Times New Roman"/>
                <w:lang w:val="sr-Cyrl-RS"/>
              </w:rPr>
              <w:t>5</w:t>
            </w:r>
            <w:r>
              <w:rPr>
                <w:rFonts w:ascii="Times New Roman" w:hAnsi="Times New Roman" w:eastAsia="Verdana" w:cs="Times New Roman"/>
              </w:rPr>
              <w:t>/2</w:t>
            </w:r>
            <w:r>
              <w:rPr>
                <w:rFonts w:hint="default" w:ascii="Times New Roman" w:hAnsi="Times New Roman" w:eastAsia="Verdana" w:cs="Times New Roman"/>
                <w:lang w:val="sr-Cyrl-RS"/>
              </w:rPr>
              <w:t>6</w:t>
            </w:r>
            <w:r>
              <w:rPr>
                <w:rFonts w:ascii="Times New Roman" w:hAnsi="Times New Roman" w:eastAsia="Verdana" w:cs="Times New Roman"/>
              </w:rPr>
              <w:t>. године</w:t>
            </w:r>
          </w:p>
        </w:tc>
        <w:tc>
          <w:tcPr>
            <w:tcW w:w="184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2A37D57">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Упознавање Тима са стручним усавршавањем учитеља, наставника и стручних сарадника</w:t>
            </w:r>
          </w:p>
          <w:p w14:paraId="2A3AE869">
            <w:pPr>
              <w:tabs>
                <w:tab w:val="center" w:pos="4320"/>
                <w:tab w:val="right" w:pos="8640"/>
              </w:tabs>
              <w:spacing w:after="0" w:line="240" w:lineRule="auto"/>
              <w:ind w:firstLine="680"/>
              <w:jc w:val="center"/>
              <w:rPr>
                <w:rFonts w:ascii="Times New Roman" w:hAnsi="Times New Roman" w:eastAsia="Verdana" w:cs="Times New Roman"/>
              </w:rPr>
            </w:pPr>
          </w:p>
          <w:p w14:paraId="53132126">
            <w:pPr>
              <w:tabs>
                <w:tab w:val="center" w:pos="4320"/>
                <w:tab w:val="right" w:pos="8640"/>
              </w:tabs>
              <w:spacing w:after="0" w:line="240" w:lineRule="auto"/>
              <w:ind w:firstLine="680"/>
              <w:jc w:val="center"/>
              <w:rPr>
                <w:rFonts w:ascii="Times New Roman" w:hAnsi="Times New Roman" w:cs="Times New Roman"/>
              </w:rPr>
            </w:pPr>
          </w:p>
        </w:tc>
        <w:tc>
          <w:tcPr>
            <w:tcW w:w="176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917ACFE">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Координатор Тима</w:t>
            </w:r>
          </w:p>
          <w:p w14:paraId="1B7CEDDB">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Чланови тима за СУ</w:t>
            </w:r>
          </w:p>
        </w:tc>
        <w:tc>
          <w:tcPr>
            <w:tcW w:w="155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5F3B324">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Септембар</w:t>
            </w:r>
          </w:p>
          <w:p w14:paraId="48B7301F">
            <w:pPr>
              <w:tabs>
                <w:tab w:val="center" w:pos="4320"/>
                <w:tab w:val="right" w:pos="8640"/>
              </w:tabs>
              <w:spacing w:after="0" w:line="240" w:lineRule="auto"/>
              <w:ind w:firstLine="680"/>
              <w:jc w:val="center"/>
              <w:rPr>
                <w:rFonts w:ascii="Times New Roman" w:hAnsi="Times New Roman" w:eastAsia="Verdana" w:cs="Times New Roman"/>
              </w:rPr>
            </w:pPr>
          </w:p>
          <w:p w14:paraId="7AE36EAD">
            <w:pPr>
              <w:tabs>
                <w:tab w:val="center" w:pos="4320"/>
                <w:tab w:val="right" w:pos="8640"/>
              </w:tabs>
              <w:spacing w:after="0" w:line="240" w:lineRule="auto"/>
              <w:ind w:firstLine="680"/>
              <w:jc w:val="center"/>
              <w:rPr>
                <w:rFonts w:ascii="Times New Roman" w:hAnsi="Times New Roman" w:eastAsia="Verdana" w:cs="Times New Roman"/>
              </w:rPr>
            </w:pPr>
          </w:p>
          <w:p w14:paraId="1DFD1AD8">
            <w:pPr>
              <w:tabs>
                <w:tab w:val="center" w:pos="4320"/>
                <w:tab w:val="right" w:pos="8640"/>
              </w:tabs>
              <w:spacing w:after="0" w:line="240" w:lineRule="auto"/>
              <w:ind w:firstLine="680"/>
              <w:jc w:val="center"/>
              <w:rPr>
                <w:rFonts w:ascii="Times New Roman" w:hAnsi="Times New Roman" w:eastAsia="Verdana" w:cs="Times New Roman"/>
              </w:rPr>
            </w:pPr>
          </w:p>
          <w:p w14:paraId="626FC835">
            <w:pPr>
              <w:tabs>
                <w:tab w:val="center" w:pos="4320"/>
                <w:tab w:val="right" w:pos="8640"/>
              </w:tabs>
              <w:spacing w:after="0" w:line="240" w:lineRule="auto"/>
              <w:ind w:firstLine="680"/>
              <w:jc w:val="center"/>
              <w:rPr>
                <w:rFonts w:ascii="Times New Roman" w:hAnsi="Times New Roman" w:cs="Times New Roman"/>
              </w:rPr>
            </w:pPr>
          </w:p>
        </w:tc>
        <w:tc>
          <w:tcPr>
            <w:tcW w:w="193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402C4EB">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Табеларни приказ анализе стручног усавршавања ван установе</w:t>
            </w:r>
          </w:p>
          <w:p w14:paraId="06FCD920">
            <w:pPr>
              <w:tabs>
                <w:tab w:val="center" w:pos="4320"/>
                <w:tab w:val="right" w:pos="8640"/>
              </w:tabs>
              <w:spacing w:after="0" w:line="240" w:lineRule="auto"/>
              <w:ind w:firstLine="680"/>
              <w:jc w:val="center"/>
              <w:rPr>
                <w:rFonts w:ascii="Times New Roman" w:hAnsi="Times New Roman" w:eastAsia="Verdana" w:cs="Times New Roman"/>
              </w:rPr>
            </w:pPr>
          </w:p>
          <w:p w14:paraId="66C2EDB8">
            <w:pPr>
              <w:tabs>
                <w:tab w:val="center" w:pos="4320"/>
                <w:tab w:val="right" w:pos="8640"/>
              </w:tabs>
              <w:spacing w:after="0" w:line="240" w:lineRule="auto"/>
              <w:ind w:firstLine="680"/>
              <w:jc w:val="center"/>
              <w:rPr>
                <w:rFonts w:ascii="Times New Roman" w:hAnsi="Times New Roman" w:eastAsia="Verdana" w:cs="Times New Roman"/>
              </w:rPr>
            </w:pPr>
          </w:p>
          <w:p w14:paraId="02468DA1">
            <w:pPr>
              <w:tabs>
                <w:tab w:val="center" w:pos="4320"/>
                <w:tab w:val="right" w:pos="8640"/>
              </w:tabs>
              <w:spacing w:after="0" w:line="240" w:lineRule="auto"/>
              <w:ind w:firstLine="680"/>
              <w:jc w:val="center"/>
              <w:rPr>
                <w:rFonts w:ascii="Times New Roman" w:hAnsi="Times New Roman" w:cs="Times New Roman"/>
              </w:rPr>
            </w:pPr>
          </w:p>
        </w:tc>
      </w:tr>
      <w:tr w14:paraId="165F8885">
        <w:tblPrEx>
          <w:tblCellMar>
            <w:top w:w="0" w:type="dxa"/>
            <w:left w:w="108" w:type="dxa"/>
            <w:bottom w:w="0" w:type="dxa"/>
            <w:right w:w="108" w:type="dxa"/>
          </w:tblCellMar>
        </w:tblPrEx>
        <w:tc>
          <w:tcPr>
            <w:tcW w:w="197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F45BD5B">
            <w:pPr>
              <w:spacing w:after="200" w:line="276" w:lineRule="auto"/>
              <w:jc w:val="center"/>
              <w:rPr>
                <w:rFonts w:ascii="Times New Roman" w:hAnsi="Times New Roman" w:cs="Times New Roman"/>
              </w:rPr>
            </w:pPr>
            <w:r>
              <w:rPr>
                <w:rFonts w:ascii="Times New Roman" w:hAnsi="Times New Roman" w:eastAsia="Verdana" w:cs="Times New Roman"/>
              </w:rPr>
              <w:t>2.Расподела задужења међу члановима Тима и договор о раду Тима за СУ</w:t>
            </w:r>
          </w:p>
        </w:tc>
        <w:tc>
          <w:tcPr>
            <w:tcW w:w="184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9C39E38">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Избор записничара и расподела задужења</w:t>
            </w:r>
          </w:p>
        </w:tc>
        <w:tc>
          <w:tcPr>
            <w:tcW w:w="176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53D1D6B">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Координатор Тима</w:t>
            </w:r>
          </w:p>
          <w:p w14:paraId="2136B126">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Чланови тима за СУ</w:t>
            </w:r>
          </w:p>
        </w:tc>
        <w:tc>
          <w:tcPr>
            <w:tcW w:w="155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D57D680">
            <w:pPr>
              <w:tabs>
                <w:tab w:val="center" w:pos="4320"/>
                <w:tab w:val="right" w:pos="8640"/>
              </w:tabs>
              <w:spacing w:after="0" w:line="240" w:lineRule="auto"/>
              <w:ind w:firstLine="680"/>
              <w:jc w:val="center"/>
              <w:rPr>
                <w:rFonts w:ascii="Times New Roman" w:hAnsi="Times New Roman" w:eastAsia="Verdana" w:cs="Times New Roman"/>
              </w:rPr>
            </w:pPr>
          </w:p>
          <w:p w14:paraId="7EC9BEB7">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Септембар</w:t>
            </w:r>
          </w:p>
          <w:p w14:paraId="0AB58EA0">
            <w:pPr>
              <w:tabs>
                <w:tab w:val="center" w:pos="4320"/>
                <w:tab w:val="right" w:pos="8640"/>
              </w:tabs>
              <w:spacing w:after="0" w:line="240" w:lineRule="auto"/>
              <w:jc w:val="center"/>
              <w:rPr>
                <w:rFonts w:ascii="Times New Roman" w:hAnsi="Times New Roman" w:cs="Times New Roman"/>
              </w:rPr>
            </w:pPr>
          </w:p>
        </w:tc>
        <w:tc>
          <w:tcPr>
            <w:tcW w:w="193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441333C">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Записник са састанка Тима за СУ</w:t>
            </w:r>
          </w:p>
          <w:p w14:paraId="539BBD42">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Акциони план рада Тима за СУ</w:t>
            </w:r>
          </w:p>
        </w:tc>
      </w:tr>
      <w:tr w14:paraId="52AE7035">
        <w:tblPrEx>
          <w:tblCellMar>
            <w:top w:w="0" w:type="dxa"/>
            <w:left w:w="108" w:type="dxa"/>
            <w:bottom w:w="0" w:type="dxa"/>
            <w:right w:w="108" w:type="dxa"/>
          </w:tblCellMar>
        </w:tblPrEx>
        <w:tc>
          <w:tcPr>
            <w:tcW w:w="197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7D15CD3">
            <w:pPr>
              <w:spacing w:after="200" w:line="276" w:lineRule="auto"/>
              <w:jc w:val="center"/>
              <w:rPr>
                <w:rFonts w:ascii="Times New Roman" w:hAnsi="Times New Roman" w:eastAsia="Verdana" w:cs="Times New Roman"/>
              </w:rPr>
            </w:pPr>
            <w:r>
              <w:rPr>
                <w:rFonts w:ascii="Times New Roman" w:hAnsi="Times New Roman" w:eastAsia="Verdana" w:cs="Times New Roman"/>
              </w:rPr>
              <w:t>3.Анализа потреба стручних већа за стручним усавршавањем</w:t>
            </w:r>
          </w:p>
          <w:p w14:paraId="6AB76E44">
            <w:pPr>
              <w:spacing w:after="200" w:line="276" w:lineRule="auto"/>
              <w:jc w:val="center"/>
              <w:rPr>
                <w:rFonts w:ascii="Times New Roman" w:hAnsi="Times New Roman" w:cs="Times New Roman"/>
              </w:rPr>
            </w:pPr>
            <w:r>
              <w:rPr>
                <w:rFonts w:ascii="Times New Roman" w:hAnsi="Times New Roman" w:eastAsia="Verdana" w:cs="Times New Roman"/>
              </w:rPr>
              <w:t>4.Израда Годишњег плана стручног усавршавања учитеља, наставника и стручних сарадника у установи и ван установе за шк.202</w:t>
            </w:r>
            <w:r>
              <w:rPr>
                <w:rFonts w:hint="default" w:ascii="Times New Roman" w:hAnsi="Times New Roman" w:eastAsia="Verdana" w:cs="Times New Roman"/>
                <w:lang w:val="sr-Cyrl-RS"/>
              </w:rPr>
              <w:t>5</w:t>
            </w:r>
            <w:r>
              <w:rPr>
                <w:rFonts w:ascii="Times New Roman" w:hAnsi="Times New Roman" w:eastAsia="Verdana" w:cs="Times New Roman"/>
              </w:rPr>
              <w:t>/2</w:t>
            </w:r>
            <w:r>
              <w:rPr>
                <w:rFonts w:hint="default" w:ascii="Times New Roman" w:hAnsi="Times New Roman" w:eastAsia="Verdana" w:cs="Times New Roman"/>
                <w:lang w:val="sr-Cyrl-RS"/>
              </w:rPr>
              <w:t>6</w:t>
            </w:r>
            <w:r>
              <w:rPr>
                <w:rFonts w:ascii="Times New Roman" w:hAnsi="Times New Roman" w:eastAsia="Verdana" w:cs="Times New Roman"/>
              </w:rPr>
              <w:t>.год</w:t>
            </w:r>
          </w:p>
        </w:tc>
        <w:tc>
          <w:tcPr>
            <w:tcW w:w="184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E2BAE2C">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Прикупљање података од стручних већа и израда годишњег плана СУ на нивоу школе</w:t>
            </w:r>
          </w:p>
        </w:tc>
        <w:tc>
          <w:tcPr>
            <w:tcW w:w="176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81F9623">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Координатор Тима</w:t>
            </w:r>
          </w:p>
          <w:p w14:paraId="1D2A05AA">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Чланови тима за СУ</w:t>
            </w:r>
          </w:p>
        </w:tc>
        <w:tc>
          <w:tcPr>
            <w:tcW w:w="155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972D370">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Септембар</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431E97B">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Записник са састанака Тима за СУ</w:t>
            </w:r>
          </w:p>
          <w:p w14:paraId="4E7E748F">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Акциони план за стручно усавршавање учитеља, наставника и стручних сарадника ван установе за шк.2024/2025.год.</w:t>
            </w:r>
          </w:p>
        </w:tc>
      </w:tr>
      <w:tr w14:paraId="72A26CE2">
        <w:tblPrEx>
          <w:tblCellMar>
            <w:top w:w="0" w:type="dxa"/>
            <w:left w:w="108" w:type="dxa"/>
            <w:bottom w:w="0" w:type="dxa"/>
            <w:right w:w="108" w:type="dxa"/>
          </w:tblCellMar>
        </w:tblPrEx>
        <w:trPr>
          <w:trHeight w:val="1" w:hRule="atLeast"/>
        </w:trPr>
        <w:tc>
          <w:tcPr>
            <w:tcW w:w="197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19EFF38">
            <w:pPr>
              <w:spacing w:after="200" w:line="276" w:lineRule="auto"/>
              <w:jc w:val="center"/>
              <w:rPr>
                <w:rFonts w:ascii="Times New Roman" w:hAnsi="Times New Roman" w:cs="Times New Roman"/>
              </w:rPr>
            </w:pPr>
            <w:r>
              <w:rPr>
                <w:rFonts w:ascii="Times New Roman" w:hAnsi="Times New Roman" w:eastAsia="Verdana" w:cs="Times New Roman"/>
              </w:rPr>
              <w:t>5.Упознавање свих школских органа са документом о вредновању сталног стручног усавршавања у установи</w:t>
            </w:r>
          </w:p>
        </w:tc>
        <w:tc>
          <w:tcPr>
            <w:tcW w:w="184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0CFFC71">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Упознавање Тима за СУ и директора</w:t>
            </w:r>
          </w:p>
          <w:p w14:paraId="7E7E099D">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школе са документом о вредновању сталног стручног усавршавања у установи.</w:t>
            </w:r>
          </w:p>
          <w:p w14:paraId="1F8DB6EF">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Упознавање Наставничког већа са Документом</w:t>
            </w:r>
          </w:p>
          <w:p w14:paraId="54F69DB1">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Усвајање Документа о вредновању СУ на Школском одбору</w:t>
            </w:r>
          </w:p>
        </w:tc>
        <w:tc>
          <w:tcPr>
            <w:tcW w:w="176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450AFE8">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Тим за СУ</w:t>
            </w:r>
          </w:p>
          <w:p w14:paraId="719F1B86">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Директор школе</w:t>
            </w:r>
          </w:p>
          <w:p w14:paraId="476C37FC">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Секретар школе</w:t>
            </w:r>
          </w:p>
        </w:tc>
        <w:tc>
          <w:tcPr>
            <w:tcW w:w="155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98C0233">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Септембар-октобар</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7FE4F5D">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Записник са састанка Тима за СУ</w:t>
            </w:r>
          </w:p>
          <w:p w14:paraId="596130BF">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Записник са седнице Наставничког већа</w:t>
            </w:r>
          </w:p>
          <w:p w14:paraId="3FD317CE">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Записник са седнице Школског одбора</w:t>
            </w:r>
          </w:p>
        </w:tc>
      </w:tr>
      <w:tr w14:paraId="2FBE20AD">
        <w:tblPrEx>
          <w:tblCellMar>
            <w:top w:w="0" w:type="dxa"/>
            <w:left w:w="108" w:type="dxa"/>
            <w:bottom w:w="0" w:type="dxa"/>
            <w:right w:w="108" w:type="dxa"/>
          </w:tblCellMar>
        </w:tblPrEx>
        <w:trPr>
          <w:trHeight w:val="1" w:hRule="atLeast"/>
        </w:trPr>
        <w:tc>
          <w:tcPr>
            <w:tcW w:w="197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44C5AAC">
            <w:pPr>
              <w:spacing w:after="200" w:line="276" w:lineRule="auto"/>
              <w:jc w:val="center"/>
              <w:rPr>
                <w:rFonts w:ascii="Times New Roman" w:hAnsi="Times New Roman" w:cs="Times New Roman"/>
              </w:rPr>
            </w:pPr>
            <w:r>
              <w:rPr>
                <w:rFonts w:ascii="Times New Roman" w:hAnsi="Times New Roman" w:eastAsia="Verdana" w:cs="Times New Roman"/>
              </w:rPr>
              <w:t>6.Рад на заказивању, организацији и реализацији семинара</w:t>
            </w:r>
          </w:p>
        </w:tc>
        <w:tc>
          <w:tcPr>
            <w:tcW w:w="184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D9CD284">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Позивање аутора семинара и договор око организације и реализације семинара</w:t>
            </w:r>
          </w:p>
        </w:tc>
        <w:tc>
          <w:tcPr>
            <w:tcW w:w="176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C8FECF4">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Тим за СУ</w:t>
            </w:r>
          </w:p>
          <w:p w14:paraId="269F0F39">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Директор школе</w:t>
            </w:r>
          </w:p>
        </w:tc>
        <w:tc>
          <w:tcPr>
            <w:tcW w:w="155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199DCC4">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У току школске године</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67968A7">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Извештај са одржаних семинара</w:t>
            </w:r>
          </w:p>
          <w:p w14:paraId="61129ED8">
            <w:pPr>
              <w:tabs>
                <w:tab w:val="center" w:pos="4320"/>
                <w:tab w:val="right" w:pos="8640"/>
              </w:tabs>
              <w:spacing w:after="0" w:line="240" w:lineRule="auto"/>
              <w:ind w:firstLine="680"/>
              <w:jc w:val="center"/>
              <w:rPr>
                <w:rFonts w:ascii="Times New Roman" w:hAnsi="Times New Roman" w:cs="Times New Roman"/>
              </w:rPr>
            </w:pPr>
            <w:r>
              <w:rPr>
                <w:rFonts w:ascii="Times New Roman" w:hAnsi="Times New Roman" w:eastAsia="Verdana" w:cs="Times New Roman"/>
              </w:rPr>
              <w:t>Уверења</w:t>
            </w:r>
          </w:p>
        </w:tc>
      </w:tr>
      <w:tr w14:paraId="5CAEF526">
        <w:tblPrEx>
          <w:tblCellMar>
            <w:top w:w="0" w:type="dxa"/>
            <w:left w:w="108" w:type="dxa"/>
            <w:bottom w:w="0" w:type="dxa"/>
            <w:right w:w="108" w:type="dxa"/>
          </w:tblCellMar>
        </w:tblPrEx>
        <w:trPr>
          <w:trHeight w:val="1" w:hRule="atLeast"/>
        </w:trPr>
        <w:tc>
          <w:tcPr>
            <w:tcW w:w="197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38408D5">
            <w:pPr>
              <w:tabs>
                <w:tab w:val="left" w:pos="426"/>
              </w:tabs>
              <w:spacing w:after="200" w:line="276" w:lineRule="auto"/>
              <w:jc w:val="center"/>
              <w:rPr>
                <w:rFonts w:ascii="Times New Roman" w:hAnsi="Times New Roman" w:cs="Times New Roman"/>
              </w:rPr>
            </w:pPr>
            <w:r>
              <w:rPr>
                <w:rFonts w:ascii="Times New Roman" w:hAnsi="Times New Roman" w:eastAsia="Verdana" w:cs="Times New Roman"/>
              </w:rPr>
              <w:t>7.Евиденција о стручном усавршавању</w:t>
            </w:r>
          </w:p>
        </w:tc>
        <w:tc>
          <w:tcPr>
            <w:tcW w:w="184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B05A959">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Учитељи, наставници и стручни сарадници достављају Тиму за СУ доказе: фотографије, извештаје, сертификате, уверења, потврде...о стручном усавршавању.</w:t>
            </w:r>
          </w:p>
        </w:tc>
        <w:tc>
          <w:tcPr>
            <w:tcW w:w="176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AC4EA23">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Тим за СУ</w:t>
            </w:r>
          </w:p>
        </w:tc>
        <w:tc>
          <w:tcPr>
            <w:tcW w:w="155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1504CDF">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У току школске године</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5C9CBB0">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Електронска база и папирна документација</w:t>
            </w:r>
          </w:p>
          <w:p w14:paraId="5EF3E3F1">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фотографије</w:t>
            </w:r>
          </w:p>
        </w:tc>
      </w:tr>
      <w:tr w14:paraId="754B6B5D">
        <w:tblPrEx>
          <w:tblCellMar>
            <w:top w:w="0" w:type="dxa"/>
            <w:left w:w="108" w:type="dxa"/>
            <w:bottom w:w="0" w:type="dxa"/>
            <w:right w:w="108" w:type="dxa"/>
          </w:tblCellMar>
        </w:tblPrEx>
        <w:trPr>
          <w:trHeight w:val="1" w:hRule="atLeast"/>
        </w:trPr>
        <w:tc>
          <w:tcPr>
            <w:tcW w:w="197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5317867">
            <w:pPr>
              <w:tabs>
                <w:tab w:val="left" w:pos="426"/>
              </w:tabs>
              <w:spacing w:after="200" w:line="276" w:lineRule="auto"/>
              <w:jc w:val="center"/>
              <w:rPr>
                <w:rFonts w:ascii="Times New Roman" w:hAnsi="Times New Roman" w:cs="Times New Roman"/>
              </w:rPr>
            </w:pPr>
            <w:r>
              <w:rPr>
                <w:rFonts w:ascii="Times New Roman" w:hAnsi="Times New Roman" w:eastAsia="Verdana" w:cs="Times New Roman"/>
              </w:rPr>
              <w:t>8.Формирање и ажурирање већ постојеће електронске базе и папирне документације</w:t>
            </w:r>
          </w:p>
        </w:tc>
        <w:tc>
          <w:tcPr>
            <w:tcW w:w="184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9F6C571">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За све  учитеље, наставнике и стручне сараднике постоји документација која се допуњава и евалуира</w:t>
            </w:r>
          </w:p>
        </w:tc>
        <w:tc>
          <w:tcPr>
            <w:tcW w:w="176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781896E">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Тим за СУ</w:t>
            </w:r>
          </w:p>
          <w:p w14:paraId="375B1F69">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Учитељи</w:t>
            </w:r>
          </w:p>
          <w:p w14:paraId="64B84EB8">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Наставници</w:t>
            </w:r>
          </w:p>
          <w:p w14:paraId="44B0CC43">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Стручни сарадници</w:t>
            </w:r>
          </w:p>
        </w:tc>
        <w:tc>
          <w:tcPr>
            <w:tcW w:w="155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B01B0F7">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континуирано</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C687DBA">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Увид у електронску базу и портфолије (фасцикле са документацијом)</w:t>
            </w:r>
          </w:p>
        </w:tc>
      </w:tr>
      <w:tr w14:paraId="58E07C3F">
        <w:tblPrEx>
          <w:tblCellMar>
            <w:top w:w="0" w:type="dxa"/>
            <w:left w:w="108" w:type="dxa"/>
            <w:bottom w:w="0" w:type="dxa"/>
            <w:right w:w="108" w:type="dxa"/>
          </w:tblCellMar>
        </w:tblPrEx>
        <w:trPr>
          <w:trHeight w:val="1" w:hRule="atLeast"/>
        </w:trPr>
        <w:tc>
          <w:tcPr>
            <w:tcW w:w="197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CE36B5C">
            <w:pPr>
              <w:tabs>
                <w:tab w:val="left" w:pos="426"/>
              </w:tabs>
              <w:spacing w:after="200" w:line="276" w:lineRule="auto"/>
              <w:jc w:val="center"/>
              <w:rPr>
                <w:rFonts w:ascii="Times New Roman" w:hAnsi="Times New Roman" w:cs="Times New Roman"/>
              </w:rPr>
            </w:pPr>
            <w:r>
              <w:rPr>
                <w:rFonts w:ascii="Times New Roman" w:hAnsi="Times New Roman" w:eastAsia="Verdana" w:cs="Times New Roman"/>
              </w:rPr>
              <w:t>9.Стално стручно усавршавање у функцији побољшања образовних постигнућа  и практичне примене новостечених знања</w:t>
            </w:r>
          </w:p>
        </w:tc>
        <w:tc>
          <w:tcPr>
            <w:tcW w:w="184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45413C5">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Анализа стручног усавршавања са аспекта примене стечених копетенција  и у функцији побољшања образовних постигнућа ученика</w:t>
            </w:r>
          </w:p>
        </w:tc>
        <w:tc>
          <w:tcPr>
            <w:tcW w:w="176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F0C4FC6">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Стручна већа</w:t>
            </w:r>
          </w:p>
          <w:p w14:paraId="69C7D126">
            <w:pPr>
              <w:tabs>
                <w:tab w:val="center" w:pos="4320"/>
                <w:tab w:val="right" w:pos="8640"/>
              </w:tabs>
              <w:spacing w:after="0" w:line="240" w:lineRule="auto"/>
              <w:ind w:firstLine="680"/>
              <w:jc w:val="center"/>
              <w:rPr>
                <w:rFonts w:ascii="Times New Roman" w:hAnsi="Times New Roman" w:eastAsia="Verdana" w:cs="Times New Roman"/>
              </w:rPr>
            </w:pPr>
          </w:p>
          <w:p w14:paraId="09006C3B">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Тим за СУ</w:t>
            </w:r>
          </w:p>
        </w:tc>
        <w:tc>
          <w:tcPr>
            <w:tcW w:w="155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907C1C3">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Током школске године</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2207C6C">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Извештај стручних већа</w:t>
            </w:r>
          </w:p>
          <w:p w14:paraId="55FAB6BC">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Записник са седница већа</w:t>
            </w:r>
          </w:p>
          <w:p w14:paraId="2A574E4B">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Извештај о раду школе</w:t>
            </w:r>
          </w:p>
          <w:p w14:paraId="78916AC6">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Евалуација акционог плана за образовне стандарде и постигнућа</w:t>
            </w:r>
          </w:p>
          <w:p w14:paraId="0F241D0A">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Извештај о остварености циљева и активности у школском развојном плану</w:t>
            </w:r>
          </w:p>
        </w:tc>
      </w:tr>
      <w:tr w14:paraId="4FE27548">
        <w:tblPrEx>
          <w:tblCellMar>
            <w:top w:w="0" w:type="dxa"/>
            <w:left w:w="108" w:type="dxa"/>
            <w:bottom w:w="0" w:type="dxa"/>
            <w:right w:w="108" w:type="dxa"/>
          </w:tblCellMar>
        </w:tblPrEx>
        <w:trPr>
          <w:trHeight w:val="1" w:hRule="atLeast"/>
        </w:trPr>
        <w:tc>
          <w:tcPr>
            <w:tcW w:w="197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B1FB233">
            <w:pPr>
              <w:tabs>
                <w:tab w:val="left" w:pos="426"/>
              </w:tabs>
              <w:spacing w:after="200" w:line="276" w:lineRule="auto"/>
              <w:jc w:val="center"/>
              <w:rPr>
                <w:rFonts w:ascii="Times New Roman" w:hAnsi="Times New Roman" w:cs="Times New Roman"/>
              </w:rPr>
            </w:pPr>
            <w:r>
              <w:rPr>
                <w:rFonts w:ascii="Times New Roman" w:hAnsi="Times New Roman" w:eastAsia="Verdana" w:cs="Times New Roman"/>
              </w:rPr>
              <w:t>10.Стално стручно усавршавање у функцији вредновања и самовредновања рада школе</w:t>
            </w:r>
          </w:p>
        </w:tc>
        <w:tc>
          <w:tcPr>
            <w:tcW w:w="184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43E3EC7">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Анализа стручног усавршавања у функцији</w:t>
            </w:r>
          </w:p>
          <w:p w14:paraId="18A25855">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вредновања и самовредновања рада школе</w:t>
            </w:r>
          </w:p>
        </w:tc>
        <w:tc>
          <w:tcPr>
            <w:tcW w:w="176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EED5266">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Тим за вредновање и самовредновање</w:t>
            </w:r>
          </w:p>
          <w:p w14:paraId="7C33AEAC">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Тим за стручно усавршавање</w:t>
            </w:r>
          </w:p>
        </w:tc>
        <w:tc>
          <w:tcPr>
            <w:tcW w:w="155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6983CA3">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Јун</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C6A4FD4">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Извештај Тима за вредновање и самовредновање рада школе</w:t>
            </w:r>
          </w:p>
          <w:p w14:paraId="422D04B0">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Анализа додата у извештај о реализацији школског развојног плана</w:t>
            </w:r>
          </w:p>
        </w:tc>
      </w:tr>
      <w:tr w14:paraId="6C142EF7">
        <w:tblPrEx>
          <w:tblCellMar>
            <w:top w:w="0" w:type="dxa"/>
            <w:left w:w="108" w:type="dxa"/>
            <w:bottom w:w="0" w:type="dxa"/>
            <w:right w:w="108" w:type="dxa"/>
          </w:tblCellMar>
        </w:tblPrEx>
        <w:trPr>
          <w:trHeight w:val="1" w:hRule="atLeast"/>
        </w:trPr>
        <w:tc>
          <w:tcPr>
            <w:tcW w:w="197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FD6D1B4">
            <w:pPr>
              <w:tabs>
                <w:tab w:val="left" w:pos="426"/>
              </w:tabs>
              <w:spacing w:after="200" w:line="276" w:lineRule="auto"/>
              <w:jc w:val="center"/>
              <w:rPr>
                <w:rFonts w:ascii="Times New Roman" w:hAnsi="Times New Roman" w:cs="Times New Roman"/>
              </w:rPr>
            </w:pPr>
            <w:r>
              <w:rPr>
                <w:rFonts w:ascii="Times New Roman" w:hAnsi="Times New Roman" w:eastAsia="Verdana" w:cs="Times New Roman"/>
              </w:rPr>
              <w:t>11.Евалуација планираног стручног усавршавања у установи и ван установе у школској 202</w:t>
            </w:r>
            <w:r>
              <w:rPr>
                <w:rFonts w:hint="default" w:ascii="Times New Roman" w:hAnsi="Times New Roman" w:eastAsia="Verdana" w:cs="Times New Roman"/>
                <w:lang w:val="sr-Cyrl-RS"/>
              </w:rPr>
              <w:t>5</w:t>
            </w:r>
            <w:r>
              <w:rPr>
                <w:rFonts w:ascii="Times New Roman" w:hAnsi="Times New Roman" w:eastAsia="Verdana" w:cs="Times New Roman"/>
              </w:rPr>
              <w:t>/202</w:t>
            </w:r>
            <w:r>
              <w:rPr>
                <w:rFonts w:hint="default" w:ascii="Times New Roman" w:hAnsi="Times New Roman" w:eastAsia="Verdana" w:cs="Times New Roman"/>
                <w:lang w:val="sr-Cyrl-RS"/>
              </w:rPr>
              <w:t>6</w:t>
            </w:r>
            <w:r>
              <w:rPr>
                <w:rFonts w:ascii="Times New Roman" w:hAnsi="Times New Roman" w:eastAsia="Verdana" w:cs="Times New Roman"/>
              </w:rPr>
              <w:t>.год.</w:t>
            </w:r>
          </w:p>
        </w:tc>
        <w:tc>
          <w:tcPr>
            <w:tcW w:w="184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41CD9E8">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Тим за СУ врши евалуацију и подноси извештај о осварености плана СУ</w:t>
            </w:r>
          </w:p>
          <w:p w14:paraId="3C6A5C78">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Учитељи, наставници и стручни сарадници подносе извештај о остварености личног плана стручног усавршавања</w:t>
            </w:r>
          </w:p>
        </w:tc>
        <w:tc>
          <w:tcPr>
            <w:tcW w:w="176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D13B6D1">
            <w:pPr>
              <w:tabs>
                <w:tab w:val="center" w:pos="4320"/>
                <w:tab w:val="right" w:pos="8640"/>
              </w:tabs>
              <w:spacing w:after="0" w:line="240" w:lineRule="auto"/>
              <w:jc w:val="center"/>
              <w:rPr>
                <w:rFonts w:ascii="Times New Roman" w:hAnsi="Times New Roman" w:eastAsia="Verdana" w:cs="Times New Roman"/>
              </w:rPr>
            </w:pPr>
            <w:r>
              <w:rPr>
                <w:rFonts w:ascii="Times New Roman" w:hAnsi="Times New Roman" w:eastAsia="Verdana" w:cs="Times New Roman"/>
              </w:rPr>
              <w:t>Тим за стручно усавршавање</w:t>
            </w:r>
          </w:p>
          <w:p w14:paraId="5522E25F">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Наставничко веће</w:t>
            </w:r>
          </w:p>
        </w:tc>
        <w:tc>
          <w:tcPr>
            <w:tcW w:w="155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F3256D2">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Јун-август</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CC080B2">
            <w:pPr>
              <w:tabs>
                <w:tab w:val="center" w:pos="4320"/>
                <w:tab w:val="right" w:pos="8640"/>
              </w:tabs>
              <w:spacing w:after="0" w:line="240" w:lineRule="auto"/>
              <w:jc w:val="center"/>
              <w:rPr>
                <w:rFonts w:ascii="Times New Roman" w:hAnsi="Times New Roman" w:cs="Times New Roman"/>
              </w:rPr>
            </w:pPr>
            <w:r>
              <w:rPr>
                <w:rFonts w:ascii="Times New Roman" w:hAnsi="Times New Roman" w:eastAsia="Verdana" w:cs="Times New Roman"/>
              </w:rPr>
              <w:t>Извештај о реализованим активностима које су планиране у годишњем плану стручног усавршавања на нивоу установе као и у личним плановима стручног усавршавања.</w:t>
            </w:r>
          </w:p>
        </w:tc>
      </w:tr>
    </w:tbl>
    <w:p w14:paraId="1DEADB95">
      <w:pPr>
        <w:tabs>
          <w:tab w:val="left" w:pos="1155"/>
        </w:tabs>
        <w:spacing w:after="0" w:line="240" w:lineRule="auto"/>
        <w:jc w:val="both"/>
        <w:rPr>
          <w:rFonts w:ascii="Times New Roman" w:hAnsi="Times New Roman" w:eastAsia="Times New Roman" w:cs="Times New Roman"/>
        </w:rPr>
      </w:pPr>
    </w:p>
    <w:p w14:paraId="153E370E">
      <w:pPr>
        <w:tabs>
          <w:tab w:val="left" w:pos="1155"/>
        </w:tabs>
        <w:spacing w:after="0" w:line="240" w:lineRule="auto"/>
        <w:jc w:val="both"/>
        <w:rPr>
          <w:rFonts w:ascii="Times New Roman" w:hAnsi="Times New Roman" w:eastAsia="Times New Roman" w:cs="Times New Roman"/>
        </w:rPr>
      </w:pPr>
    </w:p>
    <w:p w14:paraId="5BEEC80D">
      <w:pPr>
        <w:spacing w:after="0" w:line="240" w:lineRule="auto"/>
        <w:jc w:val="both"/>
        <w:rPr>
          <w:rFonts w:ascii="Verdana" w:hAnsi="Verdana" w:eastAsia="Verdana" w:cs="Verdana"/>
          <w:sz w:val="16"/>
        </w:rPr>
      </w:pPr>
    </w:p>
    <w:p w14:paraId="4B2B38E2">
      <w:pPr>
        <w:keepNext/>
        <w:keepLines/>
        <w:spacing w:before="40" w:after="0" w:line="240" w:lineRule="auto"/>
        <w:ind w:left="630"/>
        <w:jc w:val="both"/>
        <w:rPr>
          <w:rFonts w:ascii="Times New Roman" w:hAnsi="Times New Roman" w:eastAsia="Times New Roman" w:cs="Times New Roman"/>
          <w:b/>
          <w:sz w:val="28"/>
        </w:rPr>
      </w:pPr>
      <w:r>
        <w:rPr>
          <w:rFonts w:ascii="Times New Roman" w:hAnsi="Times New Roman" w:eastAsia="Times New Roman" w:cs="Times New Roman"/>
          <w:b/>
          <w:sz w:val="28"/>
        </w:rPr>
        <w:t>8.4. Тим за заштиту од дискриминације, насиља, злостављања и занемаривања</w:t>
      </w:r>
    </w:p>
    <w:p w14:paraId="5C8EA525">
      <w:pPr>
        <w:spacing w:after="0" w:line="240" w:lineRule="auto"/>
        <w:jc w:val="both"/>
        <w:rPr>
          <w:rFonts w:ascii="Verdana" w:hAnsi="Verdana" w:eastAsia="Verdana" w:cs="Verdana"/>
          <w:sz w:val="16"/>
        </w:rPr>
      </w:pPr>
    </w:p>
    <w:tbl>
      <w:tblPr>
        <w:tblStyle w:val="3"/>
        <w:tblW w:w="9242" w:type="dxa"/>
        <w:tblInd w:w="109" w:type="dxa"/>
        <w:tblLayout w:type="fixed"/>
        <w:tblCellMar>
          <w:top w:w="0" w:type="dxa"/>
          <w:left w:w="108" w:type="dxa"/>
          <w:bottom w:w="0" w:type="dxa"/>
          <w:right w:w="108" w:type="dxa"/>
        </w:tblCellMar>
      </w:tblPr>
      <w:tblGrid>
        <w:gridCol w:w="2305"/>
        <w:gridCol w:w="2316"/>
        <w:gridCol w:w="2306"/>
        <w:gridCol w:w="2315"/>
      </w:tblGrid>
      <w:tr w14:paraId="27A94D92">
        <w:tblPrEx>
          <w:tblCellMar>
            <w:top w:w="0" w:type="dxa"/>
            <w:left w:w="108" w:type="dxa"/>
            <w:bottom w:w="0" w:type="dxa"/>
            <w:right w:w="108" w:type="dxa"/>
          </w:tblCellMar>
        </w:tblPrEx>
        <w:trPr>
          <w:trHeight w:val="1" w:hRule="atLeast"/>
        </w:trPr>
        <w:tc>
          <w:tcPr>
            <w:tcW w:w="23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2AADC38">
            <w:pPr>
              <w:spacing w:after="0" w:line="240" w:lineRule="auto"/>
              <w:jc w:val="center"/>
            </w:pPr>
            <w:r>
              <w:rPr>
                <w:rFonts w:ascii="Verdana" w:hAnsi="Verdana" w:eastAsia="Verdana" w:cs="Verdana"/>
                <w:b/>
                <w:sz w:val="20"/>
              </w:rPr>
              <w:t>Динамика реализације</w:t>
            </w:r>
          </w:p>
        </w:tc>
        <w:tc>
          <w:tcPr>
            <w:tcW w:w="23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FF276A1">
            <w:pPr>
              <w:spacing w:after="0" w:line="240" w:lineRule="auto"/>
              <w:jc w:val="center"/>
              <w:rPr>
                <w:rFonts w:ascii="Verdana" w:hAnsi="Verdana" w:eastAsia="Verdana" w:cs="Verdana"/>
                <w:sz w:val="20"/>
              </w:rPr>
            </w:pPr>
            <w:r>
              <w:rPr>
                <w:rFonts w:ascii="Verdana" w:hAnsi="Verdana" w:eastAsia="Verdana" w:cs="Verdana"/>
                <w:b/>
                <w:sz w:val="20"/>
              </w:rPr>
              <w:t>Активности</w:t>
            </w:r>
          </w:p>
          <w:p w14:paraId="0DC14130">
            <w:pPr>
              <w:spacing w:after="0" w:line="240" w:lineRule="auto"/>
              <w:jc w:val="center"/>
            </w:pPr>
          </w:p>
        </w:tc>
        <w:tc>
          <w:tcPr>
            <w:tcW w:w="230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A7D0BBD">
            <w:pPr>
              <w:spacing w:after="0" w:line="240" w:lineRule="auto"/>
              <w:jc w:val="center"/>
            </w:pPr>
            <w:r>
              <w:rPr>
                <w:rFonts w:ascii="Verdana" w:hAnsi="Verdana" w:eastAsia="Verdana" w:cs="Verdana"/>
                <w:b/>
                <w:sz w:val="20"/>
              </w:rPr>
              <w:t>Носиоци активности</w:t>
            </w:r>
          </w:p>
        </w:tc>
        <w:tc>
          <w:tcPr>
            <w:tcW w:w="23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5274F8F">
            <w:pPr>
              <w:spacing w:after="0" w:line="240" w:lineRule="auto"/>
              <w:jc w:val="center"/>
            </w:pPr>
            <w:r>
              <w:rPr>
                <w:rFonts w:ascii="Verdana" w:hAnsi="Verdana" w:eastAsia="Verdana" w:cs="Verdana"/>
                <w:b/>
                <w:sz w:val="20"/>
              </w:rPr>
              <w:t>Начин реализације</w:t>
            </w:r>
          </w:p>
        </w:tc>
      </w:tr>
      <w:tr w14:paraId="6C86C47D">
        <w:tblPrEx>
          <w:tblCellMar>
            <w:top w:w="0" w:type="dxa"/>
            <w:left w:w="108" w:type="dxa"/>
            <w:bottom w:w="0" w:type="dxa"/>
            <w:right w:w="108" w:type="dxa"/>
          </w:tblCellMar>
        </w:tblPrEx>
        <w:tc>
          <w:tcPr>
            <w:tcW w:w="23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CCE53D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Септембар</w:t>
            </w:r>
          </w:p>
          <w:p w14:paraId="5D6AFFAA">
            <w:pPr>
              <w:spacing w:after="0" w:line="240" w:lineRule="auto"/>
              <w:jc w:val="center"/>
            </w:pPr>
          </w:p>
        </w:tc>
        <w:tc>
          <w:tcPr>
            <w:tcW w:w="23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E1AABEB">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Конституисање Тима и усвајање плана рада</w:t>
            </w:r>
          </w:p>
          <w:p w14:paraId="6C4A288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-Дефинисање улога и</w:t>
            </w:r>
          </w:p>
          <w:p w14:paraId="34FE937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одговорности чланова тима,</w:t>
            </w:r>
          </w:p>
          <w:p w14:paraId="2BC18FF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одељењских старешина,</w:t>
            </w:r>
          </w:p>
          <w:p w14:paraId="1A665CD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помоћног особља и ученика</w:t>
            </w:r>
          </w:p>
          <w:p w14:paraId="1DAB08D7">
            <w:pPr>
              <w:spacing w:after="0" w:line="240" w:lineRule="auto"/>
              <w:jc w:val="center"/>
              <w:rPr>
                <w:rFonts w:ascii="Times New Roman" w:hAnsi="Times New Roman" w:eastAsia="Times New Roman" w:cs="Times New Roman"/>
              </w:rPr>
            </w:pPr>
          </w:p>
          <w:p w14:paraId="49063E8D">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Разматрање мера за унапређивање безбедности у школи планираних  развојним планом</w:t>
            </w:r>
          </w:p>
          <w:p w14:paraId="05D79C9B">
            <w:pPr>
              <w:spacing w:after="0" w:line="240" w:lineRule="auto"/>
              <w:rPr>
                <w:rFonts w:ascii="Times New Roman" w:hAnsi="Times New Roman" w:cs="Times New Roman"/>
              </w:rPr>
            </w:pPr>
          </w:p>
        </w:tc>
        <w:tc>
          <w:tcPr>
            <w:tcW w:w="230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95C36D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Чланови Тима за заштиту ученика</w:t>
            </w:r>
          </w:p>
          <w:p w14:paraId="40DE4073">
            <w:pPr>
              <w:spacing w:after="0" w:line="240" w:lineRule="auto"/>
              <w:jc w:val="center"/>
              <w:rPr>
                <w:rFonts w:ascii="Times New Roman" w:hAnsi="Times New Roman" w:eastAsia="Times New Roman" w:cs="Times New Roman"/>
                <w:b/>
                <w:color w:val="FF0000"/>
              </w:rPr>
            </w:pPr>
            <w:r>
              <w:rPr>
                <w:rFonts w:ascii="Times New Roman" w:hAnsi="Times New Roman" w:eastAsia="Times New Roman" w:cs="Times New Roman"/>
              </w:rPr>
              <w:t>педагог</w:t>
            </w:r>
          </w:p>
          <w:p w14:paraId="0860358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Чланови Тима за заштиту ученика</w:t>
            </w:r>
          </w:p>
          <w:p w14:paraId="2F61F39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Педагог</w:t>
            </w:r>
          </w:p>
          <w:p w14:paraId="0DD182BF">
            <w:pPr>
              <w:spacing w:after="0" w:line="240" w:lineRule="auto"/>
              <w:ind w:firstLine="680"/>
              <w:jc w:val="center"/>
              <w:rPr>
                <w:rFonts w:ascii="Times New Roman" w:hAnsi="Times New Roman" w:cs="Times New Roman"/>
              </w:rPr>
            </w:pPr>
            <w:r>
              <w:rPr>
                <w:rFonts w:ascii="Times New Roman" w:hAnsi="Times New Roman" w:eastAsia="Times New Roman" w:cs="Times New Roman"/>
              </w:rPr>
              <w:t>директор</w:t>
            </w:r>
          </w:p>
        </w:tc>
        <w:tc>
          <w:tcPr>
            <w:tcW w:w="23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DE8CF46">
            <w:pPr>
              <w:spacing w:after="280" w:line="240" w:lineRule="auto"/>
              <w:jc w:val="center"/>
              <w:rPr>
                <w:rFonts w:ascii="Times New Roman" w:hAnsi="Times New Roman" w:eastAsia="Times New Roman" w:cs="Times New Roman"/>
              </w:rPr>
            </w:pPr>
          </w:p>
          <w:p w14:paraId="5CFDC8CB">
            <w:pPr>
              <w:spacing w:after="280" w:line="240" w:lineRule="auto"/>
              <w:jc w:val="center"/>
              <w:rPr>
                <w:rFonts w:ascii="Times New Roman" w:hAnsi="Times New Roman" w:eastAsia="Times New Roman" w:cs="Times New Roman"/>
              </w:rPr>
            </w:pPr>
            <w:r>
              <w:rPr>
                <w:rFonts w:ascii="Times New Roman" w:hAnsi="Times New Roman" w:eastAsia="Times New Roman" w:cs="Times New Roman"/>
              </w:rPr>
              <w:t>записник</w:t>
            </w:r>
          </w:p>
          <w:p w14:paraId="062C1CE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Анкета,</w:t>
            </w:r>
          </w:p>
          <w:p w14:paraId="21C9114E">
            <w:pPr>
              <w:spacing w:after="0" w:line="240" w:lineRule="auto"/>
              <w:ind w:firstLine="680"/>
              <w:jc w:val="center"/>
              <w:rPr>
                <w:rFonts w:ascii="Times New Roman" w:hAnsi="Times New Roman" w:cs="Times New Roman"/>
              </w:rPr>
            </w:pPr>
            <w:r>
              <w:rPr>
                <w:rFonts w:ascii="Times New Roman" w:hAnsi="Times New Roman" w:eastAsia="Times New Roman" w:cs="Times New Roman"/>
              </w:rPr>
              <w:t>направљена анализа стања у школи,</w:t>
            </w:r>
            <w:r>
              <w:rPr>
                <w:rFonts w:ascii="Times New Roman" w:hAnsi="Times New Roman" w:eastAsia="Times New Roman" w:cs="Times New Roman"/>
              </w:rPr>
              <w:br w:type="textWrapping"/>
            </w:r>
            <w:r>
              <w:rPr>
                <w:rFonts w:ascii="Times New Roman" w:hAnsi="Times New Roman" w:eastAsia="Times New Roman" w:cs="Times New Roman"/>
              </w:rPr>
              <w:t>упутство за наставнике о текућим активностима</w:t>
            </w:r>
          </w:p>
        </w:tc>
      </w:tr>
      <w:tr w14:paraId="5745D54D">
        <w:tblPrEx>
          <w:tblCellMar>
            <w:top w:w="0" w:type="dxa"/>
            <w:left w:w="108" w:type="dxa"/>
            <w:bottom w:w="0" w:type="dxa"/>
            <w:right w:w="108" w:type="dxa"/>
          </w:tblCellMar>
        </w:tblPrEx>
        <w:trPr>
          <w:trHeight w:val="1" w:hRule="atLeast"/>
        </w:trPr>
        <w:tc>
          <w:tcPr>
            <w:tcW w:w="23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59E72F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Октобар</w:t>
            </w:r>
          </w:p>
          <w:p w14:paraId="262C42FF">
            <w:pPr>
              <w:spacing w:after="0" w:line="240" w:lineRule="auto"/>
              <w:jc w:val="center"/>
            </w:pPr>
          </w:p>
        </w:tc>
        <w:tc>
          <w:tcPr>
            <w:tcW w:w="23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AD1505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Сарадња са ученичким парламентом- осмишљавање заједничких акција</w:t>
            </w:r>
          </w:p>
          <w:p w14:paraId="13773BDF">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-Иницирање спортских сусрета у духу фер- плеја</w:t>
            </w:r>
          </w:p>
          <w:p w14:paraId="45B3B7D1">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-Тимски рад на смањењу насиља и нежељених појава у   школи</w:t>
            </w:r>
          </w:p>
          <w:p w14:paraId="771F6252">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Избор тема ЧОС-једна од тема посвећена превенцији од трговине</w:t>
            </w:r>
          </w:p>
          <w:p w14:paraId="4C2FA832">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-Обележавање</w:t>
            </w:r>
          </w:p>
          <w:p w14:paraId="5EBEA5C9">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10. октобар- Међународни дан менталног здравља</w:t>
            </w:r>
          </w:p>
          <w:p w14:paraId="5FA43A69">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17.октобра-Дан трговине људима</w:t>
            </w:r>
          </w:p>
          <w:p w14:paraId="70C176DA">
            <w:pPr>
              <w:spacing w:after="0" w:line="240" w:lineRule="auto"/>
              <w:rPr>
                <w:rFonts w:ascii="Times New Roman" w:hAnsi="Times New Roman" w:cs="Times New Roman"/>
              </w:rPr>
            </w:pPr>
          </w:p>
        </w:tc>
        <w:tc>
          <w:tcPr>
            <w:tcW w:w="230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F77946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Ђачки парламент</w:t>
            </w:r>
          </w:p>
          <w:p w14:paraId="5045832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Вршњачки тим</w:t>
            </w:r>
          </w:p>
          <w:p w14:paraId="7EED39A4">
            <w:pPr>
              <w:spacing w:after="0" w:line="240" w:lineRule="auto"/>
              <w:jc w:val="center"/>
              <w:rPr>
                <w:rFonts w:ascii="Times New Roman" w:hAnsi="Times New Roman" w:eastAsia="Times New Roman" w:cs="Times New Roman"/>
              </w:rPr>
            </w:pPr>
          </w:p>
          <w:p w14:paraId="2AF26558">
            <w:pPr>
              <w:spacing w:after="0" w:line="240" w:lineRule="auto"/>
              <w:jc w:val="center"/>
              <w:rPr>
                <w:rFonts w:ascii="Times New Roman" w:hAnsi="Times New Roman" w:eastAsia="Times New Roman" w:cs="Times New Roman"/>
              </w:rPr>
            </w:pPr>
          </w:p>
          <w:p w14:paraId="02F71FA2">
            <w:pPr>
              <w:spacing w:after="0" w:line="240" w:lineRule="auto"/>
              <w:jc w:val="center"/>
              <w:rPr>
                <w:rFonts w:ascii="Times New Roman" w:hAnsi="Times New Roman" w:eastAsia="Times New Roman" w:cs="Times New Roman"/>
              </w:rPr>
            </w:pPr>
          </w:p>
          <w:p w14:paraId="2D2074A1">
            <w:pPr>
              <w:spacing w:after="0" w:line="240" w:lineRule="auto"/>
              <w:jc w:val="center"/>
              <w:rPr>
                <w:rFonts w:ascii="Times New Roman" w:hAnsi="Times New Roman" w:eastAsia="Times New Roman" w:cs="Times New Roman"/>
              </w:rPr>
            </w:pPr>
          </w:p>
          <w:p w14:paraId="3C1C3055">
            <w:pPr>
              <w:spacing w:after="0" w:line="240" w:lineRule="auto"/>
              <w:jc w:val="center"/>
              <w:rPr>
                <w:rFonts w:ascii="Times New Roman" w:hAnsi="Times New Roman" w:cs="Times New Roman"/>
              </w:rPr>
            </w:pPr>
            <w:r>
              <w:rPr>
                <w:rFonts w:ascii="Times New Roman" w:hAnsi="Times New Roman" w:eastAsia="Times New Roman" w:cs="Times New Roman"/>
              </w:rPr>
              <w:t>Одељенске старешине</w:t>
            </w:r>
          </w:p>
        </w:tc>
        <w:tc>
          <w:tcPr>
            <w:tcW w:w="23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F8A964F">
            <w:pPr>
              <w:spacing w:after="0" w:line="240" w:lineRule="auto"/>
              <w:jc w:val="center"/>
              <w:rPr>
                <w:rFonts w:ascii="Times New Roman" w:hAnsi="Times New Roman" w:cs="Times New Roman"/>
              </w:rPr>
            </w:pPr>
            <w:r>
              <w:rPr>
                <w:rFonts w:ascii="Times New Roman" w:hAnsi="Times New Roman" w:eastAsia="Times New Roman" w:cs="Times New Roman"/>
              </w:rPr>
              <w:t>Промоција ненасилно понашања и здравих стилова живота</w:t>
            </w:r>
          </w:p>
        </w:tc>
      </w:tr>
      <w:tr w14:paraId="5B85E02F">
        <w:tblPrEx>
          <w:tblCellMar>
            <w:top w:w="0" w:type="dxa"/>
            <w:left w:w="108" w:type="dxa"/>
            <w:bottom w:w="0" w:type="dxa"/>
            <w:right w:w="108" w:type="dxa"/>
          </w:tblCellMar>
        </w:tblPrEx>
        <w:trPr>
          <w:trHeight w:val="1" w:hRule="atLeast"/>
        </w:trPr>
        <w:tc>
          <w:tcPr>
            <w:tcW w:w="23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B70933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Током године</w:t>
            </w:r>
          </w:p>
          <w:p w14:paraId="7AC89900">
            <w:pPr>
              <w:spacing w:after="0" w:line="240" w:lineRule="auto"/>
              <w:jc w:val="center"/>
            </w:pPr>
          </w:p>
        </w:tc>
        <w:tc>
          <w:tcPr>
            <w:tcW w:w="23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EA4E35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Сарадња са надлежним службама(Центар за социјални рад, СУП, Дом здравља</w:t>
            </w:r>
          </w:p>
          <w:p w14:paraId="78674E5A">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-Поставка и креирање стране на сајту школе</w:t>
            </w:r>
          </w:p>
          <w:p w14:paraId="42DC0CA2">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Стоп насиљу“- изложба дечијих радова</w:t>
            </w:r>
          </w:p>
          <w:p w14:paraId="072D72F2">
            <w:pPr>
              <w:spacing w:after="0" w:line="240" w:lineRule="auto"/>
              <w:jc w:val="center"/>
              <w:rPr>
                <w:rFonts w:ascii="Times New Roman" w:hAnsi="Times New Roman" w:eastAsia="Times New Roman" w:cs="Times New Roman"/>
              </w:rPr>
            </w:pPr>
            <w:r>
              <w:rPr>
                <w:rFonts w:ascii="Times New Roman" w:hAnsi="Times New Roman" w:eastAsia="Times New Roman" w:cs="Times New Roman"/>
                <w:color w:val="FF0000"/>
              </w:rPr>
              <w:t>-</w:t>
            </w:r>
            <w:r>
              <w:rPr>
                <w:rFonts w:ascii="Times New Roman" w:hAnsi="Times New Roman" w:eastAsia="Times New Roman" w:cs="Times New Roman"/>
              </w:rPr>
              <w:t>Анализа стања у школи</w:t>
            </w:r>
          </w:p>
          <w:p w14:paraId="573D281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r>
              <w:rPr>
                <w:rFonts w:ascii="Times New Roman" w:hAnsi="Times New Roman" w:eastAsia="Verdana" w:cs="Times New Roman"/>
              </w:rPr>
              <w:t xml:space="preserve"> </w:t>
            </w:r>
            <w:r>
              <w:rPr>
                <w:rFonts w:ascii="Times New Roman" w:hAnsi="Times New Roman" w:eastAsia="Times New Roman" w:cs="Times New Roman"/>
              </w:rPr>
              <w:t>Стално стручно усавршавање</w:t>
            </w:r>
          </w:p>
          <w:p w14:paraId="27AE98E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свих запослених</w:t>
            </w:r>
          </w:p>
          <w:p w14:paraId="1D4051A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r>
              <w:rPr>
                <w:rFonts w:ascii="Times New Roman" w:hAnsi="Times New Roman" w:eastAsia="Verdana" w:cs="Times New Roman"/>
              </w:rPr>
              <w:t xml:space="preserve"> </w:t>
            </w:r>
            <w:r>
              <w:rPr>
                <w:rFonts w:ascii="Times New Roman" w:hAnsi="Times New Roman" w:eastAsia="Times New Roman" w:cs="Times New Roman"/>
              </w:rPr>
              <w:t>Организовање групних</w:t>
            </w:r>
          </w:p>
          <w:p w14:paraId="2E03899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активности  у циљу</w:t>
            </w:r>
          </w:p>
          <w:p w14:paraId="5BE7FEE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социјализације ученика</w:t>
            </w:r>
          </w:p>
          <w:p w14:paraId="2F87E64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Трибина за родитеље:</w:t>
            </w:r>
          </w:p>
          <w:p w14:paraId="6CDB6AF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„Буди рука која воли и реч која соколи“</w:t>
            </w:r>
          </w:p>
          <w:p w14:paraId="1AC4D60A">
            <w:pPr>
              <w:spacing w:after="0" w:line="240" w:lineRule="auto"/>
              <w:jc w:val="center"/>
              <w:rPr>
                <w:rFonts w:ascii="Times New Roman" w:hAnsi="Times New Roman" w:cs="Times New Roman"/>
              </w:rPr>
            </w:pPr>
          </w:p>
        </w:tc>
        <w:tc>
          <w:tcPr>
            <w:tcW w:w="230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237559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Чланови Тима за заштиту</w:t>
            </w:r>
          </w:p>
          <w:p w14:paraId="31951D9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ученика</w:t>
            </w:r>
          </w:p>
          <w:p w14:paraId="76D1A059">
            <w:pPr>
              <w:spacing w:after="0" w:line="240" w:lineRule="auto"/>
              <w:jc w:val="center"/>
              <w:rPr>
                <w:rFonts w:ascii="Times New Roman" w:hAnsi="Times New Roman" w:cs="Times New Roman"/>
              </w:rPr>
            </w:pPr>
          </w:p>
        </w:tc>
        <w:tc>
          <w:tcPr>
            <w:tcW w:w="23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0CEAF3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евиденција појединачних случајева насиља,</w:t>
            </w:r>
            <w:r>
              <w:rPr>
                <w:rFonts w:ascii="Times New Roman" w:hAnsi="Times New Roman" w:eastAsia="Times New Roman" w:cs="Times New Roman"/>
              </w:rPr>
              <w:br w:type="textWrapping"/>
            </w:r>
            <w:r>
              <w:rPr>
                <w:rFonts w:ascii="Times New Roman" w:hAnsi="Times New Roman" w:eastAsia="Times New Roman" w:cs="Times New Roman"/>
              </w:rPr>
              <w:t>записници са одржаних састанака</w:t>
            </w:r>
          </w:p>
          <w:p w14:paraId="04B8ED20">
            <w:pPr>
              <w:spacing w:after="0" w:line="240" w:lineRule="auto"/>
              <w:jc w:val="center"/>
              <w:rPr>
                <w:rFonts w:ascii="Times New Roman" w:hAnsi="Times New Roman" w:eastAsia="Times New Roman" w:cs="Times New Roman"/>
              </w:rPr>
            </w:pPr>
          </w:p>
          <w:p w14:paraId="7C7AD87C">
            <w:pPr>
              <w:spacing w:after="0" w:line="240" w:lineRule="auto"/>
              <w:jc w:val="center"/>
              <w:rPr>
                <w:rFonts w:ascii="Times New Roman" w:hAnsi="Times New Roman" w:cs="Times New Roman"/>
              </w:rPr>
            </w:pPr>
          </w:p>
        </w:tc>
      </w:tr>
      <w:tr w14:paraId="6AD7776A">
        <w:tblPrEx>
          <w:tblCellMar>
            <w:top w:w="0" w:type="dxa"/>
            <w:left w:w="108" w:type="dxa"/>
            <w:bottom w:w="0" w:type="dxa"/>
            <w:right w:w="108" w:type="dxa"/>
          </w:tblCellMar>
        </w:tblPrEx>
        <w:trPr>
          <w:trHeight w:val="1" w:hRule="atLeast"/>
        </w:trPr>
        <w:tc>
          <w:tcPr>
            <w:tcW w:w="23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DC6D848">
            <w:pPr>
              <w:spacing w:after="0" w:line="240" w:lineRule="auto"/>
              <w:jc w:val="center"/>
              <w:rPr>
                <w:rFonts w:ascii="Times New Roman" w:hAnsi="Times New Roman" w:eastAsia="Times New Roman" w:cs="Times New Roman"/>
                <w:sz w:val="20"/>
              </w:rPr>
            </w:pPr>
            <w:r>
              <w:rPr>
                <w:rFonts w:ascii="Times New Roman" w:hAnsi="Times New Roman" w:eastAsia="Times New Roman" w:cs="Times New Roman"/>
                <w:sz w:val="20"/>
              </w:rPr>
              <w:t>Новембар</w:t>
            </w:r>
          </w:p>
          <w:p w14:paraId="5436B926">
            <w:pPr>
              <w:spacing w:after="0" w:line="240" w:lineRule="auto"/>
              <w:jc w:val="center"/>
            </w:pPr>
          </w:p>
        </w:tc>
        <w:tc>
          <w:tcPr>
            <w:tcW w:w="23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4430C5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Недеља школског спорта</w:t>
            </w:r>
          </w:p>
          <w:p w14:paraId="3D83D8BB">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-Уређење „кутка за безбедност</w:t>
            </w:r>
          </w:p>
          <w:p w14:paraId="75E0797B">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-Учионица без насилништва</w:t>
            </w:r>
          </w:p>
          <w:p w14:paraId="652A1106">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-Моја школа-школа без насиља</w:t>
            </w:r>
          </w:p>
          <w:p w14:paraId="5D0638BA">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У сусрет Дану толеранције</w:t>
            </w:r>
          </w:p>
          <w:p w14:paraId="153ABEF7">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-19. новембар Светски дан превенције злостављања деце</w:t>
            </w:r>
          </w:p>
          <w:p w14:paraId="3A37DCFA">
            <w:pPr>
              <w:spacing w:after="0" w:line="240" w:lineRule="auto"/>
              <w:ind w:left="-60"/>
              <w:jc w:val="center"/>
              <w:rPr>
                <w:rFonts w:ascii="Times New Roman" w:hAnsi="Times New Roman" w:eastAsia="Times New Roman" w:cs="Times New Roman"/>
              </w:rPr>
            </w:pPr>
          </w:p>
          <w:p w14:paraId="58089315">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Анализа безбедности и дискриминације у школи</w:t>
            </w:r>
          </w:p>
          <w:p w14:paraId="4D1BB4FA">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(анкете)</w:t>
            </w:r>
          </w:p>
          <w:p w14:paraId="290F815A">
            <w:pPr>
              <w:spacing w:after="0" w:line="240" w:lineRule="auto"/>
              <w:ind w:left="-60"/>
              <w:jc w:val="center"/>
              <w:rPr>
                <w:rFonts w:ascii="Times New Roman" w:hAnsi="Times New Roman" w:eastAsia="Times New Roman" w:cs="Times New Roman"/>
              </w:rPr>
            </w:pPr>
          </w:p>
          <w:p w14:paraId="6BC2C4FE">
            <w:pPr>
              <w:spacing w:after="0" w:line="240" w:lineRule="auto"/>
              <w:jc w:val="center"/>
              <w:rPr>
                <w:rFonts w:ascii="Times New Roman" w:hAnsi="Times New Roman" w:eastAsia="Times New Roman" w:cs="Times New Roman"/>
                <w:b/>
                <w:color w:val="FF0000"/>
              </w:rPr>
            </w:pPr>
          </w:p>
          <w:p w14:paraId="47E7E1E2">
            <w:pPr>
              <w:spacing w:after="0" w:line="240" w:lineRule="auto"/>
              <w:jc w:val="center"/>
              <w:rPr>
                <w:rFonts w:ascii="Times New Roman" w:hAnsi="Times New Roman" w:cs="Times New Roman"/>
              </w:rPr>
            </w:pPr>
            <w:r>
              <w:rPr>
                <w:rFonts w:ascii="Times New Roman" w:hAnsi="Times New Roman" w:eastAsia="Times New Roman" w:cs="Times New Roman"/>
                <w:b/>
              </w:rPr>
              <w:t>-Филм „Реци НЕ“</w:t>
            </w:r>
          </w:p>
        </w:tc>
        <w:tc>
          <w:tcPr>
            <w:tcW w:w="230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1FE518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Чланови Тима за заштиту</w:t>
            </w:r>
          </w:p>
          <w:p w14:paraId="1406538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Ученика</w:t>
            </w:r>
          </w:p>
          <w:p w14:paraId="5D3BE77B">
            <w:pPr>
              <w:spacing w:after="0" w:line="240" w:lineRule="auto"/>
              <w:jc w:val="center"/>
              <w:rPr>
                <w:rFonts w:ascii="Times New Roman" w:hAnsi="Times New Roman" w:eastAsia="Times New Roman" w:cs="Times New Roman"/>
              </w:rPr>
            </w:pPr>
          </w:p>
          <w:p w14:paraId="4220CF8E">
            <w:pPr>
              <w:spacing w:after="0" w:line="240" w:lineRule="auto"/>
              <w:jc w:val="center"/>
              <w:rPr>
                <w:rFonts w:ascii="Times New Roman" w:hAnsi="Times New Roman" w:eastAsia="Times New Roman" w:cs="Times New Roman"/>
              </w:rPr>
            </w:pPr>
          </w:p>
          <w:p w14:paraId="1E131C5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Ђачки парламент</w:t>
            </w:r>
          </w:p>
          <w:p w14:paraId="5641C18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Вршњачки тим</w:t>
            </w:r>
          </w:p>
          <w:p w14:paraId="5CEF1365">
            <w:pPr>
              <w:spacing w:after="0" w:line="240" w:lineRule="auto"/>
              <w:jc w:val="center"/>
              <w:rPr>
                <w:rFonts w:ascii="Times New Roman" w:hAnsi="Times New Roman" w:eastAsia="Times New Roman" w:cs="Times New Roman"/>
                <w:b/>
                <w:color w:val="FF0000"/>
              </w:rPr>
            </w:pPr>
          </w:p>
          <w:p w14:paraId="2B1CB1E4">
            <w:pPr>
              <w:spacing w:after="0" w:line="240" w:lineRule="auto"/>
              <w:jc w:val="center"/>
              <w:rPr>
                <w:rFonts w:ascii="Times New Roman" w:hAnsi="Times New Roman" w:eastAsia="Times New Roman" w:cs="Times New Roman"/>
                <w:b/>
                <w:color w:val="FF0000"/>
              </w:rPr>
            </w:pPr>
          </w:p>
          <w:p w14:paraId="7D2166D3">
            <w:pPr>
              <w:spacing w:after="0" w:line="240" w:lineRule="auto"/>
              <w:jc w:val="center"/>
              <w:rPr>
                <w:rFonts w:ascii="Times New Roman" w:hAnsi="Times New Roman" w:cs="Times New Roman"/>
              </w:rPr>
            </w:pPr>
            <w:r>
              <w:rPr>
                <w:rFonts w:ascii="Times New Roman" w:hAnsi="Times New Roman" w:eastAsia="Times New Roman" w:cs="Times New Roman"/>
                <w:b/>
              </w:rPr>
              <w:t>За ученике од петог до осмог разреда</w:t>
            </w:r>
          </w:p>
        </w:tc>
        <w:tc>
          <w:tcPr>
            <w:tcW w:w="23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3DDF4F4">
            <w:pPr>
              <w:spacing w:after="0" w:line="240" w:lineRule="auto"/>
              <w:jc w:val="center"/>
              <w:rPr>
                <w:rFonts w:ascii="Times New Roman" w:hAnsi="Times New Roman" w:cs="Times New Roman"/>
              </w:rPr>
            </w:pPr>
            <w:r>
              <w:rPr>
                <w:rFonts w:ascii="Times New Roman" w:hAnsi="Times New Roman" w:eastAsia="Times New Roman" w:cs="Times New Roman"/>
              </w:rPr>
              <w:t>Промоција ненасилног понашања и здравих стилова живота</w:t>
            </w:r>
          </w:p>
        </w:tc>
      </w:tr>
      <w:tr w14:paraId="4A3E1C1E">
        <w:tblPrEx>
          <w:tblCellMar>
            <w:top w:w="0" w:type="dxa"/>
            <w:left w:w="108" w:type="dxa"/>
            <w:bottom w:w="0" w:type="dxa"/>
            <w:right w:w="108" w:type="dxa"/>
          </w:tblCellMar>
        </w:tblPrEx>
        <w:trPr>
          <w:trHeight w:val="1" w:hRule="atLeast"/>
        </w:trPr>
        <w:tc>
          <w:tcPr>
            <w:tcW w:w="23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4B308A0">
            <w:pPr>
              <w:spacing w:after="240" w:line="240" w:lineRule="auto"/>
              <w:jc w:val="center"/>
            </w:pPr>
            <w:r>
              <w:rPr>
                <w:rFonts w:ascii="Times New Roman" w:hAnsi="Times New Roman" w:eastAsia="Times New Roman" w:cs="Times New Roman"/>
              </w:rPr>
              <w:t>Децембар</w:t>
            </w:r>
          </w:p>
        </w:tc>
        <w:tc>
          <w:tcPr>
            <w:tcW w:w="23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647FA08">
            <w:pPr>
              <w:spacing w:before="240" w:after="240" w:line="240" w:lineRule="auto"/>
              <w:jc w:val="center"/>
              <w:rPr>
                <w:rFonts w:ascii="Times New Roman" w:hAnsi="Times New Roman" w:eastAsia="Times New Roman" w:cs="Times New Roman"/>
              </w:rPr>
            </w:pPr>
            <w:r>
              <w:rPr>
                <w:rFonts w:ascii="Times New Roman" w:hAnsi="Times New Roman" w:eastAsia="Times New Roman" w:cs="Times New Roman"/>
              </w:rPr>
              <w:t>Мултикултурална школа</w:t>
            </w:r>
          </w:p>
          <w:p w14:paraId="6E97F1A6">
            <w:pPr>
              <w:spacing w:before="240" w:after="240" w:line="240" w:lineRule="auto"/>
              <w:jc w:val="center"/>
              <w:rPr>
                <w:rFonts w:ascii="Times New Roman" w:hAnsi="Times New Roman" w:eastAsia="Times New Roman" w:cs="Times New Roman"/>
              </w:rPr>
            </w:pPr>
            <w:r>
              <w:rPr>
                <w:rFonts w:ascii="Times New Roman" w:hAnsi="Times New Roman" w:eastAsia="Times New Roman" w:cs="Times New Roman"/>
              </w:rPr>
              <w:t>-израда паноа</w:t>
            </w:r>
          </w:p>
          <w:p w14:paraId="6BD50CFE">
            <w:pPr>
              <w:spacing w:before="240" w:after="240" w:line="240" w:lineRule="auto"/>
              <w:jc w:val="center"/>
              <w:rPr>
                <w:rFonts w:ascii="Times New Roman" w:hAnsi="Times New Roman" w:eastAsia="Times New Roman" w:cs="Times New Roman"/>
              </w:rPr>
            </w:pPr>
            <w:r>
              <w:rPr>
                <w:rFonts w:ascii="Times New Roman" w:hAnsi="Times New Roman" w:eastAsia="Times New Roman" w:cs="Times New Roman"/>
              </w:rPr>
              <w:t>Израда радова</w:t>
            </w:r>
          </w:p>
          <w:p w14:paraId="5E983A40">
            <w:pPr>
              <w:spacing w:before="280" w:after="240" w:line="240" w:lineRule="auto"/>
              <w:jc w:val="center"/>
              <w:rPr>
                <w:rFonts w:ascii="Times New Roman" w:hAnsi="Times New Roman" w:eastAsia="Times New Roman" w:cs="Times New Roman"/>
              </w:rPr>
            </w:pPr>
            <w:r>
              <w:rPr>
                <w:rFonts w:ascii="Times New Roman" w:hAnsi="Times New Roman" w:eastAsia="Times New Roman" w:cs="Times New Roman"/>
              </w:rPr>
              <w:t>Припрема ивештаја о раду Тима на крају првог полугодишта;</w:t>
            </w:r>
          </w:p>
          <w:p w14:paraId="6047E846">
            <w:pPr>
              <w:spacing w:before="280" w:after="240" w:line="240" w:lineRule="auto"/>
              <w:ind w:left="-60"/>
              <w:jc w:val="center"/>
              <w:rPr>
                <w:rFonts w:ascii="Times New Roman" w:hAnsi="Times New Roman" w:eastAsia="Times New Roman" w:cs="Times New Roman"/>
              </w:rPr>
            </w:pPr>
            <w:r>
              <w:rPr>
                <w:rFonts w:ascii="Times New Roman" w:hAnsi="Times New Roman" w:eastAsia="Times New Roman" w:cs="Times New Roman"/>
              </w:rPr>
              <w:t>-„Није тешко бити фин“-промоција лепог понашања</w:t>
            </w:r>
          </w:p>
          <w:p w14:paraId="1C1F108C">
            <w:pPr>
              <w:spacing w:after="240" w:line="240" w:lineRule="auto"/>
              <w:jc w:val="center"/>
              <w:rPr>
                <w:rFonts w:ascii="Times New Roman" w:hAnsi="Times New Roman" w:cs="Times New Roman"/>
              </w:rPr>
            </w:pPr>
            <w:r>
              <w:rPr>
                <w:rFonts w:ascii="Times New Roman" w:hAnsi="Times New Roman" w:eastAsia="Times New Roman" w:cs="Times New Roman"/>
              </w:rPr>
              <w:t>-Бирамо најбоље одељење</w:t>
            </w:r>
          </w:p>
        </w:tc>
        <w:tc>
          <w:tcPr>
            <w:tcW w:w="230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F2E3F92">
            <w:pPr>
              <w:spacing w:after="240" w:line="240" w:lineRule="auto"/>
              <w:jc w:val="center"/>
              <w:rPr>
                <w:rFonts w:ascii="Times New Roman" w:hAnsi="Times New Roman" w:eastAsia="Times New Roman" w:cs="Times New Roman"/>
              </w:rPr>
            </w:pPr>
            <w:r>
              <w:rPr>
                <w:rFonts w:ascii="Times New Roman" w:hAnsi="Times New Roman" w:eastAsia="Times New Roman" w:cs="Times New Roman"/>
              </w:rPr>
              <w:t>Иван Дурмишевић</w:t>
            </w:r>
          </w:p>
          <w:p w14:paraId="555285F5">
            <w:pPr>
              <w:spacing w:after="240" w:line="240" w:lineRule="auto"/>
              <w:jc w:val="center"/>
              <w:rPr>
                <w:rFonts w:ascii="Times New Roman" w:hAnsi="Times New Roman" w:eastAsia="Times New Roman" w:cs="Times New Roman"/>
              </w:rPr>
            </w:pPr>
          </w:p>
          <w:p w14:paraId="285C1689">
            <w:pPr>
              <w:spacing w:after="240" w:line="240" w:lineRule="auto"/>
              <w:jc w:val="center"/>
              <w:rPr>
                <w:rFonts w:ascii="Times New Roman" w:hAnsi="Times New Roman" w:eastAsia="Times New Roman" w:cs="Times New Roman"/>
              </w:rPr>
            </w:pPr>
            <w:r>
              <w:rPr>
                <w:rFonts w:ascii="Times New Roman" w:hAnsi="Times New Roman" w:eastAsia="Times New Roman" w:cs="Times New Roman"/>
              </w:rPr>
              <w:t>Бобан Јашаревић</w:t>
            </w:r>
          </w:p>
          <w:p w14:paraId="333B9740">
            <w:pPr>
              <w:spacing w:after="240" w:line="240" w:lineRule="auto"/>
              <w:jc w:val="center"/>
              <w:rPr>
                <w:rFonts w:ascii="Times New Roman" w:hAnsi="Times New Roman" w:eastAsia="Times New Roman" w:cs="Times New Roman"/>
              </w:rPr>
            </w:pPr>
          </w:p>
          <w:p w14:paraId="6527B2BB">
            <w:pPr>
              <w:spacing w:after="240" w:line="240" w:lineRule="auto"/>
              <w:jc w:val="center"/>
              <w:rPr>
                <w:rFonts w:ascii="Times New Roman" w:hAnsi="Times New Roman" w:cs="Times New Roman"/>
              </w:rPr>
            </w:pPr>
            <w:r>
              <w:rPr>
                <w:rFonts w:ascii="Times New Roman" w:hAnsi="Times New Roman" w:eastAsia="Times New Roman" w:cs="Times New Roman"/>
              </w:rPr>
              <w:t>координатор и чланови Тима за заштиту ученика</w:t>
            </w:r>
          </w:p>
        </w:tc>
        <w:tc>
          <w:tcPr>
            <w:tcW w:w="23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2384BC9">
            <w:pPr>
              <w:spacing w:after="240" w:line="240" w:lineRule="auto"/>
              <w:jc w:val="center"/>
              <w:rPr>
                <w:rFonts w:ascii="Times New Roman" w:hAnsi="Times New Roman" w:cs="Times New Roman"/>
              </w:rPr>
            </w:pPr>
            <w:r>
              <w:rPr>
                <w:rFonts w:ascii="Times New Roman" w:hAnsi="Times New Roman" w:eastAsia="Times New Roman" w:cs="Times New Roman"/>
              </w:rPr>
              <w:t>направљена анализа стања у школи</w:t>
            </w:r>
            <w:r>
              <w:rPr>
                <w:rFonts w:ascii="Times New Roman" w:hAnsi="Times New Roman" w:eastAsia="Times New Roman" w:cs="Times New Roman"/>
              </w:rPr>
              <w:br w:type="textWrapping"/>
            </w:r>
            <w:r>
              <w:rPr>
                <w:rFonts w:ascii="Times New Roman" w:hAnsi="Times New Roman" w:eastAsia="Times New Roman" w:cs="Times New Roman"/>
              </w:rPr>
              <w:t>упутство за наставнике о текућим активностима</w:t>
            </w:r>
            <w:r>
              <w:rPr>
                <w:rFonts w:ascii="Times New Roman" w:hAnsi="Times New Roman" w:eastAsia="Times New Roman" w:cs="Times New Roman"/>
              </w:rPr>
              <w:br w:type="textWrapping"/>
            </w:r>
            <w:r>
              <w:rPr>
                <w:rFonts w:ascii="Times New Roman" w:hAnsi="Times New Roman" w:eastAsia="Times New Roman" w:cs="Times New Roman"/>
              </w:rPr>
              <w:t>евиденција појединачних случајева насиља</w:t>
            </w:r>
            <w:r>
              <w:rPr>
                <w:rFonts w:ascii="Times New Roman" w:hAnsi="Times New Roman" w:eastAsia="Times New Roman" w:cs="Times New Roman"/>
              </w:rPr>
              <w:br w:type="textWrapping"/>
            </w:r>
            <w:r>
              <w:rPr>
                <w:rFonts w:ascii="Times New Roman" w:hAnsi="Times New Roman" w:eastAsia="Times New Roman" w:cs="Times New Roman"/>
              </w:rPr>
              <w:t>записници са одржаних састанака</w:t>
            </w:r>
          </w:p>
        </w:tc>
      </w:tr>
      <w:tr w14:paraId="79D45642">
        <w:tblPrEx>
          <w:tblCellMar>
            <w:top w:w="0" w:type="dxa"/>
            <w:left w:w="108" w:type="dxa"/>
            <w:bottom w:w="0" w:type="dxa"/>
            <w:right w:w="108" w:type="dxa"/>
          </w:tblCellMar>
        </w:tblPrEx>
        <w:trPr>
          <w:trHeight w:val="1" w:hRule="atLeast"/>
        </w:trPr>
        <w:tc>
          <w:tcPr>
            <w:tcW w:w="23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4C70439">
            <w:pPr>
              <w:spacing w:after="240" w:line="240" w:lineRule="auto"/>
              <w:jc w:val="center"/>
              <w:rPr>
                <w:rFonts w:ascii="Times New Roman" w:hAnsi="Times New Roman" w:eastAsia="Times New Roman" w:cs="Times New Roman"/>
              </w:rPr>
            </w:pPr>
            <w:r>
              <w:rPr>
                <w:rFonts w:ascii="Times New Roman" w:hAnsi="Times New Roman" w:eastAsia="Times New Roman" w:cs="Times New Roman"/>
              </w:rPr>
              <w:t>Јануар/ фебруар</w:t>
            </w:r>
          </w:p>
          <w:p w14:paraId="3C5198D5">
            <w:pPr>
              <w:spacing w:after="240" w:line="240" w:lineRule="auto"/>
              <w:jc w:val="center"/>
            </w:pPr>
          </w:p>
        </w:tc>
        <w:tc>
          <w:tcPr>
            <w:tcW w:w="23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0E507BB">
            <w:pPr>
              <w:spacing w:before="240" w:after="240" w:line="240" w:lineRule="auto"/>
              <w:jc w:val="center"/>
              <w:rPr>
                <w:rFonts w:ascii="Times New Roman" w:hAnsi="Times New Roman" w:eastAsia="Times New Roman" w:cs="Times New Roman"/>
              </w:rPr>
            </w:pPr>
            <w:r>
              <w:rPr>
                <w:rFonts w:ascii="Times New Roman" w:hAnsi="Times New Roman" w:eastAsia="Times New Roman" w:cs="Times New Roman"/>
              </w:rPr>
              <w:t>Недеља лепих порука</w:t>
            </w:r>
          </w:p>
          <w:p w14:paraId="4101A405">
            <w:pPr>
              <w:spacing w:before="240" w:after="240" w:line="240" w:lineRule="auto"/>
              <w:jc w:val="center"/>
              <w:rPr>
                <w:rFonts w:ascii="Times New Roman" w:hAnsi="Times New Roman" w:eastAsia="Times New Roman" w:cs="Times New Roman"/>
              </w:rPr>
            </w:pPr>
            <w:r>
              <w:rPr>
                <w:rFonts w:ascii="Times New Roman" w:hAnsi="Times New Roman" w:eastAsia="Times New Roman" w:cs="Times New Roman"/>
              </w:rPr>
              <w:t>Акција - промоција лепог понашања и ненасилне комуникације</w:t>
            </w:r>
          </w:p>
          <w:p w14:paraId="5650FF9A">
            <w:pPr>
              <w:spacing w:before="240" w:after="240" w:line="240" w:lineRule="auto"/>
              <w:jc w:val="center"/>
              <w:rPr>
                <w:rFonts w:ascii="Times New Roman" w:hAnsi="Times New Roman" w:eastAsia="Times New Roman" w:cs="Times New Roman"/>
              </w:rPr>
            </w:pPr>
            <w:r>
              <w:rPr>
                <w:rFonts w:ascii="Times New Roman" w:hAnsi="Times New Roman" w:eastAsia="Times New Roman" w:cs="Times New Roman"/>
              </w:rPr>
              <w:t>„Нека песнице не говоре“ -</w:t>
            </w:r>
          </w:p>
          <w:p w14:paraId="05103DD4">
            <w:pPr>
              <w:spacing w:after="240" w:line="240" w:lineRule="auto"/>
              <w:ind w:left="-60"/>
              <w:jc w:val="center"/>
              <w:rPr>
                <w:rFonts w:ascii="Times New Roman" w:hAnsi="Times New Roman" w:eastAsia="Times New Roman" w:cs="Times New Roman"/>
              </w:rPr>
            </w:pPr>
            <w:r>
              <w:rPr>
                <w:rFonts w:ascii="Times New Roman" w:hAnsi="Times New Roman" w:eastAsia="Times New Roman" w:cs="Times New Roman"/>
              </w:rPr>
              <w:t>Анализа и усвајање извештаја о раду Тима на крају првог полугодишта текуће школске године;</w:t>
            </w:r>
          </w:p>
          <w:p w14:paraId="6FFD4B52">
            <w:pPr>
              <w:spacing w:after="240" w:line="240" w:lineRule="auto"/>
              <w:jc w:val="center"/>
              <w:rPr>
                <w:rFonts w:ascii="Times New Roman" w:hAnsi="Times New Roman" w:cs="Times New Roman"/>
              </w:rPr>
            </w:pPr>
            <w:r>
              <w:rPr>
                <w:rFonts w:ascii="Times New Roman" w:hAnsi="Times New Roman" w:eastAsia="Times New Roman" w:cs="Times New Roman"/>
              </w:rPr>
              <w:t>-радионица за родитеље ''Како препознати жртве трговине људима'' Листе индикатора</w:t>
            </w:r>
          </w:p>
        </w:tc>
        <w:tc>
          <w:tcPr>
            <w:tcW w:w="230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338F712">
            <w:pPr>
              <w:spacing w:after="240" w:line="240" w:lineRule="auto"/>
              <w:jc w:val="center"/>
              <w:rPr>
                <w:rFonts w:ascii="Times New Roman" w:hAnsi="Times New Roman" w:eastAsia="Times New Roman" w:cs="Times New Roman"/>
              </w:rPr>
            </w:pPr>
            <w:r>
              <w:rPr>
                <w:rFonts w:ascii="Times New Roman" w:hAnsi="Times New Roman" w:eastAsia="Times New Roman" w:cs="Times New Roman"/>
              </w:rPr>
              <w:t>Ђачки парламент</w:t>
            </w:r>
          </w:p>
          <w:p w14:paraId="0161151D">
            <w:pPr>
              <w:spacing w:after="240" w:line="240" w:lineRule="auto"/>
              <w:jc w:val="center"/>
              <w:rPr>
                <w:rFonts w:ascii="Times New Roman" w:hAnsi="Times New Roman" w:eastAsia="Times New Roman" w:cs="Times New Roman"/>
              </w:rPr>
            </w:pPr>
            <w:r>
              <w:rPr>
                <w:rFonts w:ascii="Times New Roman" w:hAnsi="Times New Roman" w:eastAsia="Times New Roman" w:cs="Times New Roman"/>
              </w:rPr>
              <w:t>Вршњачки тим</w:t>
            </w:r>
          </w:p>
          <w:p w14:paraId="1BDCACEE">
            <w:pPr>
              <w:spacing w:after="240" w:line="240" w:lineRule="auto"/>
              <w:jc w:val="center"/>
              <w:rPr>
                <w:rFonts w:ascii="Times New Roman" w:hAnsi="Times New Roman" w:cs="Times New Roman"/>
              </w:rPr>
            </w:pPr>
            <w:r>
              <w:rPr>
                <w:rFonts w:ascii="Times New Roman" w:hAnsi="Times New Roman" w:eastAsia="Times New Roman" w:cs="Times New Roman"/>
              </w:rPr>
              <w:t>чланови Тима за заштиту ученика</w:t>
            </w:r>
          </w:p>
        </w:tc>
        <w:tc>
          <w:tcPr>
            <w:tcW w:w="23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C3D8047">
            <w:pPr>
              <w:spacing w:after="240" w:line="240" w:lineRule="auto"/>
              <w:jc w:val="center"/>
              <w:rPr>
                <w:rFonts w:ascii="Times New Roman" w:hAnsi="Times New Roman" w:eastAsia="Times New Roman" w:cs="Times New Roman"/>
              </w:rPr>
            </w:pPr>
            <w:r>
              <w:rPr>
                <w:rFonts w:ascii="Times New Roman" w:hAnsi="Times New Roman" w:eastAsia="Times New Roman" w:cs="Times New Roman"/>
              </w:rPr>
              <w:t>Промоција ненасилног понашања и здравих стилова живота</w:t>
            </w:r>
          </w:p>
          <w:p w14:paraId="2E1DB09A">
            <w:pPr>
              <w:spacing w:after="240" w:line="240" w:lineRule="auto"/>
              <w:jc w:val="center"/>
              <w:rPr>
                <w:rFonts w:ascii="Times New Roman" w:hAnsi="Times New Roman" w:eastAsia="Times New Roman" w:cs="Times New Roman"/>
              </w:rPr>
            </w:pPr>
            <w:r>
              <w:rPr>
                <w:rFonts w:ascii="Times New Roman" w:hAnsi="Times New Roman" w:eastAsia="Times New Roman" w:cs="Times New Roman"/>
              </w:rPr>
              <w:t>направљена анализа стања у школи</w:t>
            </w:r>
            <w:r>
              <w:rPr>
                <w:rFonts w:ascii="Times New Roman" w:hAnsi="Times New Roman" w:eastAsia="Times New Roman" w:cs="Times New Roman"/>
              </w:rPr>
              <w:br w:type="textWrapping"/>
            </w:r>
            <w:r>
              <w:rPr>
                <w:rFonts w:ascii="Times New Roman" w:hAnsi="Times New Roman" w:eastAsia="Times New Roman" w:cs="Times New Roman"/>
              </w:rPr>
              <w:t>упутство за наставнике о текућим активностима</w:t>
            </w:r>
            <w:r>
              <w:rPr>
                <w:rFonts w:ascii="Times New Roman" w:hAnsi="Times New Roman" w:eastAsia="Times New Roman" w:cs="Times New Roman"/>
              </w:rPr>
              <w:br w:type="textWrapping"/>
            </w:r>
            <w:r>
              <w:rPr>
                <w:rFonts w:ascii="Times New Roman" w:hAnsi="Times New Roman" w:eastAsia="Times New Roman" w:cs="Times New Roman"/>
              </w:rPr>
              <w:t>евиденција појединачних случајева насиља</w:t>
            </w:r>
            <w:r>
              <w:rPr>
                <w:rFonts w:ascii="Times New Roman" w:hAnsi="Times New Roman" w:eastAsia="Times New Roman" w:cs="Times New Roman"/>
              </w:rPr>
              <w:br w:type="textWrapping"/>
            </w:r>
            <w:r>
              <w:rPr>
                <w:rFonts w:ascii="Times New Roman" w:hAnsi="Times New Roman" w:eastAsia="Times New Roman" w:cs="Times New Roman"/>
              </w:rPr>
              <w:t>записници са одржаних састанака</w:t>
            </w:r>
            <w:r>
              <w:rPr>
                <w:rFonts w:ascii="Times New Roman" w:hAnsi="Times New Roman" w:eastAsia="Times New Roman" w:cs="Times New Roman"/>
              </w:rPr>
              <w:br w:type="textWrapping"/>
            </w:r>
            <w:r>
              <w:rPr>
                <w:rFonts w:ascii="Times New Roman" w:hAnsi="Times New Roman" w:eastAsia="Times New Roman" w:cs="Times New Roman"/>
              </w:rPr>
              <w:t>извештај о раду Тима за заштиту ученика</w:t>
            </w:r>
          </w:p>
          <w:p w14:paraId="0B60E916">
            <w:pPr>
              <w:spacing w:after="240" w:line="240" w:lineRule="auto"/>
              <w:jc w:val="center"/>
              <w:rPr>
                <w:rFonts w:ascii="Times New Roman" w:hAnsi="Times New Roman" w:cs="Times New Roman"/>
              </w:rPr>
            </w:pPr>
          </w:p>
        </w:tc>
      </w:tr>
      <w:tr w14:paraId="24283011">
        <w:tblPrEx>
          <w:tblCellMar>
            <w:top w:w="0" w:type="dxa"/>
            <w:left w:w="108" w:type="dxa"/>
            <w:bottom w:w="0" w:type="dxa"/>
            <w:right w:w="108" w:type="dxa"/>
          </w:tblCellMar>
        </w:tblPrEx>
        <w:trPr>
          <w:trHeight w:val="1" w:hRule="atLeast"/>
        </w:trPr>
        <w:tc>
          <w:tcPr>
            <w:tcW w:w="23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90C64B9">
            <w:pPr>
              <w:spacing w:after="240" w:line="240" w:lineRule="auto"/>
              <w:jc w:val="center"/>
              <w:rPr>
                <w:rFonts w:ascii="Times New Roman" w:hAnsi="Times New Roman" w:cs="Times New Roman"/>
              </w:rPr>
            </w:pPr>
            <w:r>
              <w:rPr>
                <w:rFonts w:ascii="Times New Roman" w:hAnsi="Times New Roman" w:eastAsia="Times New Roman" w:cs="Times New Roman"/>
              </w:rPr>
              <w:t>Април</w:t>
            </w:r>
          </w:p>
        </w:tc>
        <w:tc>
          <w:tcPr>
            <w:tcW w:w="23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7A7D63A">
            <w:pPr>
              <w:spacing w:before="240" w:after="240" w:line="240" w:lineRule="auto"/>
              <w:jc w:val="center"/>
              <w:rPr>
                <w:rFonts w:ascii="Times New Roman" w:hAnsi="Times New Roman" w:eastAsia="Times New Roman" w:cs="Times New Roman"/>
              </w:rPr>
            </w:pPr>
            <w:r>
              <w:rPr>
                <w:rFonts w:ascii="Times New Roman" w:hAnsi="Times New Roman" w:eastAsia="Times New Roman" w:cs="Times New Roman"/>
              </w:rPr>
              <w:t>8.април – Светски Дан Рома</w:t>
            </w:r>
          </w:p>
          <w:p w14:paraId="15FEAC03">
            <w:pPr>
              <w:spacing w:after="240" w:line="240" w:lineRule="auto"/>
              <w:jc w:val="center"/>
              <w:rPr>
                <w:rFonts w:ascii="Times New Roman" w:hAnsi="Times New Roman" w:eastAsia="Times New Roman" w:cs="Times New Roman"/>
              </w:rPr>
            </w:pPr>
            <w:r>
              <w:rPr>
                <w:rFonts w:ascii="Times New Roman" w:hAnsi="Times New Roman" w:eastAsia="Times New Roman" w:cs="Times New Roman"/>
              </w:rPr>
              <w:t>-радионица за родитеље ''Превенција болести зависности“</w:t>
            </w:r>
          </w:p>
          <w:p w14:paraId="554CE51D">
            <w:pPr>
              <w:spacing w:after="240" w:line="240" w:lineRule="auto"/>
              <w:jc w:val="center"/>
              <w:rPr>
                <w:rFonts w:ascii="Times New Roman" w:hAnsi="Times New Roman" w:cs="Times New Roman"/>
              </w:rPr>
            </w:pPr>
          </w:p>
        </w:tc>
        <w:tc>
          <w:tcPr>
            <w:tcW w:w="230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E5C3302">
            <w:pPr>
              <w:spacing w:after="0" w:line="240" w:lineRule="auto"/>
              <w:jc w:val="center"/>
              <w:rPr>
                <w:rFonts w:ascii="Times New Roman" w:hAnsi="Times New Roman" w:eastAsia="Times New Roman" w:cs="Times New Roman"/>
              </w:rPr>
            </w:pPr>
          </w:p>
          <w:p w14:paraId="2004B341">
            <w:pPr>
              <w:spacing w:after="0" w:line="240" w:lineRule="auto"/>
              <w:jc w:val="center"/>
              <w:rPr>
                <w:rFonts w:ascii="Times New Roman" w:hAnsi="Times New Roman" w:eastAsia="Times New Roman" w:cs="Times New Roman"/>
              </w:rPr>
            </w:pPr>
          </w:p>
          <w:p w14:paraId="689A964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Иван Дурмишевић</w:t>
            </w:r>
          </w:p>
          <w:p w14:paraId="62E8187D">
            <w:pPr>
              <w:spacing w:after="0" w:line="240" w:lineRule="auto"/>
              <w:jc w:val="center"/>
              <w:rPr>
                <w:rFonts w:ascii="Times New Roman" w:hAnsi="Times New Roman" w:eastAsia="Times New Roman" w:cs="Times New Roman"/>
              </w:rPr>
            </w:pPr>
          </w:p>
          <w:p w14:paraId="0C45673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Бобан Јашаревић</w:t>
            </w:r>
          </w:p>
          <w:p w14:paraId="729AB6C0">
            <w:pPr>
              <w:spacing w:after="240" w:line="240" w:lineRule="auto"/>
              <w:jc w:val="center"/>
              <w:rPr>
                <w:rFonts w:ascii="Times New Roman" w:hAnsi="Times New Roman" w:cs="Times New Roman"/>
              </w:rPr>
            </w:pPr>
          </w:p>
        </w:tc>
        <w:tc>
          <w:tcPr>
            <w:tcW w:w="23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F7F5B8D">
            <w:pPr>
              <w:spacing w:after="240" w:line="240" w:lineRule="auto"/>
              <w:jc w:val="center"/>
              <w:rPr>
                <w:rFonts w:ascii="Times New Roman" w:hAnsi="Times New Roman" w:eastAsia="Calibri" w:cs="Times New Roman"/>
              </w:rPr>
            </w:pPr>
          </w:p>
        </w:tc>
      </w:tr>
      <w:tr w14:paraId="2B6D432D">
        <w:tblPrEx>
          <w:tblCellMar>
            <w:top w:w="0" w:type="dxa"/>
            <w:left w:w="108" w:type="dxa"/>
            <w:bottom w:w="0" w:type="dxa"/>
            <w:right w:w="108" w:type="dxa"/>
          </w:tblCellMar>
        </w:tblPrEx>
        <w:trPr>
          <w:trHeight w:val="1" w:hRule="atLeast"/>
        </w:trPr>
        <w:tc>
          <w:tcPr>
            <w:tcW w:w="23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331C52E">
            <w:pPr>
              <w:spacing w:after="24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23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EB59E1D">
            <w:pPr>
              <w:spacing w:before="280" w:after="240" w:line="240" w:lineRule="auto"/>
              <w:ind w:left="-60"/>
              <w:jc w:val="center"/>
              <w:rPr>
                <w:rFonts w:ascii="Times New Roman" w:hAnsi="Times New Roman" w:eastAsia="Times New Roman" w:cs="Times New Roman"/>
              </w:rPr>
            </w:pPr>
            <w:r>
              <w:rPr>
                <w:rFonts w:ascii="Times New Roman" w:hAnsi="Times New Roman" w:eastAsia="Times New Roman" w:cs="Times New Roman"/>
              </w:rPr>
              <w:t>Пружање помоћи наставницима, одељенским старешинама у решавању проблема;</w:t>
            </w:r>
          </w:p>
          <w:p w14:paraId="470FDE73">
            <w:pPr>
              <w:spacing w:before="280" w:after="240" w:line="240" w:lineRule="auto"/>
              <w:ind w:left="-60"/>
              <w:jc w:val="center"/>
              <w:rPr>
                <w:rFonts w:ascii="Times New Roman" w:hAnsi="Times New Roman" w:eastAsia="Times New Roman" w:cs="Times New Roman"/>
              </w:rPr>
            </w:pPr>
            <w:r>
              <w:rPr>
                <w:rFonts w:ascii="Times New Roman" w:hAnsi="Times New Roman" w:eastAsia="Times New Roman" w:cs="Times New Roman"/>
              </w:rPr>
              <w:t>-Праћење реализованих активности одељенских заједница</w:t>
            </w:r>
          </w:p>
          <w:p w14:paraId="7822B204">
            <w:pPr>
              <w:spacing w:before="280" w:after="240" w:line="240" w:lineRule="auto"/>
              <w:ind w:left="-60"/>
              <w:jc w:val="center"/>
              <w:rPr>
                <w:rFonts w:ascii="Times New Roman" w:hAnsi="Times New Roman" w:eastAsia="Times New Roman" w:cs="Times New Roman"/>
              </w:rPr>
            </w:pPr>
            <w:r>
              <w:rPr>
                <w:rFonts w:ascii="Times New Roman" w:hAnsi="Times New Roman" w:eastAsia="Times New Roman" w:cs="Times New Roman"/>
              </w:rPr>
              <w:t>-Реаговање у случајевима насиља,  сарадња са ученицима и родитељима;</w:t>
            </w:r>
          </w:p>
          <w:p w14:paraId="066D92BD">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-Информисање деце,</w:t>
            </w:r>
          </w:p>
          <w:p w14:paraId="1609C6D4">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запослених и свих осталих</w:t>
            </w:r>
          </w:p>
          <w:p w14:paraId="7F3468D0">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актера у животу школе о</w:t>
            </w:r>
          </w:p>
          <w:p w14:paraId="6C94A564">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садржајима везаним за</w:t>
            </w:r>
          </w:p>
          <w:p w14:paraId="679D93F4">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насиље</w:t>
            </w:r>
          </w:p>
          <w:p w14:paraId="40F59EB4">
            <w:pPr>
              <w:spacing w:before="280" w:after="240" w:line="240" w:lineRule="auto"/>
              <w:ind w:left="-60"/>
              <w:jc w:val="center"/>
              <w:rPr>
                <w:rFonts w:ascii="Times New Roman" w:hAnsi="Times New Roman" w:eastAsia="Times New Roman" w:cs="Times New Roman"/>
              </w:rPr>
            </w:pPr>
          </w:p>
          <w:p w14:paraId="2985C141">
            <w:pPr>
              <w:spacing w:before="280" w:after="240" w:line="240" w:lineRule="auto"/>
              <w:ind w:left="-60"/>
              <w:jc w:val="center"/>
              <w:rPr>
                <w:rFonts w:ascii="Times New Roman" w:hAnsi="Times New Roman" w:eastAsia="Times New Roman" w:cs="Times New Roman"/>
              </w:rPr>
            </w:pPr>
            <w:r>
              <w:rPr>
                <w:rFonts w:ascii="Times New Roman" w:hAnsi="Times New Roman" w:eastAsia="Times New Roman" w:cs="Times New Roman"/>
              </w:rPr>
              <w:t>-Анализа рада Тима и договор о активностима за наредни месец;</w:t>
            </w:r>
          </w:p>
          <w:p w14:paraId="7FA18AB0">
            <w:pPr>
              <w:spacing w:after="240" w:line="240" w:lineRule="auto"/>
              <w:jc w:val="center"/>
              <w:rPr>
                <w:rFonts w:ascii="Times New Roman" w:hAnsi="Times New Roman" w:cs="Times New Roman"/>
              </w:rPr>
            </w:pPr>
          </w:p>
        </w:tc>
        <w:tc>
          <w:tcPr>
            <w:tcW w:w="230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8E56426">
            <w:pPr>
              <w:spacing w:after="240" w:line="240" w:lineRule="auto"/>
              <w:jc w:val="center"/>
              <w:rPr>
                <w:rFonts w:ascii="Times New Roman" w:hAnsi="Times New Roman" w:eastAsia="Times New Roman" w:cs="Times New Roman"/>
              </w:rPr>
            </w:pPr>
            <w:r>
              <w:rPr>
                <w:rFonts w:ascii="Times New Roman" w:hAnsi="Times New Roman" w:eastAsia="Times New Roman" w:cs="Times New Roman"/>
              </w:rPr>
              <w:t>координатор и чланови Тима за заштиту ученика</w:t>
            </w:r>
          </w:p>
          <w:p w14:paraId="343AD847">
            <w:pPr>
              <w:spacing w:after="0" w:line="240" w:lineRule="auto"/>
              <w:jc w:val="center"/>
              <w:rPr>
                <w:rFonts w:ascii="Times New Roman" w:hAnsi="Times New Roman" w:eastAsia="Times New Roman" w:cs="Times New Roman"/>
              </w:rPr>
            </w:pPr>
          </w:p>
          <w:p w14:paraId="6DE685A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Ђачки</w:t>
            </w:r>
          </w:p>
          <w:p w14:paraId="158B2A1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парламент</w:t>
            </w:r>
          </w:p>
          <w:p w14:paraId="16264CA6">
            <w:pPr>
              <w:spacing w:after="240" w:line="240" w:lineRule="auto"/>
              <w:jc w:val="center"/>
              <w:rPr>
                <w:rFonts w:ascii="Times New Roman" w:hAnsi="Times New Roman" w:eastAsia="Times New Roman" w:cs="Times New Roman"/>
              </w:rPr>
            </w:pPr>
          </w:p>
          <w:p w14:paraId="3D4339BC">
            <w:pPr>
              <w:spacing w:after="240" w:line="240" w:lineRule="auto"/>
              <w:jc w:val="center"/>
              <w:rPr>
                <w:rFonts w:ascii="Times New Roman" w:hAnsi="Times New Roman" w:eastAsia="Times New Roman" w:cs="Times New Roman"/>
              </w:rPr>
            </w:pPr>
          </w:p>
          <w:p w14:paraId="04CA2BF1">
            <w:pPr>
              <w:spacing w:after="240" w:line="240" w:lineRule="auto"/>
              <w:jc w:val="center"/>
              <w:rPr>
                <w:rFonts w:ascii="Times New Roman" w:hAnsi="Times New Roman" w:cs="Times New Roman"/>
              </w:rPr>
            </w:pPr>
            <w:r>
              <w:rPr>
                <w:rFonts w:ascii="Times New Roman" w:hAnsi="Times New Roman" w:eastAsia="Times New Roman" w:cs="Times New Roman"/>
              </w:rPr>
              <w:t>Педагошки асистент  и Ђачки парламент</w:t>
            </w:r>
          </w:p>
        </w:tc>
        <w:tc>
          <w:tcPr>
            <w:tcW w:w="23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3BBB9D1">
            <w:pPr>
              <w:spacing w:after="240" w:line="240" w:lineRule="auto"/>
              <w:jc w:val="center"/>
              <w:rPr>
                <w:rFonts w:ascii="Times New Roman" w:hAnsi="Times New Roman" w:cs="Times New Roman"/>
              </w:rPr>
            </w:pPr>
            <w:r>
              <w:rPr>
                <w:rFonts w:ascii="Times New Roman" w:hAnsi="Times New Roman" w:eastAsia="Times New Roman" w:cs="Times New Roman"/>
              </w:rPr>
              <w:t>направљена анализа стања у школи</w:t>
            </w:r>
            <w:r>
              <w:rPr>
                <w:rFonts w:ascii="Times New Roman" w:hAnsi="Times New Roman" w:eastAsia="Times New Roman" w:cs="Times New Roman"/>
              </w:rPr>
              <w:br w:type="textWrapping"/>
            </w:r>
            <w:r>
              <w:rPr>
                <w:rFonts w:ascii="Times New Roman" w:hAnsi="Times New Roman" w:eastAsia="Times New Roman" w:cs="Times New Roman"/>
              </w:rPr>
              <w:t>упутство за наставнике о текућим активностима</w:t>
            </w:r>
            <w:r>
              <w:rPr>
                <w:rFonts w:ascii="Times New Roman" w:hAnsi="Times New Roman" w:eastAsia="Times New Roman" w:cs="Times New Roman"/>
              </w:rPr>
              <w:br w:type="textWrapping"/>
            </w:r>
            <w:r>
              <w:rPr>
                <w:rFonts w:ascii="Times New Roman" w:hAnsi="Times New Roman" w:eastAsia="Times New Roman" w:cs="Times New Roman"/>
              </w:rPr>
              <w:t>евиденција појединачних случајева насиља</w:t>
            </w:r>
            <w:r>
              <w:rPr>
                <w:rFonts w:ascii="Times New Roman" w:hAnsi="Times New Roman" w:eastAsia="Times New Roman" w:cs="Times New Roman"/>
              </w:rPr>
              <w:br w:type="textWrapping"/>
            </w:r>
            <w:r>
              <w:rPr>
                <w:rFonts w:ascii="Times New Roman" w:hAnsi="Times New Roman" w:eastAsia="Times New Roman" w:cs="Times New Roman"/>
              </w:rPr>
              <w:t>записници са одржаних састанака</w:t>
            </w:r>
          </w:p>
        </w:tc>
      </w:tr>
      <w:tr w14:paraId="789E5426">
        <w:tblPrEx>
          <w:tblCellMar>
            <w:top w:w="0" w:type="dxa"/>
            <w:left w:w="108" w:type="dxa"/>
            <w:bottom w:w="0" w:type="dxa"/>
            <w:right w:w="108" w:type="dxa"/>
          </w:tblCellMar>
        </w:tblPrEx>
        <w:trPr>
          <w:trHeight w:val="1" w:hRule="atLeast"/>
        </w:trPr>
        <w:tc>
          <w:tcPr>
            <w:tcW w:w="230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AE0124F">
            <w:pPr>
              <w:spacing w:after="240" w:line="240" w:lineRule="auto"/>
              <w:jc w:val="center"/>
              <w:rPr>
                <w:rFonts w:ascii="Times New Roman" w:hAnsi="Times New Roman" w:cs="Times New Roman"/>
              </w:rPr>
            </w:pPr>
            <w:r>
              <w:rPr>
                <w:rFonts w:ascii="Times New Roman" w:hAnsi="Times New Roman" w:eastAsia="Times New Roman" w:cs="Times New Roman"/>
              </w:rPr>
              <w:t>Током године</w:t>
            </w:r>
          </w:p>
        </w:tc>
        <w:tc>
          <w:tcPr>
            <w:tcW w:w="231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EDF9FFE">
            <w:pPr>
              <w:spacing w:after="240" w:line="240" w:lineRule="auto"/>
              <w:ind w:left="-60"/>
              <w:jc w:val="center"/>
              <w:rPr>
                <w:rFonts w:ascii="Times New Roman" w:hAnsi="Times New Roman" w:eastAsia="Times New Roman" w:cs="Times New Roman"/>
              </w:rPr>
            </w:pPr>
            <w:r>
              <w:rPr>
                <w:rFonts w:ascii="Times New Roman" w:hAnsi="Times New Roman" w:eastAsia="Times New Roman" w:cs="Times New Roman"/>
              </w:rPr>
              <w:t>Анализа стања у школи</w:t>
            </w:r>
          </w:p>
          <w:p w14:paraId="7887927E">
            <w:pPr>
              <w:spacing w:before="280" w:after="240" w:line="240" w:lineRule="auto"/>
              <w:ind w:left="-60"/>
              <w:jc w:val="center"/>
              <w:rPr>
                <w:rFonts w:ascii="Times New Roman" w:hAnsi="Times New Roman" w:eastAsia="Times New Roman" w:cs="Times New Roman"/>
              </w:rPr>
            </w:pPr>
            <w:r>
              <w:rPr>
                <w:rFonts w:ascii="Times New Roman" w:hAnsi="Times New Roman" w:eastAsia="Times New Roman" w:cs="Times New Roman"/>
              </w:rPr>
              <w:t>-Реаговање у случајевима насиља, сарадња са ученицима и родитељима;</w:t>
            </w:r>
          </w:p>
          <w:p w14:paraId="7697705D">
            <w:pPr>
              <w:spacing w:before="280" w:after="240" w:line="240" w:lineRule="auto"/>
              <w:ind w:left="-60"/>
              <w:jc w:val="center"/>
              <w:rPr>
                <w:rFonts w:ascii="Times New Roman" w:hAnsi="Times New Roman" w:eastAsia="Times New Roman" w:cs="Times New Roman"/>
              </w:rPr>
            </w:pPr>
            <w:r>
              <w:rPr>
                <w:rFonts w:ascii="Times New Roman" w:hAnsi="Times New Roman" w:eastAsia="Times New Roman" w:cs="Times New Roman"/>
              </w:rPr>
              <w:t>-Анализа рада Тима и договор о активностима за наредни месец</w:t>
            </w:r>
          </w:p>
          <w:p w14:paraId="3746F7D4">
            <w:pPr>
              <w:spacing w:before="280" w:after="240" w:line="240" w:lineRule="auto"/>
              <w:ind w:left="-60"/>
              <w:jc w:val="center"/>
              <w:rPr>
                <w:rFonts w:ascii="Times New Roman" w:hAnsi="Times New Roman" w:eastAsia="Times New Roman" w:cs="Times New Roman"/>
              </w:rPr>
            </w:pPr>
            <w:r>
              <w:rPr>
                <w:rFonts w:ascii="Times New Roman" w:hAnsi="Times New Roman" w:eastAsia="Times New Roman" w:cs="Times New Roman"/>
              </w:rPr>
              <w:t>-Праћење активности ученичког парламента и вршњачког тима  и степена укључивања ученика у процес превенције насиља вршњачким посредовањем</w:t>
            </w:r>
          </w:p>
          <w:p w14:paraId="1D8B4016">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-Израда плаката,</w:t>
            </w:r>
          </w:p>
          <w:p w14:paraId="69BDFA16">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брошура, постера,</w:t>
            </w:r>
          </w:p>
          <w:p w14:paraId="35E1BD10">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презентација на</w:t>
            </w:r>
          </w:p>
          <w:p w14:paraId="2DD9D16D">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школском сајту</w:t>
            </w:r>
          </w:p>
          <w:p w14:paraId="12EC76C7">
            <w:pPr>
              <w:spacing w:after="0" w:line="240" w:lineRule="auto"/>
              <w:ind w:left="-60"/>
              <w:jc w:val="center"/>
              <w:rPr>
                <w:rFonts w:ascii="Times New Roman" w:hAnsi="Times New Roman" w:eastAsia="Times New Roman" w:cs="Times New Roman"/>
              </w:rPr>
            </w:pPr>
          </w:p>
          <w:p w14:paraId="66FC3E0F">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-Покажи шта знаш</w:t>
            </w:r>
          </w:p>
          <w:p w14:paraId="64D3F16D">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(Организовање различитих</w:t>
            </w:r>
          </w:p>
          <w:p w14:paraId="1211BF27">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активности за ученике у</w:t>
            </w:r>
          </w:p>
          <w:p w14:paraId="08C7FE49">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којима свако има прилику да</w:t>
            </w:r>
          </w:p>
          <w:p w14:paraId="5BC6F3BC">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rPr>
              <w:t>постигне резултат/успех спортске, музичке, ликовне, литерарне манифестације и квизови знања)</w:t>
            </w:r>
          </w:p>
          <w:p w14:paraId="085CEEAD">
            <w:pPr>
              <w:spacing w:after="240" w:line="240" w:lineRule="auto"/>
              <w:jc w:val="center"/>
              <w:rPr>
                <w:rFonts w:ascii="Times New Roman" w:hAnsi="Times New Roman" w:cs="Times New Roman"/>
              </w:rPr>
            </w:pPr>
          </w:p>
        </w:tc>
        <w:tc>
          <w:tcPr>
            <w:tcW w:w="230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8D08A48">
            <w:pPr>
              <w:spacing w:after="240" w:line="240" w:lineRule="auto"/>
              <w:jc w:val="center"/>
              <w:rPr>
                <w:rFonts w:ascii="Times New Roman" w:hAnsi="Times New Roman" w:cs="Times New Roman"/>
              </w:rPr>
            </w:pPr>
            <w:r>
              <w:rPr>
                <w:rFonts w:ascii="Times New Roman" w:hAnsi="Times New Roman" w:eastAsia="Times New Roman" w:cs="Times New Roman"/>
              </w:rPr>
              <w:t>координатор и чланови Тима за заштиту ученика</w:t>
            </w:r>
          </w:p>
        </w:tc>
        <w:tc>
          <w:tcPr>
            <w:tcW w:w="23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9522FF3">
            <w:pPr>
              <w:spacing w:after="240" w:line="240" w:lineRule="auto"/>
              <w:jc w:val="center"/>
              <w:rPr>
                <w:rFonts w:ascii="Times New Roman" w:hAnsi="Times New Roman" w:cs="Times New Roman"/>
              </w:rPr>
            </w:pPr>
            <w:r>
              <w:rPr>
                <w:rFonts w:ascii="Times New Roman" w:hAnsi="Times New Roman" w:eastAsia="Times New Roman" w:cs="Times New Roman"/>
              </w:rPr>
              <w:t>направљена анализа стања у школи</w:t>
            </w:r>
            <w:r>
              <w:rPr>
                <w:rFonts w:ascii="Times New Roman" w:hAnsi="Times New Roman" w:eastAsia="Times New Roman" w:cs="Times New Roman"/>
              </w:rPr>
              <w:br w:type="textWrapping"/>
            </w:r>
            <w:r>
              <w:rPr>
                <w:rFonts w:ascii="Times New Roman" w:hAnsi="Times New Roman" w:eastAsia="Times New Roman" w:cs="Times New Roman"/>
              </w:rPr>
              <w:t>упутство за наставнике о текућим активностима</w:t>
            </w:r>
            <w:r>
              <w:rPr>
                <w:rFonts w:ascii="Times New Roman" w:hAnsi="Times New Roman" w:eastAsia="Times New Roman" w:cs="Times New Roman"/>
              </w:rPr>
              <w:br w:type="textWrapping"/>
            </w:r>
            <w:r>
              <w:rPr>
                <w:rFonts w:ascii="Times New Roman" w:hAnsi="Times New Roman" w:eastAsia="Times New Roman" w:cs="Times New Roman"/>
              </w:rPr>
              <w:t>евиденција појединачних случајева насиља</w:t>
            </w:r>
            <w:r>
              <w:rPr>
                <w:rFonts w:ascii="Times New Roman" w:hAnsi="Times New Roman" w:eastAsia="Times New Roman" w:cs="Times New Roman"/>
              </w:rPr>
              <w:br w:type="textWrapping"/>
            </w:r>
            <w:r>
              <w:rPr>
                <w:rFonts w:ascii="Times New Roman" w:hAnsi="Times New Roman" w:eastAsia="Times New Roman" w:cs="Times New Roman"/>
              </w:rPr>
              <w:t>записници са одржаних састанака</w:t>
            </w:r>
            <w:r>
              <w:rPr>
                <w:rFonts w:ascii="Times New Roman" w:hAnsi="Times New Roman" w:eastAsia="Times New Roman" w:cs="Times New Roman"/>
              </w:rPr>
              <w:br w:type="textWrapping"/>
            </w:r>
            <w:r>
              <w:rPr>
                <w:rFonts w:ascii="Times New Roman" w:hAnsi="Times New Roman" w:eastAsia="Times New Roman" w:cs="Times New Roman"/>
              </w:rPr>
              <w:t>присуство седници ученичког парламента</w:t>
            </w:r>
          </w:p>
        </w:tc>
      </w:tr>
    </w:tbl>
    <w:p w14:paraId="22632EEE">
      <w:pPr>
        <w:spacing w:after="0" w:line="240" w:lineRule="auto"/>
        <w:jc w:val="both"/>
        <w:rPr>
          <w:rFonts w:ascii="Times New Roman" w:hAnsi="Times New Roman" w:eastAsia="Verdana" w:cs="Times New Roman"/>
        </w:rPr>
      </w:pPr>
    </w:p>
    <w:p w14:paraId="0015C5B6">
      <w:pPr>
        <w:spacing w:after="0" w:line="240" w:lineRule="auto"/>
        <w:jc w:val="both"/>
        <w:rPr>
          <w:rFonts w:ascii="Times New Roman" w:hAnsi="Times New Roman" w:eastAsia="Verdana" w:cs="Times New Roman"/>
        </w:rPr>
      </w:pPr>
    </w:p>
    <w:p w14:paraId="1534E6BD">
      <w:pPr>
        <w:spacing w:after="0" w:line="240" w:lineRule="auto"/>
        <w:jc w:val="both"/>
        <w:rPr>
          <w:rFonts w:ascii="Times New Roman" w:hAnsi="Times New Roman" w:eastAsia="Verdana" w:cs="Times New Roman"/>
        </w:rPr>
      </w:pPr>
    </w:p>
    <w:p w14:paraId="3EE337F5">
      <w:pPr>
        <w:spacing w:after="0" w:line="240" w:lineRule="auto"/>
        <w:jc w:val="both"/>
        <w:rPr>
          <w:rFonts w:ascii="Times New Roman" w:hAnsi="Times New Roman" w:eastAsia="Verdana" w:cs="Times New Roman"/>
        </w:rPr>
      </w:pPr>
    </w:p>
    <w:p w14:paraId="3972D88D">
      <w:pPr>
        <w:rPr>
          <w:rFonts w:ascii="Times New Roman" w:hAnsi="Times New Roman" w:eastAsia="Times New Roman" w:cs="Times New Roman"/>
        </w:rPr>
      </w:pPr>
      <w:r>
        <w:rPr>
          <w:rFonts w:ascii="Times New Roman" w:hAnsi="Times New Roman" w:eastAsia="Times New Roman" w:cs="Times New Roman"/>
        </w:rPr>
        <w:t>Посебни задаци Тима за заштиту ученика:</w:t>
      </w:r>
    </w:p>
    <w:p w14:paraId="3839E7D6">
      <w:pPr>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-Припрема Програм заштите;</w:t>
      </w:r>
    </w:p>
    <w:p w14:paraId="39545A25">
      <w:pPr>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 xml:space="preserve">-израђује Оперативни план заштите; </w:t>
      </w:r>
    </w:p>
    <w:p w14:paraId="5EF85C78">
      <w:pPr>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-укључује родитеље у реализацију превентивних и интервентних мера;</w:t>
      </w:r>
    </w:p>
    <w:p w14:paraId="2E6466D6">
      <w:pPr>
        <w:rPr>
          <w:rFonts w:ascii="Times New Roman" w:hAnsi="Times New Roman" w:eastAsia="Times New Roman" w:cs="Times New Roman"/>
        </w:rPr>
      </w:pPr>
      <w:r>
        <w:rPr>
          <w:rFonts w:ascii="Times New Roman" w:hAnsi="Times New Roman" w:eastAsia="Times New Roman" w:cs="Times New Roman"/>
        </w:rPr>
        <w:t xml:space="preserve">               -прикупља документацију о пoјавама насиља;</w:t>
      </w:r>
    </w:p>
    <w:p w14:paraId="3BAD0EB7">
      <w:pPr>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-извештава стручна тела и орган управљања;</w:t>
      </w:r>
    </w:p>
    <w:p w14:paraId="2773EE9D">
      <w:pPr>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-прати и процењује ефекте предузетих мера у заштити ученика;</w:t>
      </w:r>
    </w:p>
    <w:p w14:paraId="0F900FCD">
      <w:pPr>
        <w:rPr>
          <w:rFonts w:ascii="Times New Roman" w:hAnsi="Times New Roman" w:eastAsia="Times New Roman" w:cs="Times New Roman"/>
        </w:rPr>
      </w:pPr>
      <w:r>
        <w:rPr>
          <w:rFonts w:ascii="Times New Roman" w:hAnsi="Times New Roman" w:eastAsia="Times New Roman" w:cs="Times New Roman"/>
        </w:rPr>
        <w:t xml:space="preserve">             - сарађује са релевантним институцијама;</w:t>
      </w:r>
    </w:p>
    <w:p w14:paraId="2503EBC6">
      <w:pPr>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 xml:space="preserve">-организује консултације у школи и процењује нивое ризика </w:t>
      </w:r>
    </w:p>
    <w:p w14:paraId="0896267A">
      <w:pPr>
        <w:rPr>
          <w:rFonts w:ascii="Times New Roman" w:hAnsi="Times New Roman" w:eastAsia="Times New Roman" w:cs="Times New Roman"/>
        </w:rPr>
      </w:pPr>
      <w:r>
        <w:rPr>
          <w:rFonts w:ascii="Times New Roman" w:hAnsi="Times New Roman" w:eastAsia="Times New Roman" w:cs="Times New Roman"/>
        </w:rPr>
        <w:t xml:space="preserve">      по безбедност ученика;</w:t>
      </w:r>
    </w:p>
    <w:p w14:paraId="5D98B1ED">
      <w:pPr>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-организује упознавање ученика, наставника, родитеља и локалне заједнице са</w:t>
      </w:r>
    </w:p>
    <w:p w14:paraId="13D6B19F">
      <w:pPr>
        <w:rPr>
          <w:rFonts w:ascii="Times New Roman" w:hAnsi="Times New Roman" w:eastAsia="Times New Roman" w:cs="Times New Roman"/>
        </w:rPr>
      </w:pPr>
      <w:r>
        <w:rPr>
          <w:rFonts w:ascii="Times New Roman" w:hAnsi="Times New Roman" w:eastAsia="Times New Roman" w:cs="Times New Roman"/>
        </w:rPr>
        <w:t xml:space="preserve">     Програмом заштите ученика од насиља, злостављања и занемаривања;</w:t>
      </w:r>
    </w:p>
    <w:p w14:paraId="48B8391C">
      <w:pPr>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-пружа основну обуку за превенцију, препознавање, процену и реаговање</w:t>
      </w:r>
    </w:p>
    <w:p w14:paraId="5CE0D510">
      <w:pPr>
        <w:rPr>
          <w:rFonts w:ascii="Times New Roman" w:hAnsi="Times New Roman" w:eastAsia="Times New Roman" w:cs="Times New Roman"/>
        </w:rPr>
      </w:pPr>
      <w:r>
        <w:rPr>
          <w:rFonts w:ascii="Times New Roman" w:hAnsi="Times New Roman" w:eastAsia="Times New Roman" w:cs="Times New Roman"/>
        </w:rPr>
        <w:t xml:space="preserve">             у случајевима дешавања насиља, злостављања и занемаривања.</w:t>
      </w:r>
    </w:p>
    <w:p w14:paraId="5B857100">
      <w:pPr>
        <w:rPr>
          <w:rFonts w:ascii="Times New Roman" w:hAnsi="Times New Roman" w:eastAsia="Calibri" w:cs="Times New Roman"/>
        </w:rPr>
      </w:pPr>
      <w:r>
        <w:rPr>
          <w:rFonts w:ascii="Times New Roman" w:hAnsi="Times New Roman" w:eastAsia="Calibri" w:cs="Times New Roman"/>
        </w:rPr>
        <w:t>Интервентне активности</w:t>
      </w:r>
    </w:p>
    <w:tbl>
      <w:tblPr>
        <w:tblStyle w:val="3"/>
        <w:tblW w:w="9060" w:type="dxa"/>
        <w:tblInd w:w="109" w:type="dxa"/>
        <w:tblLayout w:type="fixed"/>
        <w:tblCellMar>
          <w:top w:w="0" w:type="dxa"/>
          <w:left w:w="108" w:type="dxa"/>
          <w:bottom w:w="0" w:type="dxa"/>
          <w:right w:w="108" w:type="dxa"/>
        </w:tblCellMar>
      </w:tblPr>
      <w:tblGrid>
        <w:gridCol w:w="2284"/>
        <w:gridCol w:w="2391"/>
        <w:gridCol w:w="2143"/>
        <w:gridCol w:w="2242"/>
      </w:tblGrid>
      <w:tr w14:paraId="57932900">
        <w:tblPrEx>
          <w:tblCellMar>
            <w:top w:w="0" w:type="dxa"/>
            <w:left w:w="108" w:type="dxa"/>
            <w:bottom w:w="0" w:type="dxa"/>
            <w:right w:w="108" w:type="dxa"/>
          </w:tblCellMar>
        </w:tblPrEx>
        <w:trPr>
          <w:trHeight w:val="1" w:hRule="atLeast"/>
        </w:trPr>
        <w:tc>
          <w:tcPr>
            <w:tcW w:w="2283" w:type="dxa"/>
            <w:tcBorders>
              <w:top w:val="single" w:color="000000" w:sz="4" w:space="0"/>
              <w:left w:val="single" w:color="000000" w:sz="4" w:space="0"/>
              <w:bottom w:val="single" w:color="000000" w:sz="4" w:space="0"/>
              <w:right w:val="single" w:color="000000" w:sz="4" w:space="0"/>
            </w:tcBorders>
            <w:shd w:val="clear" w:color="000000" w:fill="FFFFFF"/>
          </w:tcPr>
          <w:p w14:paraId="18480418">
            <w:pPr>
              <w:spacing w:after="0" w:line="240" w:lineRule="auto"/>
              <w:rPr>
                <w:rFonts w:ascii="Times New Roman" w:hAnsi="Times New Roman" w:eastAsia="Calibri" w:cs="Times New Roman"/>
              </w:rPr>
            </w:pPr>
            <w:r>
              <w:rPr>
                <w:rFonts w:ascii="Times New Roman" w:hAnsi="Times New Roman" w:eastAsia="Calibri" w:cs="Times New Roman"/>
              </w:rPr>
              <w:t>Динамика реализације</w:t>
            </w:r>
          </w:p>
        </w:tc>
        <w:tc>
          <w:tcPr>
            <w:tcW w:w="2391" w:type="dxa"/>
            <w:tcBorders>
              <w:top w:val="single" w:color="000000" w:sz="4" w:space="0"/>
              <w:left w:val="single" w:color="000000" w:sz="4" w:space="0"/>
              <w:bottom w:val="single" w:color="000000" w:sz="4" w:space="0"/>
              <w:right w:val="single" w:color="000000" w:sz="4" w:space="0"/>
            </w:tcBorders>
            <w:shd w:val="clear" w:color="000000" w:fill="FFFFFF"/>
          </w:tcPr>
          <w:p w14:paraId="088318E3">
            <w:pPr>
              <w:spacing w:after="0" w:line="240" w:lineRule="auto"/>
              <w:rPr>
                <w:rFonts w:ascii="Times New Roman" w:hAnsi="Times New Roman" w:eastAsia="Calibri" w:cs="Times New Roman"/>
              </w:rPr>
            </w:pPr>
            <w:r>
              <w:rPr>
                <w:rFonts w:ascii="Times New Roman" w:hAnsi="Times New Roman" w:eastAsia="Calibri" w:cs="Times New Roman"/>
              </w:rPr>
              <w:t>Активност</w:t>
            </w:r>
          </w:p>
        </w:tc>
        <w:tc>
          <w:tcPr>
            <w:tcW w:w="2143" w:type="dxa"/>
            <w:tcBorders>
              <w:top w:val="single" w:color="000000" w:sz="4" w:space="0"/>
              <w:left w:val="single" w:color="000000" w:sz="4" w:space="0"/>
              <w:bottom w:val="single" w:color="000000" w:sz="4" w:space="0"/>
              <w:right w:val="single" w:color="000000" w:sz="4" w:space="0"/>
            </w:tcBorders>
            <w:shd w:val="clear" w:color="000000" w:fill="FFFFFF"/>
          </w:tcPr>
          <w:p w14:paraId="72D892D3">
            <w:pPr>
              <w:spacing w:after="0" w:line="240" w:lineRule="auto"/>
              <w:rPr>
                <w:rFonts w:ascii="Times New Roman" w:hAnsi="Times New Roman" w:eastAsia="Calibri" w:cs="Times New Roman"/>
              </w:rPr>
            </w:pPr>
          </w:p>
          <w:p w14:paraId="46DE9F9B">
            <w:pPr>
              <w:spacing w:after="0" w:line="240" w:lineRule="auto"/>
              <w:rPr>
                <w:rFonts w:ascii="Times New Roman" w:hAnsi="Times New Roman" w:eastAsia="Calibri" w:cs="Times New Roman"/>
              </w:rPr>
            </w:pPr>
            <w:r>
              <w:rPr>
                <w:rFonts w:ascii="Times New Roman" w:hAnsi="Times New Roman" w:eastAsia="Calibri" w:cs="Times New Roman"/>
              </w:rPr>
              <w:t>Носиоци активности</w:t>
            </w:r>
          </w:p>
          <w:p w14:paraId="5CCD7595">
            <w:pPr>
              <w:spacing w:after="0" w:line="240" w:lineRule="auto"/>
              <w:rPr>
                <w:rFonts w:ascii="Times New Roman" w:hAnsi="Times New Roman" w:eastAsia="Calibri" w:cs="Times New Roman"/>
              </w:rPr>
            </w:pPr>
          </w:p>
        </w:tc>
        <w:tc>
          <w:tcPr>
            <w:tcW w:w="2242" w:type="dxa"/>
            <w:tcBorders>
              <w:top w:val="single" w:color="000000" w:sz="4" w:space="0"/>
              <w:left w:val="single" w:color="000000" w:sz="4" w:space="0"/>
              <w:bottom w:val="single" w:color="000000" w:sz="4" w:space="0"/>
              <w:right w:val="single" w:color="000000" w:sz="4" w:space="0"/>
            </w:tcBorders>
            <w:shd w:val="clear" w:color="000000" w:fill="FFFFFF"/>
          </w:tcPr>
          <w:p w14:paraId="1DE2DEAC">
            <w:pPr>
              <w:spacing w:after="0" w:line="240" w:lineRule="auto"/>
              <w:rPr>
                <w:rFonts w:ascii="Times New Roman" w:hAnsi="Times New Roman" w:eastAsia="Calibri" w:cs="Times New Roman"/>
              </w:rPr>
            </w:pPr>
            <w:r>
              <w:rPr>
                <w:rFonts w:ascii="Times New Roman" w:hAnsi="Times New Roman" w:eastAsia="Calibri" w:cs="Times New Roman"/>
              </w:rPr>
              <w:t>Начин реализације</w:t>
            </w:r>
          </w:p>
        </w:tc>
      </w:tr>
      <w:tr w14:paraId="5E86EF21">
        <w:tblPrEx>
          <w:tblCellMar>
            <w:top w:w="0" w:type="dxa"/>
            <w:left w:w="108" w:type="dxa"/>
            <w:bottom w:w="0" w:type="dxa"/>
            <w:right w:w="108" w:type="dxa"/>
          </w:tblCellMar>
        </w:tblPrEx>
        <w:trPr>
          <w:trHeight w:val="1" w:hRule="atLeast"/>
        </w:trPr>
        <w:tc>
          <w:tcPr>
            <w:tcW w:w="2283" w:type="dxa"/>
            <w:tcBorders>
              <w:top w:val="single" w:color="000000" w:sz="4" w:space="0"/>
              <w:left w:val="single" w:color="000000" w:sz="4" w:space="0"/>
              <w:bottom w:val="single" w:color="000000" w:sz="4" w:space="0"/>
              <w:right w:val="single" w:color="000000" w:sz="4" w:space="0"/>
            </w:tcBorders>
            <w:shd w:val="clear" w:color="000000" w:fill="FFFFFF"/>
          </w:tcPr>
          <w:p w14:paraId="58095C03">
            <w:pPr>
              <w:spacing w:after="0" w:line="240" w:lineRule="auto"/>
              <w:rPr>
                <w:rFonts w:ascii="Times New Roman" w:hAnsi="Times New Roman" w:eastAsia="Calibri" w:cs="Times New Roman"/>
              </w:rPr>
            </w:pPr>
            <w:r>
              <w:rPr>
                <w:rFonts w:ascii="Times New Roman" w:hAnsi="Times New Roman" w:eastAsia="Calibri" w:cs="Times New Roman"/>
              </w:rPr>
              <w:t>Континуирано,по потреби</w:t>
            </w:r>
          </w:p>
        </w:tc>
        <w:tc>
          <w:tcPr>
            <w:tcW w:w="2391" w:type="dxa"/>
            <w:tcBorders>
              <w:top w:val="single" w:color="000000" w:sz="4" w:space="0"/>
              <w:left w:val="single" w:color="000000" w:sz="4" w:space="0"/>
              <w:bottom w:val="single" w:color="000000" w:sz="4" w:space="0"/>
              <w:right w:val="single" w:color="000000" w:sz="4" w:space="0"/>
            </w:tcBorders>
            <w:shd w:val="clear" w:color="000000" w:fill="FFFFFF"/>
          </w:tcPr>
          <w:p w14:paraId="50C250FC">
            <w:pPr>
              <w:spacing w:after="0" w:line="240" w:lineRule="auto"/>
              <w:rPr>
                <w:rFonts w:ascii="Times New Roman" w:hAnsi="Times New Roman" w:eastAsia="Calibri" w:cs="Times New Roman"/>
              </w:rPr>
            </w:pPr>
            <w:r>
              <w:rPr>
                <w:rFonts w:ascii="Times New Roman" w:hAnsi="Times New Roman" w:eastAsia="Calibri" w:cs="Times New Roman"/>
              </w:rPr>
              <w:t>Примена утврђених поступака и</w:t>
            </w:r>
          </w:p>
          <w:p w14:paraId="10F2926D">
            <w:pPr>
              <w:spacing w:after="0" w:line="240" w:lineRule="auto"/>
              <w:rPr>
                <w:rFonts w:ascii="Times New Roman" w:hAnsi="Times New Roman" w:eastAsia="Calibri" w:cs="Times New Roman"/>
              </w:rPr>
            </w:pPr>
            <w:r>
              <w:rPr>
                <w:rFonts w:ascii="Times New Roman" w:hAnsi="Times New Roman" w:eastAsia="Calibri" w:cs="Times New Roman"/>
              </w:rPr>
              <w:t>процедура у случају насиља</w:t>
            </w:r>
          </w:p>
        </w:tc>
        <w:tc>
          <w:tcPr>
            <w:tcW w:w="2143" w:type="dxa"/>
            <w:tcBorders>
              <w:top w:val="single" w:color="000000" w:sz="4" w:space="0"/>
              <w:left w:val="single" w:color="000000" w:sz="4" w:space="0"/>
              <w:bottom w:val="single" w:color="000000" w:sz="4" w:space="0"/>
              <w:right w:val="single" w:color="000000" w:sz="4" w:space="0"/>
            </w:tcBorders>
            <w:shd w:val="clear" w:color="000000" w:fill="FFFFFF"/>
          </w:tcPr>
          <w:p w14:paraId="11B523D8">
            <w:pPr>
              <w:spacing w:after="0" w:line="240" w:lineRule="auto"/>
              <w:rPr>
                <w:rFonts w:ascii="Times New Roman" w:hAnsi="Times New Roman" w:eastAsia="Calibri" w:cs="Times New Roman"/>
              </w:rPr>
            </w:pPr>
            <w:r>
              <w:rPr>
                <w:rFonts w:ascii="Times New Roman" w:hAnsi="Times New Roman" w:eastAsia="Calibri" w:cs="Times New Roman"/>
              </w:rPr>
              <w:t>Тим</w:t>
            </w:r>
          </w:p>
        </w:tc>
        <w:tc>
          <w:tcPr>
            <w:tcW w:w="2242" w:type="dxa"/>
            <w:tcBorders>
              <w:top w:val="single" w:color="000000" w:sz="4" w:space="0"/>
              <w:left w:val="single" w:color="000000" w:sz="4" w:space="0"/>
              <w:bottom w:val="single" w:color="000000" w:sz="4" w:space="0"/>
              <w:right w:val="single" w:color="000000" w:sz="4" w:space="0"/>
            </w:tcBorders>
            <w:shd w:val="clear" w:color="000000" w:fill="FFFFFF"/>
          </w:tcPr>
          <w:p w14:paraId="13B5E65A">
            <w:pPr>
              <w:spacing w:after="0" w:line="240" w:lineRule="auto"/>
              <w:rPr>
                <w:rFonts w:ascii="Times New Roman" w:hAnsi="Times New Roman" w:eastAsia="Calibri" w:cs="Times New Roman"/>
              </w:rPr>
            </w:pPr>
            <w:r>
              <w:rPr>
                <w:rFonts w:ascii="Times New Roman" w:hAnsi="Times New Roman" w:eastAsia="Calibri" w:cs="Times New Roman"/>
              </w:rPr>
              <w:t>састанак</w:t>
            </w:r>
          </w:p>
        </w:tc>
      </w:tr>
      <w:tr w14:paraId="2FC3B0EB">
        <w:tblPrEx>
          <w:tblCellMar>
            <w:top w:w="0" w:type="dxa"/>
            <w:left w:w="108" w:type="dxa"/>
            <w:bottom w:w="0" w:type="dxa"/>
            <w:right w:w="108" w:type="dxa"/>
          </w:tblCellMar>
        </w:tblPrEx>
        <w:trPr>
          <w:trHeight w:val="1" w:hRule="atLeast"/>
        </w:trPr>
        <w:tc>
          <w:tcPr>
            <w:tcW w:w="2283" w:type="dxa"/>
            <w:tcBorders>
              <w:top w:val="single" w:color="000000" w:sz="4" w:space="0"/>
              <w:left w:val="single" w:color="000000" w:sz="4" w:space="0"/>
              <w:bottom w:val="single" w:color="000000" w:sz="4" w:space="0"/>
              <w:right w:val="single" w:color="000000" w:sz="4" w:space="0"/>
            </w:tcBorders>
            <w:shd w:val="clear" w:color="000000" w:fill="FFFFFF"/>
          </w:tcPr>
          <w:p w14:paraId="465D8AE9">
            <w:pPr>
              <w:spacing w:after="0" w:line="240" w:lineRule="auto"/>
              <w:rPr>
                <w:rFonts w:ascii="Times New Roman" w:hAnsi="Times New Roman" w:eastAsia="Calibri" w:cs="Times New Roman"/>
              </w:rPr>
            </w:pPr>
            <w:r>
              <w:rPr>
                <w:rFonts w:ascii="Times New Roman" w:hAnsi="Times New Roman" w:eastAsia="Calibri" w:cs="Times New Roman"/>
              </w:rPr>
              <w:t>Tоком године</w:t>
            </w:r>
          </w:p>
        </w:tc>
        <w:tc>
          <w:tcPr>
            <w:tcW w:w="2391" w:type="dxa"/>
            <w:tcBorders>
              <w:top w:val="single" w:color="000000" w:sz="4" w:space="0"/>
              <w:left w:val="single" w:color="000000" w:sz="4" w:space="0"/>
              <w:bottom w:val="single" w:color="000000" w:sz="4" w:space="0"/>
              <w:right w:val="single" w:color="000000" w:sz="4" w:space="0"/>
            </w:tcBorders>
            <w:shd w:val="clear" w:color="000000" w:fill="FFFFFF"/>
          </w:tcPr>
          <w:p w14:paraId="3CE6622F">
            <w:pPr>
              <w:spacing w:after="0" w:line="240" w:lineRule="auto"/>
              <w:rPr>
                <w:rFonts w:ascii="Times New Roman" w:hAnsi="Times New Roman" w:eastAsia="Calibri" w:cs="Times New Roman"/>
              </w:rPr>
            </w:pPr>
            <w:r>
              <w:rPr>
                <w:rFonts w:ascii="Times New Roman" w:hAnsi="Times New Roman" w:eastAsia="Calibri" w:cs="Times New Roman"/>
              </w:rPr>
              <w:t xml:space="preserve"> Евидентирање случајева насиља</w:t>
            </w:r>
          </w:p>
        </w:tc>
        <w:tc>
          <w:tcPr>
            <w:tcW w:w="2143" w:type="dxa"/>
            <w:tcBorders>
              <w:top w:val="single" w:color="000000" w:sz="4" w:space="0"/>
              <w:left w:val="single" w:color="000000" w:sz="4" w:space="0"/>
              <w:bottom w:val="single" w:color="000000" w:sz="4" w:space="0"/>
              <w:right w:val="single" w:color="000000" w:sz="4" w:space="0"/>
            </w:tcBorders>
            <w:shd w:val="clear" w:color="000000" w:fill="FFFFFF"/>
          </w:tcPr>
          <w:p w14:paraId="2C17CA43">
            <w:pPr>
              <w:spacing w:after="0" w:line="240" w:lineRule="auto"/>
              <w:rPr>
                <w:rFonts w:ascii="Times New Roman" w:hAnsi="Times New Roman" w:eastAsia="Calibri" w:cs="Times New Roman"/>
              </w:rPr>
            </w:pPr>
          </w:p>
        </w:tc>
        <w:tc>
          <w:tcPr>
            <w:tcW w:w="2242" w:type="dxa"/>
            <w:tcBorders>
              <w:top w:val="single" w:color="000000" w:sz="4" w:space="0"/>
              <w:left w:val="single" w:color="000000" w:sz="4" w:space="0"/>
              <w:bottom w:val="single" w:color="000000" w:sz="4" w:space="0"/>
              <w:right w:val="single" w:color="000000" w:sz="4" w:space="0"/>
            </w:tcBorders>
            <w:shd w:val="clear" w:color="000000" w:fill="FFFFFF"/>
          </w:tcPr>
          <w:p w14:paraId="376E9D96">
            <w:pPr>
              <w:spacing w:after="0" w:line="240" w:lineRule="auto"/>
              <w:rPr>
                <w:rFonts w:ascii="Times New Roman" w:hAnsi="Times New Roman" w:eastAsia="Calibri" w:cs="Times New Roman"/>
              </w:rPr>
            </w:pPr>
            <w:r>
              <w:rPr>
                <w:rFonts w:ascii="Times New Roman" w:hAnsi="Times New Roman" w:eastAsia="Calibri" w:cs="Times New Roman"/>
              </w:rPr>
              <w:t>састанак</w:t>
            </w:r>
          </w:p>
        </w:tc>
      </w:tr>
      <w:tr w14:paraId="7CA337E0">
        <w:tblPrEx>
          <w:tblCellMar>
            <w:top w:w="0" w:type="dxa"/>
            <w:left w:w="108" w:type="dxa"/>
            <w:bottom w:w="0" w:type="dxa"/>
            <w:right w:w="108" w:type="dxa"/>
          </w:tblCellMar>
        </w:tblPrEx>
        <w:trPr>
          <w:trHeight w:val="1" w:hRule="atLeast"/>
        </w:trPr>
        <w:tc>
          <w:tcPr>
            <w:tcW w:w="2283" w:type="dxa"/>
            <w:tcBorders>
              <w:top w:val="single" w:color="000000" w:sz="4" w:space="0"/>
              <w:left w:val="single" w:color="000000" w:sz="4" w:space="0"/>
              <w:bottom w:val="single" w:color="000000" w:sz="4" w:space="0"/>
              <w:right w:val="single" w:color="000000" w:sz="4" w:space="0"/>
            </w:tcBorders>
            <w:shd w:val="clear" w:color="000000" w:fill="FFFFFF"/>
          </w:tcPr>
          <w:p w14:paraId="43F1F528">
            <w:pPr>
              <w:spacing w:after="0" w:line="240" w:lineRule="auto"/>
              <w:rPr>
                <w:rFonts w:ascii="Times New Roman" w:hAnsi="Times New Roman" w:eastAsia="Calibri" w:cs="Times New Roman"/>
              </w:rPr>
            </w:pPr>
            <w:r>
              <w:rPr>
                <w:rFonts w:ascii="Times New Roman" w:hAnsi="Times New Roman" w:eastAsia="Calibri" w:cs="Times New Roman"/>
              </w:rPr>
              <w:t>Tоком године</w:t>
            </w:r>
          </w:p>
        </w:tc>
        <w:tc>
          <w:tcPr>
            <w:tcW w:w="2391" w:type="dxa"/>
            <w:tcBorders>
              <w:top w:val="single" w:color="000000" w:sz="4" w:space="0"/>
              <w:left w:val="single" w:color="000000" w:sz="4" w:space="0"/>
              <w:bottom w:val="single" w:color="000000" w:sz="4" w:space="0"/>
              <w:right w:val="single" w:color="000000" w:sz="4" w:space="0"/>
            </w:tcBorders>
            <w:shd w:val="clear" w:color="000000" w:fill="FFFFFF"/>
          </w:tcPr>
          <w:p w14:paraId="1A777F77">
            <w:pPr>
              <w:spacing w:after="0" w:line="240" w:lineRule="auto"/>
              <w:rPr>
                <w:rFonts w:ascii="Times New Roman" w:hAnsi="Times New Roman" w:eastAsia="Calibri" w:cs="Times New Roman"/>
              </w:rPr>
            </w:pPr>
            <w:r>
              <w:rPr>
                <w:rFonts w:ascii="Times New Roman" w:hAnsi="Times New Roman" w:eastAsia="Calibri" w:cs="Times New Roman"/>
              </w:rPr>
              <w:t>Сарадња са релевантним</w:t>
            </w:r>
          </w:p>
          <w:p w14:paraId="77E8480C">
            <w:pPr>
              <w:spacing w:after="0" w:line="240" w:lineRule="auto"/>
              <w:rPr>
                <w:rFonts w:ascii="Times New Roman" w:hAnsi="Times New Roman" w:eastAsia="Calibri" w:cs="Times New Roman"/>
              </w:rPr>
            </w:pPr>
            <w:r>
              <w:rPr>
                <w:rFonts w:ascii="Times New Roman" w:hAnsi="Times New Roman" w:eastAsia="Calibri" w:cs="Times New Roman"/>
              </w:rPr>
              <w:t>службама (Центром за социјални</w:t>
            </w:r>
          </w:p>
          <w:p w14:paraId="007CA85E">
            <w:pPr>
              <w:spacing w:after="0" w:line="240" w:lineRule="auto"/>
              <w:rPr>
                <w:rFonts w:ascii="Times New Roman" w:hAnsi="Times New Roman" w:eastAsia="Calibri" w:cs="Times New Roman"/>
              </w:rPr>
            </w:pPr>
            <w:r>
              <w:rPr>
                <w:rFonts w:ascii="Times New Roman" w:hAnsi="Times New Roman" w:eastAsia="Calibri" w:cs="Times New Roman"/>
              </w:rPr>
              <w:t>рад, Домом здравља, Школском</w:t>
            </w:r>
          </w:p>
          <w:p w14:paraId="229E358F">
            <w:pPr>
              <w:spacing w:after="0" w:line="240" w:lineRule="auto"/>
              <w:rPr>
                <w:rFonts w:ascii="Times New Roman" w:hAnsi="Times New Roman" w:eastAsia="Calibri" w:cs="Times New Roman"/>
              </w:rPr>
            </w:pPr>
            <w:r>
              <w:rPr>
                <w:rFonts w:ascii="Times New Roman" w:hAnsi="Times New Roman" w:eastAsia="Calibri" w:cs="Times New Roman"/>
              </w:rPr>
              <w:t>управом, Министарством</w:t>
            </w:r>
          </w:p>
          <w:p w14:paraId="7C82AB0F">
            <w:pPr>
              <w:spacing w:after="0" w:line="240" w:lineRule="auto"/>
              <w:rPr>
                <w:rFonts w:ascii="Times New Roman" w:hAnsi="Times New Roman" w:eastAsia="Calibri" w:cs="Times New Roman"/>
              </w:rPr>
            </w:pPr>
            <w:r>
              <w:rPr>
                <w:rFonts w:ascii="Times New Roman" w:hAnsi="Times New Roman" w:eastAsia="Calibri" w:cs="Times New Roman"/>
              </w:rPr>
              <w:t>унутрашњих послова )</w:t>
            </w:r>
          </w:p>
        </w:tc>
        <w:tc>
          <w:tcPr>
            <w:tcW w:w="2143" w:type="dxa"/>
            <w:tcBorders>
              <w:top w:val="single" w:color="000000" w:sz="4" w:space="0"/>
              <w:left w:val="single" w:color="000000" w:sz="4" w:space="0"/>
              <w:bottom w:val="single" w:color="000000" w:sz="4" w:space="0"/>
              <w:right w:val="single" w:color="000000" w:sz="4" w:space="0"/>
            </w:tcBorders>
            <w:shd w:val="clear" w:color="000000" w:fill="FFFFFF"/>
          </w:tcPr>
          <w:p w14:paraId="58FFF2AF">
            <w:pPr>
              <w:spacing w:after="0" w:line="240" w:lineRule="auto"/>
              <w:rPr>
                <w:rFonts w:ascii="Times New Roman" w:hAnsi="Times New Roman" w:eastAsia="Calibri" w:cs="Times New Roman"/>
              </w:rPr>
            </w:pPr>
            <w:r>
              <w:rPr>
                <w:rFonts w:ascii="Times New Roman" w:hAnsi="Times New Roman" w:eastAsia="Calibri" w:cs="Times New Roman"/>
              </w:rPr>
              <w:t>Директор, Тим</w:t>
            </w:r>
          </w:p>
        </w:tc>
        <w:tc>
          <w:tcPr>
            <w:tcW w:w="2242" w:type="dxa"/>
            <w:tcBorders>
              <w:top w:val="single" w:color="000000" w:sz="4" w:space="0"/>
              <w:left w:val="single" w:color="000000" w:sz="4" w:space="0"/>
              <w:bottom w:val="single" w:color="000000" w:sz="4" w:space="0"/>
              <w:right w:val="single" w:color="000000" w:sz="4" w:space="0"/>
            </w:tcBorders>
            <w:shd w:val="clear" w:color="000000" w:fill="FFFFFF"/>
          </w:tcPr>
          <w:p w14:paraId="43F35CFD">
            <w:pPr>
              <w:spacing w:after="0" w:line="240" w:lineRule="auto"/>
              <w:rPr>
                <w:rFonts w:ascii="Times New Roman" w:hAnsi="Times New Roman" w:eastAsia="Calibri" w:cs="Times New Roman"/>
              </w:rPr>
            </w:pPr>
            <w:r>
              <w:rPr>
                <w:rFonts w:ascii="Times New Roman" w:hAnsi="Times New Roman" w:eastAsia="Calibri" w:cs="Times New Roman"/>
              </w:rPr>
              <w:t>састанак</w:t>
            </w:r>
          </w:p>
        </w:tc>
      </w:tr>
      <w:tr w14:paraId="22843853">
        <w:tblPrEx>
          <w:tblCellMar>
            <w:top w:w="0" w:type="dxa"/>
            <w:left w:w="108" w:type="dxa"/>
            <w:bottom w:w="0" w:type="dxa"/>
            <w:right w:w="108" w:type="dxa"/>
          </w:tblCellMar>
        </w:tblPrEx>
        <w:trPr>
          <w:trHeight w:val="1" w:hRule="atLeast"/>
        </w:trPr>
        <w:tc>
          <w:tcPr>
            <w:tcW w:w="2283" w:type="dxa"/>
            <w:tcBorders>
              <w:top w:val="single" w:color="000000" w:sz="4" w:space="0"/>
              <w:left w:val="single" w:color="000000" w:sz="4" w:space="0"/>
              <w:bottom w:val="single" w:color="000000" w:sz="4" w:space="0"/>
              <w:right w:val="single" w:color="000000" w:sz="4" w:space="0"/>
            </w:tcBorders>
            <w:shd w:val="clear" w:color="000000" w:fill="FFFFFF"/>
          </w:tcPr>
          <w:p w14:paraId="49DA6383">
            <w:pPr>
              <w:spacing w:after="0" w:line="240" w:lineRule="auto"/>
              <w:rPr>
                <w:rFonts w:ascii="Times New Roman" w:hAnsi="Times New Roman" w:eastAsia="Calibri" w:cs="Times New Roman"/>
              </w:rPr>
            </w:pPr>
            <w:r>
              <w:rPr>
                <w:rFonts w:ascii="Times New Roman" w:hAnsi="Times New Roman" w:eastAsia="Calibri" w:cs="Times New Roman"/>
              </w:rPr>
              <w:t>Tоком године</w:t>
            </w:r>
          </w:p>
        </w:tc>
        <w:tc>
          <w:tcPr>
            <w:tcW w:w="2391" w:type="dxa"/>
            <w:tcBorders>
              <w:top w:val="single" w:color="000000" w:sz="4" w:space="0"/>
              <w:left w:val="single" w:color="000000" w:sz="4" w:space="0"/>
              <w:bottom w:val="single" w:color="000000" w:sz="4" w:space="0"/>
              <w:right w:val="single" w:color="000000" w:sz="4" w:space="0"/>
            </w:tcBorders>
            <w:shd w:val="clear" w:color="000000" w:fill="FFFFFF"/>
          </w:tcPr>
          <w:p w14:paraId="0BDD3ACC">
            <w:pPr>
              <w:spacing w:after="0" w:line="240" w:lineRule="auto"/>
              <w:rPr>
                <w:rFonts w:ascii="Times New Roman" w:hAnsi="Times New Roman" w:eastAsia="Calibri" w:cs="Times New Roman"/>
              </w:rPr>
            </w:pPr>
            <w:r>
              <w:rPr>
                <w:rFonts w:ascii="Times New Roman" w:hAnsi="Times New Roman" w:eastAsia="Calibri" w:cs="Times New Roman"/>
              </w:rPr>
              <w:t xml:space="preserve"> Израда плана васпитног рада за</w:t>
            </w:r>
          </w:p>
          <w:p w14:paraId="6431E16A">
            <w:pPr>
              <w:spacing w:after="0" w:line="240" w:lineRule="auto"/>
              <w:rPr>
                <w:rFonts w:ascii="Times New Roman" w:hAnsi="Times New Roman" w:eastAsia="Calibri" w:cs="Times New Roman"/>
              </w:rPr>
            </w:pPr>
            <w:r>
              <w:rPr>
                <w:rFonts w:ascii="Times New Roman" w:hAnsi="Times New Roman" w:eastAsia="Calibri" w:cs="Times New Roman"/>
              </w:rPr>
              <w:t>учеснике у насиљу</w:t>
            </w:r>
          </w:p>
        </w:tc>
        <w:tc>
          <w:tcPr>
            <w:tcW w:w="2143" w:type="dxa"/>
            <w:tcBorders>
              <w:top w:val="single" w:color="000000" w:sz="4" w:space="0"/>
              <w:left w:val="single" w:color="000000" w:sz="4" w:space="0"/>
              <w:bottom w:val="single" w:color="000000" w:sz="4" w:space="0"/>
              <w:right w:val="single" w:color="000000" w:sz="4" w:space="0"/>
            </w:tcBorders>
            <w:shd w:val="clear" w:color="000000" w:fill="FFFFFF"/>
          </w:tcPr>
          <w:p w14:paraId="4906600B">
            <w:pPr>
              <w:spacing w:after="0" w:line="240" w:lineRule="auto"/>
              <w:rPr>
                <w:rFonts w:ascii="Times New Roman" w:hAnsi="Times New Roman" w:eastAsia="Calibri" w:cs="Times New Roman"/>
              </w:rPr>
            </w:pPr>
            <w:r>
              <w:rPr>
                <w:rFonts w:ascii="Times New Roman" w:hAnsi="Times New Roman" w:eastAsia="Calibri" w:cs="Times New Roman"/>
              </w:rPr>
              <w:t>Одељенске старешине и пед.психолошка служба</w:t>
            </w:r>
          </w:p>
        </w:tc>
        <w:tc>
          <w:tcPr>
            <w:tcW w:w="2242" w:type="dxa"/>
            <w:tcBorders>
              <w:top w:val="single" w:color="000000" w:sz="4" w:space="0"/>
              <w:left w:val="single" w:color="000000" w:sz="4" w:space="0"/>
              <w:bottom w:val="single" w:color="000000" w:sz="4" w:space="0"/>
              <w:right w:val="single" w:color="000000" w:sz="4" w:space="0"/>
            </w:tcBorders>
            <w:shd w:val="clear" w:color="000000" w:fill="FFFFFF"/>
          </w:tcPr>
          <w:p w14:paraId="39BFA10F">
            <w:pPr>
              <w:spacing w:after="0" w:line="240" w:lineRule="auto"/>
              <w:rPr>
                <w:rFonts w:ascii="Times New Roman" w:hAnsi="Times New Roman" w:eastAsia="Calibri" w:cs="Times New Roman"/>
              </w:rPr>
            </w:pPr>
            <w:r>
              <w:rPr>
                <w:rFonts w:ascii="Times New Roman" w:hAnsi="Times New Roman" w:eastAsia="Calibri" w:cs="Times New Roman"/>
              </w:rPr>
              <w:t>Састанак</w:t>
            </w:r>
          </w:p>
          <w:p w14:paraId="2B25EB71">
            <w:pPr>
              <w:spacing w:after="0" w:line="240" w:lineRule="auto"/>
              <w:rPr>
                <w:rFonts w:ascii="Times New Roman" w:hAnsi="Times New Roman" w:eastAsia="Calibri" w:cs="Times New Roman"/>
              </w:rPr>
            </w:pPr>
            <w:r>
              <w:rPr>
                <w:rFonts w:ascii="Times New Roman" w:hAnsi="Times New Roman" w:eastAsia="Calibri" w:cs="Times New Roman"/>
              </w:rPr>
              <w:t>разговор</w:t>
            </w:r>
          </w:p>
        </w:tc>
      </w:tr>
      <w:tr w14:paraId="60A809E4">
        <w:tblPrEx>
          <w:tblCellMar>
            <w:top w:w="0" w:type="dxa"/>
            <w:left w:w="108" w:type="dxa"/>
            <w:bottom w:w="0" w:type="dxa"/>
            <w:right w:w="108" w:type="dxa"/>
          </w:tblCellMar>
        </w:tblPrEx>
        <w:trPr>
          <w:trHeight w:val="1" w:hRule="atLeast"/>
        </w:trPr>
        <w:tc>
          <w:tcPr>
            <w:tcW w:w="2283" w:type="dxa"/>
            <w:tcBorders>
              <w:top w:val="single" w:color="000000" w:sz="4" w:space="0"/>
              <w:left w:val="single" w:color="000000" w:sz="4" w:space="0"/>
              <w:bottom w:val="single" w:color="000000" w:sz="4" w:space="0"/>
              <w:right w:val="single" w:color="000000" w:sz="4" w:space="0"/>
            </w:tcBorders>
            <w:shd w:val="clear" w:color="000000" w:fill="FFFFFF"/>
          </w:tcPr>
          <w:p w14:paraId="7E004F39">
            <w:pPr>
              <w:spacing w:after="0" w:line="240" w:lineRule="auto"/>
              <w:rPr>
                <w:rFonts w:ascii="Times New Roman" w:hAnsi="Times New Roman" w:eastAsia="Calibri" w:cs="Times New Roman"/>
              </w:rPr>
            </w:pPr>
            <w:r>
              <w:rPr>
                <w:rFonts w:ascii="Times New Roman" w:hAnsi="Times New Roman" w:eastAsia="Calibri" w:cs="Times New Roman"/>
              </w:rPr>
              <w:t>Континуирано</w:t>
            </w:r>
          </w:p>
        </w:tc>
        <w:tc>
          <w:tcPr>
            <w:tcW w:w="2391" w:type="dxa"/>
            <w:tcBorders>
              <w:top w:val="single" w:color="000000" w:sz="4" w:space="0"/>
              <w:left w:val="single" w:color="000000" w:sz="4" w:space="0"/>
              <w:bottom w:val="single" w:color="000000" w:sz="4" w:space="0"/>
              <w:right w:val="single" w:color="000000" w:sz="4" w:space="0"/>
            </w:tcBorders>
            <w:shd w:val="clear" w:color="000000" w:fill="FFFFFF"/>
          </w:tcPr>
          <w:p w14:paraId="6775BF44">
            <w:pPr>
              <w:spacing w:after="0" w:line="240" w:lineRule="auto"/>
              <w:rPr>
                <w:rFonts w:ascii="Times New Roman" w:hAnsi="Times New Roman" w:eastAsia="Calibri" w:cs="Times New Roman"/>
              </w:rPr>
            </w:pPr>
            <w:r>
              <w:rPr>
                <w:rFonts w:ascii="Times New Roman" w:hAnsi="Times New Roman" w:eastAsia="Calibri" w:cs="Times New Roman"/>
              </w:rPr>
              <w:t>Подршка ученицима који трпе</w:t>
            </w:r>
          </w:p>
          <w:p w14:paraId="35B31457">
            <w:pPr>
              <w:spacing w:after="0" w:line="240" w:lineRule="auto"/>
              <w:rPr>
                <w:rFonts w:ascii="Times New Roman" w:hAnsi="Times New Roman" w:eastAsia="Calibri" w:cs="Times New Roman"/>
              </w:rPr>
            </w:pPr>
            <w:r>
              <w:rPr>
                <w:rFonts w:ascii="Times New Roman" w:hAnsi="Times New Roman" w:eastAsia="Calibri" w:cs="Times New Roman"/>
              </w:rPr>
              <w:t>насиље</w:t>
            </w:r>
          </w:p>
        </w:tc>
        <w:tc>
          <w:tcPr>
            <w:tcW w:w="2143" w:type="dxa"/>
            <w:tcBorders>
              <w:top w:val="single" w:color="000000" w:sz="4" w:space="0"/>
              <w:left w:val="single" w:color="000000" w:sz="4" w:space="0"/>
              <w:bottom w:val="single" w:color="000000" w:sz="4" w:space="0"/>
              <w:right w:val="single" w:color="000000" w:sz="4" w:space="0"/>
            </w:tcBorders>
            <w:shd w:val="clear" w:color="000000" w:fill="FFFFFF"/>
          </w:tcPr>
          <w:p w14:paraId="62B35515">
            <w:pPr>
              <w:spacing w:after="0" w:line="240" w:lineRule="auto"/>
              <w:rPr>
                <w:rFonts w:ascii="Times New Roman" w:hAnsi="Times New Roman" w:eastAsia="Calibri" w:cs="Times New Roman"/>
              </w:rPr>
            </w:pPr>
          </w:p>
          <w:p w14:paraId="49118AA8">
            <w:pPr>
              <w:spacing w:after="0" w:line="240" w:lineRule="auto"/>
              <w:rPr>
                <w:rFonts w:ascii="Times New Roman" w:hAnsi="Times New Roman" w:eastAsia="Calibri" w:cs="Times New Roman"/>
              </w:rPr>
            </w:pPr>
            <w:r>
              <w:rPr>
                <w:rFonts w:ascii="Times New Roman" w:hAnsi="Times New Roman" w:eastAsia="Calibri" w:cs="Times New Roman"/>
              </w:rPr>
              <w:t>Одељенске старешине и пед.психолошка служба</w:t>
            </w:r>
          </w:p>
        </w:tc>
        <w:tc>
          <w:tcPr>
            <w:tcW w:w="2242" w:type="dxa"/>
            <w:tcBorders>
              <w:top w:val="single" w:color="000000" w:sz="4" w:space="0"/>
              <w:left w:val="single" w:color="000000" w:sz="4" w:space="0"/>
              <w:bottom w:val="single" w:color="000000" w:sz="4" w:space="0"/>
              <w:right w:val="single" w:color="000000" w:sz="4" w:space="0"/>
            </w:tcBorders>
            <w:shd w:val="clear" w:color="000000" w:fill="FFFFFF"/>
          </w:tcPr>
          <w:p w14:paraId="665A6085">
            <w:pPr>
              <w:spacing w:after="0" w:line="240" w:lineRule="auto"/>
              <w:rPr>
                <w:rFonts w:ascii="Times New Roman" w:hAnsi="Times New Roman" w:eastAsia="Calibri" w:cs="Times New Roman"/>
              </w:rPr>
            </w:pPr>
            <w:r>
              <w:rPr>
                <w:rFonts w:ascii="Times New Roman" w:hAnsi="Times New Roman" w:eastAsia="Calibri" w:cs="Times New Roman"/>
              </w:rPr>
              <w:t>састанак</w:t>
            </w:r>
          </w:p>
        </w:tc>
      </w:tr>
      <w:tr w14:paraId="4C999AA1">
        <w:tblPrEx>
          <w:tblCellMar>
            <w:top w:w="0" w:type="dxa"/>
            <w:left w:w="108" w:type="dxa"/>
            <w:bottom w:w="0" w:type="dxa"/>
            <w:right w:w="108" w:type="dxa"/>
          </w:tblCellMar>
        </w:tblPrEx>
        <w:trPr>
          <w:trHeight w:val="1" w:hRule="atLeast"/>
        </w:trPr>
        <w:tc>
          <w:tcPr>
            <w:tcW w:w="2283" w:type="dxa"/>
            <w:tcBorders>
              <w:top w:val="single" w:color="000000" w:sz="4" w:space="0"/>
              <w:left w:val="single" w:color="000000" w:sz="4" w:space="0"/>
              <w:bottom w:val="single" w:color="000000" w:sz="4" w:space="0"/>
              <w:right w:val="single" w:color="000000" w:sz="4" w:space="0"/>
            </w:tcBorders>
            <w:shd w:val="clear" w:color="000000" w:fill="FFFFFF"/>
          </w:tcPr>
          <w:p w14:paraId="50705C58">
            <w:pPr>
              <w:spacing w:after="0" w:line="240" w:lineRule="auto"/>
              <w:rPr>
                <w:rFonts w:ascii="Times New Roman" w:hAnsi="Times New Roman" w:eastAsia="Calibri" w:cs="Times New Roman"/>
              </w:rPr>
            </w:pPr>
            <w:r>
              <w:rPr>
                <w:rFonts w:ascii="Times New Roman" w:hAnsi="Times New Roman" w:eastAsia="Calibri" w:cs="Times New Roman"/>
              </w:rPr>
              <w:t>По потреби</w:t>
            </w:r>
          </w:p>
        </w:tc>
        <w:tc>
          <w:tcPr>
            <w:tcW w:w="2391" w:type="dxa"/>
            <w:tcBorders>
              <w:top w:val="single" w:color="000000" w:sz="4" w:space="0"/>
              <w:left w:val="single" w:color="000000" w:sz="4" w:space="0"/>
              <w:bottom w:val="single" w:color="000000" w:sz="4" w:space="0"/>
              <w:right w:val="single" w:color="000000" w:sz="4" w:space="0"/>
            </w:tcBorders>
            <w:shd w:val="clear" w:color="000000" w:fill="FFFFFF"/>
          </w:tcPr>
          <w:p w14:paraId="5F8C5C14">
            <w:pPr>
              <w:spacing w:after="0" w:line="240" w:lineRule="auto"/>
              <w:rPr>
                <w:rFonts w:ascii="Times New Roman" w:hAnsi="Times New Roman" w:eastAsia="Calibri" w:cs="Times New Roman"/>
              </w:rPr>
            </w:pPr>
            <w:r>
              <w:rPr>
                <w:rFonts w:ascii="Times New Roman" w:hAnsi="Times New Roman" w:eastAsia="Calibri" w:cs="Times New Roman"/>
              </w:rPr>
              <w:t>Рад са ученицима који врше</w:t>
            </w:r>
          </w:p>
          <w:p w14:paraId="031B4C93">
            <w:pPr>
              <w:spacing w:after="0" w:line="240" w:lineRule="auto"/>
              <w:rPr>
                <w:rFonts w:ascii="Times New Roman" w:hAnsi="Times New Roman" w:eastAsia="Calibri" w:cs="Times New Roman"/>
              </w:rPr>
            </w:pPr>
            <w:r>
              <w:rPr>
                <w:rFonts w:ascii="Times New Roman" w:hAnsi="Times New Roman" w:eastAsia="Calibri" w:cs="Times New Roman"/>
              </w:rPr>
              <w:t>насиље</w:t>
            </w:r>
          </w:p>
        </w:tc>
        <w:tc>
          <w:tcPr>
            <w:tcW w:w="2143" w:type="dxa"/>
            <w:tcBorders>
              <w:top w:val="single" w:color="000000" w:sz="4" w:space="0"/>
              <w:left w:val="single" w:color="000000" w:sz="4" w:space="0"/>
              <w:bottom w:val="single" w:color="000000" w:sz="4" w:space="0"/>
              <w:right w:val="single" w:color="000000" w:sz="4" w:space="0"/>
            </w:tcBorders>
            <w:shd w:val="clear" w:color="000000" w:fill="FFFFFF"/>
          </w:tcPr>
          <w:p w14:paraId="243D97D3">
            <w:pPr>
              <w:spacing w:after="0" w:line="240" w:lineRule="auto"/>
              <w:rPr>
                <w:rFonts w:ascii="Times New Roman" w:hAnsi="Times New Roman" w:eastAsia="Calibri" w:cs="Times New Roman"/>
              </w:rPr>
            </w:pPr>
            <w:r>
              <w:rPr>
                <w:rFonts w:ascii="Times New Roman" w:hAnsi="Times New Roman" w:eastAsia="Calibri" w:cs="Times New Roman"/>
              </w:rPr>
              <w:t>Одељенске старешине и пед.психолошка служба</w:t>
            </w:r>
          </w:p>
        </w:tc>
        <w:tc>
          <w:tcPr>
            <w:tcW w:w="2242" w:type="dxa"/>
            <w:tcBorders>
              <w:top w:val="single" w:color="000000" w:sz="4" w:space="0"/>
              <w:left w:val="single" w:color="000000" w:sz="4" w:space="0"/>
              <w:bottom w:val="single" w:color="000000" w:sz="4" w:space="0"/>
              <w:right w:val="single" w:color="000000" w:sz="4" w:space="0"/>
            </w:tcBorders>
            <w:shd w:val="clear" w:color="000000" w:fill="FFFFFF"/>
          </w:tcPr>
          <w:p w14:paraId="24541436">
            <w:pPr>
              <w:spacing w:after="0" w:line="240" w:lineRule="auto"/>
              <w:rPr>
                <w:rFonts w:ascii="Times New Roman" w:hAnsi="Times New Roman" w:eastAsia="Calibri" w:cs="Times New Roman"/>
              </w:rPr>
            </w:pPr>
            <w:r>
              <w:rPr>
                <w:rFonts w:ascii="Times New Roman" w:hAnsi="Times New Roman" w:eastAsia="Calibri" w:cs="Times New Roman"/>
              </w:rPr>
              <w:t>Саветодавно-васпитни рад</w:t>
            </w:r>
          </w:p>
        </w:tc>
      </w:tr>
      <w:tr w14:paraId="332F65CB">
        <w:tblPrEx>
          <w:tblCellMar>
            <w:top w:w="0" w:type="dxa"/>
            <w:left w:w="108" w:type="dxa"/>
            <w:bottom w:w="0" w:type="dxa"/>
            <w:right w:w="108" w:type="dxa"/>
          </w:tblCellMar>
        </w:tblPrEx>
        <w:tc>
          <w:tcPr>
            <w:tcW w:w="2283" w:type="dxa"/>
            <w:tcBorders>
              <w:top w:val="single" w:color="000000" w:sz="4" w:space="0"/>
              <w:left w:val="single" w:color="000000" w:sz="4" w:space="0"/>
              <w:bottom w:val="single" w:color="000000" w:sz="4" w:space="0"/>
              <w:right w:val="single" w:color="000000" w:sz="4" w:space="0"/>
            </w:tcBorders>
            <w:shd w:val="clear" w:color="000000" w:fill="FFFFFF"/>
          </w:tcPr>
          <w:p w14:paraId="7431CFDC">
            <w:pPr>
              <w:spacing w:after="0" w:line="240" w:lineRule="auto"/>
              <w:rPr>
                <w:rFonts w:ascii="Times New Roman" w:hAnsi="Times New Roman" w:eastAsia="Calibri" w:cs="Times New Roman"/>
              </w:rPr>
            </w:pPr>
            <w:r>
              <w:rPr>
                <w:rFonts w:ascii="Times New Roman" w:hAnsi="Times New Roman" w:eastAsia="Calibri" w:cs="Times New Roman"/>
              </w:rPr>
              <w:t>Tоком године, по потреби</w:t>
            </w:r>
          </w:p>
        </w:tc>
        <w:tc>
          <w:tcPr>
            <w:tcW w:w="2391" w:type="dxa"/>
            <w:tcBorders>
              <w:top w:val="single" w:color="000000" w:sz="4" w:space="0"/>
              <w:left w:val="single" w:color="000000" w:sz="4" w:space="0"/>
              <w:bottom w:val="single" w:color="000000" w:sz="4" w:space="0"/>
              <w:right w:val="single" w:color="000000" w:sz="4" w:space="0"/>
            </w:tcBorders>
            <w:shd w:val="clear" w:color="000000" w:fill="FFFFFF"/>
          </w:tcPr>
          <w:p w14:paraId="3EAD7989">
            <w:pPr>
              <w:spacing w:after="0" w:line="240" w:lineRule="auto"/>
              <w:rPr>
                <w:rFonts w:ascii="Times New Roman" w:hAnsi="Times New Roman" w:eastAsia="Calibri" w:cs="Times New Roman"/>
              </w:rPr>
            </w:pPr>
            <w:r>
              <w:rPr>
                <w:rFonts w:ascii="Times New Roman" w:hAnsi="Times New Roman" w:eastAsia="Calibri" w:cs="Times New Roman"/>
              </w:rPr>
              <w:t>Васпитно-саветодавни рад са</w:t>
            </w:r>
          </w:p>
          <w:p w14:paraId="2C5254B7">
            <w:pPr>
              <w:spacing w:after="0" w:line="240" w:lineRule="auto"/>
              <w:rPr>
                <w:rFonts w:ascii="Times New Roman" w:hAnsi="Times New Roman" w:eastAsia="Calibri" w:cs="Times New Roman"/>
              </w:rPr>
            </w:pPr>
            <w:r>
              <w:rPr>
                <w:rFonts w:ascii="Times New Roman" w:hAnsi="Times New Roman" w:eastAsia="Calibri" w:cs="Times New Roman"/>
              </w:rPr>
              <w:t>родитељима ученика</w:t>
            </w:r>
          </w:p>
          <w:p w14:paraId="0CF7A6F6">
            <w:pPr>
              <w:spacing w:after="0" w:line="240" w:lineRule="auto"/>
              <w:rPr>
                <w:rFonts w:ascii="Times New Roman" w:hAnsi="Times New Roman" w:eastAsia="Calibri" w:cs="Times New Roman"/>
              </w:rPr>
            </w:pPr>
          </w:p>
        </w:tc>
        <w:tc>
          <w:tcPr>
            <w:tcW w:w="2143" w:type="dxa"/>
            <w:tcBorders>
              <w:top w:val="single" w:color="000000" w:sz="4" w:space="0"/>
              <w:left w:val="single" w:color="000000" w:sz="4" w:space="0"/>
              <w:bottom w:val="single" w:color="000000" w:sz="4" w:space="0"/>
              <w:right w:val="single" w:color="000000" w:sz="4" w:space="0"/>
            </w:tcBorders>
            <w:shd w:val="clear" w:color="000000" w:fill="FFFFFF"/>
          </w:tcPr>
          <w:p w14:paraId="34EFE17E">
            <w:pPr>
              <w:spacing w:after="0" w:line="240" w:lineRule="auto"/>
              <w:rPr>
                <w:rFonts w:ascii="Times New Roman" w:hAnsi="Times New Roman" w:eastAsia="Calibri" w:cs="Times New Roman"/>
              </w:rPr>
            </w:pPr>
            <w:r>
              <w:rPr>
                <w:rFonts w:ascii="Times New Roman" w:hAnsi="Times New Roman" w:eastAsia="Calibri" w:cs="Times New Roman"/>
              </w:rPr>
              <w:t>Одељенске старешине и пед.психолошка служба</w:t>
            </w:r>
          </w:p>
        </w:tc>
        <w:tc>
          <w:tcPr>
            <w:tcW w:w="2242" w:type="dxa"/>
            <w:tcBorders>
              <w:top w:val="single" w:color="000000" w:sz="4" w:space="0"/>
              <w:left w:val="single" w:color="000000" w:sz="4" w:space="0"/>
              <w:bottom w:val="single" w:color="000000" w:sz="4" w:space="0"/>
              <w:right w:val="single" w:color="000000" w:sz="4" w:space="0"/>
            </w:tcBorders>
            <w:shd w:val="clear" w:color="000000" w:fill="FFFFFF"/>
          </w:tcPr>
          <w:p w14:paraId="3AB1D279">
            <w:pPr>
              <w:spacing w:after="0" w:line="240" w:lineRule="auto"/>
              <w:rPr>
                <w:rFonts w:ascii="Times New Roman" w:hAnsi="Times New Roman" w:eastAsia="Calibri" w:cs="Times New Roman"/>
              </w:rPr>
            </w:pPr>
            <w:r>
              <w:rPr>
                <w:rFonts w:ascii="Times New Roman" w:hAnsi="Times New Roman" w:eastAsia="Calibri" w:cs="Times New Roman"/>
              </w:rPr>
              <w:t>Саветодавни рад</w:t>
            </w:r>
          </w:p>
        </w:tc>
      </w:tr>
      <w:tr w14:paraId="16361BFD">
        <w:tblPrEx>
          <w:tblCellMar>
            <w:top w:w="0" w:type="dxa"/>
            <w:left w:w="108" w:type="dxa"/>
            <w:bottom w:w="0" w:type="dxa"/>
            <w:right w:w="108" w:type="dxa"/>
          </w:tblCellMar>
        </w:tblPrEx>
        <w:tc>
          <w:tcPr>
            <w:tcW w:w="2283" w:type="dxa"/>
            <w:tcBorders>
              <w:top w:val="single" w:color="000000" w:sz="4" w:space="0"/>
              <w:left w:val="single" w:color="000000" w:sz="4" w:space="0"/>
              <w:bottom w:val="single" w:color="000000" w:sz="4" w:space="0"/>
              <w:right w:val="single" w:color="000000" w:sz="4" w:space="0"/>
            </w:tcBorders>
            <w:shd w:val="clear" w:color="000000" w:fill="FFFFFF"/>
          </w:tcPr>
          <w:p w14:paraId="2B71786B">
            <w:pPr>
              <w:spacing w:after="0" w:line="240" w:lineRule="auto"/>
              <w:rPr>
                <w:rFonts w:ascii="Times New Roman" w:hAnsi="Times New Roman" w:eastAsia="Calibri" w:cs="Times New Roman"/>
              </w:rPr>
            </w:pPr>
            <w:r>
              <w:rPr>
                <w:rFonts w:ascii="Times New Roman" w:hAnsi="Times New Roman" w:eastAsia="Calibri" w:cs="Times New Roman"/>
              </w:rPr>
              <w:t>Квартално</w:t>
            </w:r>
          </w:p>
        </w:tc>
        <w:tc>
          <w:tcPr>
            <w:tcW w:w="2391" w:type="dxa"/>
            <w:tcBorders>
              <w:top w:val="single" w:color="000000" w:sz="4" w:space="0"/>
              <w:left w:val="single" w:color="000000" w:sz="4" w:space="0"/>
              <w:bottom w:val="single" w:color="000000" w:sz="4" w:space="0"/>
              <w:right w:val="single" w:color="000000" w:sz="4" w:space="0"/>
            </w:tcBorders>
            <w:shd w:val="clear" w:color="000000" w:fill="FFFFFF"/>
          </w:tcPr>
          <w:p w14:paraId="039221AE">
            <w:pPr>
              <w:spacing w:after="0" w:line="240" w:lineRule="auto"/>
              <w:rPr>
                <w:rFonts w:ascii="Times New Roman" w:hAnsi="Times New Roman" w:eastAsia="Calibri" w:cs="Times New Roman"/>
              </w:rPr>
            </w:pPr>
            <w:r>
              <w:rPr>
                <w:rFonts w:ascii="Times New Roman" w:hAnsi="Times New Roman" w:eastAsia="Calibri" w:cs="Times New Roman"/>
              </w:rPr>
              <w:t>Процена ефеката планираних и</w:t>
            </w:r>
          </w:p>
          <w:p w14:paraId="04526C61">
            <w:pPr>
              <w:spacing w:after="0" w:line="240" w:lineRule="auto"/>
              <w:rPr>
                <w:rFonts w:ascii="Times New Roman" w:hAnsi="Times New Roman" w:eastAsia="Calibri" w:cs="Times New Roman"/>
              </w:rPr>
            </w:pPr>
            <w:r>
              <w:rPr>
                <w:rFonts w:ascii="Times New Roman" w:hAnsi="Times New Roman" w:eastAsia="Calibri" w:cs="Times New Roman"/>
              </w:rPr>
              <w:t>предузетих мера</w:t>
            </w:r>
          </w:p>
        </w:tc>
        <w:tc>
          <w:tcPr>
            <w:tcW w:w="2143" w:type="dxa"/>
            <w:tcBorders>
              <w:top w:val="single" w:color="000000" w:sz="4" w:space="0"/>
              <w:left w:val="single" w:color="000000" w:sz="4" w:space="0"/>
              <w:bottom w:val="single" w:color="000000" w:sz="4" w:space="0"/>
              <w:right w:val="single" w:color="000000" w:sz="4" w:space="0"/>
            </w:tcBorders>
            <w:shd w:val="clear" w:color="000000" w:fill="FFFFFF"/>
          </w:tcPr>
          <w:p w14:paraId="1D63B3B4">
            <w:pPr>
              <w:spacing w:after="0" w:line="240" w:lineRule="auto"/>
              <w:rPr>
                <w:rFonts w:ascii="Times New Roman" w:hAnsi="Times New Roman" w:eastAsia="Calibri" w:cs="Times New Roman"/>
              </w:rPr>
            </w:pPr>
            <w:r>
              <w:rPr>
                <w:rFonts w:ascii="Times New Roman" w:hAnsi="Times New Roman" w:eastAsia="Calibri" w:cs="Times New Roman"/>
              </w:rPr>
              <w:t>Тим</w:t>
            </w:r>
          </w:p>
        </w:tc>
        <w:tc>
          <w:tcPr>
            <w:tcW w:w="2242" w:type="dxa"/>
            <w:tcBorders>
              <w:top w:val="single" w:color="000000" w:sz="4" w:space="0"/>
              <w:left w:val="single" w:color="000000" w:sz="4" w:space="0"/>
              <w:bottom w:val="single" w:color="000000" w:sz="4" w:space="0"/>
              <w:right w:val="single" w:color="000000" w:sz="4" w:space="0"/>
            </w:tcBorders>
            <w:shd w:val="clear" w:color="000000" w:fill="FFFFFF"/>
          </w:tcPr>
          <w:p w14:paraId="196928AC">
            <w:pPr>
              <w:spacing w:after="0" w:line="240" w:lineRule="auto"/>
              <w:rPr>
                <w:rFonts w:ascii="Times New Roman" w:hAnsi="Times New Roman" w:eastAsia="Calibri" w:cs="Times New Roman"/>
              </w:rPr>
            </w:pPr>
            <w:r>
              <w:rPr>
                <w:rFonts w:ascii="Times New Roman" w:hAnsi="Times New Roman" w:eastAsia="Calibri" w:cs="Times New Roman"/>
              </w:rPr>
              <w:t>анкета</w:t>
            </w:r>
          </w:p>
        </w:tc>
      </w:tr>
    </w:tbl>
    <w:p w14:paraId="74B48422">
      <w:pPr>
        <w:rPr>
          <w:rFonts w:ascii="Calibri" w:hAnsi="Calibri" w:eastAsia="Calibri" w:cs="Calibri"/>
        </w:rPr>
      </w:pPr>
    </w:p>
    <w:p w14:paraId="3D79837E">
      <w:pPr>
        <w:keepNext/>
        <w:keepLines/>
        <w:spacing w:before="40" w:after="0" w:line="240" w:lineRule="auto"/>
        <w:jc w:val="both"/>
        <w:rPr>
          <w:rFonts w:hint="default" w:ascii="Verdana" w:hAnsi="Verdana" w:eastAsia="Verdana" w:cs="Verdana"/>
          <w:lang w:val="sr-Cyrl-RS"/>
        </w:rPr>
      </w:pPr>
      <w:r>
        <w:rPr>
          <w:rFonts w:ascii="Verdana" w:hAnsi="Verdana" w:eastAsia="Verdana" w:cs="Verdana"/>
          <w:sz w:val="16"/>
        </w:rPr>
        <w:t xml:space="preserve">                                                                                      </w:t>
      </w:r>
      <w:r>
        <w:rPr>
          <w:rFonts w:ascii="Verdana" w:hAnsi="Verdana" w:eastAsia="Verdana" w:cs="Verdana"/>
        </w:rPr>
        <w:t xml:space="preserve">Координатор: </w:t>
      </w:r>
      <w:r>
        <w:rPr>
          <w:rFonts w:ascii="Verdana" w:hAnsi="Verdana" w:eastAsia="Verdana" w:cs="Verdana"/>
          <w:lang w:val="sr-Cyrl-RS"/>
        </w:rPr>
        <w:t>Драгана</w:t>
      </w:r>
      <w:r>
        <w:rPr>
          <w:rFonts w:hint="default" w:ascii="Verdana" w:hAnsi="Verdana" w:eastAsia="Verdana" w:cs="Verdana"/>
          <w:lang w:val="sr-Cyrl-RS"/>
        </w:rPr>
        <w:t xml:space="preserve"> Здравковић</w:t>
      </w:r>
    </w:p>
    <w:p w14:paraId="4BD09744">
      <w:pPr>
        <w:spacing w:after="0" w:line="240" w:lineRule="auto"/>
        <w:ind w:firstLine="680"/>
        <w:jc w:val="both"/>
        <w:rPr>
          <w:rFonts w:ascii="Verdana" w:hAnsi="Verdana" w:eastAsia="Verdana" w:cs="Verdana"/>
          <w:sz w:val="16"/>
        </w:rPr>
      </w:pPr>
    </w:p>
    <w:p w14:paraId="416AFAB7">
      <w:pPr>
        <w:keepNext/>
        <w:keepLines/>
        <w:spacing w:before="40" w:after="0" w:line="240" w:lineRule="auto"/>
        <w:jc w:val="both"/>
        <w:rPr>
          <w:rFonts w:ascii="Times New Roman" w:hAnsi="Times New Roman" w:eastAsia="Times New Roman" w:cs="Times New Roman"/>
          <w:b/>
          <w:sz w:val="28"/>
        </w:rPr>
      </w:pPr>
    </w:p>
    <w:p w14:paraId="0E187C8A">
      <w:pPr>
        <w:spacing w:after="0" w:line="240" w:lineRule="auto"/>
        <w:ind w:firstLine="680"/>
        <w:jc w:val="both"/>
        <w:rPr>
          <w:rFonts w:ascii="Verdana" w:hAnsi="Verdana" w:eastAsia="Verdana" w:cs="Verdana"/>
          <w:sz w:val="16"/>
        </w:rPr>
      </w:pPr>
    </w:p>
    <w:p w14:paraId="29521486">
      <w:pPr>
        <w:spacing w:after="0" w:line="240" w:lineRule="auto"/>
        <w:ind w:firstLine="680"/>
        <w:jc w:val="both"/>
        <w:rPr>
          <w:rFonts w:ascii="Verdana" w:hAnsi="Verdana" w:eastAsia="Verdana" w:cs="Verdana"/>
          <w:sz w:val="16"/>
        </w:rPr>
      </w:pPr>
    </w:p>
    <w:p w14:paraId="1509A30C">
      <w:pPr>
        <w:spacing w:after="0" w:line="240" w:lineRule="auto"/>
        <w:ind w:firstLine="680"/>
        <w:jc w:val="both"/>
        <w:rPr>
          <w:rFonts w:ascii="Verdana" w:hAnsi="Verdana" w:eastAsia="Verdana" w:cs="Verdana"/>
          <w:sz w:val="16"/>
        </w:rPr>
      </w:pPr>
    </w:p>
    <w:p w14:paraId="6C6CFC63">
      <w:pPr>
        <w:spacing w:after="0" w:line="240" w:lineRule="auto"/>
        <w:ind w:firstLine="680"/>
        <w:jc w:val="both"/>
        <w:rPr>
          <w:rFonts w:ascii="Verdana" w:hAnsi="Verdana" w:eastAsia="Verdana" w:cs="Verdana"/>
          <w:sz w:val="16"/>
        </w:rPr>
      </w:pPr>
    </w:p>
    <w:p w14:paraId="44EE862A">
      <w:pPr>
        <w:spacing w:after="0" w:line="240" w:lineRule="auto"/>
        <w:ind w:firstLine="680"/>
        <w:jc w:val="both"/>
        <w:rPr>
          <w:rFonts w:ascii="Verdana" w:hAnsi="Verdana" w:eastAsia="Verdana" w:cs="Verdana"/>
          <w:sz w:val="16"/>
        </w:rPr>
      </w:pPr>
    </w:p>
    <w:p w14:paraId="65429304">
      <w:pPr>
        <w:spacing w:after="0" w:line="240" w:lineRule="auto"/>
        <w:ind w:firstLine="680"/>
        <w:jc w:val="both"/>
        <w:rPr>
          <w:rFonts w:ascii="Verdana" w:hAnsi="Verdana" w:eastAsia="Verdana" w:cs="Verdana"/>
          <w:sz w:val="16"/>
        </w:rPr>
      </w:pPr>
    </w:p>
    <w:p w14:paraId="51975B3B">
      <w:pPr>
        <w:keepNext/>
        <w:keepLines/>
        <w:spacing w:before="40" w:after="0" w:line="240" w:lineRule="auto"/>
        <w:ind w:left="630"/>
        <w:jc w:val="both"/>
        <w:rPr>
          <w:rFonts w:ascii="Times New Roman" w:hAnsi="Times New Roman" w:eastAsia="Times New Roman" w:cs="Times New Roman"/>
          <w:b/>
          <w:sz w:val="28"/>
        </w:rPr>
      </w:pPr>
      <w:r>
        <w:rPr>
          <w:rFonts w:ascii="Times New Roman" w:hAnsi="Times New Roman" w:eastAsia="Times New Roman" w:cs="Times New Roman"/>
          <w:b/>
          <w:sz w:val="28"/>
        </w:rPr>
        <w:t>8.5.Тим за обезбеђење квалитета и развој школе</w:t>
      </w:r>
    </w:p>
    <w:p w14:paraId="3FBF76CF">
      <w:pPr>
        <w:spacing w:after="0" w:line="240" w:lineRule="auto"/>
        <w:jc w:val="both"/>
        <w:rPr>
          <w:rFonts w:ascii="Verdana" w:hAnsi="Verdana" w:eastAsia="Verdana" w:cs="Verdana"/>
          <w:sz w:val="16"/>
        </w:rPr>
      </w:pPr>
    </w:p>
    <w:p w14:paraId="060C00BA">
      <w:pPr>
        <w:spacing w:after="0" w:line="240" w:lineRule="auto"/>
        <w:ind w:firstLine="680"/>
        <w:jc w:val="center"/>
        <w:rPr>
          <w:rFonts w:ascii="Times New Roman" w:hAnsi="Times New Roman" w:eastAsia="Times New Roman" w:cs="Times New Roman"/>
          <w:b/>
          <w:sz w:val="24"/>
          <w:shd w:val="clear" w:color="auto" w:fill="FFFFFF"/>
        </w:rPr>
      </w:pPr>
    </w:p>
    <w:p w14:paraId="04EBF759">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Тим за обезбеђивање квалитета и развој Школе чине: представници запослених, родитеља, односно других законских заступника, ученичког парламента, јединице локалне самоуправе, односно стручњака за поједина питања.</w:t>
      </w:r>
    </w:p>
    <w:p w14:paraId="7342C74F">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Тим за обезбеђивање квалитета и развој Школе именује директор на почетку сваке школске године.</w:t>
      </w:r>
    </w:p>
    <w:p w14:paraId="1DEE99C4">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У раду Тима за обезбеђивање квалитета и развој Школе учествује директор.</w:t>
      </w:r>
    </w:p>
    <w:p w14:paraId="36C19A06">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Тим за обезбеђивање квалитета и развој Школе обавља послове из опште надлежности стручних органа:</w:t>
      </w:r>
    </w:p>
    <w:p w14:paraId="18335B3C">
      <w:pPr>
        <w:numPr>
          <w:ilvl w:val="0"/>
          <w:numId w:val="36"/>
        </w:numPr>
        <w:tabs>
          <w:tab w:val="left" w:pos="1155"/>
        </w:tabs>
        <w:spacing w:after="0" w:line="240" w:lineRule="auto"/>
        <w:ind w:left="720" w:hanging="360"/>
        <w:jc w:val="both"/>
        <w:rPr>
          <w:rFonts w:ascii="Times New Roman" w:hAnsi="Times New Roman" w:eastAsia="Times New Roman" w:cs="Times New Roman"/>
          <w:color w:val="000000"/>
        </w:rPr>
      </w:pPr>
      <w:r>
        <w:rPr>
          <w:rFonts w:ascii="Times New Roman" w:hAnsi="Times New Roman" w:eastAsia="Times New Roman" w:cs="Times New Roman"/>
          <w:color w:val="000000"/>
        </w:rPr>
        <w:t>стара се о обезбеђивању и унапређивању квалитета образовно-васпитног  рада Школе;</w:t>
      </w:r>
    </w:p>
    <w:p w14:paraId="65D7EB6D">
      <w:pPr>
        <w:numPr>
          <w:ilvl w:val="0"/>
          <w:numId w:val="36"/>
        </w:numPr>
        <w:tabs>
          <w:tab w:val="left" w:pos="1155"/>
        </w:tabs>
        <w:spacing w:after="0" w:line="240" w:lineRule="auto"/>
        <w:ind w:left="720" w:hanging="360"/>
        <w:jc w:val="both"/>
        <w:rPr>
          <w:rFonts w:ascii="Times New Roman" w:hAnsi="Times New Roman" w:eastAsia="Times New Roman" w:cs="Times New Roman"/>
          <w:color w:val="000000"/>
        </w:rPr>
      </w:pPr>
      <w:r>
        <w:rPr>
          <w:rFonts w:ascii="Times New Roman" w:hAnsi="Times New Roman" w:eastAsia="Times New Roman" w:cs="Times New Roman"/>
          <w:color w:val="000000"/>
        </w:rPr>
        <w:t>прати остваривање Школског програма;</w:t>
      </w:r>
    </w:p>
    <w:p w14:paraId="108E0723">
      <w:pPr>
        <w:numPr>
          <w:ilvl w:val="0"/>
          <w:numId w:val="36"/>
        </w:numPr>
        <w:tabs>
          <w:tab w:val="left" w:pos="1155"/>
        </w:tabs>
        <w:spacing w:after="0" w:line="240" w:lineRule="auto"/>
        <w:ind w:left="720" w:hanging="360"/>
        <w:jc w:val="both"/>
        <w:rPr>
          <w:rFonts w:ascii="Times New Roman" w:hAnsi="Times New Roman" w:eastAsia="Times New Roman" w:cs="Times New Roman"/>
          <w:color w:val="000000"/>
        </w:rPr>
      </w:pPr>
      <w:r>
        <w:rPr>
          <w:rFonts w:ascii="Times New Roman" w:hAnsi="Times New Roman" w:eastAsia="Times New Roman" w:cs="Times New Roman"/>
          <w:color w:val="000000"/>
        </w:rPr>
        <w:t>стара се о остваривању циљева и стандарда постигнућа и развоја компетенција;</w:t>
      </w:r>
    </w:p>
    <w:p w14:paraId="445D84C0">
      <w:pPr>
        <w:numPr>
          <w:ilvl w:val="0"/>
          <w:numId w:val="36"/>
        </w:numPr>
        <w:tabs>
          <w:tab w:val="left" w:pos="1155"/>
        </w:tabs>
        <w:spacing w:after="0" w:line="240" w:lineRule="auto"/>
        <w:ind w:left="720" w:hanging="360"/>
        <w:jc w:val="both"/>
        <w:rPr>
          <w:rFonts w:ascii="Times New Roman" w:hAnsi="Times New Roman" w:eastAsia="Times New Roman" w:cs="Times New Roman"/>
          <w:color w:val="000000"/>
        </w:rPr>
      </w:pPr>
      <w:r>
        <w:rPr>
          <w:rFonts w:ascii="Times New Roman" w:hAnsi="Times New Roman" w:eastAsia="Times New Roman" w:cs="Times New Roman"/>
          <w:color w:val="000000"/>
        </w:rPr>
        <w:t>учествује у самовредновању Школе сваке године по појединим областима вредновања а сваке четврте или пете - у целини;</w:t>
      </w:r>
    </w:p>
    <w:p w14:paraId="13AFD453">
      <w:pPr>
        <w:numPr>
          <w:ilvl w:val="0"/>
          <w:numId w:val="36"/>
        </w:numPr>
        <w:tabs>
          <w:tab w:val="left" w:pos="1155"/>
        </w:tabs>
        <w:spacing w:after="0" w:line="240" w:lineRule="auto"/>
        <w:ind w:left="720" w:hanging="360"/>
        <w:jc w:val="both"/>
        <w:rPr>
          <w:rFonts w:ascii="Times New Roman" w:hAnsi="Times New Roman" w:eastAsia="Times New Roman" w:cs="Times New Roman"/>
          <w:color w:val="000000"/>
        </w:rPr>
      </w:pPr>
      <w:r>
        <w:rPr>
          <w:rFonts w:ascii="Times New Roman" w:hAnsi="Times New Roman" w:eastAsia="Times New Roman" w:cs="Times New Roman"/>
          <w:color w:val="000000"/>
        </w:rPr>
        <w:t>вреднује резултате рада наставника и стручних сарадника;</w:t>
      </w:r>
    </w:p>
    <w:p w14:paraId="57B8E035">
      <w:pPr>
        <w:numPr>
          <w:ilvl w:val="0"/>
          <w:numId w:val="36"/>
        </w:numPr>
        <w:tabs>
          <w:tab w:val="left" w:pos="1155"/>
        </w:tabs>
        <w:spacing w:after="0" w:line="240" w:lineRule="auto"/>
        <w:ind w:left="720" w:hanging="360"/>
        <w:jc w:val="both"/>
        <w:rPr>
          <w:rFonts w:ascii="Times New Roman" w:hAnsi="Times New Roman" w:eastAsia="Times New Roman" w:cs="Times New Roman"/>
          <w:color w:val="000000"/>
        </w:rPr>
      </w:pPr>
      <w:r>
        <w:rPr>
          <w:rFonts w:ascii="Times New Roman" w:hAnsi="Times New Roman" w:eastAsia="Times New Roman" w:cs="Times New Roman"/>
          <w:color w:val="000000"/>
        </w:rPr>
        <w:t>прати и утврђују резултате рада  ученика;</w:t>
      </w:r>
    </w:p>
    <w:p w14:paraId="46CDB0A4">
      <w:pPr>
        <w:numPr>
          <w:ilvl w:val="0"/>
          <w:numId w:val="36"/>
        </w:numPr>
        <w:tabs>
          <w:tab w:val="left" w:pos="1155"/>
        </w:tabs>
        <w:spacing w:after="0" w:line="240" w:lineRule="auto"/>
        <w:ind w:left="720" w:hanging="360"/>
        <w:jc w:val="both"/>
        <w:rPr>
          <w:rFonts w:ascii="Times New Roman" w:hAnsi="Times New Roman" w:eastAsia="Times New Roman" w:cs="Times New Roman"/>
          <w:color w:val="000000"/>
        </w:rPr>
      </w:pPr>
      <w:r>
        <w:rPr>
          <w:rFonts w:ascii="Times New Roman" w:hAnsi="Times New Roman" w:eastAsia="Times New Roman" w:cs="Times New Roman"/>
          <w:color w:val="000000"/>
        </w:rPr>
        <w:t>предузима мере за јединствен и усклађен рад са ученицима у процесу образовања и васпитања;</w:t>
      </w:r>
    </w:p>
    <w:p w14:paraId="253D2AD3">
      <w:pPr>
        <w:numPr>
          <w:ilvl w:val="0"/>
          <w:numId w:val="36"/>
        </w:numPr>
        <w:tabs>
          <w:tab w:val="left" w:pos="1155"/>
        </w:tabs>
        <w:spacing w:after="0" w:line="240" w:lineRule="auto"/>
        <w:ind w:left="720" w:hanging="360"/>
        <w:jc w:val="both"/>
        <w:rPr>
          <w:rFonts w:ascii="Times New Roman" w:hAnsi="Times New Roman" w:eastAsia="Times New Roman" w:cs="Times New Roman"/>
          <w:color w:val="000000"/>
        </w:rPr>
      </w:pPr>
      <w:r>
        <w:rPr>
          <w:rFonts w:ascii="Times New Roman" w:hAnsi="Times New Roman" w:eastAsia="Times New Roman" w:cs="Times New Roman"/>
          <w:color w:val="000000"/>
        </w:rPr>
        <w:t>решава друга стручна питања образовно-васпитног рада.</w:t>
      </w:r>
    </w:p>
    <w:p w14:paraId="04833489">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Поред послова наведених у ставу 1. овог члана Тим за обезбеђивање квалитета и развој Школе обавља и следеће послове:</w:t>
      </w:r>
    </w:p>
    <w:p w14:paraId="3E35B2CA">
      <w:pPr>
        <w:numPr>
          <w:ilvl w:val="0"/>
          <w:numId w:val="37"/>
        </w:numPr>
        <w:tabs>
          <w:tab w:val="left" w:pos="1155"/>
        </w:tabs>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утврђује план рада за сваку школску годину на основу обавеза које проистичу из Годишњег плана рада, који је саставни део Годишњег плана рада и подноси извештај директору и Школском одбору o његовој реализацији  фебруара и септембра, који је саставни део Извештаја о раду Школе – Извештаја о реализацији Годишњег плана рада Школе;</w:t>
      </w:r>
    </w:p>
    <w:p w14:paraId="795602D6">
      <w:pPr>
        <w:numPr>
          <w:ilvl w:val="0"/>
          <w:numId w:val="37"/>
        </w:numPr>
        <w:tabs>
          <w:tab w:val="left" w:pos="1155"/>
        </w:tabs>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учествује у изради аката који се односе на обезбеђивање квалитета и развој Школе;</w:t>
      </w:r>
    </w:p>
    <w:p w14:paraId="0FC42D07">
      <w:pPr>
        <w:numPr>
          <w:ilvl w:val="0"/>
          <w:numId w:val="37"/>
        </w:numPr>
        <w:tabs>
          <w:tab w:val="left" w:pos="1155"/>
        </w:tabs>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израђује пројекте који су у вези са обезбеђивањем квалитета и развој Школе;</w:t>
      </w:r>
    </w:p>
    <w:p w14:paraId="5AED098D">
      <w:pPr>
        <w:numPr>
          <w:ilvl w:val="0"/>
          <w:numId w:val="37"/>
        </w:numPr>
        <w:tabs>
          <w:tab w:val="left" w:pos="1155"/>
        </w:tabs>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прати примену одредаба прописа, Статута и других општих аката Школе чија је примена важна за обезбеђивање квалитета и развој Школе;</w:t>
      </w:r>
    </w:p>
    <w:p w14:paraId="51C57CAC">
      <w:pPr>
        <w:numPr>
          <w:ilvl w:val="0"/>
          <w:numId w:val="37"/>
        </w:numPr>
        <w:tabs>
          <w:tab w:val="left" w:pos="1155"/>
        </w:tabs>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учествује у обезбеђивању услова за обезбеђивање квалитета и развој Школе;</w:t>
      </w:r>
    </w:p>
    <w:p w14:paraId="4A9DED98">
      <w:pPr>
        <w:numPr>
          <w:ilvl w:val="0"/>
          <w:numId w:val="37"/>
        </w:numPr>
        <w:tabs>
          <w:tab w:val="left" w:pos="1155"/>
        </w:tabs>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сарађује са органима Школе, запосленима у Школи и институцијама ван Школе на испуњавању задатака из своје надлежности;</w:t>
      </w:r>
    </w:p>
    <w:p w14:paraId="129AE2D1">
      <w:pPr>
        <w:numPr>
          <w:ilvl w:val="0"/>
          <w:numId w:val="37"/>
        </w:numPr>
        <w:tabs>
          <w:tab w:val="left" w:pos="1155"/>
        </w:tabs>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обавља и друге  стручне послове који му налаже Закон о основама система образовања и васпитања, посебан закон, подзаконски акти и општи акти Школе</w:t>
      </w:r>
    </w:p>
    <w:p w14:paraId="7B634AF3">
      <w:pPr>
        <w:spacing w:after="0" w:line="240" w:lineRule="auto"/>
        <w:ind w:firstLine="680"/>
        <w:jc w:val="both"/>
        <w:rPr>
          <w:rFonts w:ascii="Times New Roman" w:hAnsi="Times New Roman" w:eastAsia="Times New Roman" w:cs="Times New Roman"/>
          <w:color w:val="000000"/>
          <w:shd w:val="clear" w:color="auto" w:fill="FFFFFF"/>
        </w:rPr>
      </w:pPr>
    </w:p>
    <w:p w14:paraId="16BD5AF6">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Законски оквир</w:t>
      </w:r>
    </w:p>
    <w:p w14:paraId="63BE3247">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На основу члана 49. став 10. и члана 173, а у вези са чланом 10. тачка 2) Закона о</w:t>
      </w:r>
    </w:p>
    <w:p w14:paraId="63F81FFF">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основама система образовања и васпитања („Службени гласник РС”, бр. 88/17 и 27/18 –</w:t>
      </w:r>
    </w:p>
    <w:p w14:paraId="30EAD088">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др. закон),</w:t>
      </w:r>
    </w:p>
    <w:p w14:paraId="620CA1D3">
      <w:pPr>
        <w:spacing w:after="0" w:line="240" w:lineRule="auto"/>
        <w:ind w:firstLine="680"/>
        <w:rPr>
          <w:rFonts w:ascii="Times New Roman" w:hAnsi="Times New Roman" w:eastAsia="Times New Roman" w:cs="Times New Roman"/>
        </w:rPr>
      </w:pPr>
    </w:p>
    <w:p w14:paraId="543ED7C9">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Правилник о стандардима квалитета радаустанове</w:t>
      </w:r>
    </w:p>
    <w:p w14:paraId="6F7B5528">
      <w:pPr>
        <w:tabs>
          <w:tab w:val="left" w:pos="1155"/>
        </w:tabs>
        <w:spacing w:after="0" w:line="240" w:lineRule="auto"/>
        <w:jc w:val="both"/>
        <w:rPr>
          <w:rFonts w:ascii="Times New Roman" w:hAnsi="Times New Roman" w:eastAsia="Times New Roman" w:cs="Times New Roman"/>
          <w:b/>
          <w:i/>
        </w:rPr>
      </w:pPr>
      <w:r>
        <w:rPr>
          <w:rFonts w:ascii="Times New Roman" w:hAnsi="Times New Roman" w:eastAsia="Times New Roman" w:cs="Times New Roman"/>
          <w:b/>
          <w:i/>
        </w:rPr>
        <w:t>Службени гласник РС - Просветни гласник, бр. 14/2018.</w:t>
      </w:r>
    </w:p>
    <w:p w14:paraId="38E8B57B">
      <w:pPr>
        <w:tabs>
          <w:tab w:val="left" w:pos="1155"/>
        </w:tabs>
        <w:spacing w:after="0" w:line="240" w:lineRule="auto"/>
        <w:jc w:val="both"/>
        <w:rPr>
          <w:rFonts w:ascii="Times New Roman" w:hAnsi="Times New Roman" w:eastAsia="Times New Roman" w:cs="Times New Roman"/>
          <w:b/>
          <w:i/>
        </w:rPr>
      </w:pPr>
      <w:r>
        <w:rPr>
          <w:rFonts w:ascii="Times New Roman" w:hAnsi="Times New Roman" w:eastAsia="Times New Roman" w:cs="Times New Roman"/>
          <w:b/>
          <w:i/>
        </w:rPr>
        <w:t xml:space="preserve"> </w:t>
      </w:r>
    </w:p>
    <w:p w14:paraId="608B13CB">
      <w:pPr>
        <w:tabs>
          <w:tab w:val="left" w:pos="1155"/>
        </w:tabs>
        <w:spacing w:after="0" w:line="240" w:lineRule="auto"/>
        <w:jc w:val="both"/>
        <w:rPr>
          <w:rFonts w:ascii="Times New Roman" w:hAnsi="Times New Roman" w:eastAsia="Times New Roman" w:cs="Times New Roman"/>
          <w:b/>
          <w:i/>
        </w:rPr>
      </w:pPr>
      <w:r>
        <w:rPr>
          <w:rFonts w:ascii="Times New Roman" w:hAnsi="Times New Roman" w:eastAsia="Times New Roman" w:cs="Times New Roman"/>
          <w:b/>
          <w:i/>
        </w:rPr>
        <w:t>Службени гласник РС - Просветни гласник, бр. 1/2024.</w:t>
      </w:r>
    </w:p>
    <w:p w14:paraId="2373CB47">
      <w:pPr>
        <w:tabs>
          <w:tab w:val="left" w:pos="1155"/>
        </w:tabs>
        <w:spacing w:after="0" w:line="240" w:lineRule="auto"/>
        <w:jc w:val="both"/>
        <w:rPr>
          <w:rFonts w:ascii="Times New Roman" w:hAnsi="Times New Roman" w:eastAsia="Times New Roman" w:cs="Times New Roman"/>
          <w:sz w:val="24"/>
        </w:rPr>
      </w:pPr>
    </w:p>
    <w:p w14:paraId="747FE78B">
      <w:pPr>
        <w:spacing w:after="0" w:line="240" w:lineRule="auto"/>
        <w:ind w:firstLine="680"/>
        <w:rPr>
          <w:rFonts w:ascii="Times New Roman" w:hAnsi="Times New Roman" w:eastAsia="Times New Roman" w:cs="Times New Roman"/>
          <w:sz w:val="24"/>
        </w:rPr>
      </w:pPr>
    </w:p>
    <w:p w14:paraId="4432C5EB">
      <w:pPr>
        <w:spacing w:after="0" w:line="240" w:lineRule="auto"/>
        <w:ind w:firstLine="680"/>
        <w:rPr>
          <w:rFonts w:ascii="Times New Roman" w:hAnsi="Times New Roman" w:eastAsia="Times New Roman" w:cs="Times New Roman"/>
          <w:sz w:val="24"/>
        </w:rPr>
      </w:pPr>
    </w:p>
    <w:p w14:paraId="5BCF4F6B">
      <w:pPr>
        <w:spacing w:after="0" w:line="240" w:lineRule="auto"/>
        <w:rPr>
          <w:rFonts w:ascii="Times New Roman" w:hAnsi="Times New Roman" w:eastAsia="Times New Roman" w:cs="Times New Roman"/>
          <w:sz w:val="24"/>
          <w:u w:val="single"/>
        </w:rPr>
      </w:pPr>
      <w:r>
        <w:rPr>
          <w:rFonts w:ascii="Times New Roman" w:hAnsi="Times New Roman" w:eastAsia="Times New Roman" w:cs="Times New Roman"/>
          <w:sz w:val="24"/>
          <w:u w:val="single"/>
        </w:rPr>
        <w:t>СТАНДАРДИ КВАЛИТЕТА РАДА ШКОЛЕ</w:t>
      </w:r>
    </w:p>
    <w:p w14:paraId="3A5377C5">
      <w:pPr>
        <w:spacing w:after="0" w:line="240" w:lineRule="auto"/>
        <w:rPr>
          <w:rFonts w:ascii="Times New Roman" w:hAnsi="Times New Roman" w:eastAsia="Times New Roman" w:cs="Times New Roman"/>
          <w:sz w:val="24"/>
          <w:u w:val="single"/>
        </w:rPr>
      </w:pPr>
    </w:p>
    <w:p w14:paraId="44494DB2">
      <w:pPr>
        <w:spacing w:after="0" w:line="240" w:lineRule="auto"/>
        <w:ind w:firstLine="680"/>
        <w:rPr>
          <w:rFonts w:ascii="Times New Roman" w:hAnsi="Times New Roman" w:eastAsia="Times New Roman" w:cs="Times New Roman"/>
          <w:sz w:val="24"/>
        </w:rPr>
      </w:pPr>
      <w:r>
        <w:rPr>
          <w:rFonts w:ascii="Times New Roman" w:hAnsi="Times New Roman" w:eastAsia="Times New Roman" w:cs="Times New Roman"/>
          <w:sz w:val="24"/>
        </w:rPr>
        <w:t>Област квалитета 1: ПРОГРАМИРАЊЕ, ПЛАНИРАЊЕ И ИЗВЕШТАВАЊЕ</w:t>
      </w:r>
    </w:p>
    <w:p w14:paraId="5AC0BFC5">
      <w:pPr>
        <w:spacing w:after="0" w:line="240" w:lineRule="auto"/>
        <w:ind w:firstLine="680"/>
        <w:rPr>
          <w:rFonts w:ascii="Times New Roman" w:hAnsi="Times New Roman" w:eastAsia="Times New Roman" w:cs="Times New Roman"/>
          <w:sz w:val="24"/>
        </w:rPr>
      </w:pPr>
    </w:p>
    <w:p w14:paraId="1D4005B5">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1.1. Програмирање образовно-васпитног рада је у функцији квалитетног рада школе.</w:t>
      </w:r>
    </w:p>
    <w:p w14:paraId="40E976C9">
      <w:pPr>
        <w:spacing w:after="0" w:line="240" w:lineRule="auto"/>
        <w:ind w:firstLine="680"/>
        <w:rPr>
          <w:rFonts w:ascii="Times New Roman" w:hAnsi="Times New Roman" w:eastAsia="Times New Roman" w:cs="Times New Roman"/>
        </w:rPr>
      </w:pPr>
    </w:p>
    <w:p w14:paraId="750F042A">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1.1.1. Школски програм се заснива на прописаним начелима за израду овог документа.</w:t>
      </w:r>
    </w:p>
    <w:p w14:paraId="1F14C643">
      <w:pPr>
        <w:spacing w:after="0" w:line="240" w:lineRule="auto"/>
        <w:ind w:firstLine="680"/>
        <w:rPr>
          <w:rFonts w:ascii="Times New Roman" w:hAnsi="Times New Roman" w:eastAsia="Times New Roman" w:cs="Times New Roman"/>
        </w:rPr>
      </w:pPr>
    </w:p>
    <w:p w14:paraId="07D609C8">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1.1.2. У изради Развојног плана установе учествовале су кључне циљне групе (наставници, стручни сарадници, директор, ученици, родитељи, локална заједница).</w:t>
      </w:r>
    </w:p>
    <w:p w14:paraId="3AAD77F1">
      <w:pPr>
        <w:spacing w:after="0" w:line="240" w:lineRule="auto"/>
        <w:ind w:firstLine="680"/>
        <w:rPr>
          <w:rFonts w:ascii="Times New Roman" w:hAnsi="Times New Roman" w:eastAsia="Times New Roman" w:cs="Times New Roman"/>
        </w:rPr>
      </w:pPr>
    </w:p>
    <w:p w14:paraId="17E07F9A">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1.1.3. Садржај кључних школских докумената одржава специфичности установе.</w:t>
      </w:r>
    </w:p>
    <w:p w14:paraId="2FD3F0AC">
      <w:pPr>
        <w:spacing w:after="0" w:line="240" w:lineRule="auto"/>
        <w:ind w:firstLine="680"/>
        <w:rPr>
          <w:rFonts w:ascii="Times New Roman" w:hAnsi="Times New Roman" w:eastAsia="Times New Roman" w:cs="Times New Roman"/>
        </w:rPr>
      </w:pPr>
    </w:p>
    <w:p w14:paraId="20EE0E67">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1.1.4. Програмирање рада заснива се на аналитичко-истраживачким подацима и проценама квалитета рада установе.</w:t>
      </w:r>
    </w:p>
    <w:p w14:paraId="1D1242BF">
      <w:pPr>
        <w:spacing w:after="0" w:line="240" w:lineRule="auto"/>
        <w:ind w:firstLine="680"/>
        <w:rPr>
          <w:rFonts w:ascii="Times New Roman" w:hAnsi="Times New Roman" w:eastAsia="Times New Roman" w:cs="Times New Roman"/>
        </w:rPr>
      </w:pPr>
    </w:p>
    <w:p w14:paraId="07D47A08">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1.1.5. У програмирању рада уважавају се узрасне, развојне и специфичне потребе ученика.</w:t>
      </w:r>
    </w:p>
    <w:p w14:paraId="2CF9C8DC">
      <w:pPr>
        <w:spacing w:after="0" w:line="240" w:lineRule="auto"/>
        <w:ind w:firstLine="680"/>
        <w:rPr>
          <w:rFonts w:ascii="Times New Roman" w:hAnsi="Times New Roman" w:eastAsia="Times New Roman" w:cs="Times New Roman"/>
        </w:rPr>
      </w:pPr>
    </w:p>
    <w:p w14:paraId="414EFD66">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1.2. Планирање рада органа, тела и тимова је у функцији ефективног и ефикасног рада у школи.</w:t>
      </w:r>
    </w:p>
    <w:p w14:paraId="13B00531">
      <w:pPr>
        <w:spacing w:after="0" w:line="240" w:lineRule="auto"/>
        <w:ind w:firstLine="680"/>
        <w:rPr>
          <w:rFonts w:ascii="Times New Roman" w:hAnsi="Times New Roman" w:eastAsia="Times New Roman" w:cs="Times New Roman"/>
        </w:rPr>
      </w:pPr>
    </w:p>
    <w:p w14:paraId="05658BA9">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1.2.1. Годишњи план рада донет је у складу са школским програмом, развојним планом и годишњим календаром.</w:t>
      </w:r>
    </w:p>
    <w:p w14:paraId="5E647F87">
      <w:pPr>
        <w:spacing w:after="0" w:line="240" w:lineRule="auto"/>
        <w:ind w:firstLine="680"/>
        <w:rPr>
          <w:rFonts w:ascii="Times New Roman" w:hAnsi="Times New Roman" w:eastAsia="Times New Roman" w:cs="Times New Roman"/>
        </w:rPr>
      </w:pPr>
    </w:p>
    <w:p w14:paraId="490F09FB">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1.2.2. У оперативним/акционим плановима органа, тела, тимова, стручних сарадника и директора конкретизовани су циљеви из развојног плана и школског програма и уважене су актуелне потребе школе.</w:t>
      </w:r>
    </w:p>
    <w:p w14:paraId="6C394E77">
      <w:pPr>
        <w:spacing w:after="0" w:line="240" w:lineRule="auto"/>
        <w:ind w:firstLine="680"/>
        <w:rPr>
          <w:rFonts w:ascii="Times New Roman" w:hAnsi="Times New Roman" w:eastAsia="Times New Roman" w:cs="Times New Roman"/>
        </w:rPr>
      </w:pPr>
    </w:p>
    <w:p w14:paraId="542AE09D">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1.2.3. Планови органа, тела и тимова јасно одсликавају процесе рада и пројектују промене на свим нивоима деловања.</w:t>
      </w:r>
    </w:p>
    <w:p w14:paraId="685D3493">
      <w:pPr>
        <w:spacing w:after="0" w:line="240" w:lineRule="auto"/>
        <w:ind w:firstLine="680"/>
        <w:rPr>
          <w:rFonts w:ascii="Times New Roman" w:hAnsi="Times New Roman" w:eastAsia="Times New Roman" w:cs="Times New Roman"/>
        </w:rPr>
      </w:pPr>
    </w:p>
    <w:p w14:paraId="29EC050A">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1.2.4. Оперативно планирање органа, тела и тимова предвиђа активности и механизме за праћење рада и извештавање током школске године.</w:t>
      </w:r>
    </w:p>
    <w:p w14:paraId="54988D0B">
      <w:pPr>
        <w:spacing w:after="0" w:line="240" w:lineRule="auto"/>
        <w:ind w:firstLine="680"/>
        <w:rPr>
          <w:rFonts w:ascii="Times New Roman" w:hAnsi="Times New Roman" w:eastAsia="Times New Roman" w:cs="Times New Roman"/>
        </w:rPr>
      </w:pPr>
    </w:p>
    <w:p w14:paraId="5C67DAF7">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1.2.5. Годишњи извештај садржи релевантне информације о раду школе и усклађен је са садржајем годишњег плана рада.</w:t>
      </w:r>
    </w:p>
    <w:p w14:paraId="01563FFE">
      <w:pPr>
        <w:spacing w:after="0" w:line="240" w:lineRule="auto"/>
        <w:ind w:firstLine="680"/>
        <w:rPr>
          <w:rFonts w:ascii="Times New Roman" w:hAnsi="Times New Roman" w:eastAsia="Times New Roman" w:cs="Times New Roman"/>
        </w:rPr>
      </w:pPr>
    </w:p>
    <w:p w14:paraId="5DCB9D93">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1.3. Планирање образовно-васпитног рада усмерено је на развој и остваривање циљева образовања и васпитања, стандарда постигнућа/исхода у наставним предметима и општих међупредметних и предметних компетенција.</w:t>
      </w:r>
    </w:p>
    <w:p w14:paraId="25D082A0">
      <w:pPr>
        <w:spacing w:after="0" w:line="240" w:lineRule="auto"/>
        <w:ind w:firstLine="680"/>
        <w:rPr>
          <w:rFonts w:ascii="Times New Roman" w:hAnsi="Times New Roman" w:eastAsia="Times New Roman" w:cs="Times New Roman"/>
        </w:rPr>
      </w:pPr>
    </w:p>
    <w:p w14:paraId="5F88C715">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1.3.1. Наставници користе међупредметне и предметне компетенције и стандарде за глобално планирање наставе и исходе постигнућа за оперативно планирање наставе.</w:t>
      </w:r>
    </w:p>
    <w:p w14:paraId="22985FA6">
      <w:pPr>
        <w:spacing w:after="0" w:line="240" w:lineRule="auto"/>
        <w:ind w:firstLine="680"/>
        <w:rPr>
          <w:rFonts w:ascii="Times New Roman" w:hAnsi="Times New Roman" w:eastAsia="Times New Roman" w:cs="Times New Roman"/>
        </w:rPr>
      </w:pPr>
    </w:p>
    <w:p w14:paraId="388B305A">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1.3.2. У оперативним плановима наставника и у њиховим дневним припремама видљиве су методе и технике којима је планирано активно учешће ученика на часу.</w:t>
      </w:r>
    </w:p>
    <w:p w14:paraId="39A899B7">
      <w:pPr>
        <w:spacing w:after="0" w:line="240" w:lineRule="auto"/>
        <w:ind w:firstLine="680"/>
        <w:rPr>
          <w:rFonts w:ascii="Times New Roman" w:hAnsi="Times New Roman" w:eastAsia="Times New Roman" w:cs="Times New Roman"/>
        </w:rPr>
      </w:pPr>
    </w:p>
    <w:p w14:paraId="121438CB">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1.3.3. Планирање допунске наставе и додатног рада је функционално и засновано је на праћењу постигнућа ученика.</w:t>
      </w:r>
    </w:p>
    <w:p w14:paraId="3DF9E4E7">
      <w:pPr>
        <w:spacing w:after="0" w:line="240" w:lineRule="auto"/>
        <w:ind w:firstLine="680"/>
        <w:rPr>
          <w:rFonts w:ascii="Times New Roman" w:hAnsi="Times New Roman" w:eastAsia="Times New Roman" w:cs="Times New Roman"/>
        </w:rPr>
      </w:pPr>
    </w:p>
    <w:p w14:paraId="32764780">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1.3.4. У планирању слободних активности уважавају се резултати испитивања интересовања ученика.</w:t>
      </w:r>
    </w:p>
    <w:p w14:paraId="0B28C217">
      <w:pPr>
        <w:spacing w:after="0" w:line="240" w:lineRule="auto"/>
        <w:ind w:firstLine="680"/>
        <w:rPr>
          <w:rFonts w:ascii="Times New Roman" w:hAnsi="Times New Roman" w:eastAsia="Times New Roman" w:cs="Times New Roman"/>
        </w:rPr>
      </w:pPr>
    </w:p>
    <w:p w14:paraId="7F64C5FC">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1.3.5. Планирање васпитног рада са ученицима засновано је на аналитичко-истраживачким подацима, специфичним потребама ученика и условима непосредног окружења.</w:t>
      </w:r>
    </w:p>
    <w:p w14:paraId="19CE6F75">
      <w:pPr>
        <w:spacing w:after="0" w:line="240" w:lineRule="auto"/>
        <w:ind w:firstLine="680"/>
        <w:rPr>
          <w:rFonts w:ascii="Times New Roman" w:hAnsi="Times New Roman" w:eastAsia="Times New Roman" w:cs="Times New Roman"/>
        </w:rPr>
      </w:pPr>
    </w:p>
    <w:p w14:paraId="1EE7CD82">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1.3.6. Припреме за наставни рад садрже самовредновање рада наставника и/или напомене о реализацији планираних активности.</w:t>
      </w:r>
    </w:p>
    <w:p w14:paraId="58432362">
      <w:pPr>
        <w:spacing w:after="0" w:line="240" w:lineRule="auto"/>
        <w:ind w:firstLine="680"/>
        <w:rPr>
          <w:rFonts w:ascii="Times New Roman" w:hAnsi="Times New Roman" w:eastAsia="Times New Roman" w:cs="Times New Roman"/>
        </w:rPr>
      </w:pPr>
    </w:p>
    <w:p w14:paraId="5D72FAD6">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Област квалитета 2: НАСТАВА И УЧЕЊЕ</w:t>
      </w:r>
    </w:p>
    <w:p w14:paraId="0350682B">
      <w:pPr>
        <w:spacing w:after="0" w:line="240" w:lineRule="auto"/>
        <w:ind w:firstLine="680"/>
        <w:rPr>
          <w:rFonts w:ascii="Times New Roman" w:hAnsi="Times New Roman" w:eastAsia="Times New Roman" w:cs="Times New Roman"/>
        </w:rPr>
      </w:pPr>
    </w:p>
    <w:p w14:paraId="5F629FDA">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2.1. Наставник ефикасно управља процесом учења на часу.</w:t>
      </w:r>
    </w:p>
    <w:p w14:paraId="58FDF239">
      <w:pPr>
        <w:spacing w:after="0" w:line="240" w:lineRule="auto"/>
        <w:ind w:firstLine="680"/>
        <w:rPr>
          <w:rFonts w:ascii="Times New Roman" w:hAnsi="Times New Roman" w:eastAsia="Times New Roman" w:cs="Times New Roman"/>
        </w:rPr>
      </w:pPr>
    </w:p>
    <w:p w14:paraId="67034680">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2.1.1. Ученику су јасни циљеви часа/исходи учења и зашто то што је планирано треба да научи.</w:t>
      </w:r>
    </w:p>
    <w:p w14:paraId="3EDCFACF">
      <w:pPr>
        <w:spacing w:after="0" w:line="240" w:lineRule="auto"/>
        <w:ind w:firstLine="680"/>
        <w:rPr>
          <w:rFonts w:ascii="Times New Roman" w:hAnsi="Times New Roman" w:eastAsia="Times New Roman" w:cs="Times New Roman"/>
        </w:rPr>
      </w:pPr>
    </w:p>
    <w:p w14:paraId="475F953C">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2.1.2. Ученик разуме објашњења, упутства и кључне појмове.</w:t>
      </w:r>
    </w:p>
    <w:p w14:paraId="569DB155">
      <w:pPr>
        <w:spacing w:after="0" w:line="240" w:lineRule="auto"/>
        <w:ind w:firstLine="680"/>
        <w:rPr>
          <w:rFonts w:ascii="Times New Roman" w:hAnsi="Times New Roman" w:eastAsia="Times New Roman" w:cs="Times New Roman"/>
        </w:rPr>
      </w:pPr>
    </w:p>
    <w:p w14:paraId="4CD5D154">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2.1.3. Наставник успешно структурира и повезује делове часа користећи различите методе (облике рада, технике, поступке…), односно спроводи обуку у оквиру занимања/профила у складу са специфичним захтевима радног процеса.</w:t>
      </w:r>
    </w:p>
    <w:p w14:paraId="1B226173">
      <w:pPr>
        <w:spacing w:after="0" w:line="240" w:lineRule="auto"/>
        <w:ind w:firstLine="680"/>
        <w:rPr>
          <w:rFonts w:ascii="Times New Roman" w:hAnsi="Times New Roman" w:eastAsia="Times New Roman" w:cs="Times New Roman"/>
        </w:rPr>
      </w:pPr>
    </w:p>
    <w:p w14:paraId="356D7862">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2.1.4. Наставник поступно поставља питања/задатке/захтеве различитог нивоа сложености.</w:t>
      </w:r>
    </w:p>
    <w:p w14:paraId="0E7E892F">
      <w:pPr>
        <w:spacing w:after="0" w:line="240" w:lineRule="auto"/>
        <w:ind w:firstLine="680"/>
        <w:rPr>
          <w:rFonts w:ascii="Times New Roman" w:hAnsi="Times New Roman" w:eastAsia="Times New Roman" w:cs="Times New Roman"/>
        </w:rPr>
      </w:pPr>
    </w:p>
    <w:p w14:paraId="7F3A4911">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2.1.5. Наставник усмерава интеракцију међу ученицима тако да је она у функцији учења (користи питања, идеје, коментаре ученика, подстиче вршњачко учење).</w:t>
      </w:r>
    </w:p>
    <w:p w14:paraId="15A10413">
      <w:pPr>
        <w:spacing w:after="0" w:line="240" w:lineRule="auto"/>
        <w:ind w:firstLine="680"/>
        <w:rPr>
          <w:rFonts w:ascii="Times New Roman" w:hAnsi="Times New Roman" w:eastAsia="Times New Roman" w:cs="Times New Roman"/>
        </w:rPr>
      </w:pPr>
    </w:p>
    <w:p w14:paraId="2E2D712C">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2.1.6. Наставник функционално користи постојећа наставна средства и ученицима доступне изворе знања.</w:t>
      </w:r>
    </w:p>
    <w:p w14:paraId="7220C082">
      <w:pPr>
        <w:spacing w:after="0" w:line="240" w:lineRule="auto"/>
        <w:ind w:firstLine="680"/>
        <w:rPr>
          <w:rFonts w:ascii="Times New Roman" w:hAnsi="Times New Roman" w:eastAsia="Times New Roman" w:cs="Times New Roman"/>
        </w:rPr>
      </w:pPr>
    </w:p>
    <w:p w14:paraId="7ADFEBBC">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2.2. Наставник прилагођава рад на часу образовно-васпитним потребама ученика.</w:t>
      </w:r>
    </w:p>
    <w:p w14:paraId="55E088F0">
      <w:pPr>
        <w:spacing w:after="0" w:line="240" w:lineRule="auto"/>
        <w:ind w:firstLine="680"/>
        <w:rPr>
          <w:rFonts w:ascii="Times New Roman" w:hAnsi="Times New Roman" w:eastAsia="Times New Roman" w:cs="Times New Roman"/>
        </w:rPr>
      </w:pPr>
    </w:p>
    <w:p w14:paraId="7B23BA6B">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2.2.1. Наставник прилагођава захтеве могућностима сваког ученика.</w:t>
      </w:r>
    </w:p>
    <w:p w14:paraId="1917979B">
      <w:pPr>
        <w:spacing w:after="0" w:line="240" w:lineRule="auto"/>
        <w:ind w:firstLine="680"/>
        <w:rPr>
          <w:rFonts w:ascii="Times New Roman" w:hAnsi="Times New Roman" w:eastAsia="Times New Roman" w:cs="Times New Roman"/>
        </w:rPr>
      </w:pPr>
    </w:p>
    <w:p w14:paraId="2D4AB94B">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2.2.2. Наставник прилагођава начин рада и наставни материјал индивидуалним карактеристикама сваког ученика.</w:t>
      </w:r>
    </w:p>
    <w:p w14:paraId="15616F2C">
      <w:pPr>
        <w:spacing w:after="0" w:line="240" w:lineRule="auto"/>
        <w:ind w:firstLine="680"/>
        <w:rPr>
          <w:rFonts w:ascii="Times New Roman" w:hAnsi="Times New Roman" w:eastAsia="Times New Roman" w:cs="Times New Roman"/>
        </w:rPr>
      </w:pPr>
    </w:p>
    <w:p w14:paraId="3C77A5A7">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2.2.3. Наставник посвећује време и пажњу сваком ученику у складу са његовим образовним и васпитним потребама.</w:t>
      </w:r>
    </w:p>
    <w:p w14:paraId="010064B6">
      <w:pPr>
        <w:spacing w:after="0" w:line="240" w:lineRule="auto"/>
        <w:ind w:firstLine="680"/>
        <w:rPr>
          <w:rFonts w:ascii="Times New Roman" w:hAnsi="Times New Roman" w:eastAsia="Times New Roman" w:cs="Times New Roman"/>
        </w:rPr>
      </w:pPr>
    </w:p>
    <w:p w14:paraId="64642FA2">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2.2.4. Наставник примењује специфичне задатке/активности/материјале на основу ИОП-а и плана индивидуализације.</w:t>
      </w:r>
    </w:p>
    <w:p w14:paraId="2BD841FB">
      <w:pPr>
        <w:spacing w:after="0" w:line="240" w:lineRule="auto"/>
        <w:ind w:firstLine="680"/>
        <w:rPr>
          <w:rFonts w:ascii="Times New Roman" w:hAnsi="Times New Roman" w:eastAsia="Times New Roman" w:cs="Times New Roman"/>
        </w:rPr>
      </w:pPr>
    </w:p>
    <w:p w14:paraId="30C8998A">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2.2.5. Ученици којима је потребна додатна подршка учествују у заједничким активностима којима се подстиче њихов напредак и интеракција са другим ученицима.</w:t>
      </w:r>
    </w:p>
    <w:p w14:paraId="5B5AAB47">
      <w:pPr>
        <w:spacing w:after="0" w:line="240" w:lineRule="auto"/>
        <w:ind w:firstLine="680"/>
        <w:rPr>
          <w:rFonts w:ascii="Times New Roman" w:hAnsi="Times New Roman" w:eastAsia="Times New Roman" w:cs="Times New Roman"/>
        </w:rPr>
      </w:pPr>
    </w:p>
    <w:p w14:paraId="5DDCF1CF">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2.2.6. Наставник прилагођава темпо рада различитим образовним и васпитним потребама ученика.</w:t>
      </w:r>
    </w:p>
    <w:p w14:paraId="5AB3A1B7">
      <w:pPr>
        <w:spacing w:after="0" w:line="240" w:lineRule="auto"/>
        <w:ind w:firstLine="680"/>
        <w:rPr>
          <w:rFonts w:ascii="Times New Roman" w:hAnsi="Times New Roman" w:eastAsia="Times New Roman" w:cs="Times New Roman"/>
        </w:rPr>
      </w:pPr>
    </w:p>
    <w:p w14:paraId="5A4BB945">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2.3. Ученици стичу знања, усвајају вредности, развијају вештине и компетенције на часу.</w:t>
      </w:r>
    </w:p>
    <w:p w14:paraId="0E2749DB">
      <w:pPr>
        <w:spacing w:after="0" w:line="240" w:lineRule="auto"/>
        <w:ind w:firstLine="680"/>
        <w:rPr>
          <w:rFonts w:ascii="Times New Roman" w:hAnsi="Times New Roman" w:eastAsia="Times New Roman" w:cs="Times New Roman"/>
        </w:rPr>
      </w:pPr>
    </w:p>
    <w:p w14:paraId="3E3CE502">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2.3.1.Активности/радови ученика показују да су разумели предмет учења на часу, умеју да примене научено и образложе како су дошли до решења.</w:t>
      </w:r>
    </w:p>
    <w:p w14:paraId="5C76930C">
      <w:pPr>
        <w:spacing w:after="0" w:line="240" w:lineRule="auto"/>
        <w:ind w:firstLine="680"/>
        <w:rPr>
          <w:rFonts w:ascii="Times New Roman" w:hAnsi="Times New Roman" w:eastAsia="Times New Roman" w:cs="Times New Roman"/>
        </w:rPr>
      </w:pPr>
    </w:p>
    <w:p w14:paraId="2DC28CF7">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2.3.2. Ученик повезује предмет учења са претходно наученим у различитим областима, професионалном праксом и свакодневним животом.</w:t>
      </w:r>
    </w:p>
    <w:p w14:paraId="5EC6DD06">
      <w:pPr>
        <w:spacing w:after="0" w:line="240" w:lineRule="auto"/>
        <w:ind w:firstLine="680"/>
        <w:rPr>
          <w:rFonts w:ascii="Times New Roman" w:hAnsi="Times New Roman" w:eastAsia="Times New Roman" w:cs="Times New Roman"/>
        </w:rPr>
      </w:pPr>
    </w:p>
    <w:p w14:paraId="4D102A6E">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2.3.3. Ученик прикупља, критички процењује и анализира идеје, одговоре и решења.</w:t>
      </w:r>
    </w:p>
    <w:p w14:paraId="2526E1C9">
      <w:pPr>
        <w:spacing w:after="0" w:line="240" w:lineRule="auto"/>
        <w:ind w:firstLine="680"/>
        <w:rPr>
          <w:rFonts w:ascii="Times New Roman" w:hAnsi="Times New Roman" w:eastAsia="Times New Roman" w:cs="Times New Roman"/>
        </w:rPr>
      </w:pPr>
    </w:p>
    <w:p w14:paraId="6A6E6288">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2.3.4. Ученик излаже своје идеје и износи оригинална и креативна решења.</w:t>
      </w:r>
    </w:p>
    <w:p w14:paraId="5FAB1347">
      <w:pPr>
        <w:spacing w:after="0" w:line="240" w:lineRule="auto"/>
        <w:ind w:firstLine="680"/>
        <w:rPr>
          <w:rFonts w:ascii="Times New Roman" w:hAnsi="Times New Roman" w:eastAsia="Times New Roman" w:cs="Times New Roman"/>
        </w:rPr>
      </w:pPr>
    </w:p>
    <w:p w14:paraId="3952AC59">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2.3.5. Ученик примењује повратну информацију да реши задатак/унапреди учење.</w:t>
      </w:r>
    </w:p>
    <w:p w14:paraId="27EAFF90">
      <w:pPr>
        <w:spacing w:after="0" w:line="240" w:lineRule="auto"/>
        <w:ind w:firstLine="680"/>
        <w:rPr>
          <w:rFonts w:ascii="Times New Roman" w:hAnsi="Times New Roman" w:eastAsia="Times New Roman" w:cs="Times New Roman"/>
        </w:rPr>
      </w:pPr>
    </w:p>
    <w:p w14:paraId="7718F1C5">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2.3.6. Ученик планира, реализује и вреднује пројекат у настави самостално или уз помоћ наставника.</w:t>
      </w:r>
    </w:p>
    <w:p w14:paraId="74B7A05B">
      <w:pPr>
        <w:spacing w:after="0" w:line="240" w:lineRule="auto"/>
        <w:ind w:firstLine="680"/>
        <w:rPr>
          <w:rFonts w:ascii="Times New Roman" w:hAnsi="Times New Roman" w:eastAsia="Times New Roman" w:cs="Times New Roman"/>
        </w:rPr>
      </w:pPr>
    </w:p>
    <w:p w14:paraId="20050C55">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2.4. Поступци вредновања су у функцији даљег учења.</w:t>
      </w:r>
    </w:p>
    <w:p w14:paraId="3C8A7F22">
      <w:pPr>
        <w:spacing w:after="0" w:line="240" w:lineRule="auto"/>
        <w:ind w:firstLine="680"/>
        <w:rPr>
          <w:rFonts w:ascii="Times New Roman" w:hAnsi="Times New Roman" w:eastAsia="Times New Roman" w:cs="Times New Roman"/>
        </w:rPr>
      </w:pPr>
    </w:p>
    <w:p w14:paraId="601477FF">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2.4.1. Наставник формативно и сумативно оцењује у складу са прописима, укључујући и оцењивање оног што су ученици приказали током рада на пракси* (пракса ученика у средњој стручној школи).</w:t>
      </w:r>
    </w:p>
    <w:p w14:paraId="0712791F">
      <w:pPr>
        <w:spacing w:after="0" w:line="240" w:lineRule="auto"/>
        <w:ind w:firstLine="680"/>
        <w:rPr>
          <w:rFonts w:ascii="Times New Roman" w:hAnsi="Times New Roman" w:eastAsia="Times New Roman" w:cs="Times New Roman"/>
        </w:rPr>
      </w:pPr>
    </w:p>
    <w:p w14:paraId="6BCC56A8">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2.4.2. Ученику су јасни критеријуми вредновања.</w:t>
      </w:r>
    </w:p>
    <w:p w14:paraId="205C6B30">
      <w:pPr>
        <w:spacing w:after="0" w:line="240" w:lineRule="auto"/>
        <w:ind w:firstLine="680"/>
        <w:rPr>
          <w:rFonts w:ascii="Times New Roman" w:hAnsi="Times New Roman" w:eastAsia="Times New Roman" w:cs="Times New Roman"/>
        </w:rPr>
      </w:pPr>
    </w:p>
    <w:p w14:paraId="530C2F9B">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2.4.3. Наставник даје потпуну и разумљиву повратну информацију ученицима о њиховом раду, укључујући и јасне препоруке о наредним корацима.</w:t>
      </w:r>
    </w:p>
    <w:p w14:paraId="725EF341">
      <w:pPr>
        <w:spacing w:after="0" w:line="240" w:lineRule="auto"/>
        <w:ind w:firstLine="680"/>
        <w:rPr>
          <w:rFonts w:ascii="Times New Roman" w:hAnsi="Times New Roman" w:eastAsia="Times New Roman" w:cs="Times New Roman"/>
        </w:rPr>
      </w:pPr>
    </w:p>
    <w:p w14:paraId="152A5BF7">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2.4.4. Ученик поставља себи циљеве у учењу.</w:t>
      </w:r>
    </w:p>
    <w:p w14:paraId="00A1B684">
      <w:pPr>
        <w:spacing w:after="0" w:line="240" w:lineRule="auto"/>
        <w:ind w:firstLine="680"/>
        <w:rPr>
          <w:rFonts w:ascii="Times New Roman" w:hAnsi="Times New Roman" w:eastAsia="Times New Roman" w:cs="Times New Roman"/>
        </w:rPr>
      </w:pPr>
    </w:p>
    <w:p w14:paraId="7AE6A080">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2.4.5. Ученик уме критички да процени свој напредак и напредак осталих ученика.</w:t>
      </w:r>
    </w:p>
    <w:p w14:paraId="6DA547AC">
      <w:pPr>
        <w:spacing w:after="0" w:line="240" w:lineRule="auto"/>
        <w:ind w:firstLine="680"/>
        <w:rPr>
          <w:rFonts w:ascii="Times New Roman" w:hAnsi="Times New Roman" w:eastAsia="Times New Roman" w:cs="Times New Roman"/>
        </w:rPr>
      </w:pPr>
    </w:p>
    <w:p w14:paraId="4F8687C2">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2.5. Сваки ученик има прилику да буде успешан.</w:t>
      </w:r>
    </w:p>
    <w:p w14:paraId="0986B1DD">
      <w:pPr>
        <w:spacing w:after="0" w:line="240" w:lineRule="auto"/>
        <w:ind w:firstLine="680"/>
        <w:rPr>
          <w:rFonts w:ascii="Times New Roman" w:hAnsi="Times New Roman" w:eastAsia="Times New Roman" w:cs="Times New Roman"/>
        </w:rPr>
      </w:pPr>
    </w:p>
    <w:p w14:paraId="0278B474">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2.5.1.Наставник/инструктор практичне наставе и ученици се међусобно уважавају, наставник/инструктор практичне наставе подстиче ученике на међусобно уважавање и на конструктиван начин успоставља и одржава дисциплину у складу са договореним правилима.</w:t>
      </w:r>
    </w:p>
    <w:p w14:paraId="0F534EBA">
      <w:pPr>
        <w:spacing w:after="0" w:line="240" w:lineRule="auto"/>
        <w:ind w:firstLine="680"/>
        <w:rPr>
          <w:rFonts w:ascii="Times New Roman" w:hAnsi="Times New Roman" w:eastAsia="Times New Roman" w:cs="Times New Roman"/>
        </w:rPr>
      </w:pPr>
    </w:p>
    <w:p w14:paraId="16F47264">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2.5.2. Наставник користи разноврсне поступке за мотивисање ученика уважавајући њихове различитости и претходна постигнућа.</w:t>
      </w:r>
    </w:p>
    <w:p w14:paraId="1BC459B4">
      <w:pPr>
        <w:spacing w:after="0" w:line="240" w:lineRule="auto"/>
        <w:ind w:firstLine="680"/>
        <w:rPr>
          <w:rFonts w:ascii="Times New Roman" w:hAnsi="Times New Roman" w:eastAsia="Times New Roman" w:cs="Times New Roman"/>
        </w:rPr>
      </w:pPr>
    </w:p>
    <w:p w14:paraId="6FA363F1">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2.5.3. Наставник подстиче интелектуалну радозналост и слободно изношење мишљења.</w:t>
      </w:r>
    </w:p>
    <w:p w14:paraId="6B3753BB">
      <w:pPr>
        <w:spacing w:after="0" w:line="240" w:lineRule="auto"/>
        <w:ind w:firstLine="680"/>
        <w:rPr>
          <w:rFonts w:ascii="Times New Roman" w:hAnsi="Times New Roman" w:eastAsia="Times New Roman" w:cs="Times New Roman"/>
        </w:rPr>
      </w:pPr>
    </w:p>
    <w:p w14:paraId="379BFA6C">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2.5.4. Ученик има могућност избора у вези са начином обраде теме, обликом рада или материјала.</w:t>
      </w:r>
    </w:p>
    <w:p w14:paraId="54F93294">
      <w:pPr>
        <w:spacing w:after="0" w:line="240" w:lineRule="auto"/>
        <w:ind w:firstLine="680"/>
        <w:rPr>
          <w:rFonts w:ascii="Times New Roman" w:hAnsi="Times New Roman" w:eastAsia="Times New Roman" w:cs="Times New Roman"/>
        </w:rPr>
      </w:pPr>
    </w:p>
    <w:p w14:paraId="0FF23875">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2.5.5. Наставник показује поверење у могућности ученика и има позитивна очекивања у погледу успеха.</w:t>
      </w:r>
    </w:p>
    <w:p w14:paraId="7C135E0B">
      <w:pPr>
        <w:spacing w:after="0" w:line="240" w:lineRule="auto"/>
        <w:ind w:firstLine="680"/>
        <w:rPr>
          <w:rFonts w:ascii="Times New Roman" w:hAnsi="Times New Roman" w:eastAsia="Times New Roman" w:cs="Times New Roman"/>
        </w:rPr>
      </w:pPr>
    </w:p>
    <w:p w14:paraId="2441063A">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Област квалитета 3: ОБРАЗОВНА ПОСТИГНУЋА УЧЕНИКА</w:t>
      </w:r>
    </w:p>
    <w:p w14:paraId="134456BC">
      <w:pPr>
        <w:spacing w:after="0" w:line="240" w:lineRule="auto"/>
        <w:ind w:firstLine="680"/>
        <w:rPr>
          <w:rFonts w:ascii="Times New Roman" w:hAnsi="Times New Roman" w:eastAsia="Times New Roman" w:cs="Times New Roman"/>
        </w:rPr>
      </w:pPr>
    </w:p>
    <w:p w14:paraId="7559C8A2">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3.1. Резултати ученика на завршном испиту показују да ученици достижу одређене нивое постигнућа у оквиру наставних предмета, односно показују оствареност циљева и исхода учења.</w:t>
      </w:r>
    </w:p>
    <w:p w14:paraId="3A8AF8C0">
      <w:pPr>
        <w:spacing w:after="0" w:line="240" w:lineRule="auto"/>
        <w:ind w:firstLine="680"/>
        <w:rPr>
          <w:rFonts w:ascii="Times New Roman" w:hAnsi="Times New Roman" w:eastAsia="Times New Roman" w:cs="Times New Roman"/>
        </w:rPr>
      </w:pPr>
    </w:p>
    <w:p w14:paraId="749F7B28">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Напомена: Овај стандард је применљив само за основну школу. По доношењу програма матуре и завршног испита у средњој школи, биће усвојен посебан стандард 3.1. за овај ниво образовања.</w:t>
      </w:r>
    </w:p>
    <w:p w14:paraId="234383B9">
      <w:pPr>
        <w:spacing w:after="0" w:line="240" w:lineRule="auto"/>
        <w:ind w:firstLine="680"/>
        <w:rPr>
          <w:rFonts w:ascii="Times New Roman" w:hAnsi="Times New Roman" w:eastAsia="Times New Roman" w:cs="Times New Roman"/>
        </w:rPr>
      </w:pPr>
    </w:p>
    <w:p w14:paraId="68540B2E">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3.1.1. Резултати ученика на завршном испиту из српског/матерњег језика и математике су на нивоу или изнад нивоа републичког просека.</w:t>
      </w:r>
    </w:p>
    <w:p w14:paraId="73496EB7">
      <w:pPr>
        <w:spacing w:after="0" w:line="240" w:lineRule="auto"/>
        <w:ind w:firstLine="680"/>
        <w:rPr>
          <w:rFonts w:ascii="Times New Roman" w:hAnsi="Times New Roman" w:eastAsia="Times New Roman" w:cs="Times New Roman"/>
        </w:rPr>
      </w:pPr>
    </w:p>
    <w:p w14:paraId="6DB5DDC3">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3.1.2. Мање од 20% ученика остварује одређене нивое постигнућа из српског/матерњег језика и математике у кварталу 1 расподеле резултата.</w:t>
      </w:r>
    </w:p>
    <w:p w14:paraId="55864CF5">
      <w:pPr>
        <w:spacing w:after="0" w:line="240" w:lineRule="auto"/>
        <w:ind w:firstLine="680"/>
        <w:rPr>
          <w:rFonts w:ascii="Times New Roman" w:hAnsi="Times New Roman" w:eastAsia="Times New Roman" w:cs="Times New Roman"/>
        </w:rPr>
      </w:pPr>
    </w:p>
    <w:p w14:paraId="39854D21">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3.1.3. Најмање 40% ученика остварује одређене нивое постигнућа из српског/матерњег језика и математике збирно у кварталима 2 и 3 расподеле резултата.</w:t>
      </w:r>
    </w:p>
    <w:p w14:paraId="19605F42">
      <w:pPr>
        <w:spacing w:after="0" w:line="240" w:lineRule="auto"/>
        <w:ind w:firstLine="680"/>
        <w:rPr>
          <w:rFonts w:ascii="Times New Roman" w:hAnsi="Times New Roman" w:eastAsia="Times New Roman" w:cs="Times New Roman"/>
        </w:rPr>
      </w:pPr>
    </w:p>
    <w:p w14:paraId="5418A9E8">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3.1.4. Најмање 20% ученика остварује одређене нивое постигнућа из српског/матерњег језика и математике у кварталу 4 расподеле резултата.</w:t>
      </w:r>
    </w:p>
    <w:p w14:paraId="7A9F0695">
      <w:pPr>
        <w:spacing w:after="0" w:line="240" w:lineRule="auto"/>
        <w:ind w:firstLine="680"/>
        <w:rPr>
          <w:rFonts w:ascii="Times New Roman" w:hAnsi="Times New Roman" w:eastAsia="Times New Roman" w:cs="Times New Roman"/>
        </w:rPr>
      </w:pPr>
    </w:p>
    <w:p w14:paraId="2C799345">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3.1.5. Најмање 70% ученика остварује одређене нивое постигнућа из изабраног наставног предмета збирно у кварталима 2, 3 и 4 расподеле резултата.</w:t>
      </w:r>
    </w:p>
    <w:p w14:paraId="40C787E2">
      <w:pPr>
        <w:spacing w:after="0" w:line="240" w:lineRule="auto"/>
        <w:ind w:firstLine="680"/>
        <w:rPr>
          <w:rFonts w:ascii="Times New Roman" w:hAnsi="Times New Roman" w:eastAsia="Times New Roman" w:cs="Times New Roman"/>
        </w:rPr>
      </w:pPr>
    </w:p>
    <w:p w14:paraId="4CEC3919">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3.1.6. Ученици који добијају додатну образовну подршку постижу очекиване резултате на завршном испиту у односу на индивидуалне циљеве/исходе учења.</w:t>
      </w:r>
    </w:p>
    <w:p w14:paraId="06D1283E">
      <w:pPr>
        <w:spacing w:after="0" w:line="240" w:lineRule="auto"/>
        <w:ind w:firstLine="680"/>
        <w:rPr>
          <w:rFonts w:ascii="Times New Roman" w:hAnsi="Times New Roman" w:eastAsia="Times New Roman" w:cs="Times New Roman"/>
        </w:rPr>
      </w:pPr>
    </w:p>
    <w:p w14:paraId="29997E58">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3.1.7. Просечна постигнућа одељења на тестовима из српског/матерњег језика и математике су уједначена.</w:t>
      </w:r>
    </w:p>
    <w:p w14:paraId="13935C10">
      <w:pPr>
        <w:spacing w:after="0" w:line="240" w:lineRule="auto"/>
        <w:ind w:firstLine="680"/>
        <w:rPr>
          <w:rFonts w:ascii="Times New Roman" w:hAnsi="Times New Roman" w:eastAsia="Times New Roman" w:cs="Times New Roman"/>
        </w:rPr>
      </w:pPr>
    </w:p>
    <w:p w14:paraId="3C3324A1">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3.2. Школа континуирано доприноси бољим образовним постигнућима ученика.</w:t>
      </w:r>
    </w:p>
    <w:p w14:paraId="1505C867">
      <w:pPr>
        <w:spacing w:after="0" w:line="240" w:lineRule="auto"/>
        <w:ind w:firstLine="680"/>
        <w:rPr>
          <w:rFonts w:ascii="Times New Roman" w:hAnsi="Times New Roman" w:eastAsia="Times New Roman" w:cs="Times New Roman"/>
        </w:rPr>
      </w:pPr>
    </w:p>
    <w:p w14:paraId="31CA1365">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3.2.1. Резултати праћења образовних постигнућа користе се за даљи развој ученика.</w:t>
      </w:r>
    </w:p>
    <w:p w14:paraId="36AAC423">
      <w:pPr>
        <w:spacing w:after="0" w:line="240" w:lineRule="auto"/>
        <w:ind w:firstLine="680"/>
        <w:rPr>
          <w:rFonts w:ascii="Times New Roman" w:hAnsi="Times New Roman" w:eastAsia="Times New Roman" w:cs="Times New Roman"/>
        </w:rPr>
      </w:pPr>
    </w:p>
    <w:p w14:paraId="4C48A949">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3.2.2. Ученици којима је потребна додатна образовна подршка остварују постигнућа у складу са индивидуалним циљевима учења/прилагођеним образовним стандардима.</w:t>
      </w:r>
    </w:p>
    <w:p w14:paraId="4196FA48">
      <w:pPr>
        <w:spacing w:after="0" w:line="240" w:lineRule="auto"/>
        <w:ind w:firstLine="680"/>
        <w:rPr>
          <w:rFonts w:ascii="Times New Roman" w:hAnsi="Times New Roman" w:eastAsia="Times New Roman" w:cs="Times New Roman"/>
        </w:rPr>
      </w:pPr>
    </w:p>
    <w:p w14:paraId="5BECE40F">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3.2.3. Ученици су укључени у допунску наставу у складу са својим потребама.</w:t>
      </w:r>
    </w:p>
    <w:p w14:paraId="18640965">
      <w:pPr>
        <w:spacing w:after="0" w:line="240" w:lineRule="auto"/>
        <w:ind w:firstLine="680"/>
        <w:rPr>
          <w:rFonts w:ascii="Times New Roman" w:hAnsi="Times New Roman" w:eastAsia="Times New Roman" w:cs="Times New Roman"/>
        </w:rPr>
      </w:pPr>
    </w:p>
    <w:p w14:paraId="5A3DCD89">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3.2.4. Ученици који похађају допунску наставу показују напредак у учењу.</w:t>
      </w:r>
    </w:p>
    <w:p w14:paraId="0C49761B">
      <w:pPr>
        <w:spacing w:after="0" w:line="240" w:lineRule="auto"/>
        <w:ind w:firstLine="680"/>
        <w:rPr>
          <w:rFonts w:ascii="Times New Roman" w:hAnsi="Times New Roman" w:eastAsia="Times New Roman" w:cs="Times New Roman"/>
        </w:rPr>
      </w:pPr>
    </w:p>
    <w:p w14:paraId="190FD2B4">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3.2.5. Ученици који похађају часове додатног рада остварују напредак у складу са програмским циљевима и индивидуалним потребама.</w:t>
      </w:r>
    </w:p>
    <w:p w14:paraId="449DB70A">
      <w:pPr>
        <w:spacing w:after="0" w:line="240" w:lineRule="auto"/>
        <w:ind w:firstLine="680"/>
        <w:rPr>
          <w:rFonts w:ascii="Times New Roman" w:hAnsi="Times New Roman" w:eastAsia="Times New Roman" w:cs="Times New Roman"/>
        </w:rPr>
      </w:pPr>
    </w:p>
    <w:p w14:paraId="3D34B922">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3.2.6. Школа реализује квалитетан програм припреме ученика за завршни испит.</w:t>
      </w:r>
    </w:p>
    <w:p w14:paraId="26CA4B3F">
      <w:pPr>
        <w:spacing w:after="0" w:line="240" w:lineRule="auto"/>
        <w:ind w:firstLine="680"/>
        <w:rPr>
          <w:rFonts w:ascii="Times New Roman" w:hAnsi="Times New Roman" w:eastAsia="Times New Roman" w:cs="Times New Roman"/>
        </w:rPr>
      </w:pPr>
    </w:p>
    <w:p w14:paraId="773CF3FA">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3.2.7. Резултати иницијалних и годишњих тестова и провера знања користе се у индивидуализацији подршке у учењу.</w:t>
      </w:r>
    </w:p>
    <w:p w14:paraId="0DCD78F2">
      <w:pPr>
        <w:spacing w:after="0" w:line="240" w:lineRule="auto"/>
        <w:ind w:firstLine="680"/>
        <w:rPr>
          <w:rFonts w:ascii="Times New Roman" w:hAnsi="Times New Roman" w:eastAsia="Times New Roman" w:cs="Times New Roman"/>
        </w:rPr>
      </w:pPr>
    </w:p>
    <w:p w14:paraId="6F271C0A">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3.2.8. Резултати националних и међународних тестирања користе се функционално за унапређивање наставе и учења.</w:t>
      </w:r>
    </w:p>
    <w:p w14:paraId="13224629">
      <w:pPr>
        <w:spacing w:after="0" w:line="240" w:lineRule="auto"/>
        <w:ind w:firstLine="680"/>
        <w:rPr>
          <w:rFonts w:ascii="Times New Roman" w:hAnsi="Times New Roman" w:eastAsia="Times New Roman" w:cs="Times New Roman"/>
        </w:rPr>
      </w:pPr>
    </w:p>
    <w:p w14:paraId="7D2AB5D9">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Област квалитета 4: ПОДРШКА УЧЕНИЦИМА</w:t>
      </w:r>
    </w:p>
    <w:p w14:paraId="42ED9E0C">
      <w:pPr>
        <w:spacing w:after="0" w:line="240" w:lineRule="auto"/>
        <w:ind w:firstLine="680"/>
        <w:rPr>
          <w:rFonts w:ascii="Times New Roman" w:hAnsi="Times New Roman" w:eastAsia="Times New Roman" w:cs="Times New Roman"/>
        </w:rPr>
      </w:pPr>
    </w:p>
    <w:p w14:paraId="784B9C73">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4.1. У школи функционише систем пружања подршке свим ученицима.</w:t>
      </w:r>
    </w:p>
    <w:p w14:paraId="5A18619A">
      <w:pPr>
        <w:spacing w:after="0" w:line="240" w:lineRule="auto"/>
        <w:ind w:firstLine="680"/>
        <w:rPr>
          <w:rFonts w:ascii="Times New Roman" w:hAnsi="Times New Roman" w:eastAsia="Times New Roman" w:cs="Times New Roman"/>
        </w:rPr>
      </w:pPr>
    </w:p>
    <w:p w14:paraId="42174FC8">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4.1.1. Школа предузима разноврсне мере за пружање подршке ученицима у учењу.</w:t>
      </w:r>
    </w:p>
    <w:p w14:paraId="4D508024">
      <w:pPr>
        <w:spacing w:after="0" w:line="240" w:lineRule="auto"/>
        <w:ind w:firstLine="680"/>
        <w:rPr>
          <w:rFonts w:ascii="Times New Roman" w:hAnsi="Times New Roman" w:eastAsia="Times New Roman" w:cs="Times New Roman"/>
        </w:rPr>
      </w:pPr>
    </w:p>
    <w:p w14:paraId="421CD000">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4.1.2. Школа предузима разноврсне мере за пружање васпитне подршке ученицима.</w:t>
      </w:r>
    </w:p>
    <w:p w14:paraId="5ADF4508">
      <w:pPr>
        <w:spacing w:after="0" w:line="240" w:lineRule="auto"/>
        <w:ind w:firstLine="680"/>
        <w:rPr>
          <w:rFonts w:ascii="Times New Roman" w:hAnsi="Times New Roman" w:eastAsia="Times New Roman" w:cs="Times New Roman"/>
        </w:rPr>
      </w:pPr>
    </w:p>
    <w:p w14:paraId="0061DE0D">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4.1.3. На основу анализе успеха и владања предузимају се мере подршке ученицима.</w:t>
      </w:r>
    </w:p>
    <w:p w14:paraId="0B2EF823">
      <w:pPr>
        <w:spacing w:after="0" w:line="240" w:lineRule="auto"/>
        <w:ind w:firstLine="680"/>
        <w:rPr>
          <w:rFonts w:ascii="Times New Roman" w:hAnsi="Times New Roman" w:eastAsia="Times New Roman" w:cs="Times New Roman"/>
        </w:rPr>
      </w:pPr>
    </w:p>
    <w:p w14:paraId="02496BE2">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4.1.4. У пружању подршке ученицима школа укључује породицу односно законске заступнике.</w:t>
      </w:r>
    </w:p>
    <w:p w14:paraId="115ED0D8">
      <w:pPr>
        <w:spacing w:after="0" w:line="240" w:lineRule="auto"/>
        <w:ind w:firstLine="680"/>
        <w:rPr>
          <w:rFonts w:ascii="Times New Roman" w:hAnsi="Times New Roman" w:eastAsia="Times New Roman" w:cs="Times New Roman"/>
        </w:rPr>
      </w:pPr>
    </w:p>
    <w:p w14:paraId="69B54E77">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4.1.5. У пружању подршке ученицима школа предузима различите активности у сарадњи са релевантним институцијама и појединцима.</w:t>
      </w:r>
    </w:p>
    <w:p w14:paraId="35B0D517">
      <w:pPr>
        <w:spacing w:after="0" w:line="240" w:lineRule="auto"/>
        <w:ind w:firstLine="680"/>
        <w:rPr>
          <w:rFonts w:ascii="Times New Roman" w:hAnsi="Times New Roman" w:eastAsia="Times New Roman" w:cs="Times New Roman"/>
        </w:rPr>
      </w:pPr>
    </w:p>
    <w:p w14:paraId="763791B2">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4.1.6. Школа пружа подршку ученицима при преласку из једног у други циклус образовања.</w:t>
      </w:r>
    </w:p>
    <w:p w14:paraId="1BB68F42">
      <w:pPr>
        <w:spacing w:after="0" w:line="240" w:lineRule="auto"/>
        <w:ind w:firstLine="680"/>
        <w:rPr>
          <w:rFonts w:ascii="Times New Roman" w:hAnsi="Times New Roman" w:eastAsia="Times New Roman" w:cs="Times New Roman"/>
        </w:rPr>
      </w:pPr>
    </w:p>
    <w:p w14:paraId="1A67DFF5">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4.2. У школи се подстиче лични, професионални и социјални развој ученика.</w:t>
      </w:r>
    </w:p>
    <w:p w14:paraId="2791771A">
      <w:pPr>
        <w:spacing w:after="0" w:line="240" w:lineRule="auto"/>
        <w:ind w:firstLine="680"/>
        <w:rPr>
          <w:rFonts w:ascii="Times New Roman" w:hAnsi="Times New Roman" w:eastAsia="Times New Roman" w:cs="Times New Roman"/>
        </w:rPr>
      </w:pPr>
    </w:p>
    <w:p w14:paraId="1700621E">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4.2.1. У школи се организују програми/активности за развијање социјалних вештина (конструктивно решавање проблема, ненасилна комуникација…).</w:t>
      </w:r>
    </w:p>
    <w:p w14:paraId="65C27D2F">
      <w:pPr>
        <w:spacing w:after="0" w:line="240" w:lineRule="auto"/>
        <w:ind w:firstLine="680"/>
        <w:rPr>
          <w:rFonts w:ascii="Times New Roman" w:hAnsi="Times New Roman" w:eastAsia="Times New Roman" w:cs="Times New Roman"/>
        </w:rPr>
      </w:pPr>
    </w:p>
    <w:p w14:paraId="4AFFA1BC">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4.2.2 На основу праћења укључености ученика у ваннаставне активности и интересовања ученика, школа утврђује понуду ваннаставних активности.</w:t>
      </w:r>
    </w:p>
    <w:p w14:paraId="4BFC05A3">
      <w:pPr>
        <w:spacing w:after="0" w:line="240" w:lineRule="auto"/>
        <w:ind w:firstLine="680"/>
        <w:rPr>
          <w:rFonts w:ascii="Times New Roman" w:hAnsi="Times New Roman" w:eastAsia="Times New Roman" w:cs="Times New Roman"/>
        </w:rPr>
      </w:pPr>
    </w:p>
    <w:p w14:paraId="40E53B31">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4.2.3. У школи се промовишу здрави стилови живота, права детета, заштита човекове околине и одрживи развој.</w:t>
      </w:r>
    </w:p>
    <w:p w14:paraId="525C0028">
      <w:pPr>
        <w:spacing w:after="0" w:line="240" w:lineRule="auto"/>
        <w:ind w:firstLine="680"/>
        <w:rPr>
          <w:rFonts w:ascii="Times New Roman" w:hAnsi="Times New Roman" w:eastAsia="Times New Roman" w:cs="Times New Roman"/>
        </w:rPr>
      </w:pPr>
    </w:p>
    <w:p w14:paraId="1F1831AA">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4.2.4. Кроз наставни рад и ваннаставне активности подстиче се професионални развој ученика, односно каријерно вођење и саветовање.</w:t>
      </w:r>
    </w:p>
    <w:p w14:paraId="2131C474">
      <w:pPr>
        <w:spacing w:after="0" w:line="240" w:lineRule="auto"/>
        <w:ind w:firstLine="680"/>
        <w:rPr>
          <w:rFonts w:ascii="Times New Roman" w:hAnsi="Times New Roman" w:eastAsia="Times New Roman" w:cs="Times New Roman"/>
        </w:rPr>
      </w:pPr>
    </w:p>
    <w:p w14:paraId="0E0FC794">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4.3. У школи функционише систем подршке ученицима из осетљивих група и ученицима са изузетним способностима.</w:t>
      </w:r>
    </w:p>
    <w:p w14:paraId="06AA2768">
      <w:pPr>
        <w:spacing w:after="0" w:line="240" w:lineRule="auto"/>
        <w:ind w:firstLine="680"/>
        <w:rPr>
          <w:rFonts w:ascii="Times New Roman" w:hAnsi="Times New Roman" w:eastAsia="Times New Roman" w:cs="Times New Roman"/>
        </w:rPr>
      </w:pPr>
    </w:p>
    <w:p w14:paraId="2CF6A8AF">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4.3.1. Школа ствара услове за упис ученика из осетљивих група.</w:t>
      </w:r>
    </w:p>
    <w:p w14:paraId="79971B3A">
      <w:pPr>
        <w:spacing w:after="0" w:line="240" w:lineRule="auto"/>
        <w:ind w:firstLine="680"/>
        <w:rPr>
          <w:rFonts w:ascii="Times New Roman" w:hAnsi="Times New Roman" w:eastAsia="Times New Roman" w:cs="Times New Roman"/>
        </w:rPr>
      </w:pPr>
    </w:p>
    <w:p w14:paraId="7AEA4F9C">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4.3.2. Школа предузима мере за редовно похађање наставе ученика из осетљивих група.</w:t>
      </w:r>
    </w:p>
    <w:p w14:paraId="03453F5D">
      <w:pPr>
        <w:spacing w:after="0" w:line="240" w:lineRule="auto"/>
        <w:ind w:firstLine="680"/>
        <w:rPr>
          <w:rFonts w:ascii="Times New Roman" w:hAnsi="Times New Roman" w:eastAsia="Times New Roman" w:cs="Times New Roman"/>
        </w:rPr>
      </w:pPr>
    </w:p>
    <w:p w14:paraId="60B90DA3">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4.3.3. У школи се примењује индивидуализовани приступ/индивидуални образовни планови за ученике из осетљивих група и ученике са изузетним способностима.</w:t>
      </w:r>
    </w:p>
    <w:p w14:paraId="76E75C44">
      <w:pPr>
        <w:spacing w:after="0" w:line="240" w:lineRule="auto"/>
        <w:ind w:firstLine="680"/>
        <w:rPr>
          <w:rFonts w:ascii="Times New Roman" w:hAnsi="Times New Roman" w:eastAsia="Times New Roman" w:cs="Times New Roman"/>
        </w:rPr>
      </w:pPr>
    </w:p>
    <w:p w14:paraId="449D7C2D">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4.3.4. У школи се организују компензаторни програми/активности за подршку учењу за ученике из осетљивих група.</w:t>
      </w:r>
    </w:p>
    <w:p w14:paraId="64602578">
      <w:pPr>
        <w:spacing w:after="0" w:line="240" w:lineRule="auto"/>
        <w:ind w:firstLine="680"/>
        <w:rPr>
          <w:rFonts w:ascii="Times New Roman" w:hAnsi="Times New Roman" w:eastAsia="Times New Roman" w:cs="Times New Roman"/>
        </w:rPr>
      </w:pPr>
    </w:p>
    <w:p w14:paraId="209302A7">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4.3.5. Школа има успостављене механизме за идентификацију ученика са изузетним способностима и ствара услове за њихово напредовање (акцелерација; обогаћивање програма).</w:t>
      </w:r>
    </w:p>
    <w:p w14:paraId="1B5055E4">
      <w:pPr>
        <w:spacing w:after="0" w:line="240" w:lineRule="auto"/>
        <w:ind w:firstLine="680"/>
        <w:rPr>
          <w:rFonts w:ascii="Times New Roman" w:hAnsi="Times New Roman" w:eastAsia="Times New Roman" w:cs="Times New Roman"/>
        </w:rPr>
      </w:pPr>
    </w:p>
    <w:p w14:paraId="49540814">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4.3.6. Школа сарађује са релевантним институцијама и појединцима у подршци ученицима из осетљивих група и ученицима са изузетним способностима.</w:t>
      </w:r>
    </w:p>
    <w:p w14:paraId="4EDA7D13">
      <w:pPr>
        <w:spacing w:after="0" w:line="240" w:lineRule="auto"/>
        <w:ind w:firstLine="680"/>
        <w:rPr>
          <w:rFonts w:ascii="Times New Roman" w:hAnsi="Times New Roman" w:eastAsia="Times New Roman" w:cs="Times New Roman"/>
        </w:rPr>
      </w:pPr>
    </w:p>
    <w:p w14:paraId="7A53D1E8">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Област квалитета 5. ЕТОС</w:t>
      </w:r>
    </w:p>
    <w:p w14:paraId="7F218123">
      <w:pPr>
        <w:spacing w:after="0" w:line="240" w:lineRule="auto"/>
        <w:ind w:firstLine="680"/>
        <w:rPr>
          <w:rFonts w:ascii="Times New Roman" w:hAnsi="Times New Roman" w:eastAsia="Times New Roman" w:cs="Times New Roman"/>
        </w:rPr>
      </w:pPr>
    </w:p>
    <w:p w14:paraId="22312272">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5.1. Успостављени су добри међуљудски односи.</w:t>
      </w:r>
    </w:p>
    <w:p w14:paraId="01E6E4DA">
      <w:pPr>
        <w:spacing w:after="0" w:line="240" w:lineRule="auto"/>
        <w:ind w:firstLine="680"/>
        <w:rPr>
          <w:rFonts w:ascii="Times New Roman" w:hAnsi="Times New Roman" w:eastAsia="Times New Roman" w:cs="Times New Roman"/>
        </w:rPr>
      </w:pPr>
    </w:p>
    <w:p w14:paraId="3DEBFFA9">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5.1.1. У школи постоји доследно поштовање норми којима је регулисано понашање и одговорност свих.</w:t>
      </w:r>
    </w:p>
    <w:p w14:paraId="1658923E">
      <w:pPr>
        <w:spacing w:after="0" w:line="240" w:lineRule="auto"/>
        <w:ind w:firstLine="680"/>
        <w:rPr>
          <w:rFonts w:ascii="Times New Roman" w:hAnsi="Times New Roman" w:eastAsia="Times New Roman" w:cs="Times New Roman"/>
        </w:rPr>
      </w:pPr>
    </w:p>
    <w:p w14:paraId="37CBDEBE">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5.1.2. За дискриминаторско понашање у школи доследно се примењују мере и санкције.</w:t>
      </w:r>
    </w:p>
    <w:p w14:paraId="3E062C02">
      <w:pPr>
        <w:spacing w:after="0" w:line="240" w:lineRule="auto"/>
        <w:ind w:firstLine="680"/>
        <w:rPr>
          <w:rFonts w:ascii="Times New Roman" w:hAnsi="Times New Roman" w:eastAsia="Times New Roman" w:cs="Times New Roman"/>
        </w:rPr>
      </w:pPr>
    </w:p>
    <w:p w14:paraId="23BC4755">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5.1.3. За новопридошле ученике и запослене у школи примењују се разрађени поступци прилагођавања на нову школску средину.</w:t>
      </w:r>
    </w:p>
    <w:p w14:paraId="5892814B">
      <w:pPr>
        <w:spacing w:after="0" w:line="240" w:lineRule="auto"/>
        <w:ind w:firstLine="680"/>
        <w:rPr>
          <w:rFonts w:ascii="Times New Roman" w:hAnsi="Times New Roman" w:eastAsia="Times New Roman" w:cs="Times New Roman"/>
        </w:rPr>
      </w:pPr>
    </w:p>
    <w:p w14:paraId="44DC4425">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5.1.4. У школи се користе различите технике за превенцију и конструктивно решавање конфликата.</w:t>
      </w:r>
    </w:p>
    <w:p w14:paraId="133A9B54">
      <w:pPr>
        <w:spacing w:after="0" w:line="240" w:lineRule="auto"/>
        <w:ind w:firstLine="680"/>
        <w:rPr>
          <w:rFonts w:ascii="Times New Roman" w:hAnsi="Times New Roman" w:eastAsia="Times New Roman" w:cs="Times New Roman"/>
        </w:rPr>
      </w:pPr>
    </w:p>
    <w:p w14:paraId="1FE2B9E7">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5.2. Резултати ученика и наставника се подржавају и промовишу.</w:t>
      </w:r>
    </w:p>
    <w:p w14:paraId="0743F451">
      <w:pPr>
        <w:spacing w:after="0" w:line="240" w:lineRule="auto"/>
        <w:ind w:firstLine="680"/>
        <w:rPr>
          <w:rFonts w:ascii="Times New Roman" w:hAnsi="Times New Roman" w:eastAsia="Times New Roman" w:cs="Times New Roman"/>
        </w:rPr>
      </w:pPr>
    </w:p>
    <w:p w14:paraId="0502E774">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5.2.1. Успех сваког појединца, групе или одељења прихвата се и промовише као лични успех и успех школе.</w:t>
      </w:r>
    </w:p>
    <w:p w14:paraId="3AEE6A72">
      <w:pPr>
        <w:spacing w:after="0" w:line="240" w:lineRule="auto"/>
        <w:ind w:firstLine="680"/>
        <w:rPr>
          <w:rFonts w:ascii="Times New Roman" w:hAnsi="Times New Roman" w:eastAsia="Times New Roman" w:cs="Times New Roman"/>
        </w:rPr>
      </w:pPr>
    </w:p>
    <w:p w14:paraId="0DA43CB7">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5.2.2. У школи се примењује интерни систем награђивања ученика и запослених за постигнуте резултате.</w:t>
      </w:r>
    </w:p>
    <w:p w14:paraId="1849F3F4">
      <w:pPr>
        <w:spacing w:after="0" w:line="240" w:lineRule="auto"/>
        <w:ind w:firstLine="680"/>
        <w:rPr>
          <w:rFonts w:ascii="Times New Roman" w:hAnsi="Times New Roman" w:eastAsia="Times New Roman" w:cs="Times New Roman"/>
        </w:rPr>
      </w:pPr>
    </w:p>
    <w:p w14:paraId="480708A2">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5.2.3. У школи се организују различите активности за ученике у којима свако има прилику да постигне резултат/успех.</w:t>
      </w:r>
    </w:p>
    <w:p w14:paraId="2A3DCC03">
      <w:pPr>
        <w:spacing w:after="0" w:line="240" w:lineRule="auto"/>
        <w:ind w:firstLine="680"/>
        <w:rPr>
          <w:rFonts w:ascii="Times New Roman" w:hAnsi="Times New Roman" w:eastAsia="Times New Roman" w:cs="Times New Roman"/>
        </w:rPr>
      </w:pPr>
    </w:p>
    <w:p w14:paraId="69D1AA8A">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5.2.4. Ученици са сметњама у развоју и инвалидитетом учествују у различитим активностима установе.</w:t>
      </w:r>
    </w:p>
    <w:p w14:paraId="52EC626F">
      <w:pPr>
        <w:spacing w:after="0" w:line="240" w:lineRule="auto"/>
        <w:ind w:firstLine="680"/>
        <w:rPr>
          <w:rFonts w:ascii="Times New Roman" w:hAnsi="Times New Roman" w:eastAsia="Times New Roman" w:cs="Times New Roman"/>
        </w:rPr>
      </w:pPr>
    </w:p>
    <w:p w14:paraId="507D63A4">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5.3. У школи функционише систем заштите од насиља.</w:t>
      </w:r>
    </w:p>
    <w:p w14:paraId="7E44FE28">
      <w:pPr>
        <w:spacing w:after="0" w:line="240" w:lineRule="auto"/>
        <w:ind w:firstLine="680"/>
        <w:rPr>
          <w:rFonts w:ascii="Times New Roman" w:hAnsi="Times New Roman" w:eastAsia="Times New Roman" w:cs="Times New Roman"/>
        </w:rPr>
      </w:pPr>
    </w:p>
    <w:p w14:paraId="1C6DF54E">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5.3.1. У школи је видљиво и јасно изражен негативан став према насиљу.</w:t>
      </w:r>
    </w:p>
    <w:p w14:paraId="39473FA8">
      <w:pPr>
        <w:spacing w:after="0" w:line="240" w:lineRule="auto"/>
        <w:ind w:firstLine="680"/>
        <w:rPr>
          <w:rFonts w:ascii="Times New Roman" w:hAnsi="Times New Roman" w:eastAsia="Times New Roman" w:cs="Times New Roman"/>
        </w:rPr>
      </w:pPr>
    </w:p>
    <w:p w14:paraId="30F4CBF0">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5.3.2. 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w:t>
      </w:r>
    </w:p>
    <w:p w14:paraId="67D15A84">
      <w:pPr>
        <w:spacing w:after="0" w:line="240" w:lineRule="auto"/>
        <w:ind w:firstLine="680"/>
        <w:rPr>
          <w:rFonts w:ascii="Times New Roman" w:hAnsi="Times New Roman" w:eastAsia="Times New Roman" w:cs="Times New Roman"/>
        </w:rPr>
      </w:pPr>
    </w:p>
    <w:p w14:paraId="5BD9D507">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5.3.3. Школа организује активности за запослене у школи, ученике и родитеље, које су директно усмерене на превенцију насиља.</w:t>
      </w:r>
    </w:p>
    <w:p w14:paraId="282C6ABB">
      <w:pPr>
        <w:spacing w:after="0" w:line="240" w:lineRule="auto"/>
        <w:ind w:firstLine="680"/>
        <w:rPr>
          <w:rFonts w:ascii="Times New Roman" w:hAnsi="Times New Roman" w:eastAsia="Times New Roman" w:cs="Times New Roman"/>
        </w:rPr>
      </w:pPr>
    </w:p>
    <w:p w14:paraId="1A37DD0B">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5.3.4. Школа организује посебне активности подршке и васпитни рад са ученицима који су укључени у насиље (који испољавају насилничко понашање, трпе га или су сведоци).</w:t>
      </w:r>
    </w:p>
    <w:p w14:paraId="0E4EAF7F">
      <w:pPr>
        <w:spacing w:after="0" w:line="240" w:lineRule="auto"/>
        <w:ind w:firstLine="680"/>
        <w:rPr>
          <w:rFonts w:ascii="Times New Roman" w:hAnsi="Times New Roman" w:eastAsia="Times New Roman" w:cs="Times New Roman"/>
        </w:rPr>
      </w:pPr>
    </w:p>
    <w:p w14:paraId="270A66ED">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5.4. У школи је развијена сарадња на свим нивоима.</w:t>
      </w:r>
    </w:p>
    <w:p w14:paraId="0FA8083A">
      <w:pPr>
        <w:spacing w:after="0" w:line="240" w:lineRule="auto"/>
        <w:ind w:firstLine="680"/>
        <w:rPr>
          <w:rFonts w:ascii="Times New Roman" w:hAnsi="Times New Roman" w:eastAsia="Times New Roman" w:cs="Times New Roman"/>
        </w:rPr>
      </w:pPr>
    </w:p>
    <w:p w14:paraId="11F67726">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5.4.1. У школи је организована сарадња стручних и саветодавних органа.</w:t>
      </w:r>
    </w:p>
    <w:p w14:paraId="381428F6">
      <w:pPr>
        <w:spacing w:after="0" w:line="240" w:lineRule="auto"/>
        <w:ind w:firstLine="680"/>
        <w:rPr>
          <w:rFonts w:ascii="Times New Roman" w:hAnsi="Times New Roman" w:eastAsia="Times New Roman" w:cs="Times New Roman"/>
        </w:rPr>
      </w:pPr>
    </w:p>
    <w:p w14:paraId="1750BCC9">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5.4.2. Школа пружа подршку раду ученичког парламента и другим ученичким тимовима.</w:t>
      </w:r>
    </w:p>
    <w:p w14:paraId="6E40CCB4">
      <w:pPr>
        <w:spacing w:after="0" w:line="240" w:lineRule="auto"/>
        <w:ind w:firstLine="680"/>
        <w:rPr>
          <w:rFonts w:ascii="Times New Roman" w:hAnsi="Times New Roman" w:eastAsia="Times New Roman" w:cs="Times New Roman"/>
        </w:rPr>
      </w:pPr>
    </w:p>
    <w:p w14:paraId="5F9546B2">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5.4.3. У школи се подржавају иницијативе и педагошке аутономије наставника и стручних сарадника.</w:t>
      </w:r>
    </w:p>
    <w:p w14:paraId="12A5B0C5">
      <w:pPr>
        <w:spacing w:after="0" w:line="240" w:lineRule="auto"/>
        <w:ind w:firstLine="680"/>
        <w:rPr>
          <w:rFonts w:ascii="Times New Roman" w:hAnsi="Times New Roman" w:eastAsia="Times New Roman" w:cs="Times New Roman"/>
        </w:rPr>
      </w:pPr>
    </w:p>
    <w:p w14:paraId="3C341C85">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5.4.4. Родитељи активно учествују у животу и раду школе.</w:t>
      </w:r>
    </w:p>
    <w:p w14:paraId="26F548F5">
      <w:pPr>
        <w:spacing w:after="0" w:line="240" w:lineRule="auto"/>
        <w:ind w:firstLine="680"/>
        <w:rPr>
          <w:rFonts w:ascii="Times New Roman" w:hAnsi="Times New Roman" w:eastAsia="Times New Roman" w:cs="Times New Roman"/>
        </w:rPr>
      </w:pPr>
    </w:p>
    <w:p w14:paraId="57D280A8">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5.4.5. Наставници, ученици и родитељи организују заједничке активности у циљу јачања осећања припадности школи.</w:t>
      </w:r>
    </w:p>
    <w:p w14:paraId="4E95ED4D">
      <w:pPr>
        <w:spacing w:after="0" w:line="240" w:lineRule="auto"/>
        <w:ind w:firstLine="680"/>
        <w:rPr>
          <w:rFonts w:ascii="Times New Roman" w:hAnsi="Times New Roman" w:eastAsia="Times New Roman" w:cs="Times New Roman"/>
        </w:rPr>
      </w:pPr>
    </w:p>
    <w:p w14:paraId="15E2D224">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5.5. Школа је центар иновација и васпитно-образовне изузетности.</w:t>
      </w:r>
    </w:p>
    <w:p w14:paraId="45A8CCCC">
      <w:pPr>
        <w:spacing w:after="0" w:line="240" w:lineRule="auto"/>
        <w:ind w:firstLine="680"/>
        <w:rPr>
          <w:rFonts w:ascii="Times New Roman" w:hAnsi="Times New Roman" w:eastAsia="Times New Roman" w:cs="Times New Roman"/>
        </w:rPr>
      </w:pPr>
    </w:p>
    <w:p w14:paraId="1A5ED2E6">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5.5.1. Школа је препознатљива као центар иновација и васпитно-образовне изузетности у широј и ужој локалној и стручној заједници.</w:t>
      </w:r>
    </w:p>
    <w:p w14:paraId="51B3D466">
      <w:pPr>
        <w:spacing w:after="0" w:line="240" w:lineRule="auto"/>
        <w:ind w:firstLine="680"/>
        <w:rPr>
          <w:rFonts w:ascii="Times New Roman" w:hAnsi="Times New Roman" w:eastAsia="Times New Roman" w:cs="Times New Roman"/>
        </w:rPr>
      </w:pPr>
    </w:p>
    <w:p w14:paraId="14A75E55">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5.5.2. Наставници континуирано преиспитују сопствену васпитно-образовну праксу, мењају је и унапређују.</w:t>
      </w:r>
    </w:p>
    <w:p w14:paraId="4E85F7AE">
      <w:pPr>
        <w:spacing w:after="0" w:line="240" w:lineRule="auto"/>
        <w:ind w:firstLine="680"/>
        <w:rPr>
          <w:rFonts w:ascii="Times New Roman" w:hAnsi="Times New Roman" w:eastAsia="Times New Roman" w:cs="Times New Roman"/>
        </w:rPr>
      </w:pPr>
    </w:p>
    <w:p w14:paraId="0526D38B">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5.5.3. Наставници нова сазнања и искуства размењују са другим колегама у установи и ван ње.</w:t>
      </w:r>
    </w:p>
    <w:p w14:paraId="41B116E2">
      <w:pPr>
        <w:spacing w:after="0" w:line="240" w:lineRule="auto"/>
        <w:ind w:firstLine="680"/>
        <w:rPr>
          <w:rFonts w:ascii="Times New Roman" w:hAnsi="Times New Roman" w:eastAsia="Times New Roman" w:cs="Times New Roman"/>
        </w:rPr>
      </w:pPr>
    </w:p>
    <w:p w14:paraId="3F9F1AC9">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5.5.4. Резултати успостављеног система тимског рада и партнерских односа на свим нивоима школе представљају примере добре праксе.</w:t>
      </w:r>
    </w:p>
    <w:p w14:paraId="4A97B148">
      <w:pPr>
        <w:spacing w:after="0" w:line="240" w:lineRule="auto"/>
        <w:ind w:firstLine="680"/>
        <w:rPr>
          <w:rFonts w:ascii="Times New Roman" w:hAnsi="Times New Roman" w:eastAsia="Times New Roman" w:cs="Times New Roman"/>
        </w:rPr>
      </w:pPr>
    </w:p>
    <w:p w14:paraId="68272238">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5.5.5. Школа развија иновативну праксу и нова образовна решења на основу акционих истраживања.</w:t>
      </w:r>
    </w:p>
    <w:p w14:paraId="371C0515">
      <w:pPr>
        <w:spacing w:after="0" w:line="240" w:lineRule="auto"/>
        <w:ind w:firstLine="680"/>
        <w:rPr>
          <w:rFonts w:ascii="Times New Roman" w:hAnsi="Times New Roman" w:eastAsia="Times New Roman" w:cs="Times New Roman"/>
        </w:rPr>
      </w:pPr>
    </w:p>
    <w:p w14:paraId="00A3291E">
      <w:pPr>
        <w:spacing w:after="0" w:line="240" w:lineRule="auto"/>
        <w:ind w:firstLine="680"/>
        <w:rPr>
          <w:rFonts w:ascii="Times New Roman" w:hAnsi="Times New Roman" w:eastAsia="Times New Roman" w:cs="Times New Roman"/>
        </w:rPr>
      </w:pPr>
    </w:p>
    <w:p w14:paraId="745CD2E8">
      <w:pPr>
        <w:spacing w:after="0" w:line="240" w:lineRule="auto"/>
        <w:ind w:firstLine="680"/>
        <w:rPr>
          <w:rFonts w:ascii="Times New Roman" w:hAnsi="Times New Roman" w:eastAsia="Times New Roman" w:cs="Times New Roman"/>
        </w:rPr>
      </w:pPr>
    </w:p>
    <w:p w14:paraId="2B3E0E23">
      <w:pPr>
        <w:spacing w:after="0" w:line="240" w:lineRule="auto"/>
        <w:ind w:firstLine="680"/>
        <w:rPr>
          <w:rFonts w:ascii="Times New Roman" w:hAnsi="Times New Roman" w:eastAsia="Times New Roman" w:cs="Times New Roman"/>
        </w:rPr>
      </w:pPr>
    </w:p>
    <w:p w14:paraId="51477522">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Област квалитета 6. ОРГАНИЗАЦИЈА РАДА ШКОЛЕ, УПРАВЉАЊЕ ЉУДСКИМ И МАТЕРИЈАЛНИМ РЕСУРСИМА</w:t>
      </w:r>
    </w:p>
    <w:p w14:paraId="6FFBF212">
      <w:pPr>
        <w:spacing w:after="0" w:line="240" w:lineRule="auto"/>
        <w:ind w:firstLine="680"/>
        <w:rPr>
          <w:rFonts w:ascii="Times New Roman" w:hAnsi="Times New Roman" w:eastAsia="Times New Roman" w:cs="Times New Roman"/>
        </w:rPr>
      </w:pPr>
    </w:p>
    <w:p w14:paraId="28A134F0">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6.1. Руковођење директора је у функцији унапређивање рада школе.</w:t>
      </w:r>
    </w:p>
    <w:p w14:paraId="48904D03">
      <w:pPr>
        <w:spacing w:after="0" w:line="240" w:lineRule="auto"/>
        <w:ind w:firstLine="680"/>
        <w:rPr>
          <w:rFonts w:ascii="Times New Roman" w:hAnsi="Times New Roman" w:eastAsia="Times New Roman" w:cs="Times New Roman"/>
        </w:rPr>
      </w:pPr>
    </w:p>
    <w:p w14:paraId="1B3EA5D0">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6.1.1. Постоји јасна организациона структура са дефинисаним процедурама и носиоцима одговорности.</w:t>
      </w:r>
    </w:p>
    <w:p w14:paraId="340ABF38">
      <w:pPr>
        <w:spacing w:after="0" w:line="240" w:lineRule="auto"/>
        <w:ind w:firstLine="680"/>
        <w:rPr>
          <w:rFonts w:ascii="Times New Roman" w:hAnsi="Times New Roman" w:eastAsia="Times New Roman" w:cs="Times New Roman"/>
        </w:rPr>
      </w:pPr>
    </w:p>
    <w:p w14:paraId="007D9AC6">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6.1.2. Формирана су стручна тела и тимови у складу са потребама школа и компетенцијама запослених.</w:t>
      </w:r>
    </w:p>
    <w:p w14:paraId="2795815D">
      <w:pPr>
        <w:spacing w:after="0" w:line="240" w:lineRule="auto"/>
        <w:ind w:firstLine="680"/>
        <w:rPr>
          <w:rFonts w:ascii="Times New Roman" w:hAnsi="Times New Roman" w:eastAsia="Times New Roman" w:cs="Times New Roman"/>
        </w:rPr>
      </w:pPr>
    </w:p>
    <w:p w14:paraId="0DD3FB10">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6.1.3. Директор прати делотворност рада стручних тимова и доприноси квалитету њиховог рада.</w:t>
      </w:r>
    </w:p>
    <w:p w14:paraId="44016BFA">
      <w:pPr>
        <w:spacing w:after="0" w:line="240" w:lineRule="auto"/>
        <w:ind w:firstLine="680"/>
        <w:rPr>
          <w:rFonts w:ascii="Times New Roman" w:hAnsi="Times New Roman" w:eastAsia="Times New Roman" w:cs="Times New Roman"/>
        </w:rPr>
      </w:pPr>
    </w:p>
    <w:p w14:paraId="02B919F2">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6.1.4. Директор обезбеђује услове да запослени, ученички парламент и савет родитеља активно учествују у доношењу одлука у циљу унапређења рада школе.</w:t>
      </w:r>
    </w:p>
    <w:p w14:paraId="79141088">
      <w:pPr>
        <w:spacing w:after="0" w:line="240" w:lineRule="auto"/>
        <w:ind w:firstLine="680"/>
        <w:rPr>
          <w:rFonts w:ascii="Times New Roman" w:hAnsi="Times New Roman" w:eastAsia="Times New Roman" w:cs="Times New Roman"/>
        </w:rPr>
      </w:pPr>
    </w:p>
    <w:p w14:paraId="48E92BE1">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6.1.5. Директор користи различите механизме за мотивисање запослених.</w:t>
      </w:r>
    </w:p>
    <w:p w14:paraId="69E95979">
      <w:pPr>
        <w:spacing w:after="0" w:line="240" w:lineRule="auto"/>
        <w:ind w:firstLine="680"/>
        <w:rPr>
          <w:rFonts w:ascii="Times New Roman" w:hAnsi="Times New Roman" w:eastAsia="Times New Roman" w:cs="Times New Roman"/>
        </w:rPr>
      </w:pPr>
    </w:p>
    <w:p w14:paraId="50A6F9B9">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6.2. У школи функционише систем за праћење и вредновање квалитета рада.</w:t>
      </w:r>
    </w:p>
    <w:p w14:paraId="19080785">
      <w:pPr>
        <w:spacing w:after="0" w:line="240" w:lineRule="auto"/>
        <w:ind w:firstLine="680"/>
        <w:rPr>
          <w:rFonts w:ascii="Times New Roman" w:hAnsi="Times New Roman" w:eastAsia="Times New Roman" w:cs="Times New Roman"/>
        </w:rPr>
      </w:pPr>
    </w:p>
    <w:p w14:paraId="110B9C7B">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6.2.1. Директор редовно остварује инструктивни увид и наџор у образовно-васпитни рад.</w:t>
      </w:r>
    </w:p>
    <w:p w14:paraId="2C5077C2">
      <w:pPr>
        <w:spacing w:after="0" w:line="240" w:lineRule="auto"/>
        <w:ind w:firstLine="680"/>
        <w:rPr>
          <w:rFonts w:ascii="Times New Roman" w:hAnsi="Times New Roman" w:eastAsia="Times New Roman" w:cs="Times New Roman"/>
        </w:rPr>
      </w:pPr>
    </w:p>
    <w:p w14:paraId="314DA5EA">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6.2.2. Стручни сарадници и наставници у звању прате и вреднују образовно-васпитни рад и предлажу мере за побољшање квалитета рада.</w:t>
      </w:r>
    </w:p>
    <w:p w14:paraId="2F655B03">
      <w:pPr>
        <w:spacing w:after="0" w:line="240" w:lineRule="auto"/>
        <w:ind w:firstLine="680"/>
        <w:rPr>
          <w:rFonts w:ascii="Times New Roman" w:hAnsi="Times New Roman" w:eastAsia="Times New Roman" w:cs="Times New Roman"/>
        </w:rPr>
      </w:pPr>
    </w:p>
    <w:p w14:paraId="258A4706">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6.2.3. Тим за самовредновање остварује самовредновање рада школе у функцији унапређивања квалитета.</w:t>
      </w:r>
    </w:p>
    <w:p w14:paraId="12F47359">
      <w:pPr>
        <w:spacing w:after="0" w:line="240" w:lineRule="auto"/>
        <w:ind w:firstLine="680"/>
        <w:rPr>
          <w:rFonts w:ascii="Times New Roman" w:hAnsi="Times New Roman" w:eastAsia="Times New Roman" w:cs="Times New Roman"/>
        </w:rPr>
      </w:pPr>
    </w:p>
    <w:p w14:paraId="6FEECAE2">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6.2.4. У школи се користе подаци из јединственог информационог система просвете за вредновање и унапређивање рада школе.</w:t>
      </w:r>
    </w:p>
    <w:p w14:paraId="74E78427">
      <w:pPr>
        <w:spacing w:after="0" w:line="240" w:lineRule="auto"/>
        <w:ind w:firstLine="680"/>
        <w:rPr>
          <w:rFonts w:ascii="Times New Roman" w:hAnsi="Times New Roman" w:eastAsia="Times New Roman" w:cs="Times New Roman"/>
        </w:rPr>
      </w:pPr>
    </w:p>
    <w:p w14:paraId="27E76B4D">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6.2.5. Директор ствара услове за континуирано праћење и вредновање дигиталне зрелости школе.</w:t>
      </w:r>
    </w:p>
    <w:p w14:paraId="69F03601">
      <w:pPr>
        <w:spacing w:after="0" w:line="240" w:lineRule="auto"/>
        <w:ind w:firstLine="680"/>
        <w:rPr>
          <w:rFonts w:ascii="Times New Roman" w:hAnsi="Times New Roman" w:eastAsia="Times New Roman" w:cs="Times New Roman"/>
        </w:rPr>
      </w:pPr>
    </w:p>
    <w:p w14:paraId="6DD3E01D">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6.2.6. Директор предузима мере за унапређење образовно-васпитног рада на основу резултата праћења и вредновања.</w:t>
      </w:r>
    </w:p>
    <w:p w14:paraId="47585FFB">
      <w:pPr>
        <w:spacing w:after="0" w:line="240" w:lineRule="auto"/>
        <w:ind w:firstLine="680"/>
        <w:rPr>
          <w:rFonts w:ascii="Times New Roman" w:hAnsi="Times New Roman" w:eastAsia="Times New Roman" w:cs="Times New Roman"/>
        </w:rPr>
      </w:pPr>
    </w:p>
    <w:p w14:paraId="02D0A1EB">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6.3. Лидерско деловање директора омогућава развој школе.</w:t>
      </w:r>
    </w:p>
    <w:p w14:paraId="66E91515">
      <w:pPr>
        <w:spacing w:after="0" w:line="240" w:lineRule="auto"/>
        <w:ind w:firstLine="680"/>
        <w:rPr>
          <w:rFonts w:ascii="Times New Roman" w:hAnsi="Times New Roman" w:eastAsia="Times New Roman" w:cs="Times New Roman"/>
        </w:rPr>
      </w:pPr>
    </w:p>
    <w:p w14:paraId="4D0D9C74">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6.3.1. Директор својом посвећеношћу послу и понашањем даје пример другима.</w:t>
      </w:r>
    </w:p>
    <w:p w14:paraId="3FD0E7B7">
      <w:pPr>
        <w:spacing w:after="0" w:line="240" w:lineRule="auto"/>
        <w:ind w:firstLine="680"/>
        <w:rPr>
          <w:rFonts w:ascii="Times New Roman" w:hAnsi="Times New Roman" w:eastAsia="Times New Roman" w:cs="Times New Roman"/>
        </w:rPr>
      </w:pPr>
    </w:p>
    <w:p w14:paraId="301C96A2">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6.3.2. Директор показује отвореност за промене и подстиче иновације.</w:t>
      </w:r>
    </w:p>
    <w:p w14:paraId="4CD05955">
      <w:pPr>
        <w:spacing w:after="0" w:line="240" w:lineRule="auto"/>
        <w:ind w:firstLine="680"/>
        <w:rPr>
          <w:rFonts w:ascii="Times New Roman" w:hAnsi="Times New Roman" w:eastAsia="Times New Roman" w:cs="Times New Roman"/>
        </w:rPr>
      </w:pPr>
    </w:p>
    <w:p w14:paraId="753839F4">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6.3.3. Директор промовише вредности учења и развија школу као заједницу целоживотног учења.</w:t>
      </w:r>
    </w:p>
    <w:p w14:paraId="02C37444">
      <w:pPr>
        <w:spacing w:after="0" w:line="240" w:lineRule="auto"/>
        <w:ind w:firstLine="680"/>
        <w:rPr>
          <w:rFonts w:ascii="Times New Roman" w:hAnsi="Times New Roman" w:eastAsia="Times New Roman" w:cs="Times New Roman"/>
        </w:rPr>
      </w:pPr>
    </w:p>
    <w:p w14:paraId="663D23D9">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6.3.4. Директор планира лични професионални развој на основу резултата спољашњег вредновања и самовредновања свог рада.</w:t>
      </w:r>
    </w:p>
    <w:p w14:paraId="62D26601">
      <w:pPr>
        <w:spacing w:after="0" w:line="240" w:lineRule="auto"/>
        <w:ind w:firstLine="680"/>
        <w:rPr>
          <w:rFonts w:ascii="Times New Roman" w:hAnsi="Times New Roman" w:eastAsia="Times New Roman" w:cs="Times New Roman"/>
        </w:rPr>
      </w:pPr>
    </w:p>
    <w:p w14:paraId="129035B7">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6.4. Људски ресурси су у функцији квалитета рада школе.</w:t>
      </w:r>
    </w:p>
    <w:p w14:paraId="636B3C43">
      <w:pPr>
        <w:spacing w:after="0" w:line="240" w:lineRule="auto"/>
        <w:ind w:firstLine="680"/>
        <w:rPr>
          <w:rFonts w:ascii="Times New Roman" w:hAnsi="Times New Roman" w:eastAsia="Times New Roman" w:cs="Times New Roman"/>
        </w:rPr>
      </w:pPr>
    </w:p>
    <w:p w14:paraId="4500A8E6">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6.4.1. Директор подстиче професионални развој запослених и обезбеђује услове за његово остваривање у складу са могућностима школе.</w:t>
      </w:r>
    </w:p>
    <w:p w14:paraId="57241E39">
      <w:pPr>
        <w:spacing w:after="0" w:line="240" w:lineRule="auto"/>
        <w:ind w:firstLine="680"/>
        <w:rPr>
          <w:rFonts w:ascii="Times New Roman" w:hAnsi="Times New Roman" w:eastAsia="Times New Roman" w:cs="Times New Roman"/>
        </w:rPr>
      </w:pPr>
    </w:p>
    <w:p w14:paraId="3567C118">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6.4.2. Запослени на основу резултата спољашњег вредновања и самовредновања планирају и унапређују професионално деловање.</w:t>
      </w:r>
    </w:p>
    <w:p w14:paraId="50A038BC">
      <w:pPr>
        <w:spacing w:after="0" w:line="240" w:lineRule="auto"/>
        <w:ind w:firstLine="680"/>
        <w:rPr>
          <w:rFonts w:ascii="Times New Roman" w:hAnsi="Times New Roman" w:eastAsia="Times New Roman" w:cs="Times New Roman"/>
        </w:rPr>
      </w:pPr>
    </w:p>
    <w:p w14:paraId="647DFC69">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6.4.3. Наставници, наставници са звањем и стручне службе сарадњом унутар школе и умрежавањем између школа вреднују и унапређују наставу и учење.</w:t>
      </w:r>
    </w:p>
    <w:p w14:paraId="7559580B">
      <w:pPr>
        <w:spacing w:after="0" w:line="240" w:lineRule="auto"/>
        <w:ind w:firstLine="680"/>
        <w:rPr>
          <w:rFonts w:ascii="Times New Roman" w:hAnsi="Times New Roman" w:eastAsia="Times New Roman" w:cs="Times New Roman"/>
        </w:rPr>
      </w:pPr>
    </w:p>
    <w:p w14:paraId="2BC40D2D">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6.4.4. Запослени примењују новостечена знања из области у којима су се усавршавали.</w:t>
      </w:r>
    </w:p>
    <w:p w14:paraId="71850569">
      <w:pPr>
        <w:spacing w:after="0" w:line="240" w:lineRule="auto"/>
        <w:ind w:firstLine="680"/>
        <w:rPr>
          <w:rFonts w:ascii="Times New Roman" w:hAnsi="Times New Roman" w:eastAsia="Times New Roman" w:cs="Times New Roman"/>
        </w:rPr>
      </w:pPr>
    </w:p>
    <w:p w14:paraId="2A71ED08">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6.5. Материјално-технички ресурси користе се функционално.</w:t>
      </w:r>
    </w:p>
    <w:p w14:paraId="6F5BD511">
      <w:pPr>
        <w:spacing w:after="0" w:line="240" w:lineRule="auto"/>
        <w:ind w:firstLine="680"/>
        <w:rPr>
          <w:rFonts w:ascii="Times New Roman" w:hAnsi="Times New Roman" w:eastAsia="Times New Roman" w:cs="Times New Roman"/>
        </w:rPr>
      </w:pPr>
    </w:p>
    <w:p w14:paraId="4DB7E7D6">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6.5.1. Директор обезбеђује оптимално коришћење материјално-техничких ресурса.</w:t>
      </w:r>
    </w:p>
    <w:p w14:paraId="35483ED9">
      <w:pPr>
        <w:spacing w:after="0" w:line="240" w:lineRule="auto"/>
        <w:ind w:firstLine="680"/>
        <w:rPr>
          <w:rFonts w:ascii="Times New Roman" w:hAnsi="Times New Roman" w:eastAsia="Times New Roman" w:cs="Times New Roman"/>
        </w:rPr>
      </w:pPr>
    </w:p>
    <w:p w14:paraId="404FF236">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6.5.2. Наставници континуирано користе наставна средства у циљу побољшања квалитета наставе.</w:t>
      </w:r>
    </w:p>
    <w:p w14:paraId="5C158B2D">
      <w:pPr>
        <w:spacing w:after="0" w:line="240" w:lineRule="auto"/>
        <w:ind w:firstLine="680"/>
        <w:rPr>
          <w:rFonts w:ascii="Times New Roman" w:hAnsi="Times New Roman" w:eastAsia="Times New Roman" w:cs="Times New Roman"/>
        </w:rPr>
      </w:pPr>
    </w:p>
    <w:p w14:paraId="0CA5CD53">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6.5.3. Материјално-технички ресурси ван школе (културне и научне институције, историјски локалитети, научне институције, привредне и друге организације и сл.) користе се у функцији наставе и учења.</w:t>
      </w:r>
    </w:p>
    <w:p w14:paraId="5CDCF26B">
      <w:pPr>
        <w:spacing w:after="0" w:line="240" w:lineRule="auto"/>
        <w:ind w:firstLine="680"/>
        <w:rPr>
          <w:rFonts w:ascii="Times New Roman" w:hAnsi="Times New Roman" w:eastAsia="Times New Roman" w:cs="Times New Roman"/>
        </w:rPr>
      </w:pPr>
    </w:p>
    <w:p w14:paraId="239B7DF1">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6.6. Школа подржава иницијативу и развија предузетнички дух.</w:t>
      </w:r>
    </w:p>
    <w:p w14:paraId="2C8EF2AF">
      <w:pPr>
        <w:spacing w:after="0" w:line="240" w:lineRule="auto"/>
        <w:ind w:firstLine="680"/>
        <w:rPr>
          <w:rFonts w:ascii="Times New Roman" w:hAnsi="Times New Roman" w:eastAsia="Times New Roman" w:cs="Times New Roman"/>
        </w:rPr>
      </w:pPr>
    </w:p>
    <w:p w14:paraId="77B17E74">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6.6.1. Директор развија сарадњу и мрежу са другим установама, привредним и непривредним организацијама и локалном заједницом у циљу развијања предузетничких компетенција ученика.</w:t>
      </w:r>
    </w:p>
    <w:p w14:paraId="3322F8DD">
      <w:pPr>
        <w:spacing w:after="0" w:line="240" w:lineRule="auto"/>
        <w:ind w:firstLine="680"/>
        <w:rPr>
          <w:rFonts w:ascii="Times New Roman" w:hAnsi="Times New Roman" w:eastAsia="Times New Roman" w:cs="Times New Roman"/>
        </w:rPr>
      </w:pPr>
    </w:p>
    <w:p w14:paraId="4332DB37">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6.6.2. У школи се подржава реализација пројеката којима се развијају опште и међупредметне компетенције.</w:t>
      </w:r>
    </w:p>
    <w:p w14:paraId="7C14C3A9">
      <w:pPr>
        <w:spacing w:after="0" w:line="240" w:lineRule="auto"/>
        <w:ind w:firstLine="680"/>
        <w:rPr>
          <w:rFonts w:ascii="Times New Roman" w:hAnsi="Times New Roman" w:eastAsia="Times New Roman" w:cs="Times New Roman"/>
        </w:rPr>
      </w:pPr>
    </w:p>
    <w:p w14:paraId="721CC78C">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6.6.3. Школа кроз школске пројекте развија предузимљивост, оријентацију ка предузетништву и предузетничке компетенције ученика и наставника.</w:t>
      </w:r>
    </w:p>
    <w:p w14:paraId="173EB2B1">
      <w:pPr>
        <w:spacing w:after="0" w:line="240" w:lineRule="auto"/>
        <w:ind w:firstLine="680"/>
        <w:rPr>
          <w:rFonts w:ascii="Times New Roman" w:hAnsi="Times New Roman" w:eastAsia="Times New Roman" w:cs="Times New Roman"/>
        </w:rPr>
      </w:pPr>
    </w:p>
    <w:p w14:paraId="4581E76B">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6.6.4. Школа укључује ученике и родитеље у конкретне активности у кључним областима квалитета.</w:t>
      </w:r>
    </w:p>
    <w:p w14:paraId="34B1F7CB">
      <w:pPr>
        <w:spacing w:after="0" w:line="240" w:lineRule="auto"/>
        <w:ind w:firstLine="680"/>
        <w:rPr>
          <w:rFonts w:ascii="Times New Roman" w:hAnsi="Times New Roman" w:eastAsia="Times New Roman" w:cs="Times New Roman"/>
        </w:rPr>
      </w:pPr>
    </w:p>
    <w:p w14:paraId="6688B65D">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rPr>
        <w:t>6.6.5. Директор развија међународну сарадњу и пројекте усмерене на развој кључних компетенција за целоживотно учење ученика и наставника.</w:t>
      </w:r>
    </w:p>
    <w:p w14:paraId="25B0A1BC">
      <w:pPr>
        <w:spacing w:after="0" w:line="240" w:lineRule="auto"/>
        <w:ind w:firstLine="680"/>
        <w:rPr>
          <w:rFonts w:ascii="Times New Roman" w:hAnsi="Times New Roman" w:eastAsia="Times New Roman" w:cs="Times New Roman"/>
        </w:rPr>
      </w:pPr>
    </w:p>
    <w:p w14:paraId="2669DDE6">
      <w:pPr>
        <w:spacing w:after="0" w:line="240" w:lineRule="auto"/>
        <w:ind w:firstLine="680"/>
        <w:rPr>
          <w:rFonts w:ascii="Times New Roman" w:hAnsi="Times New Roman" w:eastAsia="Times New Roman" w:cs="Times New Roman"/>
        </w:rPr>
      </w:pPr>
    </w:p>
    <w:p w14:paraId="640837C7">
      <w:pPr>
        <w:spacing w:after="0" w:line="240" w:lineRule="auto"/>
        <w:rPr>
          <w:rFonts w:ascii="Times New Roman" w:hAnsi="Times New Roman" w:eastAsia="Times New Roman" w:cs="Times New Roman"/>
        </w:rPr>
      </w:pPr>
    </w:p>
    <w:p w14:paraId="20F43A49">
      <w:pPr>
        <w:spacing w:after="0" w:line="240" w:lineRule="auto"/>
        <w:rPr>
          <w:rFonts w:ascii="Times New Roman" w:hAnsi="Times New Roman" w:eastAsia="Times New Roman" w:cs="Times New Roman"/>
        </w:rPr>
      </w:pPr>
    </w:p>
    <w:p w14:paraId="05064698">
      <w:pPr>
        <w:spacing w:after="0" w:line="240" w:lineRule="auto"/>
        <w:rPr>
          <w:rFonts w:ascii="Times New Roman" w:hAnsi="Times New Roman" w:eastAsia="Times New Roman" w:cs="Times New Roman"/>
        </w:rPr>
      </w:pPr>
    </w:p>
    <w:p w14:paraId="659A8DA9">
      <w:pPr>
        <w:spacing w:after="0" w:line="240" w:lineRule="auto"/>
        <w:rPr>
          <w:rFonts w:ascii="Times New Roman" w:hAnsi="Times New Roman" w:eastAsia="Times New Roman" w:cs="Times New Roman"/>
        </w:rPr>
      </w:pPr>
    </w:p>
    <w:p w14:paraId="4B68272B">
      <w:pPr>
        <w:spacing w:after="0" w:line="240" w:lineRule="auto"/>
        <w:rPr>
          <w:rFonts w:ascii="Times New Roman" w:hAnsi="Times New Roman" w:eastAsia="Times New Roman" w:cs="Times New Roman"/>
        </w:rPr>
      </w:pPr>
    </w:p>
    <w:p w14:paraId="29AB0DB0">
      <w:pPr>
        <w:spacing w:after="0" w:line="240" w:lineRule="auto"/>
        <w:rPr>
          <w:rFonts w:ascii="Times New Roman" w:hAnsi="Times New Roman" w:eastAsia="Times New Roman" w:cs="Times New Roman"/>
        </w:rPr>
      </w:pPr>
    </w:p>
    <w:p w14:paraId="3F667B00">
      <w:pPr>
        <w:spacing w:after="0" w:line="240" w:lineRule="auto"/>
        <w:rPr>
          <w:rFonts w:ascii="Times New Roman" w:hAnsi="Times New Roman" w:eastAsia="Times New Roman" w:cs="Times New Roman"/>
        </w:rPr>
      </w:pPr>
    </w:p>
    <w:p w14:paraId="69D4451B">
      <w:pPr>
        <w:spacing w:after="0" w:line="240" w:lineRule="auto"/>
        <w:rPr>
          <w:rFonts w:ascii="Times New Roman" w:hAnsi="Times New Roman" w:eastAsia="Times New Roman" w:cs="Times New Roman"/>
        </w:rPr>
      </w:pPr>
    </w:p>
    <w:tbl>
      <w:tblPr>
        <w:tblStyle w:val="23"/>
        <w:tblW w:w="10656" w:type="dxa"/>
        <w:tblInd w:w="0" w:type="dxa"/>
        <w:tblLayout w:type="fixed"/>
        <w:tblCellMar>
          <w:top w:w="0" w:type="dxa"/>
          <w:left w:w="0" w:type="dxa"/>
          <w:bottom w:w="0" w:type="dxa"/>
          <w:right w:w="0" w:type="dxa"/>
        </w:tblCellMar>
      </w:tblPr>
      <w:tblGrid>
        <w:gridCol w:w="1535"/>
        <w:gridCol w:w="4285"/>
        <w:gridCol w:w="2565"/>
        <w:gridCol w:w="2271"/>
      </w:tblGrid>
      <w:tr w14:paraId="21E6CA9B">
        <w:tblPrEx>
          <w:tblCellMar>
            <w:top w:w="0" w:type="dxa"/>
            <w:left w:w="0" w:type="dxa"/>
            <w:bottom w:w="0" w:type="dxa"/>
            <w:right w:w="0" w:type="dxa"/>
          </w:tblCellMar>
        </w:tblPrEx>
        <w:trPr>
          <w:trHeight w:val="1662" w:hRule="atLeast"/>
        </w:trPr>
        <w:tc>
          <w:tcPr>
            <w:tcBorders>
              <w:top w:val="single" w:color="000000" w:sz="4" w:space="0"/>
              <w:left w:val="single" w:color="000000" w:sz="4" w:space="0"/>
              <w:bottom w:val="single" w:color="000000" w:sz="4" w:space="0"/>
            </w:tcBorders>
            <w:vAlign w:val="center"/>
          </w:tcPr>
          <w:p w14:paraId="0000014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67" w:right="53" w:firstLine="0"/>
              <w:jc w:val="center"/>
              <w:rPr>
                <w:rFonts w:hint="default" w:ascii="Times New Roman" w:hAnsi="Times New Roman" w:eastAsia="Times New Roman" w:cs="Times New Roman"/>
                <w:b/>
                <w:i w:val="0"/>
                <w:smallCaps w:val="0"/>
                <w:strike w:val="0"/>
                <w:color w:val="000000"/>
                <w:sz w:val="24"/>
                <w:szCs w:val="24"/>
                <w:u w:val="none"/>
                <w:shd w:val="clear" w:fill="auto"/>
                <w:vertAlign w:val="baseline"/>
              </w:rPr>
            </w:pPr>
            <w:r>
              <w:rPr>
                <w:rFonts w:hint="default" w:ascii="Times New Roman" w:hAnsi="Times New Roman" w:eastAsia="Times New Roman" w:cs="Times New Roman"/>
                <w:b/>
                <w:i w:val="0"/>
                <w:smallCaps w:val="0"/>
                <w:strike w:val="0"/>
                <w:color w:val="000000"/>
                <w:sz w:val="24"/>
                <w:szCs w:val="24"/>
                <w:u w:val="none"/>
                <w:shd w:val="clear" w:fill="auto"/>
                <w:vertAlign w:val="baseline"/>
                <w:rtl w:val="0"/>
              </w:rPr>
              <w:t>Време</w:t>
            </w:r>
          </w:p>
          <w:p w14:paraId="0000014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67" w:right="53" w:firstLine="0"/>
              <w:jc w:val="center"/>
              <w:rPr>
                <w:rFonts w:hint="default" w:ascii="Times New Roman" w:hAnsi="Times New Roman" w:eastAsia="Times New Roman" w:cs="Times New Roman"/>
                <w:b/>
                <w:i w:val="0"/>
                <w:smallCaps w:val="0"/>
                <w:strike w:val="0"/>
                <w:color w:val="000000"/>
                <w:sz w:val="24"/>
                <w:szCs w:val="24"/>
                <w:u w:val="none"/>
                <w:shd w:val="clear" w:fill="auto"/>
                <w:vertAlign w:val="baseline"/>
              </w:rPr>
            </w:pPr>
            <w:r>
              <w:rPr>
                <w:rFonts w:hint="default" w:ascii="Times New Roman" w:hAnsi="Times New Roman" w:eastAsia="Times New Roman" w:cs="Times New Roman"/>
                <w:b/>
                <w:i w:val="0"/>
                <w:smallCaps w:val="0"/>
                <w:strike w:val="0"/>
                <w:color w:val="000000"/>
                <w:sz w:val="24"/>
                <w:szCs w:val="24"/>
                <w:u w:val="none"/>
                <w:shd w:val="clear" w:fill="auto"/>
                <w:vertAlign w:val="baseline"/>
                <w:rtl w:val="0"/>
              </w:rPr>
              <w:t>реализације</w:t>
            </w:r>
          </w:p>
        </w:tc>
        <w:tc>
          <w:tcPr>
            <w:tcBorders>
              <w:top w:val="single" w:color="000000" w:sz="4" w:space="0"/>
              <w:left w:val="single" w:color="000000" w:sz="4" w:space="0"/>
              <w:bottom w:val="single" w:color="000000" w:sz="4" w:space="0"/>
            </w:tcBorders>
            <w:vAlign w:val="center"/>
          </w:tcPr>
          <w:p w14:paraId="0000014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9" w:after="0" w:line="240" w:lineRule="auto"/>
              <w:ind w:left="877" w:right="0" w:firstLine="0"/>
              <w:jc w:val="center"/>
              <w:rPr>
                <w:rFonts w:hint="default" w:ascii="Times New Roman" w:hAnsi="Times New Roman" w:eastAsia="Times New Roman" w:cs="Times New Roman"/>
                <w:b/>
                <w:i w:val="0"/>
                <w:smallCaps w:val="0"/>
                <w:strike w:val="0"/>
                <w:color w:val="000000"/>
                <w:sz w:val="24"/>
                <w:szCs w:val="24"/>
                <w:u w:val="none"/>
                <w:shd w:val="clear" w:fill="auto"/>
                <w:vertAlign w:val="baseline"/>
              </w:rPr>
            </w:pPr>
            <w:r>
              <w:rPr>
                <w:rFonts w:hint="default" w:ascii="Times New Roman" w:hAnsi="Times New Roman" w:eastAsia="Times New Roman" w:cs="Times New Roman"/>
                <w:b/>
                <w:i w:val="0"/>
                <w:smallCaps w:val="0"/>
                <w:strike w:val="0"/>
                <w:color w:val="000000"/>
                <w:sz w:val="24"/>
                <w:szCs w:val="24"/>
                <w:u w:val="none"/>
                <w:shd w:val="clear" w:fill="auto"/>
                <w:vertAlign w:val="baseline"/>
                <w:rtl w:val="0"/>
              </w:rPr>
              <w:t>Активности</w:t>
            </w:r>
          </w:p>
        </w:tc>
        <w:tc>
          <w:tcPr>
            <w:tcBorders>
              <w:top w:val="single" w:color="000000" w:sz="4" w:space="0"/>
              <w:left w:val="single" w:color="000000" w:sz="4" w:space="0"/>
              <w:bottom w:val="single" w:color="000000" w:sz="4" w:space="0"/>
            </w:tcBorders>
            <w:vAlign w:val="center"/>
          </w:tcPr>
          <w:p w14:paraId="0000014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28" w:right="219" w:firstLine="0"/>
              <w:jc w:val="center"/>
              <w:rPr>
                <w:rFonts w:hint="default" w:ascii="Times New Roman" w:hAnsi="Times New Roman" w:eastAsia="Times New Roman" w:cs="Times New Roman"/>
                <w:b/>
                <w:i w:val="0"/>
                <w:smallCaps w:val="0"/>
                <w:strike w:val="0"/>
                <w:color w:val="000000"/>
                <w:sz w:val="24"/>
                <w:szCs w:val="24"/>
                <w:u w:val="none"/>
                <w:shd w:val="clear" w:fill="auto"/>
                <w:vertAlign w:val="baseline"/>
              </w:rPr>
            </w:pPr>
            <w:r>
              <w:rPr>
                <w:rFonts w:hint="default" w:ascii="Times New Roman" w:hAnsi="Times New Roman" w:eastAsia="Times New Roman" w:cs="Times New Roman"/>
                <w:b/>
                <w:i w:val="0"/>
                <w:smallCaps w:val="0"/>
                <w:strike w:val="0"/>
                <w:color w:val="000000"/>
                <w:sz w:val="24"/>
                <w:szCs w:val="24"/>
                <w:u w:val="none"/>
                <w:shd w:val="clear" w:fill="auto"/>
                <w:vertAlign w:val="baseline"/>
                <w:rtl w:val="0"/>
              </w:rPr>
              <w:t>Начин</w:t>
            </w:r>
          </w:p>
          <w:p w14:paraId="0000014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35" w:right="219" w:firstLine="0"/>
              <w:jc w:val="center"/>
              <w:rPr>
                <w:rFonts w:hint="default" w:ascii="Times New Roman" w:hAnsi="Times New Roman" w:eastAsia="Times New Roman" w:cs="Times New Roman"/>
                <w:b/>
                <w:i w:val="0"/>
                <w:smallCaps w:val="0"/>
                <w:strike w:val="0"/>
                <w:color w:val="000000"/>
                <w:sz w:val="24"/>
                <w:szCs w:val="24"/>
                <w:u w:val="none"/>
                <w:shd w:val="clear" w:fill="auto"/>
                <w:vertAlign w:val="baseline"/>
              </w:rPr>
            </w:pPr>
            <w:r>
              <w:rPr>
                <w:rFonts w:hint="default" w:ascii="Times New Roman" w:hAnsi="Times New Roman" w:eastAsia="Times New Roman" w:cs="Times New Roman"/>
                <w:b/>
                <w:i w:val="0"/>
                <w:smallCaps w:val="0"/>
                <w:strike w:val="0"/>
                <w:color w:val="000000"/>
                <w:sz w:val="24"/>
                <w:szCs w:val="24"/>
                <w:u w:val="none"/>
                <w:shd w:val="clear" w:fill="auto"/>
                <w:vertAlign w:val="baseline"/>
                <w:rtl w:val="0"/>
              </w:rPr>
              <w:t>реализације</w:t>
            </w:r>
          </w:p>
          <w:p w14:paraId="0000014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35" w:right="219" w:firstLine="0"/>
              <w:jc w:val="center"/>
              <w:rPr>
                <w:rFonts w:hint="default" w:ascii="Times New Roman" w:hAnsi="Times New Roman" w:eastAsia="Times New Roman" w:cs="Times New Roman"/>
                <w:b/>
                <w:i w:val="0"/>
                <w:smallCaps w:val="0"/>
                <w:strike w:val="0"/>
                <w:color w:val="000000"/>
                <w:sz w:val="24"/>
                <w:szCs w:val="24"/>
                <w:u w:val="none"/>
                <w:shd w:val="clear" w:fill="auto"/>
                <w:vertAlign w:val="baseline"/>
              </w:rPr>
            </w:pPr>
            <w:r>
              <w:rPr>
                <w:rFonts w:hint="default" w:ascii="Times New Roman" w:hAnsi="Times New Roman" w:eastAsia="Times New Roman" w:cs="Times New Roman"/>
                <w:b/>
                <w:i w:val="0"/>
                <w:smallCaps w:val="0"/>
                <w:strike w:val="0"/>
                <w:color w:val="000000"/>
                <w:sz w:val="24"/>
                <w:szCs w:val="24"/>
                <w:u w:val="none"/>
                <w:shd w:val="clear" w:fill="auto"/>
                <w:vertAlign w:val="baseline"/>
                <w:rtl w:val="0"/>
              </w:rPr>
              <w:t>и</w:t>
            </w:r>
          </w:p>
          <w:p w14:paraId="0000014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89" w:right="80" w:firstLine="0"/>
              <w:jc w:val="center"/>
              <w:rPr>
                <w:rFonts w:hint="default" w:ascii="Times New Roman" w:hAnsi="Times New Roman" w:eastAsia="Times New Roman" w:cs="Times New Roman"/>
                <w:b/>
                <w:i w:val="0"/>
                <w:smallCaps w:val="0"/>
                <w:strike w:val="0"/>
                <w:color w:val="000000"/>
                <w:sz w:val="24"/>
                <w:szCs w:val="24"/>
                <w:u w:val="none"/>
                <w:shd w:val="clear" w:fill="auto"/>
                <w:vertAlign w:val="baseline"/>
              </w:rPr>
            </w:pPr>
            <w:r>
              <w:rPr>
                <w:rFonts w:hint="default" w:ascii="Times New Roman" w:hAnsi="Times New Roman" w:eastAsia="Times New Roman" w:cs="Times New Roman"/>
                <w:b/>
                <w:i w:val="0"/>
                <w:smallCaps w:val="0"/>
                <w:strike w:val="0"/>
                <w:color w:val="000000"/>
                <w:sz w:val="24"/>
                <w:szCs w:val="24"/>
                <w:u w:val="none"/>
                <w:shd w:val="clear" w:fill="auto"/>
                <w:vertAlign w:val="baseline"/>
                <w:rtl w:val="0"/>
              </w:rPr>
              <w:t>Извори за праћење и обезбеђивање квалитета</w:t>
            </w:r>
          </w:p>
        </w:tc>
        <w:tc>
          <w:tcPr>
            <w:tcBorders>
              <w:top w:val="single" w:color="000000" w:sz="4" w:space="0"/>
              <w:left w:val="single" w:color="000000" w:sz="4" w:space="0"/>
              <w:bottom w:val="single" w:color="000000" w:sz="4" w:space="0"/>
              <w:right w:val="single" w:color="000000" w:sz="4" w:space="0"/>
            </w:tcBorders>
            <w:vAlign w:val="center"/>
          </w:tcPr>
          <w:p w14:paraId="0000014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89" w:right="80" w:firstLine="0"/>
              <w:jc w:val="center"/>
              <w:rPr>
                <w:rFonts w:hint="default" w:ascii="Times New Roman" w:hAnsi="Times New Roman" w:eastAsia="Times New Roman" w:cs="Times New Roman"/>
                <w:b/>
                <w:i w:val="0"/>
                <w:smallCaps w:val="0"/>
                <w:strike w:val="0"/>
                <w:color w:val="000000"/>
                <w:sz w:val="24"/>
                <w:szCs w:val="24"/>
                <w:u w:val="none"/>
                <w:shd w:val="clear" w:fill="auto"/>
                <w:vertAlign w:val="baseline"/>
              </w:rPr>
            </w:pPr>
            <w:r>
              <w:rPr>
                <w:rFonts w:hint="default" w:ascii="Times New Roman" w:hAnsi="Times New Roman" w:eastAsia="Times New Roman" w:cs="Times New Roman"/>
                <w:b/>
                <w:i w:val="0"/>
                <w:smallCaps w:val="0"/>
                <w:strike w:val="0"/>
                <w:color w:val="000000"/>
                <w:sz w:val="24"/>
                <w:szCs w:val="24"/>
                <w:u w:val="none"/>
                <w:shd w:val="clear" w:fill="auto"/>
                <w:vertAlign w:val="baseline"/>
                <w:rtl w:val="0"/>
              </w:rPr>
              <w:t>Носиоци</w:t>
            </w:r>
          </w:p>
          <w:p w14:paraId="0000014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91" w:right="80" w:firstLine="0"/>
              <w:jc w:val="center"/>
              <w:rPr>
                <w:rFonts w:hint="default" w:ascii="Times New Roman" w:hAnsi="Times New Roman" w:eastAsia="Times New Roman" w:cs="Times New Roman"/>
                <w:b/>
                <w:i w:val="0"/>
                <w:smallCaps w:val="0"/>
                <w:strike w:val="0"/>
                <w:color w:val="000000"/>
                <w:sz w:val="24"/>
                <w:szCs w:val="24"/>
                <w:u w:val="none"/>
                <w:shd w:val="clear" w:fill="auto"/>
                <w:vertAlign w:val="baseline"/>
              </w:rPr>
            </w:pPr>
            <w:r>
              <w:rPr>
                <w:rFonts w:hint="default" w:ascii="Times New Roman" w:hAnsi="Times New Roman" w:eastAsia="Times New Roman" w:cs="Times New Roman"/>
                <w:b/>
                <w:i w:val="0"/>
                <w:smallCaps w:val="0"/>
                <w:strike w:val="0"/>
                <w:color w:val="000000"/>
                <w:sz w:val="24"/>
                <w:szCs w:val="24"/>
                <w:u w:val="none"/>
                <w:shd w:val="clear" w:fill="auto"/>
                <w:vertAlign w:val="baseline"/>
                <w:rtl w:val="0"/>
              </w:rPr>
              <w:t>реализације</w:t>
            </w:r>
          </w:p>
        </w:tc>
      </w:tr>
      <w:tr w14:paraId="0DE0A712">
        <w:tblPrEx>
          <w:tblCellMar>
            <w:top w:w="0" w:type="dxa"/>
            <w:left w:w="0" w:type="dxa"/>
            <w:bottom w:w="0" w:type="dxa"/>
            <w:right w:w="0" w:type="dxa"/>
          </w:tblCellMar>
        </w:tblPrEx>
        <w:trPr>
          <w:trHeight w:val="2497" w:hRule="atLeast"/>
        </w:trPr>
        <w:tc>
          <w:tcPr>
            <w:tcBorders>
              <w:top w:val="single" w:color="000000" w:sz="4" w:space="0"/>
              <w:left w:val="single" w:color="000000" w:sz="4" w:space="0"/>
              <w:bottom w:val="single" w:color="000000" w:sz="4" w:space="0"/>
            </w:tcBorders>
            <w:vAlign w:val="top"/>
          </w:tcPr>
          <w:p w14:paraId="0000014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i w:val="0"/>
                <w:smallCaps w:val="0"/>
                <w:strike w:val="0"/>
                <w:color w:val="000000"/>
                <w:sz w:val="24"/>
                <w:szCs w:val="24"/>
                <w:u w:val="none"/>
                <w:shd w:val="clear" w:fill="auto"/>
                <w:vertAlign w:val="baseline"/>
              </w:rPr>
            </w:pPr>
          </w:p>
          <w:p w14:paraId="0000014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4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4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66" w:right="53" w:firstLine="0"/>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Септембар</w:t>
            </w:r>
          </w:p>
        </w:tc>
        <w:tc>
          <w:tcPr>
            <w:tcBorders>
              <w:top w:val="single" w:color="000000" w:sz="4" w:space="0"/>
              <w:left w:val="single" w:color="000000" w:sz="4" w:space="0"/>
              <w:bottom w:val="single" w:color="000000" w:sz="4" w:space="0"/>
            </w:tcBorders>
            <w:vAlign w:val="top"/>
          </w:tcPr>
          <w:p w14:paraId="0000014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5" w:after="0" w:line="240" w:lineRule="auto"/>
              <w:ind w:left="414" w:right="780"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Конституисање тима и расподела задужења</w:t>
            </w:r>
          </w:p>
          <w:p w14:paraId="0000015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5" w:after="0" w:line="240" w:lineRule="auto"/>
              <w:ind w:left="414" w:right="780"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5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5" w:after="0" w:line="240" w:lineRule="auto"/>
              <w:ind w:left="414" w:right="780"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Усвајање предлога плана рада Тима за обезбеђивање квалитета и развој установе</w:t>
            </w:r>
          </w:p>
          <w:p w14:paraId="0000015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5" w:after="0" w:line="240" w:lineRule="auto"/>
              <w:ind w:left="414" w:right="780"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уписне политике и тренутног стања</w:t>
            </w:r>
          </w:p>
          <w:p w14:paraId="0000015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5" w:after="0" w:line="240" w:lineRule="auto"/>
              <w:ind w:left="414" w:right="780"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материално</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техничке опремљености  и безбедоносне ситуације у школи</w:t>
            </w:r>
          </w:p>
          <w:p w14:paraId="0000015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5" w:after="0" w:line="240" w:lineRule="auto"/>
              <w:ind w:left="414" w:right="780"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План сарадње са тимом за самовредновање и ШРП </w:t>
            </w:r>
          </w:p>
          <w:p w14:paraId="3CA5FFD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7" w:after="0" w:line="228" w:lineRule="auto"/>
              <w:ind w:left="414" w:right="772"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 xml:space="preserve">-Сарадња у изради </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Годишњег плана рада школе за школску 202</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en-US"/>
              </w:rPr>
              <w:t>5</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/2</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en-US"/>
              </w:rPr>
              <w:t>6</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.(давање сугестија )</w:t>
            </w:r>
          </w:p>
          <w:p w14:paraId="1BBF402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5" w:after="0" w:line="240" w:lineRule="auto"/>
              <w:ind w:left="414" w:right="780"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pPr>
          </w:p>
        </w:tc>
        <w:tc>
          <w:tcPr>
            <w:tcBorders>
              <w:top w:val="single" w:color="000000" w:sz="4" w:space="0"/>
              <w:left w:val="single" w:color="000000" w:sz="4" w:space="0"/>
              <w:bottom w:val="single" w:color="000000" w:sz="4" w:space="0"/>
            </w:tcBorders>
            <w:vAlign w:val="top"/>
          </w:tcPr>
          <w:p w14:paraId="0000015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5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5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5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390" w:right="375" w:firstLine="2"/>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дискусија, сугестија</w:t>
            </w:r>
          </w:p>
          <w:p w14:paraId="2E9CE39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390" w:right="375" w:firstLine="2"/>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школска докимента</w:t>
            </w:r>
          </w:p>
          <w:p w14:paraId="2A44042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390" w:right="375" w:firstLine="2"/>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ЗОСОВ</w:t>
            </w:r>
          </w:p>
          <w:p w14:paraId="4424661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390" w:right="375" w:firstLine="2"/>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правилници</w:t>
            </w:r>
          </w:p>
        </w:tc>
        <w:tc>
          <w:tcPr>
            <w:tcBorders>
              <w:top w:val="single" w:color="000000" w:sz="4" w:space="0"/>
              <w:left w:val="single" w:color="000000" w:sz="4" w:space="0"/>
              <w:bottom w:val="single" w:color="000000" w:sz="4" w:space="0"/>
              <w:right w:val="single" w:color="000000" w:sz="4" w:space="0"/>
            </w:tcBorders>
            <w:vAlign w:val="top"/>
          </w:tcPr>
          <w:p w14:paraId="0000015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5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5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5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5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180" w:lineRule="auto"/>
              <w:ind w:left="440" w:right="383" w:hanging="171"/>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Чланови Тима</w:t>
            </w:r>
          </w:p>
        </w:tc>
      </w:tr>
      <w:tr w14:paraId="309C4EB4">
        <w:tblPrEx>
          <w:tblCellMar>
            <w:top w:w="0" w:type="dxa"/>
            <w:left w:w="0" w:type="dxa"/>
            <w:bottom w:w="0" w:type="dxa"/>
            <w:right w:w="0" w:type="dxa"/>
          </w:tblCellMar>
        </w:tblPrEx>
        <w:trPr>
          <w:trHeight w:val="2497" w:hRule="atLeast"/>
        </w:trPr>
        <w:tc>
          <w:tcPr>
            <w:tcBorders>
              <w:left w:val="single" w:color="000000" w:sz="4" w:space="0"/>
              <w:bottom w:val="single" w:color="000000" w:sz="4" w:space="0"/>
            </w:tcBorders>
            <w:vAlign w:val="top"/>
          </w:tcPr>
          <w:p w14:paraId="0000015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5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6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6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Новембар</w:t>
            </w:r>
          </w:p>
          <w:p w14:paraId="0000016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6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tc>
        <w:tc>
          <w:tcPr>
            <w:tcBorders>
              <w:left w:val="single" w:color="000000" w:sz="4" w:space="0"/>
              <w:bottom w:val="single" w:color="000000" w:sz="4" w:space="0"/>
            </w:tcBorders>
            <w:vAlign w:val="top"/>
          </w:tcPr>
          <w:p w14:paraId="0000016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6" w:after="0" w:line="240" w:lineRule="auto"/>
              <w:ind w:left="414" w:right="740"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Анализа усклађености </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 xml:space="preserve"> планова и </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рада Стручних већа , Тимова и Актива Школе у скалду са резултатима самовредновања.</w:t>
            </w:r>
          </w:p>
          <w:p w14:paraId="0000016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0" w:after="0" w:line="240" w:lineRule="auto"/>
              <w:ind w:left="414" w:right="0"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lang w:val="sr-Cyrl-BA"/>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извештаја Тима за самовредновање и давање сугестија,учешће у самовредновању</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,развој методологије самовредновања.</w:t>
            </w:r>
          </w:p>
          <w:p w14:paraId="0000016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0" w:after="0" w:line="240" w:lineRule="auto"/>
              <w:ind w:left="414" w:right="0"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Анализа плана и активности на унапређењу квалитета </w:t>
            </w:r>
          </w:p>
          <w:p w14:paraId="0000016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414"/>
                <w:tab w:val="left" w:pos="415"/>
              </w:tabs>
              <w:spacing w:before="0" w:after="0" w:line="240" w:lineRule="auto"/>
              <w:ind w:left="54"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образовних постигнућа ученика и подршку ученицима са освртом на квалитет наставе и анализа Завршног испита за претходну школску годину и давање смерница за унапређивање квалитета.</w:t>
            </w:r>
          </w:p>
          <w:p w14:paraId="0000016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0" w:after="0" w:line="240" w:lineRule="auto"/>
              <w:ind w:left="54"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квалитета СУ у установи и ван установе</w:t>
            </w:r>
          </w:p>
          <w:p w14:paraId="0000016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0" w:after="0" w:line="240" w:lineRule="auto"/>
              <w:ind w:left="54"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Праћење и анализа Тима за МКП и     </w:t>
            </w:r>
          </w:p>
          <w:p w14:paraId="0000016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414"/>
                <w:tab w:val="left" w:pos="415"/>
              </w:tabs>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Предузетништво и квалитета развоја компетенција.</w:t>
            </w:r>
          </w:p>
          <w:p w14:paraId="0000016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рада Тима за заштиту ученика од насиља</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,злостављања и дискриминације</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w:t>
            </w:r>
          </w:p>
          <w:p w14:paraId="0000016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414"/>
                <w:tab w:val="left" w:pos="415"/>
              </w:tabs>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w:t>
            </w:r>
          </w:p>
          <w:p w14:paraId="0000016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414"/>
                <w:tab w:val="left" w:pos="415"/>
              </w:tabs>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-Предлог мера</w:t>
            </w:r>
          </w:p>
          <w:p w14:paraId="0000016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tc>
        <w:tc>
          <w:tcPr>
            <w:tcBorders>
              <w:left w:val="single" w:color="000000" w:sz="4" w:space="0"/>
              <w:bottom w:val="single" w:color="000000" w:sz="4" w:space="0"/>
            </w:tcBorders>
            <w:vAlign w:val="top"/>
          </w:tcPr>
          <w:p w14:paraId="0000017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7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7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390" w:right="375" w:firstLine="2"/>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дискусија, сугестија</w:t>
            </w:r>
          </w:p>
          <w:p w14:paraId="0000017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390" w:right="375" w:firstLine="2"/>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7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58" w:right="346" w:firstLine="0"/>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извештаји, запсници, </w:t>
            </w:r>
          </w:p>
          <w:p w14:paraId="0000017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58" w:right="346" w:firstLine="0"/>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разгор, непосрeдан увид               инспекцијски преглед</w:t>
            </w:r>
          </w:p>
        </w:tc>
        <w:tc>
          <w:tcPr>
            <w:tcBorders>
              <w:left w:val="single" w:color="000000" w:sz="4" w:space="0"/>
              <w:bottom w:val="single" w:color="000000" w:sz="4" w:space="0"/>
              <w:right w:val="single" w:color="000000" w:sz="4" w:space="0"/>
            </w:tcBorders>
            <w:vAlign w:val="top"/>
          </w:tcPr>
          <w:p w14:paraId="0000017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180" w:lineRule="auto"/>
              <w:ind w:left="440" w:right="383" w:hanging="171"/>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7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180" w:lineRule="auto"/>
              <w:ind w:left="440" w:right="383" w:hanging="171"/>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7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180" w:lineRule="auto"/>
              <w:ind w:left="440" w:right="383" w:hanging="171"/>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7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180" w:lineRule="auto"/>
              <w:ind w:left="440" w:right="383" w:hanging="171"/>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Чланови Тима</w:t>
            </w:r>
          </w:p>
          <w:p w14:paraId="31C7F73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180" w:lineRule="auto"/>
              <w:ind w:left="440" w:right="383" w:hanging="171"/>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Тим за самовредновање</w:t>
            </w:r>
          </w:p>
        </w:tc>
      </w:tr>
      <w:tr w14:paraId="7B061BB5">
        <w:tblPrEx>
          <w:tblCellMar>
            <w:top w:w="0" w:type="dxa"/>
            <w:left w:w="0" w:type="dxa"/>
            <w:bottom w:w="0" w:type="dxa"/>
            <w:right w:w="0" w:type="dxa"/>
          </w:tblCellMar>
        </w:tblPrEx>
        <w:trPr>
          <w:trHeight w:val="2497" w:hRule="atLeast"/>
        </w:trPr>
        <w:tc>
          <w:tcPr>
            <w:tcBorders>
              <w:top w:val="single" w:color="000000" w:sz="4" w:space="0"/>
              <w:left w:val="single" w:color="000000" w:sz="4" w:space="0"/>
              <w:bottom w:val="single" w:color="000000" w:sz="4" w:space="0"/>
            </w:tcBorders>
            <w:vAlign w:val="top"/>
          </w:tcPr>
          <w:p w14:paraId="0000017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7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7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7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98" w:after="0" w:line="240" w:lineRule="auto"/>
              <w:ind w:left="65" w:right="53" w:firstLine="0"/>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Јануар</w:t>
            </w:r>
          </w:p>
        </w:tc>
        <w:tc>
          <w:tcPr>
            <w:tcBorders>
              <w:top w:val="single" w:color="000000" w:sz="4" w:space="0"/>
              <w:left w:val="single" w:color="000000" w:sz="4" w:space="0"/>
              <w:bottom w:val="single" w:color="000000" w:sz="4" w:space="0"/>
            </w:tcBorders>
            <w:vAlign w:val="top"/>
          </w:tcPr>
          <w:p w14:paraId="0000017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0" w:after="0" w:line="240" w:lineRule="auto"/>
              <w:ind w:left="414" w:right="881"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реализациje наставе,успеха ученика и стандарда квалитета у току првог полугодишта 202</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5</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202</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6.</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.г</w:t>
            </w:r>
          </w:p>
          <w:p w14:paraId="0000017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14"/>
                <w:tab w:val="left" w:pos="415"/>
              </w:tabs>
              <w:spacing w:before="1" w:after="0" w:line="240" w:lineRule="auto"/>
              <w:ind w:left="414" w:right="361"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рада Стручних већа , Тимова и Актива школе у току првог полугодишта на остваривању квалитета стандарада</w:t>
            </w:r>
          </w:p>
          <w:p w14:paraId="0000018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Сагледавање стања осипања ученика и деловања у смислу задржавања истих</w:t>
            </w:r>
          </w:p>
          <w:p w14:paraId="0000018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Праћење примене прописа у обезбеђивању квалитета и развоја школе</w:t>
            </w:r>
          </w:p>
          <w:p w14:paraId="0000018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реализацији развојног плана</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 xml:space="preserve"> школе</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и ШП.</w:t>
            </w:r>
          </w:p>
          <w:p w14:paraId="0000018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Анализа извештаја праћења квалитета подршке ученицима </w:t>
            </w:r>
          </w:p>
          <w:p w14:paraId="0000018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421"/>
                <w:tab w:val="left" w:pos="422"/>
              </w:tabs>
              <w:spacing w:before="0" w:after="0" w:line="240" w:lineRule="auto"/>
              <w:ind w:left="54"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и извештаја тима за ИОП и подршку ученицима</w:t>
            </w:r>
          </w:p>
          <w:p w14:paraId="0000018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рада Ћачког парламента</w:t>
            </w:r>
          </w:p>
          <w:p w14:paraId="0000018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рада  сарадње родитеља са школом</w:t>
            </w:r>
          </w:p>
          <w:p w14:paraId="0000018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-Предлог мера</w:t>
            </w:r>
          </w:p>
        </w:tc>
        <w:tc>
          <w:tcPr>
            <w:tcBorders>
              <w:top w:val="single" w:color="000000" w:sz="4" w:space="0"/>
              <w:left w:val="single" w:color="000000" w:sz="4" w:space="0"/>
              <w:bottom w:val="single" w:color="000000" w:sz="4" w:space="0"/>
            </w:tcBorders>
            <w:vAlign w:val="top"/>
          </w:tcPr>
          <w:p w14:paraId="0000018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8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67" w:after="0" w:line="192" w:lineRule="auto"/>
              <w:ind w:left="363" w:right="462" w:firstLine="152"/>
              <w:jc w:val="both"/>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дискусија извештај</w:t>
            </w:r>
          </w:p>
          <w:p w14:paraId="0000018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67" w:after="0" w:line="192" w:lineRule="auto"/>
              <w:ind w:left="363" w:right="462" w:firstLine="152"/>
              <w:jc w:val="both"/>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8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58" w:right="346" w:firstLine="0"/>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извештаји, запсници, </w:t>
            </w:r>
          </w:p>
          <w:p w14:paraId="0000018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67" w:after="0" w:line="240" w:lineRule="auto"/>
              <w:ind w:left="258" w:right="346" w:firstLine="0"/>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разгор, непосрeдан увид               инспекцијски преглед</w:t>
            </w:r>
          </w:p>
        </w:tc>
        <w:tc>
          <w:tcPr>
            <w:tcBorders>
              <w:top w:val="single" w:color="000000" w:sz="4" w:space="0"/>
              <w:left w:val="single" w:color="000000" w:sz="4" w:space="0"/>
              <w:bottom w:val="single" w:color="000000" w:sz="4" w:space="0"/>
              <w:right w:val="single" w:color="000000" w:sz="4" w:space="0"/>
            </w:tcBorders>
            <w:vAlign w:val="top"/>
          </w:tcPr>
          <w:p w14:paraId="0000018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8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9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9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180" w:lineRule="auto"/>
              <w:ind w:left="440" w:right="383" w:hanging="171"/>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Чланови Тима</w:t>
            </w:r>
          </w:p>
          <w:p w14:paraId="64CC369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180" w:lineRule="auto"/>
              <w:ind w:left="440" w:right="383" w:hanging="171"/>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Тим за развојно планирање</w:t>
            </w:r>
          </w:p>
        </w:tc>
      </w:tr>
      <w:tr w14:paraId="5998AA4C">
        <w:tblPrEx>
          <w:tblCellMar>
            <w:top w:w="0" w:type="dxa"/>
            <w:left w:w="0" w:type="dxa"/>
            <w:bottom w:w="0" w:type="dxa"/>
            <w:right w:w="0" w:type="dxa"/>
          </w:tblCellMar>
        </w:tblPrEx>
        <w:trPr>
          <w:trHeight w:val="433" w:hRule="atLeast"/>
        </w:trPr>
        <w:tc>
          <w:tcPr>
            <w:tcBorders>
              <w:top w:val="single" w:color="000000" w:sz="4" w:space="0"/>
              <w:left w:val="single" w:color="000000" w:sz="4" w:space="0"/>
              <w:bottom w:val="single" w:color="000000" w:sz="4" w:space="0"/>
            </w:tcBorders>
            <w:vAlign w:val="top"/>
          </w:tcPr>
          <w:p w14:paraId="0000019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Март</w:t>
            </w:r>
          </w:p>
        </w:tc>
        <w:tc>
          <w:tcPr>
            <w:tcBorders>
              <w:top w:val="single" w:color="000000" w:sz="4" w:space="0"/>
              <w:left w:val="single" w:color="000000" w:sz="4" w:space="0"/>
              <w:bottom w:val="single" w:color="000000" w:sz="4" w:space="0"/>
            </w:tcBorders>
            <w:vAlign w:val="top"/>
          </w:tcPr>
          <w:p w14:paraId="0000019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Анализа области Подршка ученицима,ученицима са посебним потребама(ИОП) и ученицима из осетљивих група</w:t>
            </w:r>
          </w:p>
          <w:p w14:paraId="0000019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   Развој методологије самовредновања и вредновања праћења постигнућа ученика и наставника,стручних сараника. </w:t>
            </w:r>
          </w:p>
          <w:p w14:paraId="0000019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   Разматрање активности Тима за приофесионалну оријентацију ученика   </w:t>
            </w:r>
          </w:p>
          <w:p w14:paraId="0000019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   Анализа управљања ресурсима школе</w:t>
            </w:r>
          </w:p>
          <w:p w14:paraId="0000019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Разматрање сарадње школе са Локалном</w:t>
            </w:r>
          </w:p>
          <w:p w14:paraId="0000019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24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самоуправом и институциjама</w:t>
            </w:r>
          </w:p>
          <w:p w14:paraId="0000019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24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-Предлог мера</w:t>
            </w:r>
          </w:p>
          <w:p w14:paraId="0000019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24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9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24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tc>
        <w:tc>
          <w:tcPr>
            <w:tcBorders>
              <w:top w:val="single" w:color="000000" w:sz="4" w:space="0"/>
              <w:left w:val="single" w:color="000000" w:sz="4" w:space="0"/>
              <w:bottom w:val="single" w:color="000000" w:sz="4" w:space="0"/>
            </w:tcBorders>
            <w:vAlign w:val="top"/>
          </w:tcPr>
          <w:p w14:paraId="0000019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9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9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Анализа</w:t>
            </w:r>
          </w:p>
          <w:p w14:paraId="0000019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дискусија</w:t>
            </w:r>
          </w:p>
          <w:p w14:paraId="000001A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сугестије           извештаји, запсници, </w:t>
            </w:r>
          </w:p>
          <w:p w14:paraId="000001A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разгор, непосрeдан увид               инспекцијски преглед</w:t>
            </w:r>
          </w:p>
          <w:p w14:paraId="000001A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vAlign w:val="top"/>
          </w:tcPr>
          <w:p w14:paraId="000001A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A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A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3" w:after="0" w:line="180" w:lineRule="auto"/>
              <w:ind w:left="440" w:right="383" w:hanging="171"/>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Чланови Тима</w:t>
            </w:r>
          </w:p>
        </w:tc>
      </w:tr>
      <w:tr w14:paraId="07DF1819">
        <w:tblPrEx>
          <w:tblCellMar>
            <w:top w:w="0" w:type="dxa"/>
            <w:left w:w="0" w:type="dxa"/>
            <w:bottom w:w="0" w:type="dxa"/>
            <w:right w:w="0" w:type="dxa"/>
          </w:tblCellMar>
        </w:tblPrEx>
        <w:trPr>
          <w:trHeight w:val="433" w:hRule="atLeast"/>
        </w:trPr>
        <w:tc>
          <w:tcPr>
            <w:tcBorders>
              <w:top w:val="single" w:color="000000" w:sz="4" w:space="0"/>
              <w:left w:val="single" w:color="000000" w:sz="4" w:space="0"/>
              <w:bottom w:val="single" w:color="000000" w:sz="4" w:space="0"/>
            </w:tcBorders>
            <w:vAlign w:val="top"/>
          </w:tcPr>
          <w:p w14:paraId="000001A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A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A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A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A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A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A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A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A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62" w:right="53" w:firstLine="0"/>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Јун</w:t>
            </w:r>
          </w:p>
        </w:tc>
        <w:tc>
          <w:tcPr>
            <w:tcBorders>
              <w:top w:val="single" w:color="000000" w:sz="4" w:space="0"/>
              <w:left w:val="single" w:color="000000" w:sz="4" w:space="0"/>
              <w:bottom w:val="single" w:color="000000" w:sz="4" w:space="0"/>
            </w:tcBorders>
            <w:vAlign w:val="top"/>
          </w:tcPr>
          <w:p w14:paraId="000001A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421" w:right="548"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постигнућа,успеха и владања ученика у току наставне 202</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en-US"/>
              </w:rPr>
              <w:t>5</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202</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en-US"/>
              </w:rPr>
              <w:t>6</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.г. (</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успех,напредовање,</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годишњи испити, такмичења...)</w:t>
            </w:r>
          </w:p>
          <w:p w14:paraId="000001B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421" w:right="0"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квалитета реализациje наставе</w:t>
            </w:r>
          </w:p>
          <w:p w14:paraId="000001B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2"/>
              </w:tabs>
              <w:spacing w:before="0" w:after="0" w:line="240" w:lineRule="auto"/>
              <w:ind w:left="421" w:right="193" w:hanging="360"/>
              <w:jc w:val="both"/>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Разматрање стручног усавршавања наставника у току школске године и могућност стицања звања наставника и стручног сарадника</w:t>
            </w:r>
          </w:p>
          <w:p w14:paraId="000001B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421" w:right="343"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Давање сугестија за даља стручна усавршавања наставника на основу Извештаја о сталном стручном усавршавању</w:t>
            </w:r>
          </w:p>
          <w:p w14:paraId="000001B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421" w:right="482"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Анализa остварених активности везаних за Самовредновање школе .</w:t>
            </w:r>
          </w:p>
          <w:p w14:paraId="000001B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421" w:right="108"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Сагледавање стања осипања ученика и деловања у смислу заджавања истих</w:t>
            </w:r>
          </w:p>
          <w:p w14:paraId="000001B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421" w:right="773"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напредовања ученика у односу на очекиване резултате, прелиминарна анализа резултата  Завршног  испита  за 202</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5</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/2</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6</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.годину</w:t>
            </w:r>
          </w:p>
          <w:p w14:paraId="000001B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421" w:right="773"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развоја компетенција наставника и стручних сарадника</w:t>
            </w:r>
          </w:p>
          <w:p w14:paraId="3815048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B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421" w:right="298"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lang w:val="bs-Cyrl-BA"/>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Пројекција припремљености школе за наредну школску годину и анализа реализације Годишњег плана рада школе за школску 202</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5</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20</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2</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6.годину</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bs-Cyrl-BA"/>
              </w:rPr>
              <w:t>.</w:t>
            </w:r>
          </w:p>
          <w:p w14:paraId="000001B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421" w:right="264"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Израда извештаја о раду Тима  за ОКРШ за школску 202</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5</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 202</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6</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.г.</w:t>
            </w:r>
          </w:p>
          <w:p w14:paraId="000001B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 w:val="left" w:pos="421"/>
                <w:tab w:val="left" w:pos="422"/>
              </w:tabs>
              <w:spacing w:before="0" w:after="0" w:line="240" w:lineRule="auto"/>
              <w:ind w:left="421" w:right="773" w:hanging="36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lang w:val="sr-Cyrl-BA"/>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Предлог мера</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lang w:val="sr-Cyrl-BA"/>
              </w:rPr>
              <w:t xml:space="preserve"> ѕа унапређење квалитета рада школе.</w:t>
            </w:r>
          </w:p>
        </w:tc>
        <w:tc>
          <w:tcPr>
            <w:tcBorders>
              <w:top w:val="single" w:color="000000" w:sz="4" w:space="0"/>
              <w:left w:val="single" w:color="000000" w:sz="4" w:space="0"/>
              <w:bottom w:val="single" w:color="000000" w:sz="4" w:space="0"/>
            </w:tcBorders>
            <w:vAlign w:val="top"/>
          </w:tcPr>
          <w:p w14:paraId="000001B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B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B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B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B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B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C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C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3" w:after="0" w:line="180" w:lineRule="auto"/>
              <w:ind w:left="202" w:right="219" w:firstLine="0"/>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анализа дискусија сугестије</w:t>
            </w:r>
          </w:p>
          <w:p w14:paraId="000001C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3" w:after="0" w:line="180" w:lineRule="auto"/>
              <w:ind w:left="202" w:right="219" w:firstLine="0"/>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извештаји, запсници, </w:t>
            </w:r>
          </w:p>
          <w:p w14:paraId="000001C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3" w:after="0" w:line="180" w:lineRule="auto"/>
              <w:ind w:left="202" w:right="219" w:firstLine="0"/>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разгор, непосрeдан увид               инспекцијски преглед</w:t>
            </w:r>
          </w:p>
          <w:p w14:paraId="000001C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3" w:after="0" w:line="180" w:lineRule="auto"/>
              <w:ind w:left="202" w:right="219" w:firstLine="0"/>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C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3" w:after="0" w:line="180" w:lineRule="auto"/>
              <w:ind w:left="202" w:right="219" w:firstLine="0"/>
              <w:jc w:val="center"/>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vAlign w:val="top"/>
          </w:tcPr>
          <w:p w14:paraId="000001C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C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C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C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C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C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C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p>
          <w:p w14:paraId="000001C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3" w:after="0" w:line="180" w:lineRule="auto"/>
              <w:ind w:left="440" w:right="383" w:hanging="171"/>
              <w:jc w:val="left"/>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Чланови Тима</w:t>
            </w:r>
          </w:p>
        </w:tc>
      </w:tr>
    </w:tbl>
    <w:p w14:paraId="1ED1CB97">
      <w:pPr>
        <w:spacing w:after="0" w:line="240" w:lineRule="auto"/>
        <w:rPr>
          <w:rFonts w:ascii="Times New Roman" w:hAnsi="Times New Roman" w:eastAsia="Times New Roman" w:cs="Times New Roman"/>
        </w:rPr>
      </w:pPr>
    </w:p>
    <w:p w14:paraId="4812C687">
      <w:pPr>
        <w:spacing w:after="0" w:line="240" w:lineRule="auto"/>
        <w:ind w:firstLine="680"/>
        <w:rPr>
          <w:rFonts w:ascii="Times New Roman" w:hAnsi="Times New Roman" w:eastAsia="Times New Roman" w:cs="Times New Roman"/>
          <w:sz w:val="24"/>
        </w:rPr>
      </w:pPr>
    </w:p>
    <w:p w14:paraId="21E2A5DA">
      <w:pPr>
        <w:spacing w:after="0" w:line="240" w:lineRule="auto"/>
        <w:jc w:val="right"/>
        <w:rPr>
          <w:rFonts w:ascii="Verdana" w:hAnsi="Verdana" w:eastAsia="Verdana" w:cs="Verdana"/>
        </w:rPr>
      </w:pPr>
      <w:r>
        <w:rPr>
          <w:rFonts w:ascii="Times New Roman" w:hAnsi="Times New Roman" w:eastAsia="Verdana" w:cs="Times New Roman"/>
        </w:rPr>
        <w:t xml:space="preserve">    Координатор:Нинослав Ратковић</w:t>
      </w:r>
    </w:p>
    <w:p w14:paraId="28035F8C">
      <w:pPr>
        <w:spacing w:after="0" w:line="240" w:lineRule="auto"/>
        <w:jc w:val="both"/>
        <w:rPr>
          <w:rFonts w:ascii="Verdana" w:hAnsi="Verdana" w:eastAsia="Verdana" w:cs="Verdana"/>
        </w:rPr>
      </w:pPr>
    </w:p>
    <w:p w14:paraId="6BDA7D4B">
      <w:pPr>
        <w:spacing w:after="0" w:line="240" w:lineRule="auto"/>
        <w:jc w:val="both"/>
        <w:rPr>
          <w:rFonts w:ascii="Verdana" w:hAnsi="Verdana" w:eastAsia="Verdana" w:cs="Verdana"/>
        </w:rPr>
      </w:pPr>
    </w:p>
    <w:p w14:paraId="0562C74C">
      <w:pPr>
        <w:spacing w:after="0" w:line="240" w:lineRule="auto"/>
        <w:jc w:val="both"/>
        <w:rPr>
          <w:rFonts w:ascii="Verdana" w:hAnsi="Verdana" w:eastAsia="Verdana" w:cs="Verdana"/>
        </w:rPr>
      </w:pPr>
    </w:p>
    <w:p w14:paraId="054DBB00">
      <w:pPr>
        <w:spacing w:after="0" w:line="240" w:lineRule="auto"/>
        <w:jc w:val="both"/>
        <w:rPr>
          <w:rFonts w:ascii="Verdana" w:hAnsi="Verdana" w:eastAsia="Verdana" w:cs="Verdana"/>
        </w:rPr>
      </w:pPr>
    </w:p>
    <w:p w14:paraId="7A867A21">
      <w:pPr>
        <w:keepNext/>
        <w:keepLines/>
        <w:spacing w:before="40" w:after="0" w:line="240" w:lineRule="auto"/>
        <w:ind w:left="630"/>
        <w:jc w:val="both"/>
        <w:rPr>
          <w:rFonts w:ascii="Times New Roman" w:hAnsi="Times New Roman" w:eastAsia="Times New Roman" w:cs="Times New Roman"/>
          <w:b/>
          <w:sz w:val="28"/>
        </w:rPr>
      </w:pPr>
      <w:r>
        <w:rPr>
          <w:rFonts w:ascii="Times New Roman" w:hAnsi="Times New Roman" w:eastAsia="Times New Roman" w:cs="Times New Roman"/>
          <w:b/>
          <w:sz w:val="28"/>
        </w:rPr>
        <w:t>8.6. Тим за међупредметну компетенцију и предузетништво</w:t>
      </w:r>
    </w:p>
    <w:p w14:paraId="6E92453F">
      <w:pPr>
        <w:spacing w:after="0" w:line="240" w:lineRule="auto"/>
        <w:jc w:val="both"/>
        <w:rPr>
          <w:rFonts w:ascii="Verdana" w:hAnsi="Verdana" w:eastAsia="Verdana" w:cs="Verdana"/>
          <w:sz w:val="16"/>
        </w:rPr>
      </w:pPr>
    </w:p>
    <w:p w14:paraId="35880A1D">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w:t>
      </w:r>
    </w:p>
    <w:p w14:paraId="40592622">
      <w:pPr>
        <w:tabs>
          <w:tab w:val="left" w:pos="1155"/>
        </w:tabs>
        <w:spacing w:after="0" w:line="240" w:lineRule="auto"/>
        <w:jc w:val="both"/>
        <w:rPr>
          <w:rFonts w:ascii="Times New Roman" w:hAnsi="Times New Roman" w:eastAsia="Times New Roman" w:cs="Times New Roman"/>
        </w:rPr>
      </w:pPr>
    </w:p>
    <w:p w14:paraId="639E20D2">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 укључивање у друштвене токове и запошљавање и чине основу за целоживотно учење.</w:t>
      </w:r>
    </w:p>
    <w:p w14:paraId="5BFC4768">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Опште међупредметне компетенције за крај основног образовања и васпитања у Републици Србији су:</w:t>
      </w:r>
    </w:p>
    <w:p w14:paraId="187A28C6">
      <w:pPr>
        <w:tabs>
          <w:tab w:val="left" w:pos="1155"/>
        </w:tabs>
        <w:spacing w:after="0" w:line="240" w:lineRule="auto"/>
        <w:jc w:val="both"/>
        <w:rPr>
          <w:rFonts w:ascii="Times New Roman" w:hAnsi="Times New Roman" w:eastAsia="Times New Roman" w:cs="Times New Roman"/>
        </w:rPr>
      </w:pPr>
    </w:p>
    <w:p w14:paraId="7CB7B845">
      <w:pPr>
        <w:numPr>
          <w:ilvl w:val="0"/>
          <w:numId w:val="3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компетенција за учење;</w:t>
      </w:r>
    </w:p>
    <w:p w14:paraId="25747830">
      <w:pPr>
        <w:numPr>
          <w:ilvl w:val="0"/>
          <w:numId w:val="3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одговорно учешће у демократском друштву;</w:t>
      </w:r>
    </w:p>
    <w:p w14:paraId="1856BBA9">
      <w:pPr>
        <w:numPr>
          <w:ilvl w:val="0"/>
          <w:numId w:val="3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естетичка компетенција;</w:t>
      </w:r>
    </w:p>
    <w:p w14:paraId="1FD2F921">
      <w:pPr>
        <w:numPr>
          <w:ilvl w:val="0"/>
          <w:numId w:val="3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комуникација</w:t>
      </w:r>
    </w:p>
    <w:p w14:paraId="05929522">
      <w:pPr>
        <w:numPr>
          <w:ilvl w:val="0"/>
          <w:numId w:val="3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одговоран однос према околини;</w:t>
      </w:r>
    </w:p>
    <w:p w14:paraId="7AADE031">
      <w:pPr>
        <w:numPr>
          <w:ilvl w:val="0"/>
          <w:numId w:val="3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одговоран однос према здрављу;</w:t>
      </w:r>
    </w:p>
    <w:p w14:paraId="1FFEB650">
      <w:pPr>
        <w:numPr>
          <w:ilvl w:val="0"/>
          <w:numId w:val="3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предузимљивост и оријентација ка предузетништву;</w:t>
      </w:r>
    </w:p>
    <w:p w14:paraId="35A7D41C">
      <w:pPr>
        <w:numPr>
          <w:ilvl w:val="0"/>
          <w:numId w:val="3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рад са подацима и информацијама;</w:t>
      </w:r>
    </w:p>
    <w:p w14:paraId="79E9F755">
      <w:pPr>
        <w:numPr>
          <w:ilvl w:val="0"/>
          <w:numId w:val="3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решавање проблема;</w:t>
      </w:r>
    </w:p>
    <w:p w14:paraId="021D6308">
      <w:pPr>
        <w:numPr>
          <w:ilvl w:val="0"/>
          <w:numId w:val="3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сарадња;</w:t>
      </w:r>
    </w:p>
    <w:p w14:paraId="53381FD6">
      <w:pPr>
        <w:numPr>
          <w:ilvl w:val="0"/>
          <w:numId w:val="3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дигитална компетенција</w:t>
      </w:r>
    </w:p>
    <w:p w14:paraId="78172924">
      <w:pPr>
        <w:spacing w:after="0" w:line="240" w:lineRule="auto"/>
        <w:jc w:val="both"/>
        <w:rPr>
          <w:rFonts w:ascii="Times New Roman" w:hAnsi="Times New Roman" w:eastAsia="Verdana" w:cs="Times New Roman"/>
        </w:rPr>
      </w:pPr>
    </w:p>
    <w:tbl>
      <w:tblPr>
        <w:tblStyle w:val="3"/>
        <w:tblW w:w="9242" w:type="dxa"/>
        <w:tblInd w:w="109" w:type="dxa"/>
        <w:tblLayout w:type="fixed"/>
        <w:tblCellMar>
          <w:top w:w="0" w:type="dxa"/>
          <w:left w:w="108" w:type="dxa"/>
          <w:bottom w:w="0" w:type="dxa"/>
          <w:right w:w="108" w:type="dxa"/>
        </w:tblCellMar>
      </w:tblPr>
      <w:tblGrid>
        <w:gridCol w:w="2591"/>
        <w:gridCol w:w="1820"/>
        <w:gridCol w:w="1977"/>
        <w:gridCol w:w="1620"/>
        <w:gridCol w:w="1234"/>
      </w:tblGrid>
      <w:tr w14:paraId="419EB786">
        <w:tblPrEx>
          <w:tblCellMar>
            <w:top w:w="0" w:type="dxa"/>
            <w:left w:w="108" w:type="dxa"/>
            <w:bottom w:w="0" w:type="dxa"/>
            <w:right w:w="108" w:type="dxa"/>
          </w:tblCellMar>
        </w:tblPrEx>
        <w:tc>
          <w:tcPr>
            <w:tcW w:w="259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141AA01">
            <w:pPr>
              <w:spacing w:after="0" w:line="240" w:lineRule="auto"/>
              <w:jc w:val="both"/>
              <w:rPr>
                <w:rFonts w:ascii="Times New Roman" w:hAnsi="Times New Roman" w:cs="Times New Roman"/>
              </w:rPr>
            </w:pPr>
            <w:r>
              <w:rPr>
                <w:rFonts w:ascii="Times New Roman" w:hAnsi="Times New Roman" w:eastAsia="Verdana" w:cs="Times New Roman"/>
                <w:b/>
              </w:rPr>
              <w:t>Активности</w:t>
            </w:r>
          </w:p>
        </w:tc>
        <w:tc>
          <w:tcPr>
            <w:tcW w:w="18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9F75716">
            <w:pPr>
              <w:spacing w:after="0" w:line="240" w:lineRule="auto"/>
              <w:jc w:val="both"/>
              <w:rPr>
                <w:rFonts w:ascii="Times New Roman" w:hAnsi="Times New Roman" w:cs="Times New Roman"/>
              </w:rPr>
            </w:pPr>
            <w:r>
              <w:rPr>
                <w:rFonts w:ascii="Times New Roman" w:hAnsi="Times New Roman" w:eastAsia="Verdana" w:cs="Times New Roman"/>
                <w:b/>
              </w:rPr>
              <w:t>Начин реализације активности</w:t>
            </w:r>
          </w:p>
        </w:tc>
        <w:tc>
          <w:tcPr>
            <w:tcW w:w="197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BD4A064">
            <w:pPr>
              <w:spacing w:after="0" w:line="240" w:lineRule="auto"/>
              <w:jc w:val="both"/>
              <w:rPr>
                <w:rFonts w:ascii="Times New Roman" w:hAnsi="Times New Roman" w:cs="Times New Roman"/>
              </w:rPr>
            </w:pPr>
            <w:r>
              <w:rPr>
                <w:rFonts w:ascii="Times New Roman" w:hAnsi="Times New Roman" w:eastAsia="Verdana" w:cs="Times New Roman"/>
                <w:b/>
              </w:rPr>
              <w:t>Носиоци активности</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EDF0748">
            <w:pPr>
              <w:spacing w:after="0" w:line="240" w:lineRule="auto"/>
              <w:jc w:val="both"/>
              <w:rPr>
                <w:rFonts w:ascii="Times New Roman" w:hAnsi="Times New Roman" w:cs="Times New Roman"/>
              </w:rPr>
            </w:pPr>
            <w:r>
              <w:rPr>
                <w:rFonts w:ascii="Times New Roman" w:hAnsi="Times New Roman" w:eastAsia="Verdana" w:cs="Times New Roman"/>
                <w:b/>
              </w:rPr>
              <w:t>Инструмент праћења</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CDACE76">
            <w:pPr>
              <w:spacing w:after="0" w:line="240" w:lineRule="auto"/>
              <w:jc w:val="both"/>
              <w:rPr>
                <w:rFonts w:ascii="Times New Roman" w:hAnsi="Times New Roman" w:cs="Times New Roman"/>
              </w:rPr>
            </w:pPr>
            <w:r>
              <w:rPr>
                <w:rFonts w:ascii="Times New Roman" w:hAnsi="Times New Roman" w:eastAsia="Verdana" w:cs="Times New Roman"/>
                <w:b/>
              </w:rPr>
              <w:t>Време</w:t>
            </w:r>
          </w:p>
        </w:tc>
      </w:tr>
      <w:tr w14:paraId="7FF9AA0A">
        <w:tblPrEx>
          <w:tblCellMar>
            <w:top w:w="0" w:type="dxa"/>
            <w:left w:w="108" w:type="dxa"/>
            <w:bottom w:w="0" w:type="dxa"/>
            <w:right w:w="108" w:type="dxa"/>
          </w:tblCellMar>
        </w:tblPrEx>
        <w:tc>
          <w:tcPr>
            <w:tcW w:w="259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F400713">
            <w:pPr>
              <w:numPr>
                <w:ilvl w:val="0"/>
                <w:numId w:val="39"/>
              </w:numPr>
              <w:spacing w:after="0" w:line="240" w:lineRule="auto"/>
              <w:ind w:left="720" w:hanging="360"/>
              <w:rPr>
                <w:rFonts w:ascii="Times New Roman" w:hAnsi="Times New Roman" w:cs="Times New Roman"/>
              </w:rPr>
            </w:pPr>
            <w:r>
              <w:rPr>
                <w:rFonts w:ascii="Times New Roman" w:hAnsi="Times New Roman" w:eastAsia="Times New Roman" w:cs="Times New Roman"/>
              </w:rPr>
              <w:t>Формирање тима</w:t>
            </w:r>
          </w:p>
        </w:tc>
        <w:tc>
          <w:tcPr>
            <w:tcW w:w="18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55AC0E0">
            <w:pPr>
              <w:spacing w:after="0" w:line="240" w:lineRule="auto"/>
              <w:jc w:val="both"/>
              <w:rPr>
                <w:rFonts w:ascii="Times New Roman" w:hAnsi="Times New Roman" w:cs="Times New Roman"/>
              </w:rPr>
            </w:pPr>
            <w:r>
              <w:rPr>
                <w:rFonts w:ascii="Times New Roman" w:hAnsi="Times New Roman" w:eastAsia="Times New Roman" w:cs="Times New Roman"/>
              </w:rPr>
              <w:t>На предлог стручног сарадника, на састанку ОВ</w:t>
            </w:r>
          </w:p>
        </w:tc>
        <w:tc>
          <w:tcPr>
            <w:tcW w:w="197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97B5A47">
            <w:pPr>
              <w:spacing w:after="0" w:line="240" w:lineRule="auto"/>
              <w:jc w:val="both"/>
              <w:rPr>
                <w:rFonts w:ascii="Times New Roman" w:hAnsi="Times New Roman" w:cs="Times New Roman"/>
              </w:rPr>
            </w:pPr>
            <w:r>
              <w:rPr>
                <w:rFonts w:ascii="Times New Roman" w:hAnsi="Times New Roman" w:eastAsia="Times New Roman" w:cs="Times New Roman"/>
              </w:rPr>
              <w:t>Директор, стручни сарадник</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C301DA8">
            <w:pPr>
              <w:spacing w:after="0" w:line="240" w:lineRule="auto"/>
              <w:jc w:val="both"/>
              <w:rPr>
                <w:rFonts w:ascii="Times New Roman" w:hAnsi="Times New Roman" w:cs="Times New Roman"/>
              </w:rPr>
            </w:pPr>
            <w:r>
              <w:rPr>
                <w:rFonts w:ascii="Times New Roman" w:hAnsi="Times New Roman" w:eastAsia="Times New Roman" w:cs="Times New Roman"/>
              </w:rPr>
              <w:t>Записник са ОВ</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4B1939D">
            <w:pPr>
              <w:spacing w:after="0" w:line="240" w:lineRule="auto"/>
              <w:jc w:val="both"/>
              <w:rPr>
                <w:rFonts w:ascii="Times New Roman" w:hAnsi="Times New Roman" w:cs="Times New Roman"/>
              </w:rPr>
            </w:pPr>
            <w:r>
              <w:rPr>
                <w:rFonts w:ascii="Times New Roman" w:hAnsi="Times New Roman" w:eastAsia="Times New Roman" w:cs="Times New Roman"/>
              </w:rPr>
              <w:t>Август</w:t>
            </w:r>
          </w:p>
        </w:tc>
      </w:tr>
      <w:tr w14:paraId="37DF0C7F">
        <w:tblPrEx>
          <w:tblCellMar>
            <w:top w:w="0" w:type="dxa"/>
            <w:left w:w="108" w:type="dxa"/>
            <w:bottom w:w="0" w:type="dxa"/>
            <w:right w:w="108" w:type="dxa"/>
          </w:tblCellMar>
        </w:tblPrEx>
        <w:tc>
          <w:tcPr>
            <w:tcW w:w="259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DA19DE7">
            <w:pPr>
              <w:numPr>
                <w:ilvl w:val="0"/>
                <w:numId w:val="40"/>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Избор координатора</w:t>
            </w:r>
          </w:p>
          <w:p w14:paraId="12827E44">
            <w:pPr>
              <w:numPr>
                <w:ilvl w:val="0"/>
                <w:numId w:val="40"/>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Доношење плана рада тима за школску 202</w:t>
            </w:r>
            <w:r>
              <w:rPr>
                <w:rFonts w:hint="default" w:ascii="Times New Roman" w:hAnsi="Times New Roman" w:eastAsia="Times New Roman" w:cs="Times New Roman"/>
                <w:lang w:val="sr-Cyrl-RS"/>
              </w:rPr>
              <w:t>5</w:t>
            </w:r>
            <w:r>
              <w:rPr>
                <w:rFonts w:ascii="Times New Roman" w:hAnsi="Times New Roman" w:eastAsia="Times New Roman" w:cs="Times New Roman"/>
              </w:rPr>
              <w:t>/202</w:t>
            </w:r>
            <w:r>
              <w:rPr>
                <w:rFonts w:hint="default" w:ascii="Times New Roman" w:hAnsi="Times New Roman" w:eastAsia="Times New Roman" w:cs="Times New Roman"/>
                <w:lang w:val="sr-Cyrl-RS"/>
              </w:rPr>
              <w:t>6</w:t>
            </w:r>
            <w:r>
              <w:rPr>
                <w:rFonts w:ascii="Times New Roman" w:hAnsi="Times New Roman" w:eastAsia="Times New Roman" w:cs="Times New Roman"/>
              </w:rPr>
              <w:t>. годину</w:t>
            </w:r>
          </w:p>
          <w:p w14:paraId="0C036BDE">
            <w:pPr>
              <w:numPr>
                <w:ilvl w:val="0"/>
                <w:numId w:val="40"/>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Упознавање кроз презентацију НВ са реализацијом пројекта и развијања међупредметних компетенција</w:t>
            </w:r>
          </w:p>
          <w:p w14:paraId="1C24BAF7">
            <w:pPr>
              <w:spacing w:after="0" w:line="240" w:lineRule="auto"/>
              <w:ind w:left="720"/>
              <w:rPr>
                <w:rFonts w:ascii="Times New Roman" w:hAnsi="Times New Roman" w:cs="Times New Roman"/>
              </w:rPr>
            </w:pPr>
            <w:r>
              <w:rPr>
                <w:rFonts w:ascii="Times New Roman" w:hAnsi="Times New Roman" w:eastAsia="Times New Roman" w:cs="Times New Roman"/>
              </w:rPr>
              <w:t>„одговоран однос према здрављу“</w:t>
            </w:r>
          </w:p>
        </w:tc>
        <w:tc>
          <w:tcPr>
            <w:tcW w:w="18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1D170AB">
            <w:pPr>
              <w:spacing w:after="0" w:line="240" w:lineRule="auto"/>
              <w:jc w:val="both"/>
              <w:rPr>
                <w:rFonts w:ascii="Times New Roman" w:hAnsi="Times New Roman" w:cs="Times New Roman"/>
              </w:rPr>
            </w:pPr>
            <w:r>
              <w:rPr>
                <w:rFonts w:ascii="Times New Roman" w:hAnsi="Times New Roman" w:eastAsia="Times New Roman" w:cs="Times New Roman"/>
              </w:rPr>
              <w:t>Договор око начина имплементације МПК, пројектна настава</w:t>
            </w:r>
          </w:p>
        </w:tc>
        <w:tc>
          <w:tcPr>
            <w:tcW w:w="197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F5AC523">
            <w:pPr>
              <w:spacing w:after="0" w:line="240" w:lineRule="auto"/>
              <w:jc w:val="both"/>
              <w:rPr>
                <w:rFonts w:ascii="Times New Roman" w:hAnsi="Times New Roman" w:cs="Times New Roman"/>
              </w:rPr>
            </w:pPr>
            <w:r>
              <w:rPr>
                <w:rFonts w:ascii="Times New Roman" w:hAnsi="Times New Roman" w:eastAsia="Times New Roman" w:cs="Times New Roman"/>
              </w:rPr>
              <w:t>Тим за МПК и предузетничтво</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41765C4">
            <w:pPr>
              <w:spacing w:after="0" w:line="240" w:lineRule="auto"/>
              <w:jc w:val="both"/>
              <w:rPr>
                <w:rFonts w:ascii="Times New Roman" w:hAnsi="Times New Roman" w:cs="Times New Roman"/>
              </w:rPr>
            </w:pPr>
            <w:r>
              <w:rPr>
                <w:rFonts w:ascii="Times New Roman" w:hAnsi="Times New Roman" w:eastAsia="Times New Roman" w:cs="Times New Roman"/>
              </w:rPr>
              <w:t>Записник тима</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F89FA88">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Септембар</w:t>
            </w:r>
          </w:p>
          <w:p w14:paraId="698F9960">
            <w:pPr>
              <w:spacing w:after="0" w:line="240" w:lineRule="auto"/>
              <w:jc w:val="both"/>
              <w:rPr>
                <w:rFonts w:ascii="Times New Roman" w:hAnsi="Times New Roman" w:cs="Times New Roman"/>
              </w:rPr>
            </w:pPr>
          </w:p>
        </w:tc>
      </w:tr>
      <w:tr w14:paraId="1F9C9509">
        <w:tblPrEx>
          <w:tblCellMar>
            <w:top w:w="0" w:type="dxa"/>
            <w:left w:w="108" w:type="dxa"/>
            <w:bottom w:w="0" w:type="dxa"/>
            <w:right w:w="108" w:type="dxa"/>
          </w:tblCellMar>
        </w:tblPrEx>
        <w:tc>
          <w:tcPr>
            <w:tcW w:w="259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5C58347">
            <w:pPr>
              <w:spacing w:after="0" w:line="240" w:lineRule="auto"/>
              <w:rPr>
                <w:rFonts w:ascii="Times New Roman" w:hAnsi="Times New Roman" w:eastAsia="Times New Roman" w:cs="Times New Roman"/>
              </w:rPr>
            </w:pPr>
          </w:p>
          <w:p w14:paraId="3A43F8D4">
            <w:pPr>
              <w:numPr>
                <w:ilvl w:val="0"/>
                <w:numId w:val="41"/>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Утврђивање тема за пројекте</w:t>
            </w:r>
          </w:p>
          <w:p w14:paraId="566940FB">
            <w:pPr>
              <w:numPr>
                <w:ilvl w:val="0"/>
                <w:numId w:val="41"/>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Утврђивање начина развоја предузетништва кроз пројекте или друге ваннаставне активности</w:t>
            </w:r>
          </w:p>
          <w:p w14:paraId="73102A4C">
            <w:pPr>
              <w:numPr>
                <w:ilvl w:val="0"/>
                <w:numId w:val="41"/>
              </w:numPr>
              <w:spacing w:after="0" w:line="240" w:lineRule="auto"/>
              <w:ind w:left="720" w:hanging="360"/>
              <w:rPr>
                <w:rFonts w:ascii="Times New Roman" w:hAnsi="Times New Roman" w:cs="Times New Roman"/>
              </w:rPr>
            </w:pPr>
            <w:r>
              <w:rPr>
                <w:rFonts w:ascii="Times New Roman" w:hAnsi="Times New Roman" w:eastAsia="Times New Roman" w:cs="Times New Roman"/>
              </w:rPr>
              <w:t>Праћење и развијање компетенција „Одговоран однос према здрављу“</w:t>
            </w:r>
          </w:p>
        </w:tc>
        <w:tc>
          <w:tcPr>
            <w:tcW w:w="18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F8939B4">
            <w:pPr>
              <w:spacing w:after="0" w:line="240" w:lineRule="auto"/>
              <w:jc w:val="both"/>
              <w:rPr>
                <w:rFonts w:ascii="Times New Roman" w:hAnsi="Times New Roman" w:cs="Times New Roman"/>
              </w:rPr>
            </w:pPr>
            <w:r>
              <w:rPr>
                <w:rFonts w:ascii="Times New Roman" w:hAnsi="Times New Roman" w:eastAsia="Times New Roman" w:cs="Times New Roman"/>
              </w:rPr>
              <w:t>Договор са координаторима СВ око тема за пројекте</w:t>
            </w:r>
          </w:p>
        </w:tc>
        <w:tc>
          <w:tcPr>
            <w:tcW w:w="197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3964D16">
            <w:pPr>
              <w:spacing w:after="0" w:line="240" w:lineRule="auto"/>
              <w:jc w:val="both"/>
              <w:rPr>
                <w:rFonts w:ascii="Times New Roman" w:hAnsi="Times New Roman" w:cs="Times New Roman"/>
              </w:rPr>
            </w:pPr>
            <w:r>
              <w:rPr>
                <w:rFonts w:ascii="Times New Roman" w:hAnsi="Times New Roman" w:eastAsia="Times New Roman" w:cs="Times New Roman"/>
              </w:rPr>
              <w:t>Тим за МПК и предузетничтво, координатори СВ</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688668B">
            <w:pPr>
              <w:spacing w:after="0" w:line="240" w:lineRule="auto"/>
              <w:jc w:val="both"/>
              <w:rPr>
                <w:rFonts w:ascii="Times New Roman" w:hAnsi="Times New Roman" w:cs="Times New Roman"/>
              </w:rPr>
            </w:pPr>
            <w:r>
              <w:rPr>
                <w:rFonts w:ascii="Times New Roman" w:hAnsi="Times New Roman" w:eastAsia="Times New Roman" w:cs="Times New Roman"/>
              </w:rPr>
              <w:t>Записник тима</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A6EE529">
            <w:pPr>
              <w:spacing w:after="0" w:line="240" w:lineRule="auto"/>
              <w:jc w:val="both"/>
              <w:rPr>
                <w:rFonts w:ascii="Times New Roman" w:hAnsi="Times New Roman" w:cs="Times New Roman"/>
              </w:rPr>
            </w:pPr>
            <w:r>
              <w:rPr>
                <w:rFonts w:ascii="Times New Roman" w:hAnsi="Times New Roman" w:eastAsia="Times New Roman" w:cs="Times New Roman"/>
              </w:rPr>
              <w:t>Октобар</w:t>
            </w:r>
          </w:p>
        </w:tc>
      </w:tr>
      <w:tr w14:paraId="6154403F">
        <w:tblPrEx>
          <w:tblCellMar>
            <w:top w:w="0" w:type="dxa"/>
            <w:left w:w="108" w:type="dxa"/>
            <w:bottom w:w="0" w:type="dxa"/>
            <w:right w:w="108" w:type="dxa"/>
          </w:tblCellMar>
        </w:tblPrEx>
        <w:tc>
          <w:tcPr>
            <w:tcW w:w="259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9894F5C">
            <w:pPr>
              <w:numPr>
                <w:ilvl w:val="0"/>
                <w:numId w:val="42"/>
              </w:numPr>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Реализација пројектне наставе на крају првог класификационог периода</w:t>
            </w:r>
          </w:p>
          <w:p w14:paraId="1C3C2E7B">
            <w:pPr>
              <w:numPr>
                <w:ilvl w:val="0"/>
                <w:numId w:val="42"/>
              </w:numPr>
              <w:spacing w:after="0" w:line="240" w:lineRule="auto"/>
              <w:ind w:left="720" w:hanging="360"/>
              <w:jc w:val="both"/>
              <w:rPr>
                <w:rFonts w:ascii="Times New Roman" w:hAnsi="Times New Roman" w:cs="Times New Roman"/>
              </w:rPr>
            </w:pPr>
            <w:r>
              <w:rPr>
                <w:rFonts w:ascii="Times New Roman" w:hAnsi="Times New Roman" w:eastAsia="Times New Roman" w:cs="Times New Roman"/>
              </w:rPr>
              <w:t>Реализација пројектне наставе у он-лине условима</w:t>
            </w:r>
          </w:p>
        </w:tc>
        <w:tc>
          <w:tcPr>
            <w:tcW w:w="18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CBD3284">
            <w:pPr>
              <w:spacing w:after="0" w:line="240" w:lineRule="auto"/>
              <w:jc w:val="both"/>
              <w:rPr>
                <w:rFonts w:ascii="Times New Roman" w:hAnsi="Times New Roman" w:cs="Times New Roman"/>
              </w:rPr>
            </w:pPr>
            <w:r>
              <w:rPr>
                <w:rFonts w:ascii="Times New Roman" w:hAnsi="Times New Roman" w:eastAsia="Times New Roman" w:cs="Times New Roman"/>
              </w:rPr>
              <w:t>Сарадња са наставницима који учествују у пројектима и помоћ око избора и начина реализације МПК</w:t>
            </w:r>
          </w:p>
        </w:tc>
        <w:tc>
          <w:tcPr>
            <w:tcW w:w="197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C0BF9F8">
            <w:pPr>
              <w:spacing w:after="0" w:line="240" w:lineRule="auto"/>
              <w:jc w:val="both"/>
              <w:rPr>
                <w:rFonts w:ascii="Times New Roman" w:hAnsi="Times New Roman" w:cs="Times New Roman"/>
              </w:rPr>
            </w:pPr>
            <w:r>
              <w:rPr>
                <w:rFonts w:ascii="Times New Roman" w:hAnsi="Times New Roman" w:eastAsia="Times New Roman" w:cs="Times New Roman"/>
              </w:rPr>
              <w:t>Тим за МПК и предузетничтво</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20CADFB">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Записник тима,</w:t>
            </w:r>
          </w:p>
          <w:p w14:paraId="5FE79CEF">
            <w:pPr>
              <w:spacing w:after="0" w:line="240" w:lineRule="auto"/>
              <w:jc w:val="both"/>
              <w:rPr>
                <w:rFonts w:ascii="Times New Roman" w:hAnsi="Times New Roman" w:cs="Times New Roman"/>
              </w:rPr>
            </w:pPr>
            <w:r>
              <w:rPr>
                <w:rFonts w:ascii="Times New Roman" w:hAnsi="Times New Roman" w:eastAsia="Times New Roman" w:cs="Times New Roman"/>
              </w:rPr>
              <w:t>Припреме наставника</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C5B8A23">
            <w:pPr>
              <w:spacing w:after="0" w:line="240" w:lineRule="auto"/>
              <w:jc w:val="both"/>
              <w:rPr>
                <w:rFonts w:ascii="Times New Roman" w:hAnsi="Times New Roman" w:cs="Times New Roman"/>
              </w:rPr>
            </w:pPr>
            <w:r>
              <w:rPr>
                <w:rFonts w:ascii="Times New Roman" w:hAnsi="Times New Roman" w:eastAsia="Times New Roman" w:cs="Times New Roman"/>
              </w:rPr>
              <w:t>децембар</w:t>
            </w:r>
          </w:p>
        </w:tc>
      </w:tr>
      <w:tr w14:paraId="2B1B442A">
        <w:tblPrEx>
          <w:tblCellMar>
            <w:top w:w="0" w:type="dxa"/>
            <w:left w:w="108" w:type="dxa"/>
            <w:bottom w:w="0" w:type="dxa"/>
            <w:right w:w="108" w:type="dxa"/>
          </w:tblCellMar>
        </w:tblPrEx>
        <w:tc>
          <w:tcPr>
            <w:tcW w:w="259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6265DDD">
            <w:pPr>
              <w:numPr>
                <w:ilvl w:val="0"/>
                <w:numId w:val="43"/>
              </w:numPr>
              <w:spacing w:after="0" w:line="240" w:lineRule="auto"/>
              <w:ind w:left="720" w:hanging="360"/>
              <w:rPr>
                <w:rFonts w:ascii="Times New Roman" w:hAnsi="Times New Roman" w:cs="Times New Roman"/>
              </w:rPr>
            </w:pPr>
            <w:r>
              <w:rPr>
                <w:rFonts w:ascii="Times New Roman" w:hAnsi="Times New Roman" w:eastAsia="Times New Roman" w:cs="Times New Roman"/>
              </w:rPr>
              <w:t>Промоција предузетништва</w:t>
            </w:r>
          </w:p>
        </w:tc>
        <w:tc>
          <w:tcPr>
            <w:tcW w:w="18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4FE3810">
            <w:pPr>
              <w:spacing w:after="0" w:line="240" w:lineRule="auto"/>
              <w:jc w:val="both"/>
              <w:rPr>
                <w:rFonts w:ascii="Times New Roman" w:hAnsi="Times New Roman" w:cs="Times New Roman"/>
              </w:rPr>
            </w:pPr>
            <w:r>
              <w:rPr>
                <w:rFonts w:ascii="Times New Roman" w:hAnsi="Times New Roman" w:eastAsia="Times New Roman" w:cs="Times New Roman"/>
              </w:rPr>
              <w:t>Организација предавања, радионица и продајних изложби</w:t>
            </w:r>
          </w:p>
        </w:tc>
        <w:tc>
          <w:tcPr>
            <w:tcW w:w="197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D17F59E">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Тим за МПК и предузетничтво,</w:t>
            </w:r>
          </w:p>
          <w:p w14:paraId="19121A82">
            <w:pPr>
              <w:spacing w:after="0" w:line="240" w:lineRule="auto"/>
              <w:ind w:firstLine="680"/>
              <w:jc w:val="both"/>
              <w:rPr>
                <w:rFonts w:ascii="Times New Roman" w:hAnsi="Times New Roman" w:cs="Times New Roman"/>
              </w:rPr>
            </w:pPr>
            <w:r>
              <w:rPr>
                <w:rFonts w:ascii="Times New Roman" w:hAnsi="Times New Roman" w:eastAsia="Times New Roman" w:cs="Times New Roman"/>
              </w:rPr>
              <w:t>наставници</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DCF47DD">
            <w:pPr>
              <w:spacing w:after="0" w:line="240" w:lineRule="auto"/>
              <w:jc w:val="both"/>
              <w:rPr>
                <w:rFonts w:ascii="Times New Roman" w:hAnsi="Times New Roman" w:cs="Times New Roman"/>
              </w:rPr>
            </w:pPr>
            <w:r>
              <w:rPr>
                <w:rFonts w:ascii="Times New Roman" w:hAnsi="Times New Roman" w:eastAsia="Times New Roman" w:cs="Times New Roman"/>
              </w:rPr>
              <w:t>Записник тима, слике и видео материјал</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C2854E4">
            <w:pPr>
              <w:spacing w:after="0" w:line="240" w:lineRule="auto"/>
              <w:jc w:val="both"/>
              <w:rPr>
                <w:rFonts w:ascii="Times New Roman" w:hAnsi="Times New Roman" w:cs="Times New Roman"/>
              </w:rPr>
            </w:pPr>
            <w:r>
              <w:rPr>
                <w:rFonts w:ascii="Times New Roman" w:hAnsi="Times New Roman" w:eastAsia="Times New Roman" w:cs="Times New Roman"/>
              </w:rPr>
              <w:t>март</w:t>
            </w:r>
          </w:p>
        </w:tc>
      </w:tr>
      <w:tr w14:paraId="6B6582EE">
        <w:tblPrEx>
          <w:tblCellMar>
            <w:top w:w="0" w:type="dxa"/>
            <w:left w:w="108" w:type="dxa"/>
            <w:bottom w:w="0" w:type="dxa"/>
            <w:right w:w="108" w:type="dxa"/>
          </w:tblCellMar>
        </w:tblPrEx>
        <w:tc>
          <w:tcPr>
            <w:tcW w:w="259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A706BFC">
            <w:pPr>
              <w:numPr>
                <w:ilvl w:val="0"/>
                <w:numId w:val="44"/>
              </w:numPr>
              <w:spacing w:after="0" w:line="240" w:lineRule="auto"/>
              <w:ind w:left="720" w:hanging="360"/>
              <w:rPr>
                <w:rFonts w:ascii="Times New Roman" w:hAnsi="Times New Roman" w:cs="Times New Roman"/>
              </w:rPr>
            </w:pPr>
            <w:r>
              <w:rPr>
                <w:rFonts w:ascii="Times New Roman" w:hAnsi="Times New Roman" w:eastAsia="Times New Roman" w:cs="Times New Roman"/>
              </w:rPr>
              <w:t>Праћење и вредновање реализације пројекта и предузетничких активности</w:t>
            </w:r>
          </w:p>
        </w:tc>
        <w:tc>
          <w:tcPr>
            <w:tcW w:w="18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113AE1B">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Формирање инструмента праћења успешности</w:t>
            </w:r>
          </w:p>
          <w:p w14:paraId="63F5AC80">
            <w:pPr>
              <w:spacing w:after="0" w:line="240" w:lineRule="auto"/>
              <w:ind w:firstLine="680"/>
              <w:jc w:val="both"/>
              <w:rPr>
                <w:rFonts w:ascii="Times New Roman" w:hAnsi="Times New Roman" w:eastAsia="Times New Roman" w:cs="Times New Roman"/>
              </w:rPr>
            </w:pPr>
          </w:p>
          <w:p w14:paraId="648A1BFB">
            <w:pPr>
              <w:spacing w:after="0" w:line="240" w:lineRule="auto"/>
              <w:ind w:firstLine="680"/>
              <w:jc w:val="both"/>
              <w:rPr>
                <w:rFonts w:ascii="Times New Roman" w:hAnsi="Times New Roman" w:cs="Times New Roman"/>
              </w:rPr>
            </w:pPr>
            <w:r>
              <w:rPr>
                <w:rFonts w:ascii="Times New Roman" w:hAnsi="Times New Roman" w:eastAsia="Times New Roman" w:cs="Times New Roman"/>
              </w:rPr>
              <w:t>Посета часовима који се реализују као делови пројекта</w:t>
            </w:r>
          </w:p>
        </w:tc>
        <w:tc>
          <w:tcPr>
            <w:tcW w:w="197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FCDA8EC">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Тим за МПК и предузетништво, директор, стручни сарадник</w:t>
            </w:r>
          </w:p>
          <w:p w14:paraId="0232F6A8">
            <w:pPr>
              <w:spacing w:after="0" w:line="240" w:lineRule="auto"/>
              <w:jc w:val="both"/>
              <w:rPr>
                <w:rFonts w:ascii="Times New Roman" w:hAnsi="Times New Roman" w:cs="Times New Roman"/>
              </w:rPr>
            </w:pPr>
            <w:r>
              <w:rPr>
                <w:rFonts w:ascii="Times New Roman" w:hAnsi="Times New Roman" w:eastAsia="Times New Roman" w:cs="Times New Roman"/>
              </w:rPr>
              <w:t>наставници и ученици</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A1914DC">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Записник тима,</w:t>
            </w:r>
          </w:p>
          <w:p w14:paraId="0D6FE8C3">
            <w:pPr>
              <w:spacing w:after="0" w:line="240" w:lineRule="auto"/>
              <w:jc w:val="both"/>
              <w:rPr>
                <w:rFonts w:ascii="Times New Roman" w:hAnsi="Times New Roman" w:cs="Times New Roman"/>
              </w:rPr>
            </w:pPr>
            <w:r>
              <w:rPr>
                <w:rFonts w:ascii="Times New Roman" w:hAnsi="Times New Roman" w:eastAsia="Times New Roman" w:cs="Times New Roman"/>
              </w:rPr>
              <w:t>Инструменти праћења и вредновања</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447B597">
            <w:pPr>
              <w:spacing w:after="0" w:line="240" w:lineRule="auto"/>
              <w:jc w:val="both"/>
              <w:rPr>
                <w:rFonts w:ascii="Times New Roman" w:hAnsi="Times New Roman" w:cs="Times New Roman"/>
              </w:rPr>
            </w:pPr>
            <w:r>
              <w:rPr>
                <w:rFonts w:ascii="Times New Roman" w:hAnsi="Times New Roman" w:eastAsia="Times New Roman" w:cs="Times New Roman"/>
              </w:rPr>
              <w:t>април</w:t>
            </w:r>
          </w:p>
        </w:tc>
      </w:tr>
      <w:tr w14:paraId="06CA5DE3">
        <w:tblPrEx>
          <w:tblCellMar>
            <w:top w:w="0" w:type="dxa"/>
            <w:left w:w="108" w:type="dxa"/>
            <w:bottom w:w="0" w:type="dxa"/>
            <w:right w:w="108" w:type="dxa"/>
          </w:tblCellMar>
        </w:tblPrEx>
        <w:tc>
          <w:tcPr>
            <w:tcW w:w="259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0A524F5">
            <w:pPr>
              <w:numPr>
                <w:ilvl w:val="0"/>
                <w:numId w:val="45"/>
              </w:numPr>
              <w:spacing w:after="0" w:line="240" w:lineRule="auto"/>
              <w:ind w:left="720" w:hanging="360"/>
              <w:rPr>
                <w:rFonts w:ascii="Times New Roman" w:hAnsi="Times New Roman" w:cs="Times New Roman"/>
              </w:rPr>
            </w:pPr>
            <w:r>
              <w:rPr>
                <w:rFonts w:ascii="Times New Roman" w:hAnsi="Times New Roman" w:eastAsia="Times New Roman" w:cs="Times New Roman"/>
              </w:rPr>
              <w:t>Анализа продуката пројектне наставе</w:t>
            </w:r>
          </w:p>
        </w:tc>
        <w:tc>
          <w:tcPr>
            <w:tcW w:w="18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1218229">
            <w:pPr>
              <w:spacing w:after="0" w:line="240" w:lineRule="auto"/>
              <w:jc w:val="both"/>
              <w:rPr>
                <w:rFonts w:ascii="Times New Roman" w:hAnsi="Times New Roman" w:cs="Times New Roman"/>
              </w:rPr>
            </w:pPr>
            <w:r>
              <w:rPr>
                <w:rFonts w:ascii="Times New Roman" w:hAnsi="Times New Roman" w:eastAsia="Times New Roman" w:cs="Times New Roman"/>
              </w:rPr>
              <w:t>Јавно објављивање у виду пезентације, чланка, видео материјала, изложбе</w:t>
            </w:r>
          </w:p>
        </w:tc>
        <w:tc>
          <w:tcPr>
            <w:tcW w:w="197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A15CE74">
            <w:pPr>
              <w:spacing w:after="0" w:line="240" w:lineRule="auto"/>
              <w:jc w:val="both"/>
              <w:rPr>
                <w:rFonts w:ascii="Times New Roman" w:hAnsi="Times New Roman" w:cs="Times New Roman"/>
              </w:rPr>
            </w:pPr>
            <w:r>
              <w:rPr>
                <w:rFonts w:ascii="Times New Roman" w:hAnsi="Times New Roman" w:eastAsia="Times New Roman" w:cs="Times New Roman"/>
              </w:rPr>
              <w:t>Тим за МПК и предузетништво</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6B0205A">
            <w:pPr>
              <w:spacing w:after="0" w:line="240" w:lineRule="auto"/>
              <w:jc w:val="both"/>
              <w:rPr>
                <w:rFonts w:ascii="Times New Roman" w:hAnsi="Times New Roman" w:cs="Times New Roman"/>
              </w:rPr>
            </w:pPr>
            <w:r>
              <w:rPr>
                <w:rFonts w:ascii="Times New Roman" w:hAnsi="Times New Roman" w:eastAsia="Times New Roman" w:cs="Times New Roman"/>
              </w:rPr>
              <w:t>Записник тима, слике и видео материјал</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34C15A2">
            <w:pPr>
              <w:spacing w:after="0" w:line="240" w:lineRule="auto"/>
              <w:jc w:val="both"/>
              <w:rPr>
                <w:rFonts w:ascii="Times New Roman" w:hAnsi="Times New Roman" w:cs="Times New Roman"/>
              </w:rPr>
            </w:pPr>
            <w:r>
              <w:rPr>
                <w:rFonts w:ascii="Times New Roman" w:hAnsi="Times New Roman" w:eastAsia="Times New Roman" w:cs="Times New Roman"/>
              </w:rPr>
              <w:t>мај</w:t>
            </w:r>
          </w:p>
        </w:tc>
      </w:tr>
      <w:tr w14:paraId="495D9135">
        <w:tblPrEx>
          <w:tblCellMar>
            <w:top w:w="0" w:type="dxa"/>
            <w:left w:w="108" w:type="dxa"/>
            <w:bottom w:w="0" w:type="dxa"/>
            <w:right w:w="108" w:type="dxa"/>
          </w:tblCellMar>
        </w:tblPrEx>
        <w:tc>
          <w:tcPr>
            <w:tcW w:w="259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CD46604">
            <w:pPr>
              <w:numPr>
                <w:ilvl w:val="0"/>
                <w:numId w:val="46"/>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Формирања базе добрих примера праксе и базе успешних пројеката</w:t>
            </w:r>
          </w:p>
          <w:p w14:paraId="41E92F02">
            <w:pPr>
              <w:numPr>
                <w:ilvl w:val="0"/>
                <w:numId w:val="46"/>
              </w:numPr>
              <w:spacing w:after="0" w:line="240" w:lineRule="auto"/>
              <w:ind w:left="720" w:hanging="360"/>
              <w:rPr>
                <w:rFonts w:ascii="Times New Roman" w:hAnsi="Times New Roman" w:cs="Times New Roman"/>
              </w:rPr>
            </w:pPr>
            <w:r>
              <w:rPr>
                <w:rFonts w:ascii="Times New Roman" w:hAnsi="Times New Roman" w:eastAsia="Times New Roman" w:cs="Times New Roman"/>
              </w:rPr>
              <w:t>Писање извештаја</w:t>
            </w:r>
          </w:p>
        </w:tc>
        <w:tc>
          <w:tcPr>
            <w:tcW w:w="18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1BF3E94">
            <w:pPr>
              <w:spacing w:after="0" w:line="240" w:lineRule="auto"/>
              <w:jc w:val="both"/>
              <w:rPr>
                <w:rFonts w:ascii="Times New Roman" w:hAnsi="Times New Roman" w:cs="Times New Roman"/>
              </w:rPr>
            </w:pPr>
            <w:r>
              <w:rPr>
                <w:rFonts w:ascii="Times New Roman" w:hAnsi="Times New Roman" w:eastAsia="Times New Roman" w:cs="Times New Roman"/>
              </w:rPr>
              <w:t>За потребе школе формирати потпуну документацију добро спроведеног пројекта за следеће генерације.</w:t>
            </w:r>
          </w:p>
        </w:tc>
        <w:tc>
          <w:tcPr>
            <w:tcW w:w="1977"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5D83A10">
            <w:pPr>
              <w:spacing w:after="0" w:line="240" w:lineRule="auto"/>
              <w:jc w:val="both"/>
              <w:rPr>
                <w:rFonts w:ascii="Times New Roman" w:hAnsi="Times New Roman" w:cs="Times New Roman"/>
              </w:rPr>
            </w:pPr>
            <w:r>
              <w:rPr>
                <w:rFonts w:ascii="Times New Roman" w:hAnsi="Times New Roman" w:eastAsia="Times New Roman" w:cs="Times New Roman"/>
              </w:rPr>
              <w:t>Тим за МПК и предузетништво</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C29774E">
            <w:pPr>
              <w:spacing w:after="0" w:line="240" w:lineRule="auto"/>
              <w:jc w:val="both"/>
              <w:rPr>
                <w:rFonts w:ascii="Times New Roman" w:hAnsi="Times New Roman" w:cs="Times New Roman"/>
              </w:rPr>
            </w:pPr>
            <w:r>
              <w:rPr>
                <w:rFonts w:ascii="Times New Roman" w:hAnsi="Times New Roman" w:eastAsia="Times New Roman" w:cs="Times New Roman"/>
              </w:rPr>
              <w:t>Записник тима, слике, видео материјал и припреме наставника</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03C1834">
            <w:pPr>
              <w:spacing w:after="0" w:line="240" w:lineRule="auto"/>
              <w:jc w:val="both"/>
              <w:rPr>
                <w:rFonts w:ascii="Times New Roman" w:hAnsi="Times New Roman" w:cs="Times New Roman"/>
              </w:rPr>
            </w:pPr>
            <w:r>
              <w:rPr>
                <w:rFonts w:ascii="Times New Roman" w:hAnsi="Times New Roman" w:eastAsia="Times New Roman" w:cs="Times New Roman"/>
              </w:rPr>
              <w:t>јун</w:t>
            </w:r>
          </w:p>
        </w:tc>
      </w:tr>
    </w:tbl>
    <w:p w14:paraId="22BC7DA1">
      <w:pPr>
        <w:spacing w:after="0" w:line="240" w:lineRule="auto"/>
        <w:jc w:val="both"/>
        <w:rPr>
          <w:rFonts w:ascii="Times New Roman" w:hAnsi="Times New Roman" w:eastAsia="Verdana" w:cs="Times New Roman"/>
        </w:rPr>
      </w:pPr>
    </w:p>
    <w:p w14:paraId="38719D66">
      <w:pPr>
        <w:spacing w:after="0" w:line="240" w:lineRule="auto"/>
        <w:jc w:val="both"/>
        <w:rPr>
          <w:rFonts w:ascii="Times New Roman" w:hAnsi="Times New Roman" w:eastAsia="Verdana" w:cs="Times New Roman"/>
        </w:rPr>
      </w:pPr>
      <w:r>
        <w:rPr>
          <w:rFonts w:ascii="Times New Roman" w:hAnsi="Times New Roman" w:eastAsia="Verdana" w:cs="Times New Roman"/>
        </w:rPr>
        <w:t xml:space="preserve">                                       </w:t>
      </w:r>
    </w:p>
    <w:p w14:paraId="1F9A7980">
      <w:pPr>
        <w:spacing w:after="0" w:line="240" w:lineRule="auto"/>
        <w:jc w:val="right"/>
        <w:rPr>
          <w:rFonts w:hint="default" w:ascii="Times New Roman" w:hAnsi="Times New Roman" w:eastAsia="Verdana" w:cs="Times New Roman"/>
          <w:lang w:val="sr-Cyrl-RS"/>
        </w:rPr>
      </w:pPr>
      <w:r>
        <w:rPr>
          <w:rFonts w:ascii="Times New Roman" w:hAnsi="Times New Roman" w:eastAsia="Verdana" w:cs="Times New Roman"/>
        </w:rPr>
        <w:t xml:space="preserve">                                                                     Координатор: М</w:t>
      </w:r>
      <w:r>
        <w:rPr>
          <w:rFonts w:hint="default" w:ascii="Times New Roman" w:hAnsi="Times New Roman" w:eastAsia="Verdana" w:cs="Times New Roman"/>
          <w:lang w:val="sr-Cyrl-RS"/>
        </w:rPr>
        <w:t>илош Маринковић</w:t>
      </w:r>
    </w:p>
    <w:p w14:paraId="3851A123">
      <w:pPr>
        <w:keepNext/>
        <w:keepLines/>
        <w:spacing w:before="40"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8.7. Тим за инклузивно образовање</w:t>
      </w:r>
    </w:p>
    <w:p w14:paraId="4CCD9FD3">
      <w:pPr>
        <w:spacing w:after="0" w:line="240" w:lineRule="auto"/>
        <w:jc w:val="both"/>
        <w:rPr>
          <w:rFonts w:ascii="Times New Roman" w:hAnsi="Times New Roman" w:eastAsia="Verdana" w:cs="Times New Roman"/>
        </w:rPr>
      </w:pPr>
    </w:p>
    <w:p w14:paraId="258B75FE">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b/>
        </w:rPr>
        <w:t>Општи циљ:</w:t>
      </w:r>
      <w:r>
        <w:rPr>
          <w:rFonts w:ascii="Times New Roman" w:hAnsi="Times New Roman" w:eastAsia="Times New Roman" w:cs="Times New Roman"/>
        </w:rPr>
        <w:t>Унапређивање квалитета живота ученика са потешкоћама, талентоване деце као и деце из социjaлно маргинализованих група,подстицање развоја све деце уз девизу ''школа по мери детета''.</w:t>
      </w:r>
    </w:p>
    <w:p w14:paraId="0B29967A">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b/>
        </w:rPr>
        <w:t>Специфични циљеви:</w:t>
      </w:r>
    </w:p>
    <w:p w14:paraId="2CE1181B">
      <w:pPr>
        <w:numPr>
          <w:ilvl w:val="0"/>
          <w:numId w:val="47"/>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Примена, развој и праћење модела добре инклузивне праксе у школи</w:t>
      </w:r>
    </w:p>
    <w:p w14:paraId="3986D99C">
      <w:pPr>
        <w:numPr>
          <w:ilvl w:val="0"/>
          <w:numId w:val="47"/>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Обезбеђивање и унапређење квалитета наставе у образовању ученика са потешкоћама, талентоване и маргинализоване деце.</w:t>
      </w:r>
    </w:p>
    <w:p w14:paraId="1EFCEC1B">
      <w:pPr>
        <w:tabs>
          <w:tab w:val="left" w:pos="1155"/>
        </w:tabs>
        <w:spacing w:after="0" w:line="240" w:lineRule="auto"/>
        <w:jc w:val="both"/>
        <w:rPr>
          <w:rFonts w:ascii="Times New Roman" w:hAnsi="Times New Roman" w:eastAsia="Times New Roman" w:cs="Times New Roman"/>
          <w:b/>
        </w:rPr>
      </w:pPr>
    </w:p>
    <w:p w14:paraId="3B234D21">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b/>
        </w:rPr>
        <w:t>Задаци тима:</w:t>
      </w:r>
    </w:p>
    <w:p w14:paraId="31882952">
      <w:pPr>
        <w:numPr>
          <w:ilvl w:val="0"/>
          <w:numId w:val="4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Доношење плана и програма рада</w:t>
      </w:r>
    </w:p>
    <w:p w14:paraId="1EF8E56B">
      <w:pPr>
        <w:numPr>
          <w:ilvl w:val="0"/>
          <w:numId w:val="4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Организовање активности на основу програма</w:t>
      </w:r>
    </w:p>
    <w:p w14:paraId="1C5F5DFF">
      <w:pPr>
        <w:numPr>
          <w:ilvl w:val="0"/>
          <w:numId w:val="4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Сарадња са интерресорном комисијом</w:t>
      </w:r>
    </w:p>
    <w:p w14:paraId="1CB23C08">
      <w:pPr>
        <w:numPr>
          <w:ilvl w:val="0"/>
          <w:numId w:val="4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Анализа актуелне школске ситуације, идентификација деце са потешкоћама, и потреба за додатном подршком</w:t>
      </w:r>
    </w:p>
    <w:p w14:paraId="0A19F0A0">
      <w:pPr>
        <w:numPr>
          <w:ilvl w:val="0"/>
          <w:numId w:val="4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Помоћ у изради и примени ИОП планова, праћење реализације ИОП-а, и евалуација</w:t>
      </w:r>
    </w:p>
    <w:p w14:paraId="15F74B7D">
      <w:pPr>
        <w:numPr>
          <w:ilvl w:val="0"/>
          <w:numId w:val="4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Вредновање остварености и квалитета програма рада </w:t>
      </w:r>
    </w:p>
    <w:p w14:paraId="66BED6A1">
      <w:pPr>
        <w:numPr>
          <w:ilvl w:val="0"/>
          <w:numId w:val="4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Вођење евиденције-педагошког досијеа ученика</w:t>
      </w:r>
    </w:p>
    <w:p w14:paraId="3D9A6588">
      <w:pPr>
        <w:numPr>
          <w:ilvl w:val="0"/>
          <w:numId w:val="4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Пружање додатне подршке ученицима са сметњама у развоју</w:t>
      </w:r>
    </w:p>
    <w:p w14:paraId="2559D044">
      <w:pPr>
        <w:numPr>
          <w:ilvl w:val="0"/>
          <w:numId w:val="4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Пружање додатне подршке родитељима ученика са сметљама у развоју</w:t>
      </w:r>
    </w:p>
    <w:p w14:paraId="506A3721">
      <w:pPr>
        <w:numPr>
          <w:ilvl w:val="0"/>
          <w:numId w:val="48"/>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Пружање додатне подршке наставницима-планирање и реализација стручног усавршавања наставника</w:t>
      </w:r>
    </w:p>
    <w:p w14:paraId="18E8740C">
      <w:pPr>
        <w:tabs>
          <w:tab w:val="left" w:pos="1155"/>
        </w:tabs>
        <w:spacing w:after="0" w:line="240" w:lineRule="auto"/>
        <w:ind w:left="360"/>
        <w:jc w:val="both"/>
        <w:rPr>
          <w:rFonts w:ascii="Times New Roman" w:hAnsi="Times New Roman" w:eastAsia="Times New Roman" w:cs="Times New Roman"/>
        </w:rPr>
      </w:pPr>
    </w:p>
    <w:tbl>
      <w:tblPr>
        <w:tblStyle w:val="3"/>
        <w:tblW w:w="9243" w:type="dxa"/>
        <w:jc w:val="center"/>
        <w:tblLayout w:type="fixed"/>
        <w:tblCellMar>
          <w:top w:w="0" w:type="dxa"/>
          <w:left w:w="108" w:type="dxa"/>
          <w:bottom w:w="0" w:type="dxa"/>
          <w:right w:w="108" w:type="dxa"/>
        </w:tblCellMar>
      </w:tblPr>
      <w:tblGrid>
        <w:gridCol w:w="3163"/>
        <w:gridCol w:w="1918"/>
        <w:gridCol w:w="2233"/>
        <w:gridCol w:w="1929"/>
      </w:tblGrid>
      <w:tr w14:paraId="5BE0E829">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5FE782E6">
            <w:pPr>
              <w:spacing w:after="0" w:line="240" w:lineRule="auto"/>
              <w:ind w:firstLine="680"/>
              <w:jc w:val="center"/>
              <w:rPr>
                <w:rFonts w:ascii="Times New Roman" w:hAnsi="Times New Roman" w:cs="Times New Roman"/>
              </w:rPr>
            </w:pPr>
            <w:r>
              <w:rPr>
                <w:rFonts w:ascii="Times New Roman" w:hAnsi="Times New Roman" w:eastAsia="Times New Roman" w:cs="Times New Roman"/>
                <w:b/>
              </w:rPr>
              <w:t>АКТИВНОСТ</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681ADE9A">
            <w:pPr>
              <w:spacing w:after="0" w:line="240" w:lineRule="auto"/>
              <w:jc w:val="center"/>
              <w:rPr>
                <w:rFonts w:ascii="Times New Roman" w:hAnsi="Times New Roman" w:cs="Times New Roman"/>
              </w:rPr>
            </w:pPr>
            <w:r>
              <w:rPr>
                <w:rFonts w:ascii="Times New Roman" w:hAnsi="Times New Roman" w:eastAsia="Times New Roman" w:cs="Times New Roman"/>
                <w:b/>
              </w:rPr>
              <w:t>НОСИОЦИ</w:t>
            </w: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6E6F2835">
            <w:pPr>
              <w:spacing w:after="0" w:line="240" w:lineRule="auto"/>
              <w:jc w:val="center"/>
              <w:rPr>
                <w:rFonts w:ascii="Times New Roman" w:hAnsi="Times New Roman" w:cs="Times New Roman"/>
              </w:rPr>
            </w:pPr>
            <w:r>
              <w:rPr>
                <w:rFonts w:ascii="Times New Roman" w:hAnsi="Times New Roman" w:eastAsia="Times New Roman" w:cs="Times New Roman"/>
                <w:b/>
              </w:rPr>
              <w:t>НАЧИН ПРАЋЕЊА</w:t>
            </w: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40F36FB5">
            <w:pPr>
              <w:spacing w:after="0" w:line="240" w:lineRule="auto"/>
              <w:ind w:firstLine="680"/>
              <w:jc w:val="center"/>
              <w:rPr>
                <w:rFonts w:ascii="Times New Roman" w:hAnsi="Times New Roman" w:cs="Times New Roman"/>
              </w:rPr>
            </w:pPr>
            <w:r>
              <w:rPr>
                <w:rFonts w:ascii="Times New Roman" w:hAnsi="Times New Roman" w:eastAsia="Times New Roman" w:cs="Times New Roman"/>
                <w:b/>
              </w:rPr>
              <w:t>ВРЕМЕ</w:t>
            </w:r>
          </w:p>
        </w:tc>
      </w:tr>
      <w:tr w14:paraId="0025E9A2">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34215C46">
            <w:pPr>
              <w:spacing w:after="0" w:line="240" w:lineRule="auto"/>
              <w:rPr>
                <w:rFonts w:ascii="Times New Roman" w:hAnsi="Times New Roman" w:eastAsia="Times New Roman" w:cs="Times New Roman"/>
              </w:rPr>
            </w:pPr>
            <w:r>
              <w:rPr>
                <w:rFonts w:ascii="Times New Roman" w:hAnsi="Times New Roman" w:eastAsia="Times New Roman" w:cs="Times New Roman"/>
              </w:rPr>
              <w:t>-Израда плана и програма рада тима за школску 202</w:t>
            </w:r>
            <w:r>
              <w:rPr>
                <w:rFonts w:hint="default" w:ascii="Times New Roman" w:hAnsi="Times New Roman" w:eastAsia="Times New Roman" w:cs="Times New Roman"/>
                <w:lang w:val="sr-Cyrl-RS"/>
              </w:rPr>
              <w:t>5</w:t>
            </w:r>
            <w:r>
              <w:rPr>
                <w:rFonts w:ascii="Times New Roman" w:hAnsi="Times New Roman" w:eastAsia="Times New Roman" w:cs="Times New Roman"/>
              </w:rPr>
              <w:t>/202</w:t>
            </w:r>
            <w:r>
              <w:rPr>
                <w:rFonts w:hint="default" w:ascii="Times New Roman" w:hAnsi="Times New Roman" w:eastAsia="Times New Roman" w:cs="Times New Roman"/>
                <w:lang w:val="sr-Cyrl-RS"/>
              </w:rPr>
              <w:t>6</w:t>
            </w:r>
            <w:r>
              <w:rPr>
                <w:rFonts w:ascii="Times New Roman" w:hAnsi="Times New Roman" w:eastAsia="Times New Roman" w:cs="Times New Roman"/>
              </w:rPr>
              <w:t>. годину</w:t>
            </w:r>
          </w:p>
          <w:p w14:paraId="3282DD8E">
            <w:pPr>
              <w:spacing w:after="0" w:line="240" w:lineRule="auto"/>
              <w:rPr>
                <w:rFonts w:ascii="Times New Roman" w:hAnsi="Times New Roman" w:eastAsia="Times New Roman" w:cs="Times New Roman"/>
              </w:rPr>
            </w:pPr>
            <w:r>
              <w:rPr>
                <w:rFonts w:ascii="Times New Roman" w:hAnsi="Times New Roman" w:eastAsia="Times New Roman" w:cs="Times New Roman"/>
              </w:rPr>
              <w:t>-план транзиције за ученике петог разреда</w:t>
            </w:r>
          </w:p>
          <w:p w14:paraId="21FCBE28">
            <w:pPr>
              <w:spacing w:after="0" w:line="240" w:lineRule="auto"/>
              <w:rPr>
                <w:rFonts w:ascii="Times New Roman" w:hAnsi="Times New Roman" w:cs="Times New Roman"/>
              </w:rPr>
            </w:pPr>
            <w:r>
              <w:rPr>
                <w:rFonts w:ascii="Times New Roman" w:hAnsi="Times New Roman" w:eastAsia="Times New Roman" w:cs="Times New Roman"/>
              </w:rPr>
              <w:t>- Мишљење на ангажовање педагошког асистента са пуним радним временом за шк. 202</w:t>
            </w:r>
            <w:r>
              <w:rPr>
                <w:rFonts w:hint="default" w:ascii="Times New Roman" w:hAnsi="Times New Roman" w:eastAsia="Times New Roman" w:cs="Times New Roman"/>
                <w:lang w:val="sr-Cyrl-RS"/>
              </w:rPr>
              <w:t>5</w:t>
            </w:r>
            <w:r>
              <w:rPr>
                <w:rFonts w:ascii="Times New Roman" w:hAnsi="Times New Roman" w:eastAsia="Times New Roman" w:cs="Times New Roman"/>
              </w:rPr>
              <w:t>/</w:t>
            </w:r>
            <w:r>
              <w:rPr>
                <w:rFonts w:hint="default" w:ascii="Times New Roman" w:hAnsi="Times New Roman" w:eastAsia="Times New Roman" w:cs="Times New Roman"/>
                <w:lang w:val="sr-Cyrl-RS"/>
              </w:rPr>
              <w:t>26</w:t>
            </w:r>
            <w:r>
              <w:rPr>
                <w:rFonts w:ascii="Times New Roman" w:hAnsi="Times New Roman" w:eastAsia="Times New Roman" w:cs="Times New Roman"/>
              </w:rPr>
              <w:t>.</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6B472C6B">
            <w:pPr>
              <w:spacing w:after="0" w:line="240" w:lineRule="auto"/>
              <w:jc w:val="both"/>
              <w:rPr>
                <w:rFonts w:ascii="Times New Roman" w:hAnsi="Times New Roman" w:eastAsia="Times New Roman" w:cs="Times New Roman"/>
              </w:rPr>
            </w:pPr>
          </w:p>
          <w:p w14:paraId="5B3A95F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Тим за ИО</w:t>
            </w:r>
          </w:p>
          <w:p w14:paraId="6E8CDDC7">
            <w:pPr>
              <w:spacing w:after="0" w:line="240" w:lineRule="auto"/>
              <w:ind w:firstLine="680"/>
              <w:jc w:val="center"/>
              <w:rPr>
                <w:rFonts w:ascii="Times New Roman" w:hAnsi="Times New Roman" w:eastAsia="Times New Roman" w:cs="Times New Roman"/>
              </w:rPr>
            </w:pPr>
          </w:p>
          <w:p w14:paraId="4A68ACE0">
            <w:pPr>
              <w:spacing w:after="0" w:line="240" w:lineRule="auto"/>
              <w:ind w:firstLine="680"/>
              <w:jc w:val="center"/>
              <w:rPr>
                <w:rFonts w:ascii="Times New Roman" w:hAnsi="Times New Roman" w:eastAsia="Times New Roman" w:cs="Times New Roman"/>
              </w:rPr>
            </w:pPr>
          </w:p>
          <w:p w14:paraId="06910F91">
            <w:pPr>
              <w:spacing w:after="0" w:line="240" w:lineRule="auto"/>
              <w:ind w:firstLine="680"/>
              <w:jc w:val="center"/>
              <w:rPr>
                <w:rFonts w:ascii="Times New Roman" w:hAnsi="Times New Roman" w:eastAsia="Times New Roman" w:cs="Times New Roman"/>
              </w:rPr>
            </w:pPr>
          </w:p>
          <w:p w14:paraId="24BC551D">
            <w:pPr>
              <w:spacing w:after="0" w:line="240" w:lineRule="auto"/>
              <w:jc w:val="center"/>
              <w:rPr>
                <w:rFonts w:ascii="Times New Roman" w:hAnsi="Times New Roman" w:cs="Times New Roman"/>
              </w:rPr>
            </w:pP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7965F2FF">
            <w:pPr>
              <w:spacing w:after="0" w:line="240" w:lineRule="auto"/>
              <w:jc w:val="center"/>
              <w:rPr>
                <w:rFonts w:ascii="Times New Roman" w:hAnsi="Times New Roman" w:eastAsia="Times New Roman" w:cs="Times New Roman"/>
              </w:rPr>
            </w:pPr>
          </w:p>
          <w:p w14:paraId="2F27DB4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Евиденција,</w:t>
            </w:r>
          </w:p>
          <w:p w14:paraId="776D97A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план рада</w:t>
            </w:r>
          </w:p>
          <w:p w14:paraId="7A452E30">
            <w:pPr>
              <w:spacing w:after="0" w:line="240" w:lineRule="auto"/>
              <w:ind w:firstLine="680"/>
              <w:jc w:val="center"/>
              <w:rPr>
                <w:rFonts w:ascii="Times New Roman" w:hAnsi="Times New Roman" w:eastAsia="Times New Roman" w:cs="Times New Roman"/>
              </w:rPr>
            </w:pPr>
          </w:p>
          <w:p w14:paraId="395479EF">
            <w:pPr>
              <w:spacing w:after="0" w:line="240" w:lineRule="auto"/>
              <w:ind w:firstLine="680"/>
              <w:jc w:val="center"/>
              <w:rPr>
                <w:rFonts w:ascii="Times New Roman" w:hAnsi="Times New Roman" w:eastAsia="Times New Roman" w:cs="Times New Roman"/>
              </w:rPr>
            </w:pPr>
          </w:p>
          <w:p w14:paraId="0363881C">
            <w:pPr>
              <w:spacing w:after="0" w:line="240" w:lineRule="auto"/>
              <w:ind w:firstLine="680"/>
              <w:jc w:val="center"/>
              <w:rPr>
                <w:rFonts w:ascii="Times New Roman" w:hAnsi="Times New Roman" w:cs="Times New Roman"/>
              </w:rPr>
            </w:pP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458F38E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Август/септембар</w:t>
            </w:r>
          </w:p>
          <w:p w14:paraId="7CC10996">
            <w:pPr>
              <w:spacing w:after="0" w:line="240" w:lineRule="auto"/>
              <w:ind w:firstLine="680"/>
              <w:jc w:val="center"/>
              <w:rPr>
                <w:rFonts w:ascii="Times New Roman" w:hAnsi="Times New Roman" w:eastAsia="Times New Roman" w:cs="Times New Roman"/>
              </w:rPr>
            </w:pPr>
          </w:p>
          <w:p w14:paraId="5ABEA60E">
            <w:pPr>
              <w:spacing w:after="0" w:line="240" w:lineRule="auto"/>
              <w:ind w:firstLine="680"/>
              <w:jc w:val="center"/>
              <w:rPr>
                <w:rFonts w:ascii="Times New Roman" w:hAnsi="Times New Roman" w:eastAsia="Times New Roman" w:cs="Times New Roman"/>
              </w:rPr>
            </w:pPr>
          </w:p>
          <w:p w14:paraId="5D9FD7E6">
            <w:pPr>
              <w:spacing w:after="0" w:line="240" w:lineRule="auto"/>
              <w:jc w:val="center"/>
              <w:rPr>
                <w:rFonts w:ascii="Times New Roman" w:hAnsi="Times New Roman" w:cs="Times New Roman"/>
              </w:rPr>
            </w:pPr>
          </w:p>
        </w:tc>
      </w:tr>
      <w:tr w14:paraId="435B6261">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05FB6C1C">
            <w:pPr>
              <w:spacing w:after="0" w:line="240" w:lineRule="auto"/>
              <w:rPr>
                <w:rFonts w:ascii="Times New Roman" w:hAnsi="Times New Roman" w:eastAsia="Times New Roman" w:cs="Times New Roman"/>
              </w:rPr>
            </w:pPr>
          </w:p>
          <w:p w14:paraId="39772A47">
            <w:pPr>
              <w:spacing w:after="0" w:line="240" w:lineRule="auto"/>
              <w:rPr>
                <w:rFonts w:ascii="Times New Roman" w:hAnsi="Times New Roman" w:cs="Times New Roman"/>
              </w:rPr>
            </w:pPr>
            <w:r>
              <w:rPr>
                <w:rFonts w:ascii="Times New Roman" w:hAnsi="Times New Roman" w:eastAsia="Times New Roman" w:cs="Times New Roman"/>
              </w:rPr>
              <w:t>-посета одељењима у којима се налазе ученици који наставу похађају по ИОП-у</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467A1C4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Руководилац тима за ИО</w:t>
            </w:r>
          </w:p>
          <w:p w14:paraId="5EFEE83F">
            <w:pPr>
              <w:spacing w:after="0" w:line="240" w:lineRule="auto"/>
              <w:ind w:firstLine="680"/>
              <w:jc w:val="center"/>
              <w:rPr>
                <w:rFonts w:ascii="Times New Roman" w:hAnsi="Times New Roman" w:eastAsia="Times New Roman" w:cs="Times New Roman"/>
              </w:rPr>
            </w:pPr>
          </w:p>
          <w:p w14:paraId="6D85413F">
            <w:pPr>
              <w:spacing w:after="0" w:line="240" w:lineRule="auto"/>
              <w:ind w:firstLine="680"/>
              <w:jc w:val="center"/>
              <w:rPr>
                <w:rFonts w:ascii="Times New Roman" w:hAnsi="Times New Roman" w:eastAsia="Times New Roman" w:cs="Times New Roman"/>
              </w:rPr>
            </w:pPr>
          </w:p>
          <w:p w14:paraId="30ADD59E">
            <w:pPr>
              <w:spacing w:after="0" w:line="240" w:lineRule="auto"/>
              <w:ind w:firstLine="680"/>
              <w:jc w:val="center"/>
              <w:rPr>
                <w:rFonts w:ascii="Times New Roman" w:hAnsi="Times New Roman" w:eastAsia="Times New Roman" w:cs="Times New Roman"/>
              </w:rPr>
            </w:pPr>
          </w:p>
          <w:p w14:paraId="6ABE5B69">
            <w:pPr>
              <w:spacing w:after="0" w:line="240" w:lineRule="auto"/>
              <w:ind w:firstLine="680"/>
              <w:jc w:val="center"/>
              <w:rPr>
                <w:rFonts w:ascii="Times New Roman" w:hAnsi="Times New Roman" w:cs="Times New Roman"/>
              </w:rPr>
            </w:pP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152B4F9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Записник</w:t>
            </w:r>
          </w:p>
          <w:p w14:paraId="13A482EB">
            <w:pPr>
              <w:spacing w:after="0" w:line="240" w:lineRule="auto"/>
              <w:ind w:firstLine="680"/>
              <w:jc w:val="center"/>
              <w:rPr>
                <w:rFonts w:ascii="Times New Roman" w:hAnsi="Times New Roman" w:eastAsia="Times New Roman" w:cs="Times New Roman"/>
              </w:rPr>
            </w:pPr>
          </w:p>
          <w:p w14:paraId="7EBA98DC">
            <w:pPr>
              <w:spacing w:after="0" w:line="240" w:lineRule="auto"/>
              <w:ind w:firstLine="680"/>
              <w:jc w:val="center"/>
              <w:rPr>
                <w:rFonts w:ascii="Times New Roman" w:hAnsi="Times New Roman" w:eastAsia="Times New Roman" w:cs="Times New Roman"/>
              </w:rPr>
            </w:pPr>
          </w:p>
          <w:p w14:paraId="435D10E4">
            <w:pPr>
              <w:spacing w:after="0" w:line="240" w:lineRule="auto"/>
              <w:ind w:firstLine="680"/>
              <w:jc w:val="center"/>
              <w:rPr>
                <w:rFonts w:ascii="Times New Roman" w:hAnsi="Times New Roman" w:cs="Times New Roman"/>
              </w:rPr>
            </w:pP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570CC7E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октобар</w:t>
            </w:r>
          </w:p>
          <w:p w14:paraId="238BAE65">
            <w:pPr>
              <w:spacing w:after="0" w:line="240" w:lineRule="auto"/>
              <w:jc w:val="center"/>
              <w:rPr>
                <w:rFonts w:ascii="Times New Roman" w:hAnsi="Times New Roman" w:eastAsia="Times New Roman" w:cs="Times New Roman"/>
              </w:rPr>
            </w:pPr>
          </w:p>
          <w:p w14:paraId="599CF34B">
            <w:pPr>
              <w:spacing w:after="0" w:line="240" w:lineRule="auto"/>
              <w:jc w:val="center"/>
              <w:rPr>
                <w:rFonts w:ascii="Times New Roman" w:hAnsi="Times New Roman" w:eastAsia="Times New Roman" w:cs="Times New Roman"/>
              </w:rPr>
            </w:pPr>
          </w:p>
          <w:p w14:paraId="1E2C247C">
            <w:pPr>
              <w:spacing w:after="0" w:line="240" w:lineRule="auto"/>
              <w:jc w:val="center"/>
              <w:rPr>
                <w:rFonts w:ascii="Times New Roman" w:hAnsi="Times New Roman" w:cs="Times New Roman"/>
              </w:rPr>
            </w:pPr>
          </w:p>
        </w:tc>
      </w:tr>
      <w:tr w14:paraId="1E531EEC">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44C92A99">
            <w:pPr>
              <w:spacing w:after="0" w:line="240" w:lineRule="auto"/>
              <w:rPr>
                <w:rFonts w:ascii="Times New Roman" w:hAnsi="Times New Roman" w:eastAsia="Times New Roman" w:cs="Times New Roman"/>
              </w:rPr>
            </w:pPr>
            <w:r>
              <w:rPr>
                <w:rFonts w:ascii="Times New Roman" w:hAnsi="Times New Roman" w:eastAsia="Times New Roman" w:cs="Times New Roman"/>
              </w:rPr>
              <w:t>-Анализа актуелне школске ситуације: на почетку и на крају школске године:</w:t>
            </w:r>
          </w:p>
          <w:p w14:paraId="3FCFDF93">
            <w:pPr>
              <w:spacing w:after="0" w:line="240" w:lineRule="auto"/>
              <w:rPr>
                <w:rFonts w:ascii="Times New Roman" w:hAnsi="Times New Roman" w:eastAsia="Times New Roman" w:cs="Times New Roman"/>
              </w:rPr>
            </w:pPr>
            <w:r>
              <w:rPr>
                <w:rFonts w:ascii="Times New Roman" w:hAnsi="Times New Roman" w:eastAsia="Times New Roman" w:cs="Times New Roman"/>
              </w:rPr>
              <w:t>-број ученика којима је потребна додатна подршка и врста додатне подршке</w:t>
            </w:r>
          </w:p>
          <w:p w14:paraId="04D5B4CA">
            <w:pPr>
              <w:spacing w:after="0" w:line="240" w:lineRule="auto"/>
              <w:rPr>
                <w:rFonts w:ascii="Times New Roman" w:hAnsi="Times New Roman" w:cs="Times New Roman"/>
              </w:rPr>
            </w:pP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182FA11F">
            <w:pPr>
              <w:spacing w:after="0" w:line="240" w:lineRule="auto"/>
              <w:jc w:val="center"/>
              <w:rPr>
                <w:rFonts w:ascii="Times New Roman" w:hAnsi="Times New Roman" w:eastAsia="Times New Roman" w:cs="Times New Roman"/>
                <w:color w:val="FF0000"/>
              </w:rPr>
            </w:pPr>
            <w:r>
              <w:rPr>
                <w:rFonts w:ascii="Times New Roman" w:hAnsi="Times New Roman" w:eastAsia="Times New Roman" w:cs="Times New Roman"/>
              </w:rPr>
              <w:t>Тим за ИО,</w:t>
            </w:r>
          </w:p>
          <w:p w14:paraId="173C108D">
            <w:pPr>
              <w:spacing w:after="0" w:line="240" w:lineRule="auto"/>
              <w:jc w:val="center"/>
              <w:rPr>
                <w:rFonts w:ascii="Times New Roman" w:hAnsi="Times New Roman" w:cs="Times New Roman"/>
              </w:rPr>
            </w:pPr>
            <w:r>
              <w:rPr>
                <w:rFonts w:ascii="Times New Roman" w:hAnsi="Times New Roman" w:eastAsia="Times New Roman" w:cs="Times New Roman"/>
              </w:rPr>
              <w:t>Тимза самовредновање</w:t>
            </w: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3332A34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Чек листе,</w:t>
            </w:r>
          </w:p>
          <w:p w14:paraId="63AB086E">
            <w:pPr>
              <w:spacing w:after="0" w:line="240" w:lineRule="auto"/>
              <w:jc w:val="center"/>
              <w:rPr>
                <w:rFonts w:ascii="Times New Roman" w:hAnsi="Times New Roman" w:cs="Times New Roman"/>
              </w:rPr>
            </w:pPr>
            <w:r>
              <w:rPr>
                <w:rFonts w:ascii="Times New Roman" w:hAnsi="Times New Roman" w:eastAsia="Times New Roman" w:cs="Times New Roman"/>
              </w:rPr>
              <w:t>база података, евиденције</w:t>
            </w: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61CDFD42">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5EDC81BC">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41B314B1">
            <w:pPr>
              <w:spacing w:after="0" w:line="240" w:lineRule="auto"/>
              <w:ind w:firstLine="680"/>
              <w:rPr>
                <w:rFonts w:ascii="Times New Roman" w:hAnsi="Times New Roman" w:eastAsia="Times New Roman" w:cs="Times New Roman"/>
              </w:rPr>
            </w:pPr>
            <w:r>
              <w:rPr>
                <w:rFonts w:ascii="Times New Roman" w:hAnsi="Times New Roman" w:eastAsia="Times New Roman" w:cs="Times New Roman"/>
                <w:b/>
              </w:rPr>
              <w:t>Анализа стања</w:t>
            </w:r>
          </w:p>
          <w:p w14:paraId="31FBB9F5">
            <w:pPr>
              <w:spacing w:after="0" w:line="240" w:lineRule="auto"/>
              <w:rPr>
                <w:rFonts w:ascii="Times New Roman" w:hAnsi="Times New Roman" w:cs="Times New Roman"/>
              </w:rPr>
            </w:pPr>
            <w:r>
              <w:rPr>
                <w:rFonts w:ascii="Times New Roman" w:hAnsi="Times New Roman" w:eastAsia="Times New Roman" w:cs="Times New Roman"/>
              </w:rPr>
              <w:t>-број ученика  који понављају разред, долазе из друге средине, маргинализоване и  запуштене деце</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18C29846">
            <w:pPr>
              <w:spacing w:after="0" w:line="240" w:lineRule="auto"/>
              <w:ind w:firstLine="680"/>
              <w:jc w:val="center"/>
              <w:rPr>
                <w:rFonts w:ascii="Times New Roman" w:hAnsi="Times New Roman" w:eastAsia="Times New Roman" w:cs="Times New Roman"/>
              </w:rPr>
            </w:pPr>
          </w:p>
          <w:p w14:paraId="5A2960B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Одељенске старешине</w:t>
            </w:r>
          </w:p>
          <w:p w14:paraId="1972BFC1">
            <w:pPr>
              <w:spacing w:after="0" w:line="240" w:lineRule="auto"/>
              <w:jc w:val="center"/>
              <w:rPr>
                <w:rFonts w:ascii="Times New Roman" w:hAnsi="Times New Roman" w:cs="Times New Roman"/>
              </w:rPr>
            </w:pPr>
            <w:r>
              <w:rPr>
                <w:rFonts w:ascii="Times New Roman" w:hAnsi="Times New Roman" w:eastAsia="Times New Roman" w:cs="Times New Roman"/>
              </w:rPr>
              <w:t>педагог</w:t>
            </w: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0551498C">
            <w:pPr>
              <w:spacing w:after="0" w:line="240" w:lineRule="auto"/>
              <w:ind w:firstLine="680"/>
              <w:jc w:val="both"/>
              <w:rPr>
                <w:rFonts w:ascii="Times New Roman" w:hAnsi="Times New Roman" w:cs="Times New Roman"/>
              </w:rPr>
            </w:pPr>
            <w:r>
              <w:rPr>
                <w:rFonts w:ascii="Times New Roman" w:hAnsi="Times New Roman" w:eastAsia="Times New Roman" w:cs="Times New Roman"/>
              </w:rPr>
              <w:t>Евиденције</w:t>
            </w: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06DD04FE">
            <w:pPr>
              <w:spacing w:after="0" w:line="240" w:lineRule="auto"/>
              <w:jc w:val="center"/>
              <w:rPr>
                <w:rFonts w:ascii="Times New Roman" w:hAnsi="Times New Roman" w:cs="Times New Roman"/>
              </w:rPr>
            </w:pPr>
            <w:r>
              <w:rPr>
                <w:rFonts w:ascii="Times New Roman" w:hAnsi="Times New Roman" w:eastAsia="Times New Roman" w:cs="Times New Roman"/>
              </w:rPr>
              <w:t>IX, Током године</w:t>
            </w:r>
          </w:p>
        </w:tc>
      </w:tr>
      <w:tr w14:paraId="7191763C">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6A4F992C">
            <w:pPr>
              <w:spacing w:after="0" w:line="240" w:lineRule="auto"/>
              <w:rPr>
                <w:rFonts w:ascii="Times New Roman" w:hAnsi="Times New Roman" w:eastAsia="Times New Roman" w:cs="Times New Roman"/>
              </w:rPr>
            </w:pPr>
            <w:r>
              <w:rPr>
                <w:rFonts w:ascii="Times New Roman" w:hAnsi="Times New Roman" w:eastAsia="Times New Roman" w:cs="Times New Roman"/>
                <w:b/>
              </w:rPr>
              <w:t>Формирање базе податаке</w:t>
            </w:r>
            <w:r>
              <w:rPr>
                <w:rFonts w:ascii="Times New Roman" w:hAnsi="Times New Roman" w:eastAsia="Times New Roman" w:cs="Times New Roman"/>
                <w:b/>
                <w:i/>
              </w:rPr>
              <w:t>:</w:t>
            </w:r>
          </w:p>
          <w:p w14:paraId="60C2A274">
            <w:pPr>
              <w:spacing w:after="0" w:line="240" w:lineRule="auto"/>
              <w:rPr>
                <w:rFonts w:ascii="Times New Roman" w:hAnsi="Times New Roman" w:eastAsia="Times New Roman" w:cs="Times New Roman"/>
              </w:rPr>
            </w:pPr>
            <w:r>
              <w:rPr>
                <w:rFonts w:ascii="Times New Roman" w:hAnsi="Times New Roman" w:eastAsia="Times New Roman" w:cs="Times New Roman"/>
              </w:rPr>
              <w:t>-број деце са сметњама у развоју</w:t>
            </w:r>
          </w:p>
          <w:p w14:paraId="6825A4D7">
            <w:pPr>
              <w:spacing w:after="0" w:line="240" w:lineRule="auto"/>
              <w:rPr>
                <w:rFonts w:ascii="Times New Roman" w:hAnsi="Times New Roman" w:eastAsia="Times New Roman" w:cs="Times New Roman"/>
              </w:rPr>
            </w:pPr>
            <w:r>
              <w:rPr>
                <w:rFonts w:ascii="Times New Roman" w:hAnsi="Times New Roman" w:eastAsia="Times New Roman" w:cs="Times New Roman"/>
              </w:rPr>
              <w:t>-број надарене деце</w:t>
            </w:r>
          </w:p>
          <w:p w14:paraId="2B4FC43C">
            <w:pPr>
              <w:spacing w:after="0" w:line="240" w:lineRule="auto"/>
              <w:rPr>
                <w:rFonts w:ascii="Times New Roman" w:hAnsi="Times New Roman" w:eastAsia="Times New Roman" w:cs="Times New Roman"/>
              </w:rPr>
            </w:pPr>
            <w:r>
              <w:rPr>
                <w:rFonts w:ascii="Times New Roman" w:hAnsi="Times New Roman" w:eastAsia="Times New Roman" w:cs="Times New Roman"/>
              </w:rPr>
              <w:t>-број маргинализоване деце</w:t>
            </w:r>
          </w:p>
          <w:p w14:paraId="297A8EAE">
            <w:pPr>
              <w:spacing w:after="0" w:line="240" w:lineRule="auto"/>
              <w:rPr>
                <w:rFonts w:ascii="Times New Roman" w:hAnsi="Times New Roman" w:cs="Times New Roman"/>
              </w:rPr>
            </w:pPr>
            <w:r>
              <w:rPr>
                <w:rFonts w:ascii="Times New Roman" w:hAnsi="Times New Roman" w:eastAsia="Times New Roman" w:cs="Times New Roman"/>
              </w:rPr>
              <w:t>-Редовно ажурирање базе</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57EF239E">
            <w:pPr>
              <w:spacing w:after="0" w:line="240" w:lineRule="auto"/>
              <w:jc w:val="both"/>
              <w:rPr>
                <w:rFonts w:ascii="Times New Roman" w:hAnsi="Times New Roman" w:eastAsia="Times New Roman" w:cs="Times New Roman"/>
              </w:rPr>
            </w:pPr>
          </w:p>
          <w:p w14:paraId="5022645B">
            <w:pPr>
              <w:spacing w:after="0" w:line="240" w:lineRule="auto"/>
              <w:jc w:val="center"/>
              <w:rPr>
                <w:rFonts w:ascii="Times New Roman" w:hAnsi="Times New Roman" w:cs="Times New Roman"/>
              </w:rPr>
            </w:pPr>
            <w:r>
              <w:rPr>
                <w:rFonts w:ascii="Times New Roman" w:hAnsi="Times New Roman" w:eastAsia="Times New Roman" w:cs="Times New Roman"/>
              </w:rPr>
              <w:t>Тим за ИО</w:t>
            </w: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25BDE85F">
            <w:pPr>
              <w:spacing w:after="0" w:line="240" w:lineRule="auto"/>
              <w:ind w:firstLine="680"/>
              <w:jc w:val="center"/>
              <w:rPr>
                <w:rFonts w:ascii="Times New Roman" w:hAnsi="Times New Roman" w:eastAsia="Times New Roman" w:cs="Times New Roman"/>
              </w:rPr>
            </w:pPr>
          </w:p>
          <w:p w14:paraId="2B811CF2">
            <w:pPr>
              <w:spacing w:after="0" w:line="240" w:lineRule="auto"/>
              <w:jc w:val="both"/>
              <w:rPr>
                <w:rFonts w:ascii="Times New Roman" w:hAnsi="Times New Roman" w:eastAsia="Times New Roman" w:cs="Times New Roman"/>
              </w:rPr>
            </w:pPr>
          </w:p>
          <w:p w14:paraId="46497798">
            <w:pPr>
              <w:spacing w:after="0" w:line="240" w:lineRule="auto"/>
              <w:jc w:val="center"/>
              <w:rPr>
                <w:rFonts w:ascii="Times New Roman" w:hAnsi="Times New Roman" w:cs="Times New Roman"/>
              </w:rPr>
            </w:pPr>
            <w:r>
              <w:rPr>
                <w:rFonts w:ascii="Times New Roman" w:hAnsi="Times New Roman" w:eastAsia="Times New Roman" w:cs="Times New Roman"/>
              </w:rPr>
              <w:t>Записници, извештаји</w:t>
            </w: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486562F7">
            <w:pPr>
              <w:spacing w:after="0" w:line="240" w:lineRule="auto"/>
              <w:jc w:val="center"/>
              <w:rPr>
                <w:rFonts w:ascii="Times New Roman" w:hAnsi="Times New Roman" w:cs="Times New Roman"/>
              </w:rPr>
            </w:pPr>
            <w:r>
              <w:rPr>
                <w:rFonts w:ascii="Times New Roman" w:hAnsi="Times New Roman" w:eastAsia="Times New Roman" w:cs="Times New Roman"/>
              </w:rPr>
              <w:t>IX,X, Током године</w:t>
            </w:r>
          </w:p>
        </w:tc>
      </w:tr>
      <w:tr w14:paraId="227E9313">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77E1DB20">
            <w:pPr>
              <w:spacing w:after="0" w:line="240" w:lineRule="auto"/>
              <w:rPr>
                <w:rFonts w:ascii="Times New Roman" w:hAnsi="Times New Roman" w:eastAsia="Times New Roman" w:cs="Times New Roman"/>
              </w:rPr>
            </w:pPr>
            <w:r>
              <w:rPr>
                <w:rFonts w:ascii="Times New Roman" w:hAnsi="Times New Roman" w:eastAsia="Times New Roman" w:cs="Times New Roman"/>
              </w:rPr>
              <w:t>-Сагледавање потреба за израдом и применом ИО у првом и по потреби и осталим разредима</w:t>
            </w:r>
          </w:p>
          <w:p w14:paraId="7A8DC20F">
            <w:pPr>
              <w:spacing w:after="0" w:line="240" w:lineRule="auto"/>
              <w:rPr>
                <w:rFonts w:ascii="Times New Roman" w:hAnsi="Times New Roman" w:cs="Times New Roman"/>
              </w:rPr>
            </w:pP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13BB8DD0">
            <w:pPr>
              <w:spacing w:after="0" w:line="240" w:lineRule="auto"/>
              <w:jc w:val="center"/>
              <w:rPr>
                <w:rFonts w:ascii="Times New Roman" w:hAnsi="Times New Roman" w:cs="Times New Roman"/>
              </w:rPr>
            </w:pPr>
            <w:r>
              <w:rPr>
                <w:rFonts w:ascii="Times New Roman" w:hAnsi="Times New Roman" w:eastAsia="Times New Roman" w:cs="Times New Roman"/>
              </w:rPr>
              <w:t>Тим за ИО, Одељенске старешине</w:t>
            </w: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66DFEC8A">
            <w:pPr>
              <w:spacing w:after="0" w:line="240" w:lineRule="auto"/>
              <w:jc w:val="center"/>
              <w:rPr>
                <w:rFonts w:ascii="Times New Roman" w:hAnsi="Times New Roman" w:cs="Times New Roman"/>
              </w:rPr>
            </w:pPr>
            <w:r>
              <w:rPr>
                <w:rFonts w:ascii="Times New Roman" w:hAnsi="Times New Roman" w:eastAsia="Times New Roman" w:cs="Times New Roman"/>
              </w:rPr>
              <w:t>Опсервација ученика, процене наставника</w:t>
            </w: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33972816">
            <w:pPr>
              <w:spacing w:after="0" w:line="240" w:lineRule="auto"/>
              <w:jc w:val="center"/>
              <w:rPr>
                <w:rFonts w:ascii="Times New Roman" w:hAnsi="Times New Roman" w:cs="Times New Roman"/>
              </w:rPr>
            </w:pPr>
            <w:r>
              <w:rPr>
                <w:rFonts w:ascii="Times New Roman" w:hAnsi="Times New Roman" w:eastAsia="Times New Roman" w:cs="Times New Roman"/>
              </w:rPr>
              <w:t>IX, Током године</w:t>
            </w:r>
          </w:p>
        </w:tc>
      </w:tr>
      <w:tr w14:paraId="1AB9C33C">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3CFF806E">
            <w:pPr>
              <w:spacing w:after="0" w:line="240" w:lineRule="auto"/>
              <w:rPr>
                <w:rFonts w:ascii="Times New Roman" w:hAnsi="Times New Roman" w:cs="Times New Roman"/>
              </w:rPr>
            </w:pPr>
            <w:r>
              <w:rPr>
                <w:rFonts w:ascii="Times New Roman" w:hAnsi="Times New Roman" w:eastAsia="Times New Roman" w:cs="Times New Roman"/>
              </w:rPr>
              <w:t>-Унапређивање програма-планирање наставе у складу са могућностима ученика ( надарених ученика и ученика са сметњама у развоју )</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1FC2947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Тим за РП,</w:t>
            </w:r>
          </w:p>
          <w:p w14:paraId="551ECF3C">
            <w:pPr>
              <w:spacing w:after="0" w:line="240" w:lineRule="auto"/>
              <w:jc w:val="center"/>
              <w:rPr>
                <w:rFonts w:ascii="Times New Roman" w:hAnsi="Times New Roman" w:cs="Times New Roman"/>
              </w:rPr>
            </w:pPr>
            <w:r>
              <w:rPr>
                <w:rFonts w:ascii="Times New Roman" w:hAnsi="Times New Roman" w:eastAsia="Times New Roman" w:cs="Times New Roman"/>
              </w:rPr>
              <w:t>Тим за самовредновање Тим за ИО</w:t>
            </w: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64BBB67E">
            <w:pPr>
              <w:spacing w:after="0" w:line="240" w:lineRule="auto"/>
              <w:jc w:val="center"/>
              <w:rPr>
                <w:rFonts w:ascii="Times New Roman" w:hAnsi="Times New Roman" w:cs="Times New Roman"/>
              </w:rPr>
            </w:pPr>
            <w:r>
              <w:rPr>
                <w:rFonts w:ascii="Times New Roman" w:hAnsi="Times New Roman" w:eastAsia="Times New Roman" w:cs="Times New Roman"/>
              </w:rPr>
              <w:t>Планови, Евиденције, извештаји, продукти</w:t>
            </w: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60A3A99B">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11DBA472">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2B3BB5A0">
            <w:pPr>
              <w:spacing w:after="0" w:line="240" w:lineRule="auto"/>
              <w:rPr>
                <w:rFonts w:ascii="Times New Roman" w:hAnsi="Times New Roman" w:cs="Times New Roman"/>
              </w:rPr>
            </w:pPr>
            <w:r>
              <w:rPr>
                <w:rFonts w:ascii="Times New Roman" w:hAnsi="Times New Roman" w:eastAsia="Times New Roman" w:cs="Times New Roman"/>
              </w:rPr>
              <w:t>-Пружање додатне подршке ученицима</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6DD85535">
            <w:pPr>
              <w:spacing w:after="0" w:line="240" w:lineRule="auto"/>
              <w:jc w:val="center"/>
              <w:rPr>
                <w:rFonts w:ascii="Times New Roman" w:hAnsi="Times New Roman" w:cs="Times New Roman"/>
              </w:rPr>
            </w:pPr>
            <w:r>
              <w:rPr>
                <w:rFonts w:ascii="Times New Roman" w:hAnsi="Times New Roman" w:eastAsia="Times New Roman" w:cs="Times New Roman"/>
              </w:rPr>
              <w:t>Тим заИО, Наставници</w:t>
            </w: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4F6BE8DA">
            <w:pPr>
              <w:spacing w:after="0" w:line="240" w:lineRule="auto"/>
              <w:ind w:firstLine="680"/>
              <w:jc w:val="center"/>
              <w:rPr>
                <w:rFonts w:ascii="Times New Roman" w:hAnsi="Times New Roman" w:cs="Times New Roman"/>
              </w:rPr>
            </w:pPr>
            <w:r>
              <w:rPr>
                <w:rFonts w:ascii="Times New Roman" w:hAnsi="Times New Roman" w:eastAsia="Times New Roman" w:cs="Times New Roman"/>
              </w:rPr>
              <w:t>Евиденције, извештаји,педагошки досије</w:t>
            </w: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25A1DC13">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4C276684">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0760251C">
            <w:pPr>
              <w:spacing w:after="0" w:line="240" w:lineRule="auto"/>
              <w:rPr>
                <w:rFonts w:ascii="Times New Roman" w:hAnsi="Times New Roman" w:cs="Times New Roman"/>
              </w:rPr>
            </w:pPr>
            <w:r>
              <w:rPr>
                <w:rFonts w:ascii="Times New Roman" w:hAnsi="Times New Roman" w:eastAsia="Times New Roman" w:cs="Times New Roman"/>
              </w:rPr>
              <w:t>-Праћење напредовања ученика</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716945F5">
            <w:pPr>
              <w:spacing w:after="0" w:line="240" w:lineRule="auto"/>
              <w:jc w:val="center"/>
              <w:rPr>
                <w:rFonts w:ascii="Times New Roman" w:hAnsi="Times New Roman" w:cs="Times New Roman"/>
              </w:rPr>
            </w:pPr>
            <w:r>
              <w:rPr>
                <w:rFonts w:ascii="Times New Roman" w:hAnsi="Times New Roman" w:eastAsia="Times New Roman" w:cs="Times New Roman"/>
              </w:rPr>
              <w:t>Наставници</w:t>
            </w: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687E867F">
            <w:pPr>
              <w:spacing w:after="0" w:line="240" w:lineRule="auto"/>
              <w:ind w:firstLine="680"/>
              <w:jc w:val="center"/>
              <w:rPr>
                <w:rFonts w:ascii="Times New Roman" w:hAnsi="Times New Roman" w:cs="Times New Roman"/>
              </w:rPr>
            </w:pPr>
            <w:r>
              <w:rPr>
                <w:rFonts w:ascii="Times New Roman" w:hAnsi="Times New Roman" w:eastAsia="Times New Roman" w:cs="Times New Roman"/>
              </w:rPr>
              <w:t>Евиденције, извештаји,педагошки досије</w:t>
            </w: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1151CDBA">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417EAF8C">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17E2A9DA">
            <w:pPr>
              <w:spacing w:after="0" w:line="240" w:lineRule="auto"/>
              <w:rPr>
                <w:rFonts w:ascii="Times New Roman" w:hAnsi="Times New Roman" w:eastAsia="Times New Roman" w:cs="Times New Roman"/>
              </w:rPr>
            </w:pPr>
            <w:r>
              <w:rPr>
                <w:rFonts w:ascii="Times New Roman" w:hAnsi="Times New Roman" w:eastAsia="Times New Roman" w:cs="Times New Roman"/>
              </w:rPr>
              <w:t>-Сарадња са наставницимапри конципирању ИОП-а, праћење реализације, евалуација</w:t>
            </w:r>
          </w:p>
          <w:p w14:paraId="5BB358C0">
            <w:pPr>
              <w:spacing w:after="0" w:line="240" w:lineRule="auto"/>
              <w:rPr>
                <w:rFonts w:ascii="Times New Roman" w:hAnsi="Times New Roman" w:cs="Times New Roman"/>
              </w:rPr>
            </w:pP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21EF0A2B">
            <w:pPr>
              <w:spacing w:after="0" w:line="240" w:lineRule="auto"/>
              <w:jc w:val="center"/>
              <w:rPr>
                <w:rFonts w:ascii="Times New Roman" w:hAnsi="Times New Roman" w:cs="Times New Roman"/>
              </w:rPr>
            </w:pPr>
            <w:r>
              <w:rPr>
                <w:rFonts w:ascii="Times New Roman" w:hAnsi="Times New Roman" w:eastAsia="Times New Roman" w:cs="Times New Roman"/>
              </w:rPr>
              <w:t>Тим за ИО, Наставници</w:t>
            </w: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66199717">
            <w:pPr>
              <w:spacing w:after="0" w:line="240" w:lineRule="auto"/>
              <w:jc w:val="center"/>
              <w:rPr>
                <w:rFonts w:ascii="Times New Roman" w:hAnsi="Times New Roman" w:cs="Times New Roman"/>
              </w:rPr>
            </w:pPr>
            <w:r>
              <w:rPr>
                <w:rFonts w:ascii="Times New Roman" w:hAnsi="Times New Roman" w:eastAsia="Times New Roman" w:cs="Times New Roman"/>
              </w:rPr>
              <w:t>Евиденције, извештаји, педагошки досије</w:t>
            </w: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440524F6">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43501629">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725313C7">
            <w:pPr>
              <w:spacing w:after="0" w:line="240" w:lineRule="auto"/>
              <w:rPr>
                <w:rFonts w:ascii="Times New Roman" w:hAnsi="Times New Roman" w:cs="Times New Roman"/>
              </w:rPr>
            </w:pPr>
            <w:r>
              <w:rPr>
                <w:rFonts w:ascii="Times New Roman" w:hAnsi="Times New Roman" w:eastAsia="Times New Roman" w:cs="Times New Roman"/>
              </w:rPr>
              <w:t>-Ученичка акција у вези прихватања различитости, израда паноа,</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667972EF">
            <w:pPr>
              <w:spacing w:after="0" w:line="240" w:lineRule="auto"/>
              <w:ind w:firstLine="680"/>
              <w:jc w:val="both"/>
              <w:rPr>
                <w:rFonts w:ascii="Times New Roman" w:hAnsi="Times New Roman" w:eastAsia="Times New Roman" w:cs="Times New Roman"/>
              </w:rPr>
            </w:pPr>
            <w:r>
              <w:rPr>
                <w:rFonts w:ascii="Times New Roman" w:hAnsi="Times New Roman" w:eastAsia="Times New Roman" w:cs="Times New Roman"/>
              </w:rPr>
              <w:t>ВТ, Парламент,</w:t>
            </w:r>
          </w:p>
          <w:p w14:paraId="64D89EEC">
            <w:pPr>
              <w:spacing w:after="0" w:line="240" w:lineRule="auto"/>
              <w:jc w:val="center"/>
              <w:rPr>
                <w:rFonts w:ascii="Times New Roman" w:hAnsi="Times New Roman" w:cs="Times New Roman"/>
              </w:rPr>
            </w:pPr>
            <w:r>
              <w:rPr>
                <w:rFonts w:ascii="Times New Roman" w:hAnsi="Times New Roman" w:eastAsia="Times New Roman" w:cs="Times New Roman"/>
              </w:rPr>
              <w:t>Тим за заштиту</w:t>
            </w: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2C482EE6">
            <w:pPr>
              <w:spacing w:after="0" w:line="240" w:lineRule="auto"/>
              <w:jc w:val="center"/>
              <w:rPr>
                <w:rFonts w:ascii="Times New Roman" w:hAnsi="Times New Roman" w:cs="Times New Roman"/>
              </w:rPr>
            </w:pPr>
            <w:r>
              <w:rPr>
                <w:rFonts w:ascii="Times New Roman" w:hAnsi="Times New Roman" w:eastAsia="Times New Roman" w:cs="Times New Roman"/>
              </w:rPr>
              <w:t>Продукти, фотографије, извештаји</w:t>
            </w: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4243E2FE">
            <w:pPr>
              <w:spacing w:after="0" w:line="240" w:lineRule="auto"/>
              <w:jc w:val="both"/>
              <w:rPr>
                <w:rFonts w:ascii="Times New Roman" w:hAnsi="Times New Roman" w:cs="Times New Roman"/>
              </w:rPr>
            </w:pPr>
            <w:r>
              <w:rPr>
                <w:rFonts w:ascii="Times New Roman" w:hAnsi="Times New Roman" w:eastAsia="Times New Roman" w:cs="Times New Roman"/>
              </w:rPr>
              <w:t>Током године</w:t>
            </w:r>
          </w:p>
        </w:tc>
      </w:tr>
      <w:tr w14:paraId="0A4E7508">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3A600F0B">
            <w:pPr>
              <w:spacing w:after="0" w:line="240" w:lineRule="auto"/>
              <w:rPr>
                <w:rFonts w:ascii="Times New Roman" w:hAnsi="Times New Roman" w:eastAsia="Times New Roman" w:cs="Times New Roman"/>
              </w:rPr>
            </w:pPr>
            <w:r>
              <w:rPr>
                <w:rFonts w:ascii="Times New Roman" w:hAnsi="Times New Roman" w:eastAsia="Times New Roman" w:cs="Times New Roman"/>
              </w:rPr>
              <w:t>-Сензибилизација родитеља и деце -предавање за родитеље и децу на тему</w:t>
            </w:r>
          </w:p>
          <w:p w14:paraId="43221C77">
            <w:pPr>
              <w:spacing w:after="0" w:line="240" w:lineRule="auto"/>
              <w:rPr>
                <w:rFonts w:ascii="Times New Roman" w:hAnsi="Times New Roman" w:cs="Times New Roman"/>
              </w:rPr>
            </w:pPr>
            <w:r>
              <w:rPr>
                <w:rFonts w:ascii="Times New Roman" w:hAnsi="Times New Roman" w:eastAsia="Times New Roman" w:cs="Times New Roman"/>
              </w:rPr>
              <w:t>''Инклузија у школи''</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5A71011E">
            <w:pPr>
              <w:spacing w:after="0" w:line="240" w:lineRule="auto"/>
              <w:jc w:val="center"/>
              <w:rPr>
                <w:rFonts w:ascii="Times New Roman" w:hAnsi="Times New Roman" w:cs="Times New Roman"/>
              </w:rPr>
            </w:pPr>
            <w:r>
              <w:rPr>
                <w:rFonts w:ascii="Times New Roman" w:hAnsi="Times New Roman" w:eastAsia="Times New Roman" w:cs="Times New Roman"/>
              </w:rPr>
              <w:t>Руководилацтима, Одељенске старешине</w:t>
            </w: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5F02A9D6">
            <w:pPr>
              <w:spacing w:after="0" w:line="240" w:lineRule="auto"/>
              <w:jc w:val="center"/>
              <w:rPr>
                <w:rFonts w:ascii="Times New Roman" w:hAnsi="Times New Roman" w:cs="Times New Roman"/>
              </w:rPr>
            </w:pPr>
            <w:r>
              <w:rPr>
                <w:rFonts w:ascii="Times New Roman" w:hAnsi="Times New Roman" w:eastAsia="Times New Roman" w:cs="Times New Roman"/>
              </w:rPr>
              <w:t>Извештаји, евиденција присутних, коментари родитеља</w:t>
            </w: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227B78BD">
            <w:pPr>
              <w:spacing w:after="0" w:line="240" w:lineRule="auto"/>
              <w:jc w:val="both"/>
              <w:rPr>
                <w:rFonts w:ascii="Times New Roman" w:hAnsi="Times New Roman" w:cs="Times New Roman"/>
              </w:rPr>
            </w:pPr>
            <w:r>
              <w:rPr>
                <w:rFonts w:ascii="Times New Roman" w:hAnsi="Times New Roman" w:eastAsia="Times New Roman" w:cs="Times New Roman"/>
              </w:rPr>
              <w:t>Током године</w:t>
            </w:r>
          </w:p>
        </w:tc>
      </w:tr>
      <w:tr w14:paraId="19FBEF67">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488EDB14">
            <w:pPr>
              <w:spacing w:after="0" w:line="240" w:lineRule="auto"/>
              <w:rPr>
                <w:rFonts w:ascii="Times New Roman" w:hAnsi="Times New Roman" w:eastAsia="Times New Roman" w:cs="Times New Roman"/>
              </w:rPr>
            </w:pPr>
            <w:r>
              <w:rPr>
                <w:rFonts w:ascii="Times New Roman" w:hAnsi="Times New Roman" w:eastAsia="Times New Roman" w:cs="Times New Roman"/>
                <w:b/>
              </w:rPr>
              <w:t>-</w:t>
            </w:r>
            <w:r>
              <w:rPr>
                <w:rFonts w:ascii="Times New Roman" w:hAnsi="Times New Roman" w:eastAsia="Times New Roman" w:cs="Times New Roman"/>
              </w:rPr>
              <w:t>информисање јавности путем школског сајта-постављање значајних докумената, активности</w:t>
            </w:r>
          </w:p>
          <w:p w14:paraId="5368E820">
            <w:pPr>
              <w:spacing w:after="0" w:line="240" w:lineRule="auto"/>
              <w:ind w:firstLine="680"/>
              <w:rPr>
                <w:rFonts w:ascii="Times New Roman" w:hAnsi="Times New Roman" w:eastAsia="Times New Roman" w:cs="Times New Roman"/>
              </w:rPr>
            </w:pPr>
          </w:p>
          <w:p w14:paraId="4A9EA83E">
            <w:pPr>
              <w:spacing w:after="0" w:line="240" w:lineRule="auto"/>
              <w:rPr>
                <w:rFonts w:ascii="Times New Roman" w:hAnsi="Times New Roman" w:eastAsia="Times New Roman" w:cs="Times New Roman"/>
              </w:rPr>
            </w:pPr>
            <w:r>
              <w:rPr>
                <w:rFonts w:ascii="Times New Roman" w:hAnsi="Times New Roman" w:eastAsia="Times New Roman" w:cs="Times New Roman"/>
              </w:rPr>
              <w:t>-редовно ажурирање сајта</w:t>
            </w:r>
          </w:p>
          <w:p w14:paraId="7E88B997">
            <w:pPr>
              <w:spacing w:after="0" w:line="240" w:lineRule="auto"/>
              <w:ind w:firstLine="680"/>
              <w:rPr>
                <w:rFonts w:ascii="Times New Roman" w:hAnsi="Times New Roman" w:eastAsia="Times New Roman" w:cs="Times New Roman"/>
              </w:rPr>
            </w:pPr>
          </w:p>
          <w:p w14:paraId="469EC07F">
            <w:pPr>
              <w:spacing w:after="0" w:line="240" w:lineRule="auto"/>
              <w:rPr>
                <w:rFonts w:ascii="Times New Roman" w:hAnsi="Times New Roman" w:eastAsia="Times New Roman" w:cs="Times New Roman"/>
              </w:rPr>
            </w:pPr>
            <w:r>
              <w:rPr>
                <w:rFonts w:ascii="Times New Roman" w:hAnsi="Times New Roman" w:eastAsia="Times New Roman" w:cs="Times New Roman"/>
              </w:rPr>
              <w:t>-организовање школских акција: Вршњачки тим, Ученички парламент ( Дечија права, толеранција..)</w:t>
            </w:r>
          </w:p>
          <w:p w14:paraId="208BBC36">
            <w:pPr>
              <w:spacing w:after="0" w:line="240" w:lineRule="auto"/>
              <w:ind w:firstLine="680"/>
              <w:rPr>
                <w:rFonts w:ascii="Times New Roman" w:hAnsi="Times New Roman" w:eastAsia="Times New Roman" w:cs="Times New Roman"/>
              </w:rPr>
            </w:pPr>
          </w:p>
          <w:p w14:paraId="50850FFE">
            <w:pPr>
              <w:spacing w:after="0" w:line="240" w:lineRule="auto"/>
              <w:ind w:firstLine="680"/>
              <w:rPr>
                <w:rFonts w:ascii="Times New Roman" w:hAnsi="Times New Roman" w:cs="Times New Roman"/>
              </w:rPr>
            </w:pP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5AEC772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Информатичар, педагог</w:t>
            </w:r>
          </w:p>
          <w:p w14:paraId="0C70250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-Информатичар</w:t>
            </w:r>
          </w:p>
          <w:p w14:paraId="57DB786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ВТ,ЂП, Одељенске старешине</w:t>
            </w:r>
          </w:p>
          <w:p w14:paraId="5AA7E17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-Руководилац</w:t>
            </w:r>
          </w:p>
          <w:p w14:paraId="53B5E6CE">
            <w:pPr>
              <w:spacing w:after="0" w:line="240" w:lineRule="auto"/>
              <w:jc w:val="center"/>
              <w:rPr>
                <w:rFonts w:ascii="Times New Roman" w:hAnsi="Times New Roman" w:cs="Times New Roman"/>
              </w:rPr>
            </w:pP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5B8C106F">
            <w:pPr>
              <w:spacing w:after="0" w:line="240" w:lineRule="auto"/>
              <w:ind w:firstLine="680"/>
              <w:jc w:val="center"/>
              <w:rPr>
                <w:rFonts w:ascii="Times New Roman" w:hAnsi="Times New Roman" w:eastAsia="Times New Roman" w:cs="Times New Roman"/>
              </w:rPr>
            </w:pPr>
          </w:p>
          <w:p w14:paraId="7442D42D">
            <w:pPr>
              <w:spacing w:after="0" w:line="240" w:lineRule="auto"/>
              <w:ind w:firstLine="680"/>
              <w:jc w:val="center"/>
              <w:rPr>
                <w:rFonts w:ascii="Times New Roman" w:hAnsi="Times New Roman" w:eastAsia="Times New Roman" w:cs="Times New Roman"/>
              </w:rPr>
            </w:pPr>
          </w:p>
          <w:p w14:paraId="6D74DDEB">
            <w:pPr>
              <w:spacing w:after="0" w:line="240" w:lineRule="auto"/>
              <w:ind w:firstLine="680"/>
              <w:jc w:val="center"/>
              <w:rPr>
                <w:rFonts w:ascii="Times New Roman" w:hAnsi="Times New Roman" w:eastAsia="Times New Roman" w:cs="Times New Roman"/>
              </w:rPr>
            </w:pPr>
          </w:p>
          <w:p w14:paraId="4E228D5F">
            <w:pPr>
              <w:spacing w:after="0" w:line="240" w:lineRule="auto"/>
              <w:jc w:val="center"/>
              <w:rPr>
                <w:rFonts w:ascii="Times New Roman" w:hAnsi="Times New Roman" w:cs="Times New Roman"/>
              </w:rPr>
            </w:pPr>
            <w:r>
              <w:rPr>
                <w:rFonts w:ascii="Times New Roman" w:hAnsi="Times New Roman" w:eastAsia="Times New Roman" w:cs="Times New Roman"/>
              </w:rPr>
              <w:t>Продукти, фотографије, извештаји</w:t>
            </w: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07D6A25F">
            <w:pPr>
              <w:spacing w:after="0" w:line="240" w:lineRule="auto"/>
              <w:ind w:firstLine="680"/>
              <w:jc w:val="center"/>
              <w:rPr>
                <w:rFonts w:ascii="Times New Roman" w:hAnsi="Times New Roman" w:eastAsia="Times New Roman" w:cs="Times New Roman"/>
              </w:rPr>
            </w:pPr>
          </w:p>
          <w:p w14:paraId="0EAC7688">
            <w:pPr>
              <w:spacing w:after="0" w:line="240" w:lineRule="auto"/>
              <w:ind w:firstLine="680"/>
              <w:jc w:val="center"/>
              <w:rPr>
                <w:rFonts w:ascii="Times New Roman" w:hAnsi="Times New Roman" w:eastAsia="Times New Roman" w:cs="Times New Roman"/>
              </w:rPr>
            </w:pPr>
          </w:p>
          <w:p w14:paraId="69714C9F">
            <w:pPr>
              <w:spacing w:after="0" w:line="240" w:lineRule="auto"/>
              <w:jc w:val="both"/>
              <w:rPr>
                <w:rFonts w:ascii="Times New Roman" w:hAnsi="Times New Roman" w:cs="Times New Roman"/>
              </w:rPr>
            </w:pPr>
            <w:r>
              <w:rPr>
                <w:rFonts w:ascii="Times New Roman" w:hAnsi="Times New Roman" w:eastAsia="Times New Roman" w:cs="Times New Roman"/>
              </w:rPr>
              <w:t>Током године</w:t>
            </w:r>
          </w:p>
        </w:tc>
      </w:tr>
      <w:tr w14:paraId="4ED29813">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667B8929">
            <w:pPr>
              <w:spacing w:after="0" w:line="240" w:lineRule="auto"/>
              <w:rPr>
                <w:rFonts w:ascii="Times New Roman" w:hAnsi="Times New Roman" w:cs="Times New Roman"/>
              </w:rPr>
            </w:pPr>
            <w:r>
              <w:rPr>
                <w:rFonts w:ascii="Times New Roman" w:hAnsi="Times New Roman" w:eastAsia="Times New Roman" w:cs="Times New Roman"/>
                <w:b/>
              </w:rPr>
              <w:t>-Евалуација ИОП-а нових ИОП-а на 3 месеца и старих ИОП-а на 6 месеци</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491EC329">
            <w:pPr>
              <w:spacing w:after="0" w:line="240" w:lineRule="auto"/>
              <w:jc w:val="center"/>
              <w:rPr>
                <w:rFonts w:ascii="Times New Roman" w:hAnsi="Times New Roman" w:eastAsia="Calibri" w:cs="Times New Roman"/>
              </w:rPr>
            </w:pP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4DB3E298">
            <w:pPr>
              <w:spacing w:after="0" w:line="240" w:lineRule="auto"/>
              <w:jc w:val="center"/>
              <w:rPr>
                <w:rFonts w:ascii="Times New Roman" w:hAnsi="Times New Roman" w:eastAsia="Calibri" w:cs="Times New Roman"/>
              </w:rPr>
            </w:pP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7B92816E">
            <w:pPr>
              <w:spacing w:after="0" w:line="240" w:lineRule="auto"/>
              <w:jc w:val="both"/>
              <w:rPr>
                <w:rFonts w:ascii="Times New Roman" w:hAnsi="Times New Roman" w:cs="Times New Roman"/>
              </w:rPr>
            </w:pPr>
            <w:r>
              <w:rPr>
                <w:rFonts w:ascii="Times New Roman" w:hAnsi="Times New Roman" w:eastAsia="Times New Roman" w:cs="Times New Roman"/>
              </w:rPr>
              <w:t>Током године</w:t>
            </w:r>
          </w:p>
        </w:tc>
      </w:tr>
      <w:tr w14:paraId="5DBFDE50">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15CBC4FD">
            <w:pPr>
              <w:spacing w:after="0" w:line="240" w:lineRule="auto"/>
              <w:rPr>
                <w:rFonts w:ascii="Times New Roman" w:hAnsi="Times New Roman" w:eastAsia="Times New Roman" w:cs="Times New Roman"/>
              </w:rPr>
            </w:pPr>
            <w:r>
              <w:rPr>
                <w:rFonts w:ascii="Times New Roman" w:hAnsi="Times New Roman" w:eastAsia="Times New Roman" w:cs="Times New Roman"/>
                <w:b/>
              </w:rPr>
              <w:t>Јачање -међуресорске сарадње</w:t>
            </w:r>
          </w:p>
          <w:p w14:paraId="4829DE02">
            <w:pPr>
              <w:spacing w:after="0" w:line="240" w:lineRule="auto"/>
              <w:rPr>
                <w:rFonts w:ascii="Times New Roman" w:hAnsi="Times New Roman" w:eastAsia="Times New Roman" w:cs="Times New Roman"/>
              </w:rPr>
            </w:pPr>
            <w:r>
              <w:rPr>
                <w:rFonts w:ascii="Times New Roman" w:hAnsi="Times New Roman" w:eastAsia="Times New Roman" w:cs="Times New Roman"/>
              </w:rPr>
              <w:t>-унапредити сарадњу са другим ОВ институцијама по питању инклузивног образовања</w:t>
            </w:r>
          </w:p>
          <w:p w14:paraId="70C513B9">
            <w:pPr>
              <w:spacing w:after="0" w:line="240" w:lineRule="auto"/>
              <w:ind w:firstLine="680"/>
              <w:rPr>
                <w:rFonts w:ascii="Times New Roman" w:hAnsi="Times New Roman" w:eastAsia="Times New Roman" w:cs="Times New Roman"/>
              </w:rPr>
            </w:pPr>
          </w:p>
          <w:p w14:paraId="0F6ED09A">
            <w:pPr>
              <w:spacing w:after="0" w:line="240" w:lineRule="auto"/>
              <w:rPr>
                <w:rFonts w:ascii="Times New Roman" w:hAnsi="Times New Roman" w:eastAsia="Times New Roman" w:cs="Times New Roman"/>
              </w:rPr>
            </w:pPr>
            <w:r>
              <w:rPr>
                <w:rFonts w:ascii="Times New Roman" w:hAnsi="Times New Roman" w:eastAsia="Times New Roman" w:cs="Times New Roman"/>
              </w:rPr>
              <w:t>-унапредити сарадњу са другим значајним институцијама (интерресорна комисија, Центар за социјални рад, локална самоуправа, Дом здравља и др.)</w:t>
            </w:r>
          </w:p>
          <w:p w14:paraId="7C355AA6">
            <w:pPr>
              <w:spacing w:after="0" w:line="240" w:lineRule="auto"/>
              <w:rPr>
                <w:rFonts w:ascii="Times New Roman" w:hAnsi="Times New Roman" w:cs="Times New Roman"/>
              </w:rPr>
            </w:pP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5AD2D848">
            <w:pPr>
              <w:spacing w:after="0" w:line="240" w:lineRule="auto"/>
              <w:jc w:val="center"/>
              <w:rPr>
                <w:rFonts w:ascii="Times New Roman" w:hAnsi="Times New Roman" w:cs="Times New Roman"/>
              </w:rPr>
            </w:pPr>
            <w:r>
              <w:rPr>
                <w:rFonts w:ascii="Times New Roman" w:hAnsi="Times New Roman" w:eastAsia="Times New Roman" w:cs="Times New Roman"/>
              </w:rPr>
              <w:t>Тим за ИО, Директор</w:t>
            </w: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6C6228FF">
            <w:pPr>
              <w:spacing w:after="0" w:line="240" w:lineRule="auto"/>
              <w:ind w:firstLine="680"/>
              <w:jc w:val="center"/>
              <w:rPr>
                <w:rFonts w:ascii="Times New Roman" w:hAnsi="Times New Roman" w:eastAsia="Times New Roman" w:cs="Times New Roman"/>
              </w:rPr>
            </w:pPr>
          </w:p>
          <w:p w14:paraId="7C30B163">
            <w:pPr>
              <w:spacing w:after="0" w:line="240" w:lineRule="auto"/>
              <w:ind w:firstLine="680"/>
              <w:jc w:val="center"/>
              <w:rPr>
                <w:rFonts w:ascii="Times New Roman" w:hAnsi="Times New Roman" w:eastAsia="Times New Roman" w:cs="Times New Roman"/>
              </w:rPr>
            </w:pPr>
          </w:p>
          <w:p w14:paraId="2815632A">
            <w:pPr>
              <w:spacing w:after="0" w:line="240" w:lineRule="auto"/>
              <w:ind w:firstLine="680"/>
              <w:jc w:val="center"/>
              <w:rPr>
                <w:rFonts w:ascii="Times New Roman" w:hAnsi="Times New Roman" w:eastAsia="Times New Roman" w:cs="Times New Roman"/>
              </w:rPr>
            </w:pPr>
          </w:p>
          <w:p w14:paraId="0A47786D">
            <w:pPr>
              <w:spacing w:after="0" w:line="240" w:lineRule="auto"/>
              <w:ind w:firstLine="680"/>
              <w:jc w:val="center"/>
              <w:rPr>
                <w:rFonts w:ascii="Times New Roman" w:hAnsi="Times New Roman" w:eastAsia="Times New Roman" w:cs="Times New Roman"/>
              </w:rPr>
            </w:pPr>
          </w:p>
          <w:p w14:paraId="321EB6F2">
            <w:pPr>
              <w:spacing w:after="0" w:line="240" w:lineRule="auto"/>
              <w:ind w:firstLine="680"/>
              <w:jc w:val="center"/>
              <w:rPr>
                <w:rFonts w:ascii="Times New Roman" w:hAnsi="Times New Roman" w:eastAsia="Times New Roman" w:cs="Times New Roman"/>
              </w:rPr>
            </w:pPr>
          </w:p>
          <w:p w14:paraId="4DB19733">
            <w:pPr>
              <w:spacing w:after="0" w:line="240" w:lineRule="auto"/>
              <w:jc w:val="both"/>
              <w:rPr>
                <w:rFonts w:ascii="Times New Roman" w:hAnsi="Times New Roman" w:eastAsia="Times New Roman" w:cs="Times New Roman"/>
              </w:rPr>
            </w:pPr>
          </w:p>
          <w:p w14:paraId="6207A0CD">
            <w:pPr>
              <w:spacing w:after="0" w:line="240" w:lineRule="auto"/>
              <w:jc w:val="center"/>
              <w:rPr>
                <w:rFonts w:ascii="Times New Roman" w:hAnsi="Times New Roman" w:cs="Times New Roman"/>
              </w:rPr>
            </w:pPr>
            <w:r>
              <w:rPr>
                <w:rFonts w:ascii="Times New Roman" w:hAnsi="Times New Roman" w:eastAsia="Times New Roman" w:cs="Times New Roman"/>
              </w:rPr>
              <w:t>Извештаји, евиденције</w:t>
            </w: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664D499F">
            <w:pPr>
              <w:spacing w:after="0" w:line="240" w:lineRule="auto"/>
              <w:jc w:val="both"/>
              <w:rPr>
                <w:rFonts w:ascii="Times New Roman" w:hAnsi="Times New Roman" w:cs="Times New Roman"/>
              </w:rPr>
            </w:pPr>
            <w:r>
              <w:rPr>
                <w:rFonts w:ascii="Times New Roman" w:hAnsi="Times New Roman" w:eastAsia="Times New Roman" w:cs="Times New Roman"/>
              </w:rPr>
              <w:t>Током године</w:t>
            </w:r>
          </w:p>
        </w:tc>
      </w:tr>
      <w:tr w14:paraId="19803EFD">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72A370D9">
            <w:pPr>
              <w:spacing w:after="0" w:line="240" w:lineRule="auto"/>
              <w:rPr>
                <w:rFonts w:ascii="Times New Roman" w:hAnsi="Times New Roman" w:eastAsia="Times New Roman" w:cs="Times New Roman"/>
              </w:rPr>
            </w:pPr>
            <w:r>
              <w:rPr>
                <w:rFonts w:ascii="Times New Roman" w:hAnsi="Times New Roman" w:eastAsia="Times New Roman" w:cs="Times New Roman"/>
              </w:rPr>
              <w:t>-Јачање професионалних компетенција наставника путем:</w:t>
            </w:r>
          </w:p>
          <w:p w14:paraId="3E211B1E">
            <w:pPr>
              <w:spacing w:after="0" w:line="240" w:lineRule="auto"/>
              <w:rPr>
                <w:rFonts w:ascii="Times New Roman" w:hAnsi="Times New Roman" w:eastAsia="Times New Roman" w:cs="Times New Roman"/>
              </w:rPr>
            </w:pPr>
          </w:p>
          <w:p w14:paraId="7CCB9B29">
            <w:pPr>
              <w:spacing w:after="0" w:line="240" w:lineRule="auto"/>
              <w:rPr>
                <w:rFonts w:ascii="Times New Roman" w:hAnsi="Times New Roman" w:eastAsia="Times New Roman" w:cs="Times New Roman"/>
              </w:rPr>
            </w:pPr>
            <w:r>
              <w:rPr>
                <w:rFonts w:ascii="Times New Roman" w:hAnsi="Times New Roman" w:eastAsia="Times New Roman" w:cs="Times New Roman"/>
              </w:rPr>
              <w:t>-предавања</w:t>
            </w:r>
          </w:p>
          <w:p w14:paraId="236FA03B">
            <w:pPr>
              <w:spacing w:after="0" w:line="240" w:lineRule="auto"/>
              <w:rPr>
                <w:rFonts w:ascii="Times New Roman" w:hAnsi="Times New Roman" w:eastAsia="Times New Roman" w:cs="Times New Roman"/>
              </w:rPr>
            </w:pPr>
            <w:r>
              <w:rPr>
                <w:rFonts w:ascii="Times New Roman" w:hAnsi="Times New Roman" w:eastAsia="Times New Roman" w:cs="Times New Roman"/>
              </w:rPr>
              <w:t>-саветодавно</w:t>
            </w:r>
          </w:p>
          <w:p w14:paraId="75FAC92D">
            <w:pPr>
              <w:spacing w:after="0" w:line="240" w:lineRule="auto"/>
              <w:rPr>
                <w:rFonts w:ascii="Times New Roman" w:hAnsi="Times New Roman" w:eastAsia="Times New Roman" w:cs="Times New Roman"/>
              </w:rPr>
            </w:pPr>
            <w:r>
              <w:rPr>
                <w:rFonts w:ascii="Times New Roman" w:hAnsi="Times New Roman" w:eastAsia="Times New Roman" w:cs="Times New Roman"/>
              </w:rPr>
              <w:t>-упућивањемна стручну литературу</w:t>
            </w:r>
          </w:p>
          <w:p w14:paraId="511027C8">
            <w:pPr>
              <w:spacing w:after="0" w:line="240" w:lineRule="auto"/>
              <w:rPr>
                <w:rFonts w:ascii="Times New Roman" w:hAnsi="Times New Roman" w:cs="Times New Roman"/>
              </w:rPr>
            </w:pPr>
            <w:r>
              <w:rPr>
                <w:rFonts w:ascii="Times New Roman" w:hAnsi="Times New Roman" w:eastAsia="Times New Roman" w:cs="Times New Roman"/>
              </w:rPr>
              <w:t>-организовањем семинара</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19E10ED1">
            <w:pPr>
              <w:spacing w:after="0" w:line="240" w:lineRule="auto"/>
              <w:jc w:val="center"/>
              <w:rPr>
                <w:rFonts w:ascii="Times New Roman" w:hAnsi="Times New Roman" w:cs="Times New Roman"/>
              </w:rPr>
            </w:pPr>
            <w:r>
              <w:rPr>
                <w:rFonts w:ascii="Times New Roman" w:hAnsi="Times New Roman" w:eastAsia="Times New Roman" w:cs="Times New Roman"/>
              </w:rPr>
              <w:t>Тим за ИО</w:t>
            </w: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3F2F75F4">
            <w:pPr>
              <w:spacing w:after="0" w:line="240" w:lineRule="auto"/>
              <w:ind w:firstLine="680"/>
              <w:jc w:val="center"/>
              <w:rPr>
                <w:rFonts w:ascii="Times New Roman" w:hAnsi="Times New Roman" w:eastAsia="Times New Roman" w:cs="Times New Roman"/>
              </w:rPr>
            </w:pPr>
          </w:p>
          <w:p w14:paraId="4B34B3CB">
            <w:pPr>
              <w:spacing w:after="0" w:line="240" w:lineRule="auto"/>
              <w:ind w:firstLine="680"/>
              <w:jc w:val="center"/>
              <w:rPr>
                <w:rFonts w:ascii="Times New Roman" w:hAnsi="Times New Roman" w:eastAsia="Times New Roman" w:cs="Times New Roman"/>
              </w:rPr>
            </w:pPr>
          </w:p>
          <w:p w14:paraId="2B2DC99B">
            <w:pPr>
              <w:spacing w:after="0" w:line="240" w:lineRule="auto"/>
              <w:ind w:firstLine="680"/>
              <w:jc w:val="center"/>
              <w:rPr>
                <w:rFonts w:ascii="Times New Roman" w:hAnsi="Times New Roman" w:eastAsia="Times New Roman" w:cs="Times New Roman"/>
              </w:rPr>
            </w:pPr>
          </w:p>
          <w:p w14:paraId="26E1D6FA">
            <w:pPr>
              <w:spacing w:after="0" w:line="240" w:lineRule="auto"/>
              <w:ind w:firstLine="680"/>
              <w:jc w:val="center"/>
              <w:rPr>
                <w:rFonts w:ascii="Times New Roman" w:hAnsi="Times New Roman" w:eastAsia="Times New Roman" w:cs="Times New Roman"/>
              </w:rPr>
            </w:pPr>
          </w:p>
          <w:p w14:paraId="02E1D31D">
            <w:pPr>
              <w:spacing w:after="0" w:line="240" w:lineRule="auto"/>
              <w:jc w:val="center"/>
              <w:rPr>
                <w:rFonts w:ascii="Times New Roman" w:hAnsi="Times New Roman" w:cs="Times New Roman"/>
              </w:rPr>
            </w:pPr>
            <w:r>
              <w:rPr>
                <w:rFonts w:ascii="Times New Roman" w:hAnsi="Times New Roman" w:eastAsia="Times New Roman" w:cs="Times New Roman"/>
              </w:rPr>
              <w:t>Извештаји, евиденције</w:t>
            </w: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2A755255">
            <w:pPr>
              <w:spacing w:after="0" w:line="240" w:lineRule="auto"/>
              <w:jc w:val="both"/>
              <w:rPr>
                <w:rFonts w:ascii="Times New Roman" w:hAnsi="Times New Roman" w:cs="Times New Roman"/>
              </w:rPr>
            </w:pPr>
            <w:r>
              <w:rPr>
                <w:rFonts w:ascii="Times New Roman" w:hAnsi="Times New Roman" w:eastAsia="Times New Roman" w:cs="Times New Roman"/>
              </w:rPr>
              <w:t>Током године</w:t>
            </w:r>
          </w:p>
        </w:tc>
      </w:tr>
      <w:tr w14:paraId="61379A61">
        <w:tblPrEx>
          <w:tblCellMar>
            <w:top w:w="0" w:type="dxa"/>
            <w:left w:w="108" w:type="dxa"/>
            <w:bottom w:w="0" w:type="dxa"/>
            <w:right w:w="108" w:type="dxa"/>
          </w:tblCellMar>
        </w:tblPrEx>
        <w:trPr>
          <w:jc w:val="center"/>
        </w:trPr>
        <w:tc>
          <w:tcPr>
            <w:tcW w:w="3162" w:type="dxa"/>
            <w:tcBorders>
              <w:top w:val="single" w:color="000000" w:sz="4" w:space="0"/>
              <w:left w:val="single" w:color="000000" w:sz="4" w:space="0"/>
              <w:bottom w:val="single" w:color="000000" w:sz="4" w:space="0"/>
              <w:right w:val="single" w:color="000000" w:sz="4" w:space="0"/>
            </w:tcBorders>
            <w:shd w:val="clear" w:color="000000" w:fill="FFFFFF"/>
          </w:tcPr>
          <w:p w14:paraId="66047190">
            <w:pPr>
              <w:spacing w:after="0" w:line="240" w:lineRule="auto"/>
              <w:rPr>
                <w:rFonts w:ascii="Times New Roman" w:hAnsi="Times New Roman" w:cs="Times New Roman"/>
              </w:rPr>
            </w:pPr>
            <w:r>
              <w:rPr>
                <w:rFonts w:ascii="Times New Roman" w:hAnsi="Times New Roman" w:eastAsia="Times New Roman" w:cs="Times New Roman"/>
              </w:rPr>
              <w:t>Анализа рада тима и реализације програма, вредновање резултата рада</w:t>
            </w:r>
          </w:p>
        </w:tc>
        <w:tc>
          <w:tcPr>
            <w:tcW w:w="1918" w:type="dxa"/>
            <w:tcBorders>
              <w:top w:val="single" w:color="000000" w:sz="4" w:space="0"/>
              <w:left w:val="single" w:color="000000" w:sz="4" w:space="0"/>
              <w:bottom w:val="single" w:color="000000" w:sz="4" w:space="0"/>
              <w:right w:val="single" w:color="000000" w:sz="4" w:space="0"/>
            </w:tcBorders>
            <w:shd w:val="clear" w:color="000000" w:fill="FFFFFF"/>
          </w:tcPr>
          <w:p w14:paraId="094688A0">
            <w:pPr>
              <w:spacing w:after="0" w:line="240" w:lineRule="auto"/>
              <w:jc w:val="center"/>
              <w:rPr>
                <w:rFonts w:ascii="Times New Roman" w:hAnsi="Times New Roman" w:cs="Times New Roman"/>
              </w:rPr>
            </w:pPr>
            <w:r>
              <w:rPr>
                <w:rFonts w:ascii="Times New Roman" w:hAnsi="Times New Roman" w:eastAsia="Times New Roman" w:cs="Times New Roman"/>
              </w:rPr>
              <w:t>Тим за ИО</w:t>
            </w:r>
          </w:p>
        </w:tc>
        <w:tc>
          <w:tcPr>
            <w:tcW w:w="2233" w:type="dxa"/>
            <w:tcBorders>
              <w:top w:val="single" w:color="000000" w:sz="4" w:space="0"/>
              <w:left w:val="single" w:color="000000" w:sz="4" w:space="0"/>
              <w:bottom w:val="single" w:color="000000" w:sz="4" w:space="0"/>
              <w:right w:val="single" w:color="000000" w:sz="4" w:space="0"/>
            </w:tcBorders>
            <w:shd w:val="clear" w:color="000000" w:fill="FFFFFF"/>
          </w:tcPr>
          <w:p w14:paraId="759C4E74">
            <w:pPr>
              <w:spacing w:after="0" w:line="240" w:lineRule="auto"/>
              <w:jc w:val="center"/>
              <w:rPr>
                <w:rFonts w:ascii="Times New Roman" w:hAnsi="Times New Roman" w:cs="Times New Roman"/>
              </w:rPr>
            </w:pPr>
            <w:r>
              <w:rPr>
                <w:rFonts w:ascii="Times New Roman" w:hAnsi="Times New Roman" w:eastAsia="Times New Roman" w:cs="Times New Roman"/>
              </w:rPr>
              <w:t>Извештаји, евиденције</w:t>
            </w:r>
          </w:p>
        </w:tc>
        <w:tc>
          <w:tcPr>
            <w:tcW w:w="1929" w:type="dxa"/>
            <w:tcBorders>
              <w:top w:val="single" w:color="000000" w:sz="4" w:space="0"/>
              <w:left w:val="single" w:color="000000" w:sz="4" w:space="0"/>
              <w:bottom w:val="single" w:color="000000" w:sz="4" w:space="0"/>
              <w:right w:val="single" w:color="000000" w:sz="4" w:space="0"/>
            </w:tcBorders>
            <w:shd w:val="clear" w:color="000000" w:fill="FFFFFF"/>
          </w:tcPr>
          <w:p w14:paraId="45E8C78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-Децембар202</w:t>
            </w:r>
            <w:r>
              <w:rPr>
                <w:rFonts w:hint="default" w:ascii="Times New Roman" w:hAnsi="Times New Roman" w:eastAsia="Times New Roman" w:cs="Times New Roman"/>
                <w:lang w:val="sr-Cyrl-RS"/>
              </w:rPr>
              <w:t>5</w:t>
            </w:r>
            <w:r>
              <w:rPr>
                <w:rFonts w:ascii="Times New Roman" w:hAnsi="Times New Roman" w:eastAsia="Times New Roman" w:cs="Times New Roman"/>
              </w:rPr>
              <w:t>.</w:t>
            </w:r>
          </w:p>
          <w:p w14:paraId="7CD22E05">
            <w:pPr>
              <w:spacing w:after="0" w:line="240" w:lineRule="auto"/>
              <w:jc w:val="center"/>
              <w:rPr>
                <w:rFonts w:ascii="Times New Roman" w:hAnsi="Times New Roman" w:cs="Times New Roman"/>
              </w:rPr>
            </w:pPr>
            <w:r>
              <w:rPr>
                <w:rFonts w:ascii="Times New Roman" w:hAnsi="Times New Roman" w:eastAsia="Times New Roman" w:cs="Times New Roman"/>
              </w:rPr>
              <w:t>-јун 202</w:t>
            </w:r>
            <w:r>
              <w:rPr>
                <w:rFonts w:hint="default" w:ascii="Times New Roman" w:hAnsi="Times New Roman" w:eastAsia="Times New Roman" w:cs="Times New Roman"/>
                <w:lang w:val="sr-Cyrl-RS"/>
              </w:rPr>
              <w:t>6</w:t>
            </w:r>
            <w:r>
              <w:rPr>
                <w:rFonts w:ascii="Times New Roman" w:hAnsi="Times New Roman" w:eastAsia="Times New Roman" w:cs="Times New Roman"/>
              </w:rPr>
              <w:t>.</w:t>
            </w:r>
          </w:p>
        </w:tc>
      </w:tr>
    </w:tbl>
    <w:p w14:paraId="5AB8C2CF">
      <w:pPr>
        <w:tabs>
          <w:tab w:val="left" w:pos="1155"/>
        </w:tabs>
        <w:spacing w:after="0" w:line="240" w:lineRule="auto"/>
        <w:ind w:left="360"/>
        <w:jc w:val="right"/>
        <w:rPr>
          <w:rFonts w:hint="default" w:ascii="Times New Roman" w:hAnsi="Times New Roman" w:eastAsia="Times New Roman" w:cs="Times New Roman"/>
          <w:lang w:val="sr-Cyrl-RS"/>
        </w:rPr>
      </w:pPr>
      <w:r>
        <w:rPr>
          <w:rFonts w:ascii="Times New Roman" w:hAnsi="Times New Roman" w:eastAsia="Times New Roman" w:cs="Times New Roman"/>
        </w:rPr>
        <w:t xml:space="preserve">                                                                                              Координатор: </w:t>
      </w:r>
      <w:r>
        <w:rPr>
          <w:rFonts w:ascii="Times New Roman" w:hAnsi="Times New Roman" w:eastAsia="Times New Roman" w:cs="Times New Roman"/>
          <w:lang w:val="sr-Cyrl-RS"/>
        </w:rPr>
        <w:t>Драгана</w:t>
      </w:r>
      <w:r>
        <w:rPr>
          <w:rFonts w:hint="default" w:ascii="Times New Roman" w:hAnsi="Times New Roman" w:eastAsia="Times New Roman" w:cs="Times New Roman"/>
          <w:lang w:val="sr-Cyrl-RS"/>
        </w:rPr>
        <w:t xml:space="preserve"> Здравковић</w:t>
      </w:r>
    </w:p>
    <w:p w14:paraId="6B6D87C3">
      <w:pPr>
        <w:spacing w:after="0" w:line="240" w:lineRule="auto"/>
        <w:jc w:val="both"/>
        <w:rPr>
          <w:rFonts w:ascii="Times New Roman" w:hAnsi="Times New Roman" w:eastAsia="Verdana" w:cs="Times New Roman"/>
        </w:rPr>
      </w:pPr>
    </w:p>
    <w:p w14:paraId="10EAFA09">
      <w:pPr>
        <w:keepNext/>
        <w:keepLines/>
        <w:spacing w:before="40" w:after="0" w:line="240" w:lineRule="auto"/>
        <w:ind w:left="630"/>
        <w:jc w:val="both"/>
        <w:rPr>
          <w:rFonts w:ascii="Times New Roman" w:hAnsi="Times New Roman" w:eastAsia="Times New Roman" w:cs="Times New Roman"/>
          <w:b/>
          <w:sz w:val="28"/>
        </w:rPr>
      </w:pPr>
      <w:r>
        <w:rPr>
          <w:rFonts w:ascii="Times New Roman" w:hAnsi="Times New Roman" w:eastAsia="Times New Roman" w:cs="Times New Roman"/>
          <w:b/>
          <w:sz w:val="28"/>
        </w:rPr>
        <w:t>8.8. Тим за превенцију вршњачког насиља</w:t>
      </w:r>
    </w:p>
    <w:p w14:paraId="520DC1D7">
      <w:pPr>
        <w:spacing w:after="0" w:line="240" w:lineRule="auto"/>
        <w:jc w:val="both"/>
        <w:rPr>
          <w:rFonts w:ascii="Verdana" w:hAnsi="Verdana" w:eastAsia="Verdana" w:cs="Verdana"/>
          <w:sz w:val="16"/>
        </w:rPr>
      </w:pPr>
    </w:p>
    <w:tbl>
      <w:tblPr>
        <w:tblStyle w:val="3"/>
        <w:tblW w:w="9348" w:type="dxa"/>
        <w:jc w:val="center"/>
        <w:tblLayout w:type="fixed"/>
        <w:tblCellMar>
          <w:top w:w="0" w:type="dxa"/>
          <w:left w:w="108" w:type="dxa"/>
          <w:bottom w:w="0" w:type="dxa"/>
          <w:right w:w="108" w:type="dxa"/>
        </w:tblCellMar>
      </w:tblPr>
      <w:tblGrid>
        <w:gridCol w:w="1452"/>
        <w:gridCol w:w="2890"/>
        <w:gridCol w:w="3142"/>
        <w:gridCol w:w="1864"/>
      </w:tblGrid>
      <w:tr w14:paraId="2BA95F8D">
        <w:tblPrEx>
          <w:tblCellMar>
            <w:top w:w="0" w:type="dxa"/>
            <w:left w:w="108" w:type="dxa"/>
            <w:bottom w:w="0" w:type="dxa"/>
            <w:right w:w="108" w:type="dxa"/>
          </w:tblCellMar>
        </w:tblPrEx>
        <w:trPr>
          <w:jc w:val="center"/>
        </w:trPr>
        <w:tc>
          <w:tcPr>
            <w:tcW w:w="145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4057C8D">
            <w:pPr>
              <w:spacing w:after="0" w:line="240" w:lineRule="auto"/>
              <w:jc w:val="center"/>
              <w:rPr>
                <w:rFonts w:ascii="Times New Roman" w:hAnsi="Times New Roman" w:cs="Times New Roman"/>
              </w:rPr>
            </w:pPr>
            <w:r>
              <w:rPr>
                <w:rFonts w:ascii="Times New Roman" w:hAnsi="Times New Roman" w:eastAsia="Times New Roman" w:cs="Times New Roman"/>
                <w:b/>
              </w:rPr>
              <w:t>МЕСЕЦ</w:t>
            </w:r>
          </w:p>
        </w:tc>
        <w:tc>
          <w:tcPr>
            <w:tcW w:w="289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54E956B">
            <w:pPr>
              <w:spacing w:after="0" w:line="240" w:lineRule="auto"/>
              <w:ind w:firstLine="680"/>
              <w:jc w:val="center"/>
              <w:rPr>
                <w:rFonts w:ascii="Times New Roman" w:hAnsi="Times New Roman" w:cs="Times New Roman"/>
              </w:rPr>
            </w:pPr>
            <w:r>
              <w:rPr>
                <w:rFonts w:ascii="Times New Roman" w:hAnsi="Times New Roman" w:eastAsia="Times New Roman" w:cs="Times New Roman"/>
                <w:b/>
              </w:rPr>
              <w:t>АКТИВНОСТИ</w:t>
            </w:r>
          </w:p>
        </w:tc>
        <w:tc>
          <w:tcPr>
            <w:tcW w:w="3142"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728E73B">
            <w:pPr>
              <w:spacing w:after="0" w:line="240" w:lineRule="auto"/>
              <w:jc w:val="center"/>
              <w:rPr>
                <w:rFonts w:ascii="Times New Roman" w:hAnsi="Times New Roman" w:cs="Times New Roman"/>
              </w:rPr>
            </w:pPr>
            <w:r>
              <w:rPr>
                <w:rFonts w:ascii="Times New Roman" w:hAnsi="Times New Roman" w:eastAsia="Times New Roman" w:cs="Times New Roman"/>
                <w:b/>
              </w:rPr>
              <w:t>ЦИЉЕВИ  И ЗАДАЦИ</w:t>
            </w:r>
          </w:p>
        </w:tc>
        <w:tc>
          <w:tcPr>
            <w:tcW w:w="186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664FDEC">
            <w:pPr>
              <w:spacing w:after="0" w:line="240" w:lineRule="auto"/>
              <w:jc w:val="center"/>
              <w:rPr>
                <w:rFonts w:ascii="Times New Roman" w:hAnsi="Times New Roman" w:cs="Times New Roman"/>
              </w:rPr>
            </w:pPr>
            <w:r>
              <w:rPr>
                <w:rFonts w:ascii="Times New Roman" w:hAnsi="Times New Roman" w:eastAsia="Times New Roman" w:cs="Times New Roman"/>
                <w:b/>
              </w:rPr>
              <w:t>НОСИОЦИ РЕАЛИЗАЦИЈЕ</w:t>
            </w:r>
          </w:p>
        </w:tc>
      </w:tr>
      <w:tr w14:paraId="438D96A4">
        <w:tblPrEx>
          <w:tblCellMar>
            <w:top w:w="0" w:type="dxa"/>
            <w:left w:w="108" w:type="dxa"/>
            <w:bottom w:w="0" w:type="dxa"/>
            <w:right w:w="108" w:type="dxa"/>
          </w:tblCellMar>
        </w:tblPrEx>
        <w:trPr>
          <w:jc w:val="center"/>
        </w:trPr>
        <w:tc>
          <w:tcPr>
            <w:tcW w:w="1451" w:type="dxa"/>
            <w:tcBorders>
              <w:top w:val="single" w:color="000000" w:sz="4" w:space="0"/>
              <w:left w:val="single" w:color="000000" w:sz="4" w:space="0"/>
              <w:bottom w:val="single" w:color="000000" w:sz="4" w:space="0"/>
              <w:right w:val="single" w:color="000000" w:sz="4" w:space="0"/>
            </w:tcBorders>
            <w:shd w:val="clear" w:color="000000" w:fill="FFFFFF"/>
          </w:tcPr>
          <w:p w14:paraId="43EB48CE">
            <w:pPr>
              <w:spacing w:after="200" w:line="276" w:lineRule="auto"/>
              <w:rPr>
                <w:rFonts w:ascii="Times New Roman" w:hAnsi="Times New Roman" w:cs="Times New Roman"/>
              </w:rPr>
            </w:pPr>
            <w:r>
              <w:rPr>
                <w:rFonts w:ascii="Times New Roman" w:hAnsi="Times New Roman" w:eastAsia="Times New Roman" w:cs="Times New Roman"/>
                <w:b/>
                <w:color w:val="666666"/>
              </w:rPr>
              <w:t>Септембар</w:t>
            </w:r>
          </w:p>
        </w:tc>
        <w:tc>
          <w:tcPr>
            <w:tcW w:w="2890" w:type="dxa"/>
            <w:tcBorders>
              <w:top w:val="single" w:color="000000" w:sz="4" w:space="0"/>
              <w:left w:val="single" w:color="000000" w:sz="4" w:space="0"/>
              <w:bottom w:val="single" w:color="000000" w:sz="4" w:space="0"/>
              <w:right w:val="single" w:color="000000" w:sz="4" w:space="0"/>
            </w:tcBorders>
            <w:shd w:val="clear" w:color="000000" w:fill="FFFFFF"/>
          </w:tcPr>
          <w:p w14:paraId="6E36F409">
            <w:pPr>
              <w:tabs>
                <w:tab w:val="left" w:pos="707"/>
              </w:tabs>
              <w:spacing w:after="0" w:line="276" w:lineRule="auto"/>
              <w:rPr>
                <w:rFonts w:ascii="Times New Roman" w:hAnsi="Times New Roman" w:eastAsia="Times New Roman" w:cs="Times New Roman"/>
              </w:rPr>
            </w:pPr>
            <w:r>
              <w:rPr>
                <w:rFonts w:ascii="Times New Roman" w:hAnsi="Times New Roman" w:eastAsia="Times New Roman" w:cs="Times New Roman"/>
              </w:rPr>
              <w:t>-Формирање Тима за превенцију вршњачког насиља</w:t>
            </w:r>
          </w:p>
          <w:p w14:paraId="6E404C68">
            <w:pPr>
              <w:tabs>
                <w:tab w:val="left" w:pos="707"/>
              </w:tabs>
              <w:spacing w:after="0" w:line="276" w:lineRule="auto"/>
              <w:rPr>
                <w:rFonts w:ascii="Times New Roman" w:hAnsi="Times New Roman" w:eastAsia="Times New Roman" w:cs="Times New Roman"/>
              </w:rPr>
            </w:pPr>
            <w:r>
              <w:rPr>
                <w:rFonts w:ascii="Times New Roman" w:hAnsi="Times New Roman" w:eastAsia="Times New Roman" w:cs="Times New Roman"/>
              </w:rPr>
              <w:t>-Дефинисање улога и одговорности чланова Тима и детаљније упознавање са циљевима и задацима рада;</w:t>
            </w:r>
          </w:p>
          <w:p w14:paraId="30BD3494">
            <w:pPr>
              <w:tabs>
                <w:tab w:val="left" w:pos="707"/>
              </w:tabs>
              <w:spacing w:after="0" w:line="276" w:lineRule="auto"/>
              <w:rPr>
                <w:rFonts w:ascii="Times New Roman" w:hAnsi="Times New Roman" w:eastAsia="Times New Roman" w:cs="Times New Roman"/>
              </w:rPr>
            </w:pPr>
            <w:r>
              <w:rPr>
                <w:rFonts w:ascii="Times New Roman" w:hAnsi="Times New Roman" w:eastAsia="Times New Roman" w:cs="Times New Roman"/>
              </w:rPr>
              <w:t>-Анализаа стања у установи у вези насиља</w:t>
            </w:r>
          </w:p>
          <w:p w14:paraId="23CDB56A">
            <w:pPr>
              <w:tabs>
                <w:tab w:val="left" w:pos="707"/>
              </w:tabs>
              <w:spacing w:after="283" w:line="276" w:lineRule="auto"/>
              <w:rPr>
                <w:rFonts w:ascii="Times New Roman" w:hAnsi="Times New Roman" w:eastAsia="Times New Roman" w:cs="Times New Roman"/>
              </w:rPr>
            </w:pPr>
            <w:r>
              <w:rPr>
                <w:rFonts w:ascii="Times New Roman" w:hAnsi="Times New Roman" w:eastAsia="Times New Roman" w:cs="Times New Roman"/>
              </w:rPr>
              <w:t xml:space="preserve"> -Доношењу одељенских правила.</w:t>
            </w:r>
          </w:p>
          <w:p w14:paraId="3C7C02C5">
            <w:pPr>
              <w:tabs>
                <w:tab w:val="left" w:pos="707"/>
              </w:tabs>
              <w:spacing w:after="283" w:line="276"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-Формирање тимова за помоћ у учењу</w:t>
            </w:r>
          </w:p>
        </w:tc>
        <w:tc>
          <w:tcPr>
            <w:tcW w:w="3142" w:type="dxa"/>
            <w:tcBorders>
              <w:top w:val="single" w:color="000000" w:sz="4" w:space="0"/>
              <w:left w:val="single" w:color="000000" w:sz="4" w:space="0"/>
              <w:bottom w:val="single" w:color="000000" w:sz="4" w:space="0"/>
              <w:right w:val="single" w:color="000000" w:sz="4" w:space="0"/>
            </w:tcBorders>
            <w:shd w:val="clear" w:color="000000" w:fill="FFFFFF"/>
          </w:tcPr>
          <w:p w14:paraId="24AF88E9">
            <w:pPr>
              <w:tabs>
                <w:tab w:val="left" w:pos="707"/>
              </w:tabs>
              <w:spacing w:after="200" w:line="276" w:lineRule="auto"/>
              <w:rPr>
                <w:rFonts w:ascii="Times New Roman" w:hAnsi="Times New Roman" w:eastAsia="Times New Roman" w:cs="Times New Roman"/>
              </w:rPr>
            </w:pPr>
            <w:r>
              <w:rPr>
                <w:rFonts w:ascii="Times New Roman" w:hAnsi="Times New Roman" w:eastAsia="Times New Roman" w:cs="Times New Roman"/>
              </w:rPr>
              <w:t>-Формирати Тим за превенцију вршњачког насиља</w:t>
            </w:r>
          </w:p>
          <w:p w14:paraId="52620186">
            <w:pPr>
              <w:tabs>
                <w:tab w:val="left" w:pos="707"/>
              </w:tabs>
              <w:spacing w:after="200" w:line="276" w:lineRule="auto"/>
              <w:rPr>
                <w:rFonts w:ascii="Times New Roman" w:hAnsi="Times New Roman" w:eastAsia="Times New Roman" w:cs="Times New Roman"/>
              </w:rPr>
            </w:pPr>
            <w:r>
              <w:rPr>
                <w:rFonts w:ascii="Times New Roman" w:hAnsi="Times New Roman" w:eastAsia="Times New Roman" w:cs="Times New Roman"/>
              </w:rPr>
              <w:t>-Дефинисати улоге  и задатке свих чланова тима</w:t>
            </w:r>
          </w:p>
          <w:p w14:paraId="782697C7">
            <w:pPr>
              <w:tabs>
                <w:tab w:val="left" w:pos="707"/>
              </w:tabs>
              <w:spacing w:after="200" w:line="276" w:lineRule="auto"/>
              <w:rPr>
                <w:rFonts w:ascii="Times New Roman" w:hAnsi="Times New Roman" w:eastAsia="Times New Roman" w:cs="Times New Roman"/>
              </w:rPr>
            </w:pPr>
            <w:r>
              <w:rPr>
                <w:rFonts w:ascii="Times New Roman" w:hAnsi="Times New Roman" w:eastAsia="Times New Roman" w:cs="Times New Roman"/>
              </w:rPr>
              <w:t xml:space="preserve"> </w:t>
            </w:r>
          </w:p>
          <w:p w14:paraId="0A658993">
            <w:pPr>
              <w:tabs>
                <w:tab w:val="left" w:pos="707"/>
              </w:tabs>
              <w:spacing w:after="200" w:line="276" w:lineRule="auto"/>
              <w:rPr>
                <w:rFonts w:ascii="Times New Roman" w:hAnsi="Times New Roman" w:cs="Times New Roman"/>
              </w:rPr>
            </w:pPr>
            <w:r>
              <w:rPr>
                <w:rFonts w:ascii="Times New Roman" w:hAnsi="Times New Roman" w:eastAsia="Times New Roman" w:cs="Times New Roman"/>
              </w:rPr>
              <w:t>-Обучити ученика за препознавање и превенцију физичког,психичког,сексуалног и електронског насиља и начинима превенције на основу Посебног протокола о поступању у случају насиља .</w:t>
            </w:r>
          </w:p>
        </w:tc>
        <w:tc>
          <w:tcPr>
            <w:tcW w:w="1864" w:type="dxa"/>
            <w:tcBorders>
              <w:top w:val="single" w:color="000000" w:sz="4" w:space="0"/>
              <w:left w:val="single" w:color="000000" w:sz="4" w:space="0"/>
              <w:bottom w:val="single" w:color="000000" w:sz="4" w:space="0"/>
              <w:right w:val="single" w:color="000000" w:sz="4" w:space="0"/>
            </w:tcBorders>
            <w:shd w:val="clear" w:color="000000" w:fill="FFFFFF"/>
          </w:tcPr>
          <w:p w14:paraId="31E4175D">
            <w:pPr>
              <w:spacing w:after="200" w:line="276" w:lineRule="auto"/>
              <w:rPr>
                <w:rFonts w:ascii="Times New Roman" w:hAnsi="Times New Roman" w:eastAsia="Times New Roman" w:cs="Times New Roman"/>
              </w:rPr>
            </w:pPr>
            <w:r>
              <w:rPr>
                <w:rFonts w:ascii="Times New Roman" w:hAnsi="Times New Roman" w:eastAsia="Times New Roman" w:cs="Times New Roman"/>
              </w:rPr>
              <w:t>* Тим за превенцију вршњачког насиља</w:t>
            </w:r>
          </w:p>
          <w:p w14:paraId="6A1593EC">
            <w:pPr>
              <w:spacing w:after="200" w:line="276" w:lineRule="auto"/>
              <w:rPr>
                <w:rFonts w:ascii="Times New Roman" w:hAnsi="Times New Roman" w:eastAsia="Times New Roman" w:cs="Times New Roman"/>
              </w:rPr>
            </w:pPr>
            <w:r>
              <w:rPr>
                <w:rFonts w:ascii="Times New Roman" w:hAnsi="Times New Roman" w:eastAsia="Times New Roman" w:cs="Times New Roman"/>
              </w:rPr>
              <w:t>*Тим за заштиту ученика од насиља</w:t>
            </w:r>
            <w:r>
              <w:rPr>
                <w:rFonts w:ascii="Times New Roman" w:hAnsi="Times New Roman" w:eastAsia="Times New Roman" w:cs="Times New Roman"/>
              </w:rPr>
              <w:br w:type="textWrapping"/>
            </w:r>
            <w:r>
              <w:rPr>
                <w:rFonts w:ascii="Times New Roman" w:hAnsi="Times New Roman" w:eastAsia="Times New Roman" w:cs="Times New Roman"/>
              </w:rPr>
              <w:t>*Одељенске старешине</w:t>
            </w:r>
            <w:r>
              <w:rPr>
                <w:rFonts w:ascii="Times New Roman" w:hAnsi="Times New Roman" w:eastAsia="Times New Roman" w:cs="Times New Roman"/>
              </w:rPr>
              <w:br w:type="textWrapping"/>
            </w:r>
            <w:r>
              <w:rPr>
                <w:rFonts w:ascii="Times New Roman" w:hAnsi="Times New Roman" w:eastAsia="Times New Roman" w:cs="Times New Roman"/>
              </w:rPr>
              <w:t>* Вршњачки тим</w:t>
            </w:r>
          </w:p>
          <w:p w14:paraId="75B1677F">
            <w:pPr>
              <w:spacing w:after="200" w:line="276" w:lineRule="auto"/>
              <w:rPr>
                <w:rFonts w:ascii="Times New Roman" w:hAnsi="Times New Roman" w:eastAsia="Times New Roman" w:cs="Times New Roman"/>
              </w:rPr>
            </w:pPr>
            <w:r>
              <w:rPr>
                <w:rFonts w:ascii="Times New Roman" w:hAnsi="Times New Roman" w:eastAsia="Times New Roman" w:cs="Times New Roman"/>
              </w:rPr>
              <w:t>*Стручна служба</w:t>
            </w:r>
          </w:p>
          <w:p w14:paraId="1525D7E5">
            <w:pPr>
              <w:spacing w:after="200" w:line="276" w:lineRule="auto"/>
              <w:rPr>
                <w:rFonts w:ascii="Times New Roman" w:hAnsi="Times New Roman" w:eastAsia="Times New Roman" w:cs="Times New Roman"/>
              </w:rPr>
            </w:pPr>
            <w:r>
              <w:rPr>
                <w:rFonts w:ascii="Times New Roman" w:hAnsi="Times New Roman" w:eastAsia="Times New Roman" w:cs="Times New Roman"/>
              </w:rPr>
              <w:t>*Наставници</w:t>
            </w:r>
          </w:p>
          <w:p w14:paraId="628F317E">
            <w:pPr>
              <w:spacing w:after="200" w:line="276" w:lineRule="auto"/>
              <w:rPr>
                <w:rFonts w:ascii="Times New Roman" w:hAnsi="Times New Roman" w:cs="Times New Roman"/>
              </w:rPr>
            </w:pPr>
            <w:r>
              <w:rPr>
                <w:rFonts w:ascii="Times New Roman" w:hAnsi="Times New Roman" w:eastAsia="Times New Roman" w:cs="Times New Roman"/>
              </w:rPr>
              <w:t>*Родитељи</w:t>
            </w:r>
            <w:r>
              <w:rPr>
                <w:rFonts w:ascii="Times New Roman" w:hAnsi="Times New Roman" w:eastAsia="Times New Roman" w:cs="Times New Roman"/>
              </w:rPr>
              <w:br w:type="textWrapping"/>
            </w:r>
          </w:p>
        </w:tc>
      </w:tr>
      <w:tr w14:paraId="128E8246">
        <w:tblPrEx>
          <w:tblCellMar>
            <w:top w:w="0" w:type="dxa"/>
            <w:left w:w="108" w:type="dxa"/>
            <w:bottom w:w="0" w:type="dxa"/>
            <w:right w:w="108" w:type="dxa"/>
          </w:tblCellMar>
        </w:tblPrEx>
        <w:trPr>
          <w:jc w:val="center"/>
        </w:trPr>
        <w:tc>
          <w:tcPr>
            <w:tcW w:w="1451" w:type="dxa"/>
            <w:tcBorders>
              <w:top w:val="single" w:color="000000" w:sz="4" w:space="0"/>
              <w:left w:val="single" w:color="000000" w:sz="4" w:space="0"/>
              <w:bottom w:val="single" w:color="000000" w:sz="4" w:space="0"/>
              <w:right w:val="single" w:color="000000" w:sz="4" w:space="0"/>
            </w:tcBorders>
            <w:shd w:val="clear" w:color="000000" w:fill="FFFFFF"/>
          </w:tcPr>
          <w:p w14:paraId="55118216">
            <w:pPr>
              <w:spacing w:after="200" w:line="276" w:lineRule="auto"/>
              <w:rPr>
                <w:rFonts w:ascii="Times New Roman" w:hAnsi="Times New Roman" w:cs="Times New Roman"/>
              </w:rPr>
            </w:pPr>
            <w:r>
              <w:rPr>
                <w:rFonts w:ascii="Times New Roman" w:hAnsi="Times New Roman" w:eastAsia="Times New Roman" w:cs="Times New Roman"/>
                <w:b/>
                <w:color w:val="666666"/>
              </w:rPr>
              <w:t>Октобар</w:t>
            </w:r>
          </w:p>
        </w:tc>
        <w:tc>
          <w:tcPr>
            <w:tcW w:w="2890" w:type="dxa"/>
            <w:tcBorders>
              <w:top w:val="single" w:color="000000" w:sz="4" w:space="0"/>
              <w:left w:val="single" w:color="000000" w:sz="4" w:space="0"/>
              <w:bottom w:val="single" w:color="000000" w:sz="4" w:space="0"/>
              <w:right w:val="single" w:color="000000" w:sz="4" w:space="0"/>
            </w:tcBorders>
            <w:shd w:val="clear" w:color="000000" w:fill="FFFFFF"/>
          </w:tcPr>
          <w:p w14:paraId="031E12E7">
            <w:pPr>
              <w:spacing w:after="283" w:line="276" w:lineRule="auto"/>
              <w:rPr>
                <w:rFonts w:ascii="Times New Roman" w:hAnsi="Times New Roman" w:eastAsia="Times New Roman" w:cs="Times New Roman"/>
              </w:rPr>
            </w:pPr>
            <w:r>
              <w:rPr>
                <w:rFonts w:ascii="Times New Roman" w:hAnsi="Times New Roman" w:eastAsia="Times New Roman" w:cs="Times New Roman"/>
              </w:rPr>
              <w:t>- Дечија недеља;</w:t>
            </w:r>
          </w:p>
          <w:p w14:paraId="08FEA6BE">
            <w:pPr>
              <w:spacing w:after="283" w:line="276" w:lineRule="auto"/>
              <w:rPr>
                <w:rFonts w:ascii="Times New Roman" w:hAnsi="Times New Roman" w:eastAsia="Times New Roman" w:cs="Times New Roman"/>
              </w:rPr>
            </w:pPr>
            <w:r>
              <w:rPr>
                <w:rFonts w:ascii="Times New Roman" w:hAnsi="Times New Roman" w:eastAsia="Times New Roman" w:cs="Times New Roman"/>
              </w:rPr>
              <w:t>-Како реаговати када се суочим са насиљем у одељењу-школи;</w:t>
            </w:r>
          </w:p>
          <w:p w14:paraId="00BE492D">
            <w:pPr>
              <w:spacing w:after="283" w:line="276" w:lineRule="auto"/>
              <w:rPr>
                <w:rFonts w:ascii="Times New Roman" w:hAnsi="Times New Roman" w:eastAsia="Times New Roman" w:cs="Times New Roman"/>
              </w:rPr>
            </w:pPr>
            <w:r>
              <w:rPr>
                <w:rFonts w:ascii="Times New Roman" w:hAnsi="Times New Roman" w:eastAsia="Times New Roman" w:cs="Times New Roman"/>
              </w:rPr>
              <w:t>- 10.10 Дан менталног здравља;</w:t>
            </w:r>
          </w:p>
          <w:p w14:paraId="12CE068C">
            <w:pPr>
              <w:spacing w:after="283" w:line="276" w:lineRule="auto"/>
              <w:rPr>
                <w:rFonts w:ascii="Times New Roman" w:hAnsi="Times New Roman" w:eastAsia="Times New Roman" w:cs="Times New Roman"/>
              </w:rPr>
            </w:pPr>
            <w:r>
              <w:rPr>
                <w:rFonts w:ascii="Times New Roman" w:hAnsi="Times New Roman" w:eastAsia="Times New Roman" w:cs="Times New Roman"/>
              </w:rPr>
              <w:t>- 18.10. Европски дан трговине људима</w:t>
            </w:r>
          </w:p>
          <w:p w14:paraId="6512DDF0">
            <w:pPr>
              <w:tabs>
                <w:tab w:val="left" w:pos="707"/>
              </w:tabs>
              <w:spacing w:after="283" w:line="276" w:lineRule="auto"/>
              <w:rPr>
                <w:rFonts w:hint="default" w:ascii="Times New Roman" w:hAnsi="Times New Roman" w:cs="Times New Roman"/>
                <w:lang w:val="sr-Cyrl-RS"/>
              </w:rPr>
            </w:pPr>
            <w:r>
              <w:rPr>
                <w:rFonts w:hint="default" w:ascii="Times New Roman" w:hAnsi="Times New Roman" w:cs="Times New Roman"/>
                <w:lang w:val="sr-Cyrl-RS"/>
              </w:rPr>
              <w:t>-стоп вршњачком насиљу</w:t>
            </w:r>
          </w:p>
        </w:tc>
        <w:tc>
          <w:tcPr>
            <w:tcW w:w="3142" w:type="dxa"/>
            <w:tcBorders>
              <w:top w:val="single" w:color="000000" w:sz="4" w:space="0"/>
              <w:left w:val="single" w:color="000000" w:sz="4" w:space="0"/>
              <w:bottom w:val="single" w:color="000000" w:sz="4" w:space="0"/>
              <w:right w:val="single" w:color="000000" w:sz="4" w:space="0"/>
            </w:tcBorders>
            <w:shd w:val="clear" w:color="000000" w:fill="FFFFFF"/>
          </w:tcPr>
          <w:p w14:paraId="3E5FA9EC">
            <w:pPr>
              <w:tabs>
                <w:tab w:val="left" w:pos="707"/>
              </w:tabs>
              <w:spacing w:after="200" w:line="276" w:lineRule="auto"/>
              <w:rPr>
                <w:rFonts w:ascii="Times New Roman" w:hAnsi="Times New Roman" w:eastAsia="Times New Roman" w:cs="Times New Roman"/>
              </w:rPr>
            </w:pPr>
            <w:r>
              <w:rPr>
                <w:rFonts w:ascii="Times New Roman" w:hAnsi="Times New Roman" w:eastAsia="Times New Roman" w:cs="Times New Roman"/>
              </w:rPr>
              <w:t>-Обучити ученике како да посредују у превенцији насиља и конструктивним решавањем конфликта</w:t>
            </w:r>
          </w:p>
          <w:p w14:paraId="7E17C883">
            <w:pPr>
              <w:tabs>
                <w:tab w:val="left" w:pos="707"/>
              </w:tabs>
              <w:spacing w:after="200" w:line="276" w:lineRule="auto"/>
              <w:rPr>
                <w:rFonts w:ascii="Times New Roman" w:hAnsi="Times New Roman" w:eastAsia="Times New Roman" w:cs="Times New Roman"/>
              </w:rPr>
            </w:pPr>
            <w:r>
              <w:rPr>
                <w:rFonts w:ascii="Times New Roman" w:hAnsi="Times New Roman" w:eastAsia="Times New Roman" w:cs="Times New Roman"/>
              </w:rPr>
              <w:t>-Обучити ученике која су њихова права</w:t>
            </w:r>
          </w:p>
          <w:p w14:paraId="03AAE588">
            <w:pPr>
              <w:tabs>
                <w:tab w:val="left" w:pos="707"/>
              </w:tabs>
              <w:spacing w:after="200" w:line="276" w:lineRule="auto"/>
              <w:rPr>
                <w:rFonts w:ascii="Times New Roman" w:hAnsi="Times New Roman" w:eastAsia="Times New Roman" w:cs="Times New Roman"/>
              </w:rPr>
            </w:pPr>
            <w:r>
              <w:rPr>
                <w:rFonts w:ascii="Times New Roman" w:hAnsi="Times New Roman" w:eastAsia="Times New Roman" w:cs="Times New Roman"/>
              </w:rPr>
              <w:t>-На основу упитника о насиљу планирати мере превенције</w:t>
            </w:r>
          </w:p>
          <w:p w14:paraId="2C0AF259">
            <w:pPr>
              <w:tabs>
                <w:tab w:val="left" w:pos="707"/>
              </w:tabs>
              <w:spacing w:after="200" w:line="276" w:lineRule="auto"/>
              <w:rPr>
                <w:rFonts w:ascii="Times New Roman" w:hAnsi="Times New Roman" w:cs="Times New Roman"/>
              </w:rPr>
            </w:pPr>
            <w:r>
              <w:rPr>
                <w:rFonts w:ascii="Times New Roman" w:hAnsi="Times New Roman" w:eastAsia="Times New Roman" w:cs="Times New Roman"/>
              </w:rPr>
              <w:t>-Организовати радионице којима се промовишу здрави</w:t>
            </w:r>
            <w:r>
              <w:rPr>
                <w:rFonts w:hint="default" w:ascii="Times New Roman" w:hAnsi="Times New Roman" w:eastAsia="Times New Roman" w:cs="Times New Roman"/>
                <w:lang w:val="sr-Cyrl-RS"/>
              </w:rPr>
              <w:t xml:space="preserve"> </w:t>
            </w:r>
            <w:r>
              <w:rPr>
                <w:rFonts w:ascii="Times New Roman" w:hAnsi="Times New Roman" w:eastAsia="Times New Roman" w:cs="Times New Roman"/>
              </w:rPr>
              <w:t>односи међу вршњацима</w:t>
            </w:r>
          </w:p>
        </w:tc>
        <w:tc>
          <w:tcPr>
            <w:tcW w:w="1864" w:type="dxa"/>
            <w:tcBorders>
              <w:top w:val="single" w:color="000000" w:sz="4" w:space="0"/>
              <w:left w:val="single" w:color="000000" w:sz="4" w:space="0"/>
              <w:bottom w:val="single" w:color="000000" w:sz="4" w:space="0"/>
              <w:right w:val="single" w:color="000000" w:sz="4" w:space="0"/>
            </w:tcBorders>
            <w:shd w:val="clear" w:color="000000" w:fill="FFFFFF"/>
          </w:tcPr>
          <w:p w14:paraId="0C6B5D13">
            <w:pPr>
              <w:spacing w:after="200" w:line="276" w:lineRule="auto"/>
              <w:rPr>
                <w:rFonts w:ascii="Times New Roman" w:hAnsi="Times New Roman" w:eastAsia="Times New Roman" w:cs="Times New Roman"/>
              </w:rPr>
            </w:pPr>
            <w:r>
              <w:rPr>
                <w:rFonts w:ascii="Times New Roman" w:hAnsi="Times New Roman" w:eastAsia="Times New Roman" w:cs="Times New Roman"/>
              </w:rPr>
              <w:t>* Тим за превенцију вршњачког насиља</w:t>
            </w:r>
          </w:p>
          <w:p w14:paraId="3E792458">
            <w:pPr>
              <w:spacing w:after="200" w:line="276" w:lineRule="auto"/>
              <w:rPr>
                <w:rFonts w:ascii="Times New Roman" w:hAnsi="Times New Roman" w:eastAsia="Times New Roman" w:cs="Times New Roman"/>
              </w:rPr>
            </w:pPr>
            <w:r>
              <w:rPr>
                <w:rFonts w:ascii="Times New Roman" w:hAnsi="Times New Roman" w:eastAsia="Times New Roman" w:cs="Times New Roman"/>
              </w:rPr>
              <w:t>* Тим за заштиту ученика од насиља</w:t>
            </w:r>
            <w:r>
              <w:rPr>
                <w:rFonts w:ascii="Times New Roman" w:hAnsi="Times New Roman" w:eastAsia="Times New Roman" w:cs="Times New Roman"/>
              </w:rPr>
              <w:br w:type="textWrapping"/>
            </w:r>
            <w:r>
              <w:rPr>
                <w:rFonts w:ascii="Times New Roman" w:hAnsi="Times New Roman" w:eastAsia="Times New Roman" w:cs="Times New Roman"/>
              </w:rPr>
              <w:t>* Вршњачки тим</w:t>
            </w:r>
          </w:p>
          <w:p w14:paraId="376DCA62">
            <w:pPr>
              <w:spacing w:after="200" w:line="276" w:lineRule="auto"/>
              <w:rPr>
                <w:rFonts w:ascii="Times New Roman" w:hAnsi="Times New Roman" w:eastAsia="Times New Roman" w:cs="Times New Roman"/>
              </w:rPr>
            </w:pPr>
            <w:r>
              <w:rPr>
                <w:rFonts w:ascii="Times New Roman" w:hAnsi="Times New Roman" w:eastAsia="Times New Roman" w:cs="Times New Roman"/>
              </w:rPr>
              <w:t>*Стручна служба</w:t>
            </w:r>
          </w:p>
          <w:p w14:paraId="5D0074BE">
            <w:pPr>
              <w:spacing w:after="200" w:line="276" w:lineRule="auto"/>
              <w:rPr>
                <w:rFonts w:ascii="Times New Roman" w:hAnsi="Times New Roman" w:cs="Times New Roman"/>
              </w:rPr>
            </w:pPr>
            <w:r>
              <w:rPr>
                <w:rFonts w:ascii="Times New Roman" w:hAnsi="Times New Roman" w:eastAsia="Times New Roman" w:cs="Times New Roman"/>
              </w:rPr>
              <w:t>*Наставници</w:t>
            </w:r>
          </w:p>
        </w:tc>
      </w:tr>
      <w:tr w14:paraId="1CF4686F">
        <w:tblPrEx>
          <w:tblCellMar>
            <w:top w:w="0" w:type="dxa"/>
            <w:left w:w="108" w:type="dxa"/>
            <w:bottom w:w="0" w:type="dxa"/>
            <w:right w:w="108" w:type="dxa"/>
          </w:tblCellMar>
        </w:tblPrEx>
        <w:trPr>
          <w:jc w:val="center"/>
        </w:trPr>
        <w:tc>
          <w:tcPr>
            <w:tcW w:w="1451" w:type="dxa"/>
            <w:tcBorders>
              <w:top w:val="single" w:color="000000" w:sz="4" w:space="0"/>
              <w:left w:val="single" w:color="000000" w:sz="4" w:space="0"/>
              <w:bottom w:val="single" w:color="000000" w:sz="4" w:space="0"/>
              <w:right w:val="single" w:color="000000" w:sz="4" w:space="0"/>
            </w:tcBorders>
            <w:shd w:val="clear" w:color="000000" w:fill="FFFFFF"/>
          </w:tcPr>
          <w:p w14:paraId="39F90C27">
            <w:pPr>
              <w:spacing w:after="200" w:line="276" w:lineRule="auto"/>
              <w:rPr>
                <w:rFonts w:ascii="Times New Roman" w:hAnsi="Times New Roman" w:eastAsia="Times New Roman" w:cs="Times New Roman"/>
                <w:b/>
                <w:color w:val="666666"/>
              </w:rPr>
            </w:pPr>
            <w:r>
              <w:rPr>
                <w:rFonts w:ascii="Times New Roman" w:hAnsi="Times New Roman" w:eastAsia="Times New Roman" w:cs="Times New Roman"/>
                <w:b/>
                <w:color w:val="666666"/>
              </w:rPr>
              <w:t>Новембар -</w:t>
            </w:r>
          </w:p>
          <w:p w14:paraId="2B3AB2B4">
            <w:pPr>
              <w:spacing w:after="200" w:line="276" w:lineRule="auto"/>
              <w:rPr>
                <w:rFonts w:ascii="Times New Roman" w:hAnsi="Times New Roman" w:eastAsia="Times New Roman" w:cs="Times New Roman"/>
                <w:b/>
                <w:color w:val="666666"/>
              </w:rPr>
            </w:pPr>
          </w:p>
          <w:p w14:paraId="3FBEBFEB">
            <w:pPr>
              <w:spacing w:after="200" w:line="276" w:lineRule="auto"/>
              <w:rPr>
                <w:rFonts w:ascii="Times New Roman" w:hAnsi="Times New Roman" w:eastAsia="Times New Roman" w:cs="Times New Roman"/>
                <w:b/>
                <w:color w:val="666666"/>
              </w:rPr>
            </w:pPr>
          </w:p>
          <w:p w14:paraId="7BC126F7">
            <w:pPr>
              <w:spacing w:after="200" w:line="276" w:lineRule="auto"/>
              <w:rPr>
                <w:rFonts w:ascii="Times New Roman" w:hAnsi="Times New Roman" w:eastAsia="Times New Roman" w:cs="Times New Roman"/>
                <w:b/>
                <w:color w:val="666666"/>
              </w:rPr>
            </w:pPr>
            <w:r>
              <w:rPr>
                <w:rFonts w:ascii="Times New Roman" w:hAnsi="Times New Roman" w:eastAsia="Times New Roman" w:cs="Times New Roman"/>
                <w:b/>
                <w:color w:val="666666"/>
              </w:rPr>
              <w:t>Децембар</w:t>
            </w:r>
          </w:p>
          <w:p w14:paraId="31F87407">
            <w:pPr>
              <w:spacing w:after="200" w:line="276" w:lineRule="auto"/>
              <w:rPr>
                <w:rFonts w:ascii="Times New Roman" w:hAnsi="Times New Roman" w:eastAsia="Times New Roman" w:cs="Times New Roman"/>
                <w:b/>
                <w:color w:val="666666"/>
              </w:rPr>
            </w:pPr>
          </w:p>
          <w:p w14:paraId="46756421">
            <w:pPr>
              <w:spacing w:after="200" w:line="276" w:lineRule="auto"/>
              <w:rPr>
                <w:rFonts w:ascii="Times New Roman" w:hAnsi="Times New Roman" w:eastAsia="Times New Roman" w:cs="Times New Roman"/>
                <w:b/>
                <w:color w:val="666666"/>
              </w:rPr>
            </w:pPr>
          </w:p>
          <w:p w14:paraId="24273081">
            <w:pPr>
              <w:spacing w:after="200" w:line="276" w:lineRule="auto"/>
              <w:rPr>
                <w:rFonts w:ascii="Times New Roman" w:hAnsi="Times New Roman" w:eastAsia="Times New Roman" w:cs="Times New Roman"/>
                <w:b/>
                <w:color w:val="666666"/>
              </w:rPr>
            </w:pPr>
          </w:p>
          <w:p w14:paraId="41453E7B">
            <w:pPr>
              <w:spacing w:after="200" w:line="276" w:lineRule="auto"/>
              <w:rPr>
                <w:rFonts w:ascii="Times New Roman" w:hAnsi="Times New Roman" w:eastAsia="Times New Roman" w:cs="Times New Roman"/>
                <w:b/>
                <w:color w:val="666666"/>
              </w:rPr>
            </w:pPr>
            <w:r>
              <w:rPr>
                <w:rFonts w:ascii="Times New Roman" w:hAnsi="Times New Roman" w:eastAsia="Times New Roman" w:cs="Times New Roman"/>
                <w:b/>
                <w:color w:val="666666"/>
              </w:rPr>
              <w:t>Фебруар</w:t>
            </w:r>
          </w:p>
          <w:p w14:paraId="2BF61956">
            <w:pPr>
              <w:spacing w:after="200" w:line="276" w:lineRule="auto"/>
              <w:rPr>
                <w:rFonts w:ascii="Times New Roman" w:hAnsi="Times New Roman" w:cs="Times New Roman"/>
              </w:rPr>
            </w:pPr>
          </w:p>
        </w:tc>
        <w:tc>
          <w:tcPr>
            <w:tcW w:w="2890" w:type="dxa"/>
            <w:tcBorders>
              <w:top w:val="single" w:color="000000" w:sz="4" w:space="0"/>
              <w:left w:val="single" w:color="000000" w:sz="4" w:space="0"/>
              <w:bottom w:val="single" w:color="000000" w:sz="4" w:space="0"/>
              <w:right w:val="single" w:color="000000" w:sz="4" w:space="0"/>
            </w:tcBorders>
            <w:shd w:val="clear" w:color="000000" w:fill="FFFFFF"/>
          </w:tcPr>
          <w:p w14:paraId="4A9B5CA6">
            <w:pPr>
              <w:spacing w:after="200" w:line="276" w:lineRule="auto"/>
              <w:rPr>
                <w:rFonts w:ascii="Times New Roman" w:hAnsi="Times New Roman" w:eastAsia="Times New Roman" w:cs="Times New Roman"/>
              </w:rPr>
            </w:pPr>
            <w:r>
              <w:rPr>
                <w:rFonts w:ascii="Times New Roman" w:hAnsi="Times New Roman" w:eastAsia="Times New Roman" w:cs="Times New Roman"/>
              </w:rPr>
              <w:t>Обележавање Међународног дана толеранције („Недеља другарства“);</w:t>
            </w:r>
            <w:r>
              <w:rPr>
                <w:rFonts w:ascii="Times New Roman" w:hAnsi="Times New Roman" w:eastAsia="Times New Roman" w:cs="Times New Roman"/>
              </w:rPr>
              <w:br w:type="textWrapping"/>
            </w:r>
            <w:r>
              <w:rPr>
                <w:rFonts w:ascii="Times New Roman" w:hAnsi="Times New Roman" w:eastAsia="Times New Roman" w:cs="Times New Roman"/>
              </w:rPr>
              <w:t>-19. новембар-Светски дан превенције злостављања и насиља над децом</w:t>
            </w:r>
          </w:p>
          <w:p w14:paraId="57AB4508">
            <w:pPr>
              <w:spacing w:after="200" w:line="276" w:lineRule="auto"/>
              <w:rPr>
                <w:rFonts w:ascii="Times New Roman" w:hAnsi="Times New Roman" w:eastAsia="Times New Roman" w:cs="Times New Roman"/>
              </w:rPr>
            </w:pPr>
          </w:p>
          <w:p w14:paraId="74645437">
            <w:pPr>
              <w:spacing w:after="200" w:line="276" w:lineRule="auto"/>
              <w:rPr>
                <w:rFonts w:ascii="Times New Roman" w:hAnsi="Times New Roman" w:eastAsia="Times New Roman" w:cs="Times New Roman"/>
              </w:rPr>
            </w:pPr>
            <w:r>
              <w:rPr>
                <w:rFonts w:ascii="Times New Roman" w:hAnsi="Times New Roman" w:eastAsia="Times New Roman" w:cs="Times New Roman"/>
              </w:rPr>
              <w:t>Разред пријатељства</w:t>
            </w:r>
          </w:p>
          <w:p w14:paraId="6224F6DA">
            <w:pPr>
              <w:spacing w:after="200" w:line="276" w:lineRule="auto"/>
              <w:rPr>
                <w:rFonts w:ascii="Times New Roman" w:hAnsi="Times New Roman" w:eastAsia="Times New Roman" w:cs="Times New Roman"/>
              </w:rPr>
            </w:pPr>
            <w:r>
              <w:rPr>
                <w:rFonts w:ascii="Times New Roman" w:hAnsi="Times New Roman" w:eastAsia="Times New Roman" w:cs="Times New Roman"/>
              </w:rPr>
              <w:t>-Анализа редовности похађања наставе и предлог мера</w:t>
            </w:r>
          </w:p>
          <w:p w14:paraId="23FE70F9">
            <w:pPr>
              <w:spacing w:after="200" w:line="276" w:lineRule="auto"/>
              <w:rPr>
                <w:rFonts w:ascii="Times New Roman" w:hAnsi="Times New Roman" w:eastAsia="Times New Roman" w:cs="Times New Roman"/>
              </w:rPr>
            </w:pPr>
            <w:r>
              <w:rPr>
                <w:rFonts w:ascii="Times New Roman" w:hAnsi="Times New Roman" w:eastAsia="Times New Roman" w:cs="Times New Roman"/>
              </w:rPr>
              <w:t>-Ненасилна комуникација-жирафећи језик</w:t>
            </w:r>
          </w:p>
          <w:p w14:paraId="348DBE2F">
            <w:pPr>
              <w:spacing w:after="200" w:line="276" w:lineRule="auto"/>
              <w:rPr>
                <w:rFonts w:ascii="Times New Roman" w:hAnsi="Times New Roman" w:eastAsia="Times New Roman" w:cs="Times New Roman"/>
              </w:rPr>
            </w:pPr>
          </w:p>
          <w:p w14:paraId="04F3E41C">
            <w:pPr>
              <w:spacing w:after="200" w:line="276" w:lineRule="auto"/>
              <w:rPr>
                <w:rFonts w:ascii="Times New Roman" w:hAnsi="Times New Roman" w:eastAsia="Times New Roman" w:cs="Times New Roman"/>
              </w:rPr>
            </w:pPr>
          </w:p>
          <w:p w14:paraId="16F92F57">
            <w:pPr>
              <w:spacing w:after="200" w:line="276" w:lineRule="auto"/>
              <w:rPr>
                <w:rFonts w:ascii="Times New Roman" w:hAnsi="Times New Roman" w:eastAsia="Times New Roman" w:cs="Times New Roman"/>
              </w:rPr>
            </w:pPr>
            <w:r>
              <w:rPr>
                <w:rFonts w:ascii="Times New Roman" w:hAnsi="Times New Roman" w:eastAsia="Times New Roman" w:cs="Times New Roman"/>
              </w:rPr>
              <w:t>-Дан борбе против вршњачког насиља-Радионице на нивоу целе школе</w:t>
            </w:r>
          </w:p>
          <w:p w14:paraId="28774987">
            <w:pPr>
              <w:spacing w:after="200" w:line="276" w:lineRule="auto"/>
              <w:rPr>
                <w:rFonts w:ascii="Times New Roman" w:hAnsi="Times New Roman" w:eastAsia="Times New Roman" w:cs="Times New Roman"/>
              </w:rPr>
            </w:pPr>
            <w:r>
              <w:rPr>
                <w:rFonts w:ascii="Times New Roman" w:hAnsi="Times New Roman" w:eastAsia="Times New Roman" w:cs="Times New Roman"/>
              </w:rPr>
              <w:t>- Дан розе мајица</w:t>
            </w:r>
          </w:p>
          <w:p w14:paraId="12D001FE">
            <w:pPr>
              <w:spacing w:after="0" w:line="276" w:lineRule="auto"/>
              <w:rPr>
                <w:rFonts w:ascii="Times New Roman" w:hAnsi="Times New Roman" w:eastAsia="Times New Roman" w:cs="Times New Roman"/>
              </w:rPr>
            </w:pPr>
            <w:r>
              <w:rPr>
                <w:rFonts w:ascii="Times New Roman" w:hAnsi="Times New Roman" w:eastAsia="Times New Roman" w:cs="Times New Roman"/>
              </w:rPr>
              <w:t>-Израда паноа и промовисање толеранције и борбе против вршљачког насиља.</w:t>
            </w:r>
          </w:p>
          <w:p w14:paraId="5BAAEC05">
            <w:pPr>
              <w:spacing w:after="0" w:line="240" w:lineRule="auto"/>
              <w:ind w:firstLine="680"/>
              <w:jc w:val="both"/>
              <w:rPr>
                <w:rFonts w:ascii="Times New Roman" w:hAnsi="Times New Roman" w:eastAsia="Times New Roman" w:cs="Times New Roman"/>
              </w:rPr>
            </w:pPr>
          </w:p>
          <w:p w14:paraId="0EF38BE0">
            <w:pPr>
              <w:spacing w:after="0" w:line="240" w:lineRule="auto"/>
              <w:ind w:firstLine="680"/>
              <w:jc w:val="both"/>
              <w:rPr>
                <w:rFonts w:ascii="Times New Roman" w:hAnsi="Times New Roman" w:eastAsia="Times New Roman" w:cs="Times New Roman"/>
              </w:rPr>
            </w:pPr>
          </w:p>
          <w:p w14:paraId="2F385F95">
            <w:pPr>
              <w:spacing w:after="0" w:line="240" w:lineRule="auto"/>
              <w:rPr>
                <w:rFonts w:ascii="Times New Roman" w:hAnsi="Times New Roman" w:cs="Times New Roman"/>
              </w:rPr>
            </w:pPr>
          </w:p>
        </w:tc>
        <w:tc>
          <w:tcPr>
            <w:tcW w:w="3142" w:type="dxa"/>
            <w:tcBorders>
              <w:top w:val="single" w:color="000000" w:sz="4" w:space="0"/>
              <w:left w:val="single" w:color="000000" w:sz="4" w:space="0"/>
              <w:bottom w:val="single" w:color="000000" w:sz="4" w:space="0"/>
              <w:right w:val="single" w:color="000000" w:sz="4" w:space="0"/>
            </w:tcBorders>
            <w:shd w:val="clear" w:color="000000" w:fill="FFFFFF"/>
          </w:tcPr>
          <w:p w14:paraId="12EE1C7E">
            <w:pPr>
              <w:spacing w:after="200" w:line="276" w:lineRule="auto"/>
              <w:rPr>
                <w:rFonts w:ascii="Times New Roman" w:hAnsi="Times New Roman" w:eastAsia="Times New Roman" w:cs="Times New Roman"/>
              </w:rPr>
            </w:pPr>
            <w:r>
              <w:rPr>
                <w:rFonts w:ascii="Times New Roman" w:hAnsi="Times New Roman" w:eastAsia="Times New Roman" w:cs="Times New Roman"/>
              </w:rPr>
              <w:t xml:space="preserve">  -Организовати радионице којима се промовишу здрави односи међу вршњацима</w:t>
            </w:r>
          </w:p>
          <w:p w14:paraId="10F63131">
            <w:pPr>
              <w:spacing w:after="200" w:line="276" w:lineRule="auto"/>
              <w:rPr>
                <w:rFonts w:ascii="Times New Roman" w:hAnsi="Times New Roman" w:eastAsia="Times New Roman" w:cs="Times New Roman"/>
              </w:rPr>
            </w:pPr>
            <w:r>
              <w:rPr>
                <w:rFonts w:ascii="Times New Roman" w:hAnsi="Times New Roman" w:eastAsia="Times New Roman" w:cs="Times New Roman"/>
              </w:rPr>
              <w:t>-Превенција свих видова насиља путем радионица</w:t>
            </w:r>
          </w:p>
          <w:p w14:paraId="61B08E5F">
            <w:pPr>
              <w:spacing w:after="200" w:line="276" w:lineRule="auto"/>
              <w:rPr>
                <w:rFonts w:ascii="Times New Roman" w:hAnsi="Times New Roman" w:eastAsia="Times New Roman" w:cs="Times New Roman"/>
              </w:rPr>
            </w:pPr>
            <w:r>
              <w:rPr>
                <w:rFonts w:ascii="Times New Roman" w:hAnsi="Times New Roman" w:eastAsia="Times New Roman" w:cs="Times New Roman"/>
              </w:rPr>
              <w:t>-Укључивање ученика из осетљивих група  и развијање интеркултуралне толеранције</w:t>
            </w:r>
          </w:p>
          <w:p w14:paraId="48EE5251">
            <w:pPr>
              <w:tabs>
                <w:tab w:val="left" w:pos="707"/>
              </w:tabs>
              <w:spacing w:after="200" w:line="276" w:lineRule="auto"/>
              <w:ind w:left="707" w:hanging="283"/>
              <w:rPr>
                <w:rFonts w:ascii="Times New Roman" w:hAnsi="Times New Roman" w:eastAsia="Times New Roman" w:cs="Times New Roman"/>
              </w:rPr>
            </w:pPr>
          </w:p>
          <w:p w14:paraId="766003A3">
            <w:pPr>
              <w:spacing w:after="200" w:line="276" w:lineRule="auto"/>
              <w:rPr>
                <w:rFonts w:ascii="Times New Roman" w:hAnsi="Times New Roman" w:cs="Times New Roman"/>
              </w:rPr>
            </w:pPr>
          </w:p>
        </w:tc>
        <w:tc>
          <w:tcPr>
            <w:tcW w:w="1864" w:type="dxa"/>
            <w:tcBorders>
              <w:top w:val="single" w:color="000000" w:sz="4" w:space="0"/>
              <w:left w:val="single" w:color="000000" w:sz="4" w:space="0"/>
              <w:bottom w:val="single" w:color="000000" w:sz="4" w:space="0"/>
              <w:right w:val="single" w:color="000000" w:sz="4" w:space="0"/>
            </w:tcBorders>
            <w:shd w:val="clear" w:color="000000" w:fill="FFFFFF"/>
          </w:tcPr>
          <w:p w14:paraId="2663DE46">
            <w:pPr>
              <w:spacing w:after="200" w:line="276" w:lineRule="auto"/>
              <w:rPr>
                <w:rFonts w:ascii="Times New Roman" w:hAnsi="Times New Roman" w:eastAsia="Times New Roman" w:cs="Times New Roman"/>
              </w:rPr>
            </w:pPr>
            <w:r>
              <w:rPr>
                <w:rFonts w:ascii="Times New Roman" w:hAnsi="Times New Roman" w:eastAsia="Times New Roman" w:cs="Times New Roman"/>
              </w:rPr>
              <w:t>* Тим за превенцију вршњачког насиља</w:t>
            </w:r>
          </w:p>
          <w:p w14:paraId="4ABE7E50">
            <w:pPr>
              <w:spacing w:after="200" w:line="276" w:lineRule="auto"/>
              <w:rPr>
                <w:rFonts w:ascii="Times New Roman" w:hAnsi="Times New Roman" w:eastAsia="Times New Roman" w:cs="Times New Roman"/>
              </w:rPr>
            </w:pPr>
            <w:r>
              <w:rPr>
                <w:rFonts w:ascii="Times New Roman" w:hAnsi="Times New Roman" w:eastAsia="Times New Roman" w:cs="Times New Roman"/>
              </w:rPr>
              <w:t>* Тим за заштиту ученика од насиља</w:t>
            </w:r>
            <w:r>
              <w:rPr>
                <w:rFonts w:ascii="Times New Roman" w:hAnsi="Times New Roman" w:eastAsia="Times New Roman" w:cs="Times New Roman"/>
              </w:rPr>
              <w:br w:type="textWrapping"/>
            </w:r>
            <w:r>
              <w:rPr>
                <w:rFonts w:ascii="Times New Roman" w:hAnsi="Times New Roman" w:eastAsia="Times New Roman" w:cs="Times New Roman"/>
              </w:rPr>
              <w:t>* Вршњачки тим</w:t>
            </w:r>
          </w:p>
          <w:p w14:paraId="6D49B1A5">
            <w:pPr>
              <w:spacing w:after="200" w:line="276" w:lineRule="auto"/>
              <w:rPr>
                <w:rFonts w:ascii="Times New Roman" w:hAnsi="Times New Roman" w:cs="Times New Roman"/>
              </w:rPr>
            </w:pPr>
            <w:r>
              <w:rPr>
                <w:rFonts w:ascii="Times New Roman" w:hAnsi="Times New Roman" w:eastAsia="Times New Roman" w:cs="Times New Roman"/>
              </w:rPr>
              <w:t>*Наставници</w:t>
            </w:r>
          </w:p>
        </w:tc>
      </w:tr>
      <w:tr w14:paraId="298D2F43">
        <w:tblPrEx>
          <w:tblCellMar>
            <w:top w:w="0" w:type="dxa"/>
            <w:left w:w="108" w:type="dxa"/>
            <w:bottom w:w="0" w:type="dxa"/>
            <w:right w:w="108" w:type="dxa"/>
          </w:tblCellMar>
        </w:tblPrEx>
        <w:trPr>
          <w:jc w:val="center"/>
        </w:trPr>
        <w:tc>
          <w:tcPr>
            <w:tcW w:w="1451" w:type="dxa"/>
            <w:tcBorders>
              <w:top w:val="single" w:color="000000" w:sz="4" w:space="0"/>
              <w:left w:val="single" w:color="000000" w:sz="4" w:space="0"/>
              <w:bottom w:val="single" w:color="000000" w:sz="4" w:space="0"/>
              <w:right w:val="single" w:color="000000" w:sz="4" w:space="0"/>
            </w:tcBorders>
            <w:shd w:val="clear" w:color="000000" w:fill="FFFFFF"/>
          </w:tcPr>
          <w:p w14:paraId="042543E1">
            <w:pPr>
              <w:spacing w:after="200" w:line="276" w:lineRule="auto"/>
              <w:rPr>
                <w:rFonts w:ascii="Times New Roman" w:hAnsi="Times New Roman" w:cs="Times New Roman"/>
              </w:rPr>
            </w:pPr>
            <w:r>
              <w:rPr>
                <w:rFonts w:ascii="Times New Roman" w:hAnsi="Times New Roman" w:eastAsia="Times New Roman" w:cs="Times New Roman"/>
                <w:b/>
                <w:color w:val="666666"/>
              </w:rPr>
              <w:t>Март</w:t>
            </w:r>
          </w:p>
        </w:tc>
        <w:tc>
          <w:tcPr>
            <w:tcW w:w="2890" w:type="dxa"/>
            <w:tcBorders>
              <w:top w:val="single" w:color="000000" w:sz="4" w:space="0"/>
              <w:left w:val="single" w:color="000000" w:sz="4" w:space="0"/>
              <w:bottom w:val="single" w:color="000000" w:sz="4" w:space="0"/>
              <w:right w:val="single" w:color="000000" w:sz="4" w:space="0"/>
            </w:tcBorders>
            <w:shd w:val="clear" w:color="000000" w:fill="FFFFFF"/>
          </w:tcPr>
          <w:p w14:paraId="5575386A">
            <w:pPr>
              <w:spacing w:after="200" w:line="276" w:lineRule="auto"/>
              <w:rPr>
                <w:rFonts w:ascii="Times New Roman" w:hAnsi="Times New Roman" w:eastAsia="Times New Roman" w:cs="Times New Roman"/>
              </w:rPr>
            </w:pPr>
            <w:r>
              <w:rPr>
                <w:rFonts w:ascii="Times New Roman" w:hAnsi="Times New Roman" w:eastAsia="Times New Roman" w:cs="Times New Roman"/>
              </w:rPr>
              <w:t>1. Радионица-Различити а-исти</w:t>
            </w:r>
          </w:p>
          <w:p w14:paraId="72F855E2">
            <w:pPr>
              <w:spacing w:after="200" w:line="276" w:lineRule="auto"/>
              <w:rPr>
                <w:rFonts w:ascii="Times New Roman" w:hAnsi="Times New Roman" w:cs="Times New Roman"/>
              </w:rPr>
            </w:pPr>
            <w:r>
              <w:rPr>
                <w:rFonts w:ascii="Times New Roman" w:hAnsi="Times New Roman" w:eastAsia="Times New Roman" w:cs="Times New Roman"/>
              </w:rPr>
              <w:t>2.Радионица -Асертивно понашање код физичког насиља</w:t>
            </w:r>
          </w:p>
        </w:tc>
        <w:tc>
          <w:tcPr>
            <w:tcW w:w="3142" w:type="dxa"/>
            <w:tcBorders>
              <w:top w:val="single" w:color="000000" w:sz="4" w:space="0"/>
              <w:left w:val="single" w:color="000000" w:sz="4" w:space="0"/>
              <w:bottom w:val="single" w:color="000000" w:sz="4" w:space="0"/>
              <w:right w:val="single" w:color="000000" w:sz="4" w:space="0"/>
            </w:tcBorders>
            <w:shd w:val="clear" w:color="000000" w:fill="FFFFFF"/>
          </w:tcPr>
          <w:p w14:paraId="7C0C42A9">
            <w:pPr>
              <w:spacing w:after="200" w:line="276" w:lineRule="auto"/>
              <w:rPr>
                <w:rFonts w:ascii="Times New Roman" w:hAnsi="Times New Roman" w:eastAsia="Times New Roman" w:cs="Times New Roman"/>
              </w:rPr>
            </w:pPr>
            <w:r>
              <w:rPr>
                <w:rFonts w:ascii="Times New Roman" w:hAnsi="Times New Roman" w:eastAsia="Times New Roman" w:cs="Times New Roman"/>
              </w:rPr>
              <w:t>-Спровести анкету о заступњености вршњачког насиља и мишњење ученика како спречити насиље</w:t>
            </w:r>
          </w:p>
          <w:p w14:paraId="3BE9BADF">
            <w:pPr>
              <w:spacing w:after="200" w:line="276" w:lineRule="auto"/>
              <w:rPr>
                <w:rFonts w:ascii="Times New Roman" w:hAnsi="Times New Roman" w:eastAsia="Times New Roman" w:cs="Times New Roman"/>
              </w:rPr>
            </w:pPr>
            <w:r>
              <w:rPr>
                <w:rFonts w:ascii="Times New Roman" w:hAnsi="Times New Roman" w:eastAsia="Times New Roman" w:cs="Times New Roman"/>
              </w:rPr>
              <w:t>-Ученици осмишљавају и реализује различите активности у циљу превенције насиља</w:t>
            </w:r>
          </w:p>
          <w:p w14:paraId="2E0D1493">
            <w:pPr>
              <w:spacing w:after="200" w:line="276" w:lineRule="auto"/>
              <w:rPr>
                <w:rFonts w:ascii="Times New Roman" w:hAnsi="Times New Roman" w:cs="Times New Roman"/>
              </w:rPr>
            </w:pPr>
            <w:r>
              <w:rPr>
                <w:rFonts w:ascii="Times New Roman" w:hAnsi="Times New Roman" w:eastAsia="Times New Roman" w:cs="Times New Roman"/>
              </w:rPr>
              <w:t>-Вршњачка медијација-како препознати и помоћи жртви насиља .</w:t>
            </w:r>
          </w:p>
        </w:tc>
        <w:tc>
          <w:tcPr>
            <w:tcW w:w="1864" w:type="dxa"/>
            <w:tcBorders>
              <w:top w:val="single" w:color="000000" w:sz="4" w:space="0"/>
              <w:left w:val="single" w:color="000000" w:sz="4" w:space="0"/>
              <w:bottom w:val="single" w:color="000000" w:sz="4" w:space="0"/>
              <w:right w:val="single" w:color="000000" w:sz="4" w:space="0"/>
            </w:tcBorders>
            <w:shd w:val="clear" w:color="000000" w:fill="FFFFFF"/>
          </w:tcPr>
          <w:p w14:paraId="4BDBB6AD">
            <w:pPr>
              <w:spacing w:after="200" w:line="276" w:lineRule="auto"/>
              <w:rPr>
                <w:rFonts w:ascii="Times New Roman" w:hAnsi="Times New Roman" w:eastAsia="Times New Roman" w:cs="Times New Roman"/>
              </w:rPr>
            </w:pPr>
            <w:r>
              <w:rPr>
                <w:rFonts w:ascii="Times New Roman" w:hAnsi="Times New Roman" w:eastAsia="Times New Roman" w:cs="Times New Roman"/>
              </w:rPr>
              <w:t>* Тим за заштиту ученика од насиља</w:t>
            </w:r>
            <w:r>
              <w:rPr>
                <w:rFonts w:ascii="Times New Roman" w:hAnsi="Times New Roman" w:eastAsia="Times New Roman" w:cs="Times New Roman"/>
              </w:rPr>
              <w:br w:type="textWrapping"/>
            </w:r>
            <w:r>
              <w:rPr>
                <w:rFonts w:ascii="Times New Roman" w:hAnsi="Times New Roman" w:eastAsia="Times New Roman" w:cs="Times New Roman"/>
              </w:rPr>
              <w:t>* Вршњачки тим</w:t>
            </w:r>
          </w:p>
          <w:p w14:paraId="67FD3EAC">
            <w:pPr>
              <w:spacing w:after="200" w:line="276" w:lineRule="auto"/>
              <w:rPr>
                <w:rFonts w:ascii="Times New Roman" w:hAnsi="Times New Roman" w:eastAsia="Times New Roman" w:cs="Times New Roman"/>
              </w:rPr>
            </w:pPr>
            <w:r>
              <w:rPr>
                <w:rFonts w:ascii="Times New Roman" w:hAnsi="Times New Roman" w:eastAsia="Times New Roman" w:cs="Times New Roman"/>
              </w:rPr>
              <w:t>*Наставници</w:t>
            </w:r>
          </w:p>
          <w:p w14:paraId="5748A6F9">
            <w:pPr>
              <w:spacing w:after="200" w:line="276" w:lineRule="auto"/>
              <w:rPr>
                <w:rFonts w:ascii="Times New Roman" w:hAnsi="Times New Roman" w:cs="Times New Roman"/>
              </w:rPr>
            </w:pPr>
            <w:r>
              <w:rPr>
                <w:rFonts w:ascii="Times New Roman" w:hAnsi="Times New Roman" w:eastAsia="Times New Roman" w:cs="Times New Roman"/>
              </w:rPr>
              <w:t>*Родитељи</w:t>
            </w:r>
          </w:p>
        </w:tc>
      </w:tr>
      <w:tr w14:paraId="34EB2739">
        <w:tblPrEx>
          <w:tblCellMar>
            <w:top w:w="0" w:type="dxa"/>
            <w:left w:w="108" w:type="dxa"/>
            <w:bottom w:w="0" w:type="dxa"/>
            <w:right w:w="108" w:type="dxa"/>
          </w:tblCellMar>
        </w:tblPrEx>
        <w:trPr>
          <w:jc w:val="center"/>
        </w:trPr>
        <w:tc>
          <w:tcPr>
            <w:tcW w:w="1451" w:type="dxa"/>
            <w:tcBorders>
              <w:top w:val="single" w:color="000000" w:sz="4" w:space="0"/>
              <w:left w:val="single" w:color="000000" w:sz="4" w:space="0"/>
              <w:bottom w:val="single" w:color="000000" w:sz="4" w:space="0"/>
              <w:right w:val="single" w:color="000000" w:sz="4" w:space="0"/>
            </w:tcBorders>
            <w:shd w:val="clear" w:color="000000" w:fill="FFFFFF"/>
          </w:tcPr>
          <w:p w14:paraId="45A686CA">
            <w:pPr>
              <w:spacing w:after="200" w:line="276" w:lineRule="auto"/>
              <w:rPr>
                <w:rFonts w:ascii="Times New Roman" w:hAnsi="Times New Roman" w:cs="Times New Roman"/>
              </w:rPr>
            </w:pPr>
            <w:r>
              <w:rPr>
                <w:rFonts w:ascii="Times New Roman" w:hAnsi="Times New Roman" w:eastAsia="Times New Roman" w:cs="Times New Roman"/>
                <w:b/>
                <w:color w:val="666666"/>
              </w:rPr>
              <w:t>Април/мај</w:t>
            </w:r>
          </w:p>
        </w:tc>
        <w:tc>
          <w:tcPr>
            <w:tcW w:w="2890" w:type="dxa"/>
            <w:tcBorders>
              <w:top w:val="single" w:color="000000" w:sz="4" w:space="0"/>
              <w:left w:val="single" w:color="000000" w:sz="4" w:space="0"/>
              <w:bottom w:val="single" w:color="000000" w:sz="4" w:space="0"/>
              <w:right w:val="single" w:color="000000" w:sz="4" w:space="0"/>
            </w:tcBorders>
            <w:shd w:val="clear" w:color="000000" w:fill="FFFFFF"/>
          </w:tcPr>
          <w:p w14:paraId="08D12018">
            <w:pPr>
              <w:spacing w:after="200" w:line="276" w:lineRule="auto"/>
              <w:rPr>
                <w:rFonts w:ascii="Times New Roman" w:hAnsi="Times New Roman" w:eastAsia="Times New Roman" w:cs="Times New Roman"/>
              </w:rPr>
            </w:pPr>
            <w:r>
              <w:rPr>
                <w:rFonts w:ascii="Times New Roman" w:hAnsi="Times New Roman" w:eastAsia="Times New Roman" w:cs="Times New Roman"/>
              </w:rPr>
              <w:t>-Рецепт за пријатељство</w:t>
            </w:r>
          </w:p>
          <w:p w14:paraId="7420BE32">
            <w:pPr>
              <w:spacing w:after="200" w:line="276" w:lineRule="auto"/>
              <w:rPr>
                <w:rFonts w:ascii="Times New Roman" w:hAnsi="Times New Roman" w:cs="Times New Roman"/>
              </w:rPr>
            </w:pPr>
            <w:r>
              <w:rPr>
                <w:rFonts w:ascii="Times New Roman" w:hAnsi="Times New Roman" w:eastAsia="Times New Roman" w:cs="Times New Roman"/>
              </w:rPr>
              <w:t>- Недеља сећања и заједништва</w:t>
            </w:r>
          </w:p>
        </w:tc>
        <w:tc>
          <w:tcPr>
            <w:tcW w:w="3142" w:type="dxa"/>
            <w:tcBorders>
              <w:top w:val="single" w:color="000000" w:sz="4" w:space="0"/>
              <w:left w:val="single" w:color="000000" w:sz="4" w:space="0"/>
              <w:bottom w:val="single" w:color="000000" w:sz="4" w:space="0"/>
              <w:right w:val="single" w:color="000000" w:sz="4" w:space="0"/>
            </w:tcBorders>
            <w:shd w:val="clear" w:color="000000" w:fill="FFFFFF"/>
          </w:tcPr>
          <w:p w14:paraId="48E5032F">
            <w:pPr>
              <w:spacing w:after="200" w:line="276" w:lineRule="auto"/>
              <w:rPr>
                <w:rFonts w:ascii="Times New Roman" w:hAnsi="Times New Roman" w:eastAsia="Times New Roman" w:cs="Times New Roman"/>
              </w:rPr>
            </w:pPr>
            <w:r>
              <w:rPr>
                <w:rFonts w:ascii="Times New Roman" w:hAnsi="Times New Roman" w:eastAsia="Times New Roman" w:cs="Times New Roman"/>
              </w:rPr>
              <w:t>-Дебата о превенцији насиља кроз наставу и ваннаставне активности</w:t>
            </w:r>
          </w:p>
          <w:p w14:paraId="52270A57">
            <w:pPr>
              <w:spacing w:after="200" w:line="276" w:lineRule="auto"/>
              <w:rPr>
                <w:rFonts w:ascii="Times New Roman" w:hAnsi="Times New Roman" w:eastAsia="Times New Roman" w:cs="Times New Roman"/>
              </w:rPr>
            </w:pPr>
            <w:r>
              <w:rPr>
                <w:rFonts w:ascii="Times New Roman" w:hAnsi="Times New Roman" w:eastAsia="Times New Roman" w:cs="Times New Roman"/>
              </w:rPr>
              <w:t>-Обучити ученике да препознају и реагују на електронско  и др.насиље</w:t>
            </w:r>
          </w:p>
          <w:p w14:paraId="2B6D34E0">
            <w:pPr>
              <w:spacing w:after="200" w:line="276" w:lineRule="auto"/>
              <w:rPr>
                <w:rFonts w:ascii="Times New Roman" w:hAnsi="Times New Roman" w:cs="Times New Roman"/>
              </w:rPr>
            </w:pPr>
            <w:r>
              <w:rPr>
                <w:rFonts w:ascii="Times New Roman" w:hAnsi="Times New Roman" w:eastAsia="Times New Roman" w:cs="Times New Roman"/>
              </w:rPr>
              <w:t>-Вршњачка медијација-како водити  дијалог без конфликта</w:t>
            </w:r>
          </w:p>
        </w:tc>
        <w:tc>
          <w:tcPr>
            <w:tcW w:w="1864" w:type="dxa"/>
            <w:tcBorders>
              <w:top w:val="single" w:color="000000" w:sz="4" w:space="0"/>
              <w:left w:val="single" w:color="000000" w:sz="4" w:space="0"/>
              <w:bottom w:val="single" w:color="000000" w:sz="4" w:space="0"/>
              <w:right w:val="single" w:color="000000" w:sz="4" w:space="0"/>
            </w:tcBorders>
            <w:shd w:val="clear" w:color="000000" w:fill="FFFFFF"/>
          </w:tcPr>
          <w:p w14:paraId="5BF0AA29">
            <w:pPr>
              <w:spacing w:after="200" w:line="276" w:lineRule="auto"/>
              <w:rPr>
                <w:rFonts w:ascii="Times New Roman" w:hAnsi="Times New Roman" w:eastAsia="Times New Roman" w:cs="Times New Roman"/>
              </w:rPr>
            </w:pPr>
            <w:r>
              <w:rPr>
                <w:rFonts w:ascii="Times New Roman" w:hAnsi="Times New Roman" w:eastAsia="Times New Roman" w:cs="Times New Roman"/>
              </w:rPr>
              <w:t>* Тим за превенцију вршњачког насиља</w:t>
            </w:r>
          </w:p>
          <w:p w14:paraId="4457123A">
            <w:pPr>
              <w:spacing w:after="200" w:line="276" w:lineRule="auto"/>
              <w:rPr>
                <w:rFonts w:ascii="Times New Roman" w:hAnsi="Times New Roman" w:eastAsia="Times New Roman" w:cs="Times New Roman"/>
              </w:rPr>
            </w:pPr>
            <w:r>
              <w:rPr>
                <w:rFonts w:ascii="Times New Roman" w:hAnsi="Times New Roman" w:eastAsia="Times New Roman" w:cs="Times New Roman"/>
              </w:rPr>
              <w:t>* Тим за заштиту ученика од насиља</w:t>
            </w:r>
            <w:r>
              <w:rPr>
                <w:rFonts w:ascii="Times New Roman" w:hAnsi="Times New Roman" w:eastAsia="Times New Roman" w:cs="Times New Roman"/>
              </w:rPr>
              <w:br w:type="textWrapping"/>
            </w:r>
            <w:r>
              <w:rPr>
                <w:rFonts w:ascii="Times New Roman" w:hAnsi="Times New Roman" w:eastAsia="Times New Roman" w:cs="Times New Roman"/>
              </w:rPr>
              <w:t>* Вршњачки тим</w:t>
            </w:r>
          </w:p>
          <w:p w14:paraId="080B151A">
            <w:pPr>
              <w:spacing w:after="200" w:line="276" w:lineRule="auto"/>
              <w:rPr>
                <w:rFonts w:ascii="Times New Roman" w:hAnsi="Times New Roman" w:cs="Times New Roman"/>
              </w:rPr>
            </w:pPr>
            <w:r>
              <w:rPr>
                <w:rFonts w:ascii="Times New Roman" w:hAnsi="Times New Roman" w:eastAsia="Times New Roman" w:cs="Times New Roman"/>
              </w:rPr>
              <w:t>*Наставници информатике</w:t>
            </w:r>
          </w:p>
        </w:tc>
      </w:tr>
      <w:tr w14:paraId="35906F92">
        <w:tblPrEx>
          <w:tblCellMar>
            <w:top w:w="0" w:type="dxa"/>
            <w:left w:w="108" w:type="dxa"/>
            <w:bottom w:w="0" w:type="dxa"/>
            <w:right w:w="108" w:type="dxa"/>
          </w:tblCellMar>
        </w:tblPrEx>
        <w:trPr>
          <w:jc w:val="center"/>
        </w:trPr>
        <w:tc>
          <w:tcPr>
            <w:tcW w:w="1451" w:type="dxa"/>
            <w:tcBorders>
              <w:top w:val="single" w:color="000000" w:sz="4" w:space="0"/>
              <w:left w:val="single" w:color="000000" w:sz="4" w:space="0"/>
              <w:bottom w:val="single" w:color="000000" w:sz="4" w:space="0"/>
              <w:right w:val="single" w:color="000000" w:sz="4" w:space="0"/>
            </w:tcBorders>
            <w:shd w:val="clear" w:color="000000" w:fill="FFFFFF"/>
          </w:tcPr>
          <w:p w14:paraId="474147DF">
            <w:pPr>
              <w:spacing w:after="200" w:line="276" w:lineRule="auto"/>
              <w:rPr>
                <w:rFonts w:ascii="Times New Roman" w:hAnsi="Times New Roman" w:cs="Times New Roman"/>
              </w:rPr>
            </w:pPr>
            <w:r>
              <w:rPr>
                <w:rFonts w:ascii="Times New Roman" w:hAnsi="Times New Roman" w:eastAsia="Times New Roman" w:cs="Times New Roman"/>
                <w:color w:val="666666"/>
              </w:rPr>
              <w:t>Јун</w:t>
            </w:r>
          </w:p>
        </w:tc>
        <w:tc>
          <w:tcPr>
            <w:tcW w:w="2890" w:type="dxa"/>
            <w:tcBorders>
              <w:top w:val="single" w:color="000000" w:sz="4" w:space="0"/>
              <w:left w:val="single" w:color="000000" w:sz="4" w:space="0"/>
              <w:bottom w:val="single" w:color="000000" w:sz="4" w:space="0"/>
              <w:right w:val="single" w:color="000000" w:sz="4" w:space="0"/>
            </w:tcBorders>
            <w:shd w:val="clear" w:color="000000" w:fill="FFFFFF"/>
          </w:tcPr>
          <w:p w14:paraId="4D55411F">
            <w:pPr>
              <w:tabs>
                <w:tab w:val="left" w:pos="707"/>
              </w:tabs>
              <w:spacing w:after="0" w:line="276" w:lineRule="auto"/>
              <w:rPr>
                <w:rFonts w:ascii="Times New Roman" w:hAnsi="Times New Roman" w:eastAsia="Times New Roman" w:cs="Times New Roman"/>
              </w:rPr>
            </w:pPr>
            <w:r>
              <w:rPr>
                <w:rFonts w:ascii="Times New Roman" w:hAnsi="Times New Roman" w:eastAsia="Times New Roman" w:cs="Times New Roman"/>
              </w:rPr>
              <w:t>-Анкетирање ученика о ефикасности Тима;</w:t>
            </w:r>
          </w:p>
          <w:p w14:paraId="157DDF25">
            <w:pPr>
              <w:tabs>
                <w:tab w:val="left" w:pos="707"/>
              </w:tabs>
              <w:spacing w:after="0" w:line="276" w:lineRule="auto"/>
              <w:rPr>
                <w:rFonts w:ascii="Times New Roman" w:hAnsi="Times New Roman" w:eastAsia="Times New Roman" w:cs="Times New Roman"/>
              </w:rPr>
            </w:pPr>
            <w:r>
              <w:rPr>
                <w:rFonts w:ascii="Times New Roman" w:hAnsi="Times New Roman" w:eastAsia="Times New Roman" w:cs="Times New Roman"/>
              </w:rPr>
              <w:t>-Евалуација;</w:t>
            </w:r>
          </w:p>
          <w:p w14:paraId="1341D742">
            <w:pPr>
              <w:tabs>
                <w:tab w:val="left" w:pos="707"/>
              </w:tabs>
              <w:spacing w:after="283" w:line="276" w:lineRule="auto"/>
              <w:rPr>
                <w:rFonts w:ascii="Times New Roman" w:hAnsi="Times New Roman" w:eastAsia="Times New Roman" w:cs="Times New Roman"/>
              </w:rPr>
            </w:pPr>
          </w:p>
          <w:p w14:paraId="4C01676D">
            <w:pPr>
              <w:tabs>
                <w:tab w:val="left" w:pos="707"/>
              </w:tabs>
              <w:spacing w:after="283" w:line="276" w:lineRule="auto"/>
              <w:rPr>
                <w:rFonts w:ascii="Times New Roman" w:hAnsi="Times New Roman" w:cs="Times New Roman"/>
              </w:rPr>
            </w:pPr>
            <w:r>
              <w:rPr>
                <w:rFonts w:ascii="Times New Roman" w:hAnsi="Times New Roman" w:eastAsia="Times New Roman" w:cs="Times New Roman"/>
              </w:rPr>
              <w:t>-Писање извештаја.</w:t>
            </w:r>
          </w:p>
        </w:tc>
        <w:tc>
          <w:tcPr>
            <w:tcW w:w="3142" w:type="dxa"/>
            <w:tcBorders>
              <w:top w:val="single" w:color="000000" w:sz="4" w:space="0"/>
              <w:left w:val="single" w:color="000000" w:sz="4" w:space="0"/>
              <w:bottom w:val="single" w:color="000000" w:sz="4" w:space="0"/>
              <w:right w:val="single" w:color="000000" w:sz="4" w:space="0"/>
            </w:tcBorders>
            <w:shd w:val="clear" w:color="000000" w:fill="FFFFFF"/>
          </w:tcPr>
          <w:p w14:paraId="5CAC4F31">
            <w:pPr>
              <w:tabs>
                <w:tab w:val="left" w:pos="707"/>
              </w:tabs>
              <w:spacing w:after="200" w:line="276" w:lineRule="auto"/>
              <w:rPr>
                <w:rFonts w:ascii="Times New Roman" w:hAnsi="Times New Roman" w:eastAsia="Times New Roman" w:cs="Times New Roman"/>
              </w:rPr>
            </w:pPr>
            <w:r>
              <w:rPr>
                <w:rFonts w:ascii="Times New Roman" w:hAnsi="Times New Roman" w:eastAsia="Times New Roman" w:cs="Times New Roman"/>
              </w:rPr>
              <w:t>-Чланови тима(ученици) раде самоевалуацију свог рада и анкетирају ученике свог одељења</w:t>
            </w:r>
          </w:p>
          <w:p w14:paraId="4FADA196">
            <w:pPr>
              <w:tabs>
                <w:tab w:val="left" w:pos="707"/>
              </w:tabs>
              <w:spacing w:after="200" w:line="276" w:lineRule="auto"/>
              <w:rPr>
                <w:rFonts w:ascii="Times New Roman" w:hAnsi="Times New Roman" w:eastAsia="Times New Roman" w:cs="Times New Roman"/>
              </w:rPr>
            </w:pPr>
            <w:r>
              <w:rPr>
                <w:rFonts w:ascii="Times New Roman" w:hAnsi="Times New Roman" w:eastAsia="Times New Roman" w:cs="Times New Roman"/>
              </w:rPr>
              <w:t>-Чланови тима подносе извештаје о учинцима свог рада и дају сугестије за израду Акционог плана</w:t>
            </w:r>
          </w:p>
          <w:p w14:paraId="2C9B4E71">
            <w:pPr>
              <w:tabs>
                <w:tab w:val="left" w:pos="707"/>
              </w:tabs>
              <w:spacing w:after="200" w:line="276" w:lineRule="auto"/>
              <w:rPr>
                <w:rFonts w:ascii="Times New Roman" w:hAnsi="Times New Roman" w:cs="Times New Roman"/>
              </w:rPr>
            </w:pPr>
            <w:r>
              <w:rPr>
                <w:rFonts w:ascii="Times New Roman" w:hAnsi="Times New Roman" w:eastAsia="Times New Roman" w:cs="Times New Roman"/>
              </w:rPr>
              <w:t>-Писање извештаја и извештавање других актера у школи о резултатима превенције</w:t>
            </w:r>
          </w:p>
        </w:tc>
        <w:tc>
          <w:tcPr>
            <w:tcW w:w="1864" w:type="dxa"/>
            <w:tcBorders>
              <w:top w:val="single" w:color="000000" w:sz="4" w:space="0"/>
              <w:left w:val="single" w:color="000000" w:sz="4" w:space="0"/>
              <w:bottom w:val="single" w:color="000000" w:sz="4" w:space="0"/>
              <w:right w:val="single" w:color="000000" w:sz="4" w:space="0"/>
            </w:tcBorders>
            <w:shd w:val="clear" w:color="000000" w:fill="FFFFFF"/>
          </w:tcPr>
          <w:p w14:paraId="51BC7410">
            <w:pPr>
              <w:spacing w:after="200" w:line="276" w:lineRule="auto"/>
              <w:rPr>
                <w:rFonts w:ascii="Times New Roman" w:hAnsi="Times New Roman" w:cs="Times New Roman"/>
              </w:rPr>
            </w:pPr>
            <w:r>
              <w:rPr>
                <w:rFonts w:ascii="Times New Roman" w:hAnsi="Times New Roman" w:eastAsia="Times New Roman" w:cs="Times New Roman"/>
              </w:rPr>
              <w:t>* Тим за превенцију вршњачког насиља</w:t>
            </w:r>
          </w:p>
        </w:tc>
      </w:tr>
    </w:tbl>
    <w:p w14:paraId="1507C0D4">
      <w:pPr>
        <w:spacing w:after="0" w:line="240" w:lineRule="auto"/>
        <w:jc w:val="both"/>
        <w:rPr>
          <w:rFonts w:ascii="Times New Roman" w:hAnsi="Times New Roman" w:eastAsia="Verdana" w:cs="Times New Roman"/>
        </w:rPr>
      </w:pPr>
    </w:p>
    <w:p w14:paraId="332F559A">
      <w:pPr>
        <w:wordWrap w:val="0"/>
        <w:spacing w:after="0" w:line="240" w:lineRule="auto"/>
        <w:jc w:val="right"/>
        <w:rPr>
          <w:rFonts w:hint="default" w:ascii="Times New Roman" w:hAnsi="Times New Roman" w:eastAsia="Verdana" w:cs="Times New Roman"/>
          <w:lang w:val="sr-Cyrl-RS"/>
        </w:rPr>
      </w:pPr>
      <w:r>
        <w:rPr>
          <w:rFonts w:ascii="Times New Roman" w:hAnsi="Times New Roman" w:eastAsia="Verdana" w:cs="Times New Roman"/>
        </w:rPr>
        <w:t xml:space="preserve">                                                                 Координатор: </w:t>
      </w:r>
      <w:r>
        <w:rPr>
          <w:rFonts w:ascii="Times New Roman" w:hAnsi="Times New Roman" w:eastAsia="Verdana" w:cs="Times New Roman"/>
          <w:lang w:val="sr-Cyrl-RS"/>
        </w:rPr>
        <w:t>Јасмина</w:t>
      </w:r>
      <w:r>
        <w:rPr>
          <w:rFonts w:hint="default" w:ascii="Times New Roman" w:hAnsi="Times New Roman" w:eastAsia="Verdana" w:cs="Times New Roman"/>
          <w:lang w:val="sr-Cyrl-RS"/>
        </w:rPr>
        <w:t xml:space="preserve"> Станковић</w:t>
      </w:r>
    </w:p>
    <w:p w14:paraId="31C86AC4">
      <w:pPr>
        <w:spacing w:after="0" w:line="240" w:lineRule="auto"/>
        <w:jc w:val="both"/>
        <w:rPr>
          <w:rFonts w:ascii="Verdana" w:hAnsi="Verdana" w:eastAsia="Verdana" w:cs="Verdana"/>
          <w:sz w:val="16"/>
        </w:rPr>
      </w:pPr>
    </w:p>
    <w:p w14:paraId="58998945">
      <w:pPr>
        <w:keepNext/>
        <w:keepLines/>
        <w:spacing w:before="40" w:after="0" w:line="240" w:lineRule="auto"/>
        <w:ind w:left="630"/>
        <w:jc w:val="both"/>
        <w:rPr>
          <w:rFonts w:ascii="Times New Roman" w:hAnsi="Times New Roman" w:eastAsia="Times New Roman" w:cs="Times New Roman"/>
          <w:b/>
          <w:sz w:val="28"/>
        </w:rPr>
      </w:pPr>
    </w:p>
    <w:p w14:paraId="54009C52">
      <w:pPr>
        <w:keepNext/>
        <w:keepLines/>
        <w:spacing w:before="40" w:after="0" w:line="240" w:lineRule="auto"/>
        <w:ind w:left="630"/>
        <w:jc w:val="both"/>
        <w:rPr>
          <w:rFonts w:ascii="Times New Roman" w:hAnsi="Times New Roman" w:eastAsia="Times New Roman" w:cs="Times New Roman"/>
          <w:b/>
          <w:sz w:val="28"/>
        </w:rPr>
      </w:pPr>
    </w:p>
    <w:p w14:paraId="23B78CA8">
      <w:pPr>
        <w:keepNext/>
        <w:keepLines/>
        <w:spacing w:before="40" w:after="0" w:line="240" w:lineRule="auto"/>
        <w:ind w:left="630"/>
        <w:jc w:val="both"/>
        <w:rPr>
          <w:rFonts w:ascii="Times New Roman" w:hAnsi="Times New Roman" w:eastAsia="Times New Roman" w:cs="Times New Roman"/>
          <w:b/>
          <w:sz w:val="28"/>
        </w:rPr>
      </w:pPr>
      <w:r>
        <w:rPr>
          <w:rFonts w:ascii="Times New Roman" w:hAnsi="Times New Roman" w:eastAsia="Times New Roman" w:cs="Times New Roman"/>
          <w:b/>
          <w:sz w:val="28"/>
        </w:rPr>
        <w:t>8.9. Тим за додатну подршку ученицима</w:t>
      </w:r>
    </w:p>
    <w:p w14:paraId="5CE8B72A">
      <w:pPr>
        <w:spacing w:after="0" w:line="240" w:lineRule="auto"/>
        <w:jc w:val="both"/>
        <w:rPr>
          <w:rFonts w:ascii="Verdana" w:hAnsi="Verdana" w:eastAsia="Verdana" w:cs="Verdana"/>
          <w:sz w:val="16"/>
        </w:rPr>
      </w:pPr>
    </w:p>
    <w:p w14:paraId="62D6C802">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Циљ сарадње:</w:t>
      </w:r>
    </w:p>
    <w:p w14:paraId="6B50F6FC">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Идентификација и пружање помоћи и подршке ученицима из осетљивих група у ученицимаса тешкоћама у развоју</w:t>
      </w:r>
    </w:p>
    <w:p w14:paraId="5E613708">
      <w:pPr>
        <w:tabs>
          <w:tab w:val="left" w:pos="1155"/>
        </w:tabs>
        <w:spacing w:after="0" w:line="240" w:lineRule="auto"/>
        <w:jc w:val="both"/>
        <w:rPr>
          <w:rFonts w:ascii="Times New Roman" w:hAnsi="Times New Roman" w:eastAsia="Times New Roman" w:cs="Times New Roman"/>
        </w:rPr>
      </w:pPr>
    </w:p>
    <w:tbl>
      <w:tblPr>
        <w:tblStyle w:val="3"/>
        <w:tblW w:w="9350" w:type="dxa"/>
        <w:jc w:val="center"/>
        <w:tblLayout w:type="fixed"/>
        <w:tblCellMar>
          <w:top w:w="0" w:type="dxa"/>
          <w:left w:w="108" w:type="dxa"/>
          <w:bottom w:w="0" w:type="dxa"/>
          <w:right w:w="108" w:type="dxa"/>
        </w:tblCellMar>
      </w:tblPr>
      <w:tblGrid>
        <w:gridCol w:w="2144"/>
        <w:gridCol w:w="3908"/>
        <w:gridCol w:w="1583"/>
        <w:gridCol w:w="1715"/>
      </w:tblGrid>
      <w:tr w14:paraId="60AC3289">
        <w:tblPrEx>
          <w:tblCellMar>
            <w:top w:w="0" w:type="dxa"/>
            <w:left w:w="108" w:type="dxa"/>
            <w:bottom w:w="0" w:type="dxa"/>
            <w:right w:w="108" w:type="dxa"/>
          </w:tblCellMar>
        </w:tblPrEx>
        <w:trPr>
          <w:jc w:val="center"/>
        </w:trPr>
        <w:tc>
          <w:tcPr>
            <w:tcW w:w="21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E03075D">
            <w:pPr>
              <w:spacing w:after="0" w:line="240" w:lineRule="auto"/>
              <w:jc w:val="center"/>
              <w:rPr>
                <w:rFonts w:ascii="Times New Roman" w:hAnsi="Times New Roman" w:cs="Times New Roman"/>
              </w:rPr>
            </w:pPr>
            <w:r>
              <w:rPr>
                <w:rFonts w:ascii="Times New Roman" w:hAnsi="Times New Roman" w:eastAsia="Times New Roman" w:cs="Times New Roman"/>
                <w:b/>
              </w:rPr>
              <w:t>Време</w:t>
            </w:r>
          </w:p>
        </w:tc>
        <w:tc>
          <w:tcPr>
            <w:tcW w:w="390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653E279">
            <w:pPr>
              <w:spacing w:after="0" w:line="240" w:lineRule="auto"/>
              <w:ind w:firstLine="680"/>
              <w:jc w:val="center"/>
              <w:rPr>
                <w:rFonts w:ascii="Times New Roman" w:hAnsi="Times New Roman" w:cs="Times New Roman"/>
              </w:rPr>
            </w:pPr>
            <w:r>
              <w:rPr>
                <w:rFonts w:ascii="Times New Roman" w:hAnsi="Times New Roman" w:eastAsia="Times New Roman" w:cs="Times New Roman"/>
                <w:b/>
              </w:rPr>
              <w:t>Активности</w:t>
            </w:r>
          </w:p>
        </w:tc>
        <w:tc>
          <w:tcPr>
            <w:tcW w:w="158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84562D4">
            <w:pPr>
              <w:spacing w:after="0" w:line="240" w:lineRule="auto"/>
              <w:jc w:val="center"/>
              <w:rPr>
                <w:rFonts w:ascii="Times New Roman" w:hAnsi="Times New Roman" w:cs="Times New Roman"/>
              </w:rPr>
            </w:pPr>
            <w:r>
              <w:rPr>
                <w:rFonts w:ascii="Times New Roman" w:hAnsi="Times New Roman" w:eastAsia="Times New Roman" w:cs="Times New Roman"/>
                <w:b/>
              </w:rPr>
              <w:t>Носиоци активности</w:t>
            </w:r>
          </w:p>
        </w:tc>
        <w:tc>
          <w:tcPr>
            <w:tcW w:w="17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F35954A">
            <w:pPr>
              <w:spacing w:after="0" w:line="240" w:lineRule="auto"/>
              <w:jc w:val="center"/>
              <w:rPr>
                <w:rFonts w:ascii="Times New Roman" w:hAnsi="Times New Roman" w:cs="Times New Roman"/>
              </w:rPr>
            </w:pPr>
            <w:r>
              <w:rPr>
                <w:rFonts w:ascii="Times New Roman" w:hAnsi="Times New Roman" w:eastAsia="Times New Roman" w:cs="Times New Roman"/>
                <w:b/>
              </w:rPr>
              <w:t>Начин реализације</w:t>
            </w:r>
          </w:p>
        </w:tc>
      </w:tr>
      <w:tr w14:paraId="19C29EB7">
        <w:tblPrEx>
          <w:tblCellMar>
            <w:top w:w="0" w:type="dxa"/>
            <w:left w:w="108" w:type="dxa"/>
            <w:bottom w:w="0" w:type="dxa"/>
            <w:right w:w="108" w:type="dxa"/>
          </w:tblCellMar>
        </w:tblPrEx>
        <w:trPr>
          <w:cantSplit/>
          <w:jc w:val="center"/>
        </w:trPr>
        <w:tc>
          <w:tcPr>
            <w:tcW w:w="21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C56290C">
            <w:pPr>
              <w:spacing w:after="0" w:line="240" w:lineRule="auto"/>
              <w:ind w:left="113" w:right="113"/>
              <w:jc w:val="both"/>
              <w:rPr>
                <w:rFonts w:ascii="Times New Roman" w:hAnsi="Times New Roman" w:cs="Times New Roman"/>
              </w:rPr>
            </w:pPr>
            <w:r>
              <w:rPr>
                <w:rFonts w:ascii="Times New Roman" w:hAnsi="Times New Roman" w:eastAsia="Times New Roman" w:cs="Times New Roman"/>
                <w:b/>
              </w:rPr>
              <w:t>септембар</w:t>
            </w:r>
          </w:p>
        </w:tc>
        <w:tc>
          <w:tcPr>
            <w:tcW w:w="3908" w:type="dxa"/>
            <w:tcBorders>
              <w:top w:val="single" w:color="000000" w:sz="4" w:space="0"/>
              <w:left w:val="single" w:color="000000" w:sz="4" w:space="0"/>
              <w:bottom w:val="single" w:color="000000" w:sz="4" w:space="0"/>
              <w:right w:val="single" w:color="000000" w:sz="4" w:space="0"/>
            </w:tcBorders>
            <w:shd w:val="clear" w:color="000000" w:fill="FFFFFF"/>
          </w:tcPr>
          <w:p w14:paraId="2700EF9C">
            <w:pPr>
              <w:numPr>
                <w:ilvl w:val="0"/>
                <w:numId w:val="49"/>
              </w:numPr>
              <w:spacing w:after="0" w:line="240" w:lineRule="auto"/>
              <w:ind w:left="765" w:hanging="360"/>
              <w:rPr>
                <w:rFonts w:ascii="Times New Roman" w:hAnsi="Times New Roman" w:eastAsia="Times New Roman" w:cs="Times New Roman"/>
              </w:rPr>
            </w:pPr>
            <w:r>
              <w:rPr>
                <w:rFonts w:ascii="Times New Roman" w:hAnsi="Times New Roman" w:eastAsia="Times New Roman" w:cs="Times New Roman"/>
              </w:rPr>
              <w:t>Израда плана и програма Тима за подршку ученицима</w:t>
            </w:r>
          </w:p>
          <w:p w14:paraId="7A112886">
            <w:pPr>
              <w:numPr>
                <w:ilvl w:val="0"/>
                <w:numId w:val="49"/>
              </w:numPr>
              <w:spacing w:after="0" w:line="240" w:lineRule="auto"/>
              <w:ind w:left="765" w:hanging="360"/>
              <w:rPr>
                <w:rFonts w:ascii="Times New Roman" w:hAnsi="Times New Roman" w:eastAsia="Times New Roman" w:cs="Times New Roman"/>
              </w:rPr>
            </w:pPr>
            <w:r>
              <w:rPr>
                <w:rFonts w:ascii="Times New Roman" w:hAnsi="Times New Roman" w:eastAsia="Times New Roman" w:cs="Times New Roman"/>
              </w:rPr>
              <w:t>Активност за упис у школу ученика из осетљивих група</w:t>
            </w:r>
          </w:p>
          <w:p w14:paraId="5FCB93EA">
            <w:pPr>
              <w:numPr>
                <w:ilvl w:val="0"/>
                <w:numId w:val="49"/>
              </w:numPr>
              <w:spacing w:after="0" w:line="240" w:lineRule="auto"/>
              <w:ind w:left="765" w:hanging="360"/>
              <w:rPr>
                <w:rFonts w:ascii="Times New Roman" w:hAnsi="Times New Roman" w:eastAsia="Times New Roman" w:cs="Times New Roman"/>
              </w:rPr>
            </w:pPr>
            <w:r>
              <w:rPr>
                <w:rFonts w:ascii="Times New Roman" w:hAnsi="Times New Roman" w:eastAsia="Times New Roman" w:cs="Times New Roman"/>
              </w:rPr>
              <w:t>Процењивање адаптације ученика 5.разреда</w:t>
            </w:r>
          </w:p>
          <w:p w14:paraId="29EFE7E6">
            <w:pPr>
              <w:numPr>
                <w:ilvl w:val="0"/>
                <w:numId w:val="49"/>
              </w:numPr>
              <w:spacing w:after="0" w:line="240" w:lineRule="auto"/>
              <w:ind w:left="765" w:hanging="360"/>
              <w:rPr>
                <w:rFonts w:ascii="Times New Roman" w:hAnsi="Times New Roman" w:eastAsia="Times New Roman" w:cs="Times New Roman"/>
              </w:rPr>
            </w:pPr>
            <w:r>
              <w:rPr>
                <w:rFonts w:ascii="Times New Roman" w:hAnsi="Times New Roman" w:eastAsia="Times New Roman" w:cs="Times New Roman"/>
              </w:rPr>
              <w:t xml:space="preserve"> Евиденција ученика из осетљивих група.</w:t>
            </w:r>
          </w:p>
          <w:p w14:paraId="50D98EB4">
            <w:pPr>
              <w:numPr>
                <w:ilvl w:val="0"/>
                <w:numId w:val="49"/>
              </w:numPr>
              <w:spacing w:after="0" w:line="240" w:lineRule="auto"/>
              <w:ind w:left="765" w:hanging="360"/>
              <w:rPr>
                <w:rFonts w:ascii="Times New Roman" w:hAnsi="Times New Roman" w:eastAsia="Times New Roman" w:cs="Times New Roman"/>
              </w:rPr>
            </w:pPr>
            <w:r>
              <w:rPr>
                <w:rFonts w:ascii="Times New Roman" w:hAnsi="Times New Roman" w:eastAsia="Times New Roman" w:cs="Times New Roman"/>
              </w:rPr>
              <w:t>Евиденција и подела бесплатних уџбеника.</w:t>
            </w:r>
          </w:p>
          <w:p w14:paraId="64A2413C">
            <w:pPr>
              <w:numPr>
                <w:ilvl w:val="0"/>
                <w:numId w:val="49"/>
              </w:numPr>
              <w:spacing w:after="0" w:line="240" w:lineRule="auto"/>
              <w:ind w:left="765" w:hanging="360"/>
              <w:rPr>
                <w:rFonts w:ascii="Times New Roman" w:hAnsi="Times New Roman" w:eastAsia="Times New Roman" w:cs="Times New Roman"/>
              </w:rPr>
            </w:pPr>
            <w:r>
              <w:rPr>
                <w:rFonts w:ascii="Times New Roman" w:hAnsi="Times New Roman" w:eastAsia="Times New Roman" w:cs="Times New Roman"/>
              </w:rPr>
              <w:t>Организовање помоћи ученицима у изради домаћих задатака-сервис за израду домаћих задатака.</w:t>
            </w:r>
          </w:p>
          <w:p w14:paraId="688714BD">
            <w:pPr>
              <w:numPr>
                <w:ilvl w:val="0"/>
                <w:numId w:val="49"/>
              </w:numPr>
              <w:spacing w:after="0" w:line="240" w:lineRule="auto"/>
              <w:ind w:left="765" w:hanging="360"/>
              <w:rPr>
                <w:rFonts w:ascii="Times New Roman" w:hAnsi="Times New Roman" w:eastAsia="Times New Roman" w:cs="Times New Roman"/>
              </w:rPr>
            </w:pPr>
            <w:r>
              <w:rPr>
                <w:rFonts w:ascii="Times New Roman" w:hAnsi="Times New Roman" w:eastAsia="Times New Roman" w:cs="Times New Roman"/>
              </w:rPr>
              <w:t>Заједнички родитељски састанак са разредним старешинама 5.разреда</w:t>
            </w:r>
          </w:p>
          <w:p w14:paraId="3457C438">
            <w:pPr>
              <w:spacing w:after="0" w:line="240" w:lineRule="auto"/>
              <w:rPr>
                <w:rFonts w:ascii="Times New Roman" w:hAnsi="Times New Roman" w:cs="Times New Roman"/>
              </w:rPr>
            </w:pPr>
            <w:r>
              <w:rPr>
                <w:rFonts w:ascii="Times New Roman" w:hAnsi="Times New Roman" w:eastAsia="Times New Roman" w:cs="Times New Roman"/>
              </w:rPr>
              <w:t xml:space="preserve">        *Похађање наставе ученика из осетљивих група и спречавање осипања ученика</w:t>
            </w:r>
          </w:p>
        </w:tc>
        <w:tc>
          <w:tcPr>
            <w:tcW w:w="1583" w:type="dxa"/>
            <w:tcBorders>
              <w:top w:val="single" w:color="000000" w:sz="4" w:space="0"/>
              <w:left w:val="single" w:color="000000" w:sz="4" w:space="0"/>
              <w:bottom w:val="single" w:color="000000" w:sz="4" w:space="0"/>
              <w:right w:val="single" w:color="000000" w:sz="4" w:space="0"/>
            </w:tcBorders>
            <w:shd w:val="clear" w:color="000000" w:fill="FFFFFF"/>
          </w:tcPr>
          <w:p w14:paraId="427A5401">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Чланови</w:t>
            </w:r>
          </w:p>
          <w:p w14:paraId="37F4C0CE">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тима, ОС,</w:t>
            </w:r>
          </w:p>
          <w:p w14:paraId="58759412">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педагог,</w:t>
            </w:r>
          </w:p>
          <w:p w14:paraId="6E5F8368">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психолог</w:t>
            </w:r>
          </w:p>
          <w:p w14:paraId="54360360">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педагошки</w:t>
            </w:r>
          </w:p>
          <w:p w14:paraId="5CCA59A2">
            <w:pPr>
              <w:spacing w:after="0" w:line="240" w:lineRule="auto"/>
              <w:jc w:val="both"/>
              <w:rPr>
                <w:rFonts w:ascii="Times New Roman" w:hAnsi="Times New Roman" w:cs="Times New Roman"/>
              </w:rPr>
            </w:pPr>
            <w:r>
              <w:rPr>
                <w:rFonts w:ascii="Times New Roman" w:hAnsi="Times New Roman" w:eastAsia="Times New Roman" w:cs="Times New Roman"/>
              </w:rPr>
              <w:t>асистент</w:t>
            </w:r>
          </w:p>
        </w:tc>
        <w:tc>
          <w:tcPr>
            <w:tcW w:w="1715" w:type="dxa"/>
            <w:tcBorders>
              <w:top w:val="single" w:color="000000" w:sz="4" w:space="0"/>
              <w:left w:val="single" w:color="000000" w:sz="4" w:space="0"/>
              <w:bottom w:val="single" w:color="000000" w:sz="4" w:space="0"/>
              <w:right w:val="single" w:color="000000" w:sz="4" w:space="0"/>
            </w:tcBorders>
            <w:shd w:val="clear" w:color="000000" w:fill="FFFFFF"/>
          </w:tcPr>
          <w:p w14:paraId="14668F09">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Разговори,</w:t>
            </w:r>
          </w:p>
          <w:p w14:paraId="239D4E8D">
            <w:pPr>
              <w:spacing w:after="0" w:line="240" w:lineRule="auto"/>
              <w:jc w:val="both"/>
              <w:rPr>
                <w:rFonts w:ascii="Times New Roman" w:hAnsi="Times New Roman" w:cs="Times New Roman"/>
              </w:rPr>
            </w:pPr>
            <w:r>
              <w:rPr>
                <w:rFonts w:ascii="Times New Roman" w:hAnsi="Times New Roman" w:eastAsia="Times New Roman" w:cs="Times New Roman"/>
              </w:rPr>
              <w:t>састанци</w:t>
            </w:r>
          </w:p>
        </w:tc>
      </w:tr>
      <w:tr w14:paraId="0BB0194F">
        <w:tblPrEx>
          <w:tblCellMar>
            <w:top w:w="0" w:type="dxa"/>
            <w:left w:w="108" w:type="dxa"/>
            <w:bottom w:w="0" w:type="dxa"/>
            <w:right w:w="108" w:type="dxa"/>
          </w:tblCellMar>
        </w:tblPrEx>
        <w:trPr>
          <w:cantSplit/>
          <w:jc w:val="center"/>
        </w:trPr>
        <w:tc>
          <w:tcPr>
            <w:tcW w:w="21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2FD46E5">
            <w:pPr>
              <w:spacing w:after="0" w:line="240" w:lineRule="auto"/>
              <w:ind w:left="113" w:right="113" w:firstLine="680"/>
              <w:jc w:val="center"/>
              <w:rPr>
                <w:rFonts w:ascii="Times New Roman" w:hAnsi="Times New Roman" w:eastAsia="Times New Roman" w:cs="Times New Roman"/>
                <w:b/>
              </w:rPr>
            </w:pPr>
          </w:p>
          <w:p w14:paraId="1BFC9869">
            <w:pPr>
              <w:spacing w:after="0" w:line="240" w:lineRule="auto"/>
              <w:ind w:left="113" w:right="113"/>
              <w:jc w:val="center"/>
              <w:rPr>
                <w:rFonts w:ascii="Times New Roman" w:hAnsi="Times New Roman" w:cs="Times New Roman"/>
              </w:rPr>
            </w:pPr>
            <w:r>
              <w:rPr>
                <w:rFonts w:ascii="Times New Roman" w:hAnsi="Times New Roman" w:eastAsia="Times New Roman" w:cs="Times New Roman"/>
                <w:b/>
              </w:rPr>
              <w:t>Октобар /новембар</w:t>
            </w:r>
          </w:p>
        </w:tc>
        <w:tc>
          <w:tcPr>
            <w:tcW w:w="3908" w:type="dxa"/>
            <w:tcBorders>
              <w:top w:val="single" w:color="000000" w:sz="4" w:space="0"/>
              <w:left w:val="single" w:color="000000" w:sz="4" w:space="0"/>
              <w:bottom w:val="single" w:color="000000" w:sz="4" w:space="0"/>
              <w:right w:val="single" w:color="000000" w:sz="4" w:space="0"/>
            </w:tcBorders>
            <w:shd w:val="clear" w:color="000000" w:fill="FFFFFF"/>
          </w:tcPr>
          <w:p w14:paraId="11AFFE2F">
            <w:pPr>
              <w:numPr>
                <w:ilvl w:val="0"/>
                <w:numId w:val="50"/>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Евидентирање новоуписаних ученика од првог до осмог разреда</w:t>
            </w:r>
          </w:p>
          <w:p w14:paraId="63E0E019">
            <w:pPr>
              <w:numPr>
                <w:ilvl w:val="0"/>
                <w:numId w:val="50"/>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Остваривање комуникације са породицама новоуписаних ученика (родитељски и индивидуални састанци)</w:t>
            </w:r>
          </w:p>
          <w:p w14:paraId="331600FF">
            <w:pPr>
              <w:numPr>
                <w:ilvl w:val="0"/>
                <w:numId w:val="50"/>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Формирање педагошке документације ученика</w:t>
            </w:r>
          </w:p>
          <w:p w14:paraId="096BF105">
            <w:pPr>
              <w:numPr>
                <w:ilvl w:val="0"/>
                <w:numId w:val="50"/>
              </w:numPr>
              <w:spacing w:after="0" w:line="240" w:lineRule="auto"/>
              <w:ind w:left="720" w:hanging="360"/>
              <w:rPr>
                <w:rFonts w:ascii="Times New Roman" w:hAnsi="Times New Roman" w:cs="Times New Roman"/>
              </w:rPr>
            </w:pPr>
            <w:r>
              <w:rPr>
                <w:rFonts w:ascii="Times New Roman" w:hAnsi="Times New Roman" w:eastAsia="Times New Roman" w:cs="Times New Roman"/>
              </w:rPr>
              <w:t>Упитник за родитеље -адаптација на пети разред</w:t>
            </w:r>
          </w:p>
        </w:tc>
        <w:tc>
          <w:tcPr>
            <w:tcW w:w="1583" w:type="dxa"/>
            <w:tcBorders>
              <w:top w:val="single" w:color="000000" w:sz="4" w:space="0"/>
              <w:left w:val="single" w:color="000000" w:sz="4" w:space="0"/>
              <w:bottom w:val="single" w:color="000000" w:sz="4" w:space="0"/>
              <w:right w:val="single" w:color="000000" w:sz="4" w:space="0"/>
            </w:tcBorders>
            <w:shd w:val="clear" w:color="000000" w:fill="FFFFFF"/>
          </w:tcPr>
          <w:p w14:paraId="00B0FC05">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ОС, родитељи</w:t>
            </w:r>
          </w:p>
          <w:p w14:paraId="735ABB53">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и сви чланови</w:t>
            </w:r>
          </w:p>
          <w:p w14:paraId="50324392">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тима,</w:t>
            </w:r>
          </w:p>
          <w:p w14:paraId="0C60CFF3">
            <w:pPr>
              <w:spacing w:after="0" w:line="240" w:lineRule="auto"/>
              <w:jc w:val="both"/>
              <w:rPr>
                <w:rFonts w:ascii="Times New Roman" w:hAnsi="Times New Roman" w:cs="Times New Roman"/>
              </w:rPr>
            </w:pPr>
            <w:r>
              <w:rPr>
                <w:rFonts w:ascii="Times New Roman" w:hAnsi="Times New Roman" w:eastAsia="Times New Roman" w:cs="Times New Roman"/>
              </w:rPr>
              <w:t>педагошки асистент</w:t>
            </w:r>
          </w:p>
        </w:tc>
        <w:tc>
          <w:tcPr>
            <w:tcW w:w="1715" w:type="dxa"/>
            <w:tcBorders>
              <w:top w:val="single" w:color="000000" w:sz="4" w:space="0"/>
              <w:left w:val="single" w:color="000000" w:sz="4" w:space="0"/>
              <w:bottom w:val="single" w:color="000000" w:sz="4" w:space="0"/>
              <w:right w:val="single" w:color="000000" w:sz="4" w:space="0"/>
            </w:tcBorders>
            <w:shd w:val="clear" w:color="000000" w:fill="FFFFFF"/>
          </w:tcPr>
          <w:p w14:paraId="0F36367E">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Састанци,</w:t>
            </w:r>
          </w:p>
          <w:p w14:paraId="13C32F53">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договори,</w:t>
            </w:r>
          </w:p>
          <w:p w14:paraId="4EE3FED0">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индивидуални</w:t>
            </w:r>
          </w:p>
          <w:p w14:paraId="4561CAE5">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разговори –</w:t>
            </w:r>
          </w:p>
          <w:p w14:paraId="57FDA8C1">
            <w:pPr>
              <w:spacing w:after="0" w:line="240" w:lineRule="auto"/>
              <w:jc w:val="both"/>
              <w:rPr>
                <w:rFonts w:ascii="Times New Roman" w:hAnsi="Times New Roman" w:cs="Times New Roman"/>
              </w:rPr>
            </w:pPr>
            <w:r>
              <w:rPr>
                <w:rFonts w:ascii="Times New Roman" w:hAnsi="Times New Roman" w:eastAsia="Times New Roman" w:cs="Times New Roman"/>
              </w:rPr>
              <w:t>интервју</w:t>
            </w:r>
          </w:p>
        </w:tc>
      </w:tr>
      <w:tr w14:paraId="603657D3">
        <w:tblPrEx>
          <w:tblCellMar>
            <w:top w:w="0" w:type="dxa"/>
            <w:left w:w="108" w:type="dxa"/>
            <w:bottom w:w="0" w:type="dxa"/>
            <w:right w:w="108" w:type="dxa"/>
          </w:tblCellMar>
        </w:tblPrEx>
        <w:trPr>
          <w:cantSplit/>
          <w:jc w:val="center"/>
        </w:trPr>
        <w:tc>
          <w:tcPr>
            <w:tcW w:w="21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95F8355">
            <w:pPr>
              <w:spacing w:after="0" w:line="240" w:lineRule="auto"/>
              <w:ind w:left="113" w:right="113"/>
              <w:jc w:val="center"/>
              <w:rPr>
                <w:rFonts w:ascii="Times New Roman" w:hAnsi="Times New Roman" w:cs="Times New Roman"/>
              </w:rPr>
            </w:pPr>
            <w:r>
              <w:rPr>
                <w:rFonts w:ascii="Times New Roman" w:hAnsi="Times New Roman" w:eastAsia="Times New Roman" w:cs="Times New Roman"/>
                <w:b/>
              </w:rPr>
              <w:t>јануар/фебруар</w:t>
            </w:r>
          </w:p>
        </w:tc>
        <w:tc>
          <w:tcPr>
            <w:tcW w:w="3908" w:type="dxa"/>
            <w:tcBorders>
              <w:top w:val="single" w:color="000000" w:sz="4" w:space="0"/>
              <w:left w:val="single" w:color="000000" w:sz="4" w:space="0"/>
              <w:bottom w:val="single" w:color="000000" w:sz="4" w:space="0"/>
              <w:right w:val="single" w:color="000000" w:sz="4" w:space="0"/>
            </w:tcBorders>
            <w:shd w:val="clear" w:color="000000" w:fill="FFFFFF"/>
          </w:tcPr>
          <w:p w14:paraId="24729D54">
            <w:pPr>
              <w:numPr>
                <w:ilvl w:val="0"/>
                <w:numId w:val="51"/>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Проблеми ученика у школи и ван школе,</w:t>
            </w:r>
          </w:p>
          <w:p w14:paraId="71ED1BE5">
            <w:pPr>
              <w:spacing w:after="0" w:line="240" w:lineRule="auto"/>
              <w:ind w:left="720" w:hanging="40"/>
              <w:jc w:val="both"/>
              <w:rPr>
                <w:rFonts w:ascii="Times New Roman" w:hAnsi="Times New Roman" w:eastAsia="Times New Roman" w:cs="Times New Roman"/>
              </w:rPr>
            </w:pPr>
            <w:r>
              <w:rPr>
                <w:rFonts w:ascii="Times New Roman" w:hAnsi="Times New Roman" w:eastAsia="Times New Roman" w:cs="Times New Roman"/>
              </w:rPr>
              <w:t>Социјални статус и његов утицај на проблеме.</w:t>
            </w:r>
          </w:p>
          <w:p w14:paraId="09BDDBB9">
            <w:pPr>
              <w:numPr>
                <w:ilvl w:val="0"/>
                <w:numId w:val="52"/>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Идентификација индивидуалних проблема ученика иразговор са родитељима и ученицима.</w:t>
            </w:r>
          </w:p>
          <w:p w14:paraId="2B310112">
            <w:pPr>
              <w:numPr>
                <w:ilvl w:val="0"/>
                <w:numId w:val="52"/>
              </w:numPr>
              <w:spacing w:after="0" w:line="240" w:lineRule="auto"/>
              <w:ind w:left="720" w:hanging="360"/>
              <w:rPr>
                <w:rFonts w:ascii="Times New Roman" w:hAnsi="Times New Roman" w:cs="Times New Roman"/>
              </w:rPr>
            </w:pPr>
            <w:r>
              <w:rPr>
                <w:rFonts w:ascii="Times New Roman" w:hAnsi="Times New Roman" w:eastAsia="Times New Roman" w:cs="Times New Roman"/>
              </w:rPr>
              <w:t>Сарадња са релевантним локалним институцијам у циљу подршке осетљивим групама-</w:t>
            </w:r>
          </w:p>
        </w:tc>
        <w:tc>
          <w:tcPr>
            <w:tcW w:w="1583" w:type="dxa"/>
            <w:tcBorders>
              <w:top w:val="single" w:color="000000" w:sz="4" w:space="0"/>
              <w:left w:val="single" w:color="000000" w:sz="4" w:space="0"/>
              <w:bottom w:val="single" w:color="000000" w:sz="4" w:space="0"/>
              <w:right w:val="single" w:color="000000" w:sz="4" w:space="0"/>
            </w:tcBorders>
            <w:shd w:val="clear" w:color="000000" w:fill="FFFFFF"/>
          </w:tcPr>
          <w:p w14:paraId="33E40120">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Чланови</w:t>
            </w:r>
          </w:p>
          <w:p w14:paraId="7E755D38">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тима, ОС,</w:t>
            </w:r>
          </w:p>
          <w:p w14:paraId="08F58CB7">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педагог,</w:t>
            </w:r>
          </w:p>
          <w:p w14:paraId="28F3D548">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психолог,</w:t>
            </w:r>
          </w:p>
          <w:p w14:paraId="0ADB5CFD">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педагошки</w:t>
            </w:r>
          </w:p>
          <w:p w14:paraId="0684F628">
            <w:pPr>
              <w:spacing w:after="0" w:line="240" w:lineRule="auto"/>
              <w:jc w:val="both"/>
              <w:rPr>
                <w:rFonts w:ascii="Times New Roman" w:hAnsi="Times New Roman" w:cs="Times New Roman"/>
              </w:rPr>
            </w:pPr>
            <w:r>
              <w:rPr>
                <w:rFonts w:ascii="Times New Roman" w:hAnsi="Times New Roman" w:eastAsia="Times New Roman" w:cs="Times New Roman"/>
              </w:rPr>
              <w:t>асистент</w:t>
            </w:r>
          </w:p>
        </w:tc>
        <w:tc>
          <w:tcPr>
            <w:tcW w:w="1715" w:type="dxa"/>
            <w:tcBorders>
              <w:top w:val="single" w:color="000000" w:sz="4" w:space="0"/>
              <w:left w:val="single" w:color="000000" w:sz="4" w:space="0"/>
              <w:bottom w:val="single" w:color="000000" w:sz="4" w:space="0"/>
              <w:right w:val="single" w:color="000000" w:sz="4" w:space="0"/>
            </w:tcBorders>
            <w:shd w:val="clear" w:color="000000" w:fill="FFFFFF"/>
          </w:tcPr>
          <w:p w14:paraId="513D2321">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Договори,</w:t>
            </w:r>
          </w:p>
          <w:p w14:paraId="672BAD53">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индивидуални</w:t>
            </w:r>
          </w:p>
          <w:p w14:paraId="35CA2824">
            <w:pPr>
              <w:spacing w:after="0" w:line="240" w:lineRule="auto"/>
              <w:jc w:val="both"/>
              <w:rPr>
                <w:rFonts w:ascii="Times New Roman" w:hAnsi="Times New Roman" w:cs="Times New Roman"/>
              </w:rPr>
            </w:pPr>
            <w:r>
              <w:rPr>
                <w:rFonts w:ascii="Times New Roman" w:hAnsi="Times New Roman" w:eastAsia="Times New Roman" w:cs="Times New Roman"/>
              </w:rPr>
              <w:t>рад</w:t>
            </w:r>
          </w:p>
        </w:tc>
      </w:tr>
      <w:tr w14:paraId="55FE028C">
        <w:tblPrEx>
          <w:tblCellMar>
            <w:top w:w="0" w:type="dxa"/>
            <w:left w:w="108" w:type="dxa"/>
            <w:bottom w:w="0" w:type="dxa"/>
            <w:right w:w="108" w:type="dxa"/>
          </w:tblCellMar>
        </w:tblPrEx>
        <w:trPr>
          <w:cantSplit/>
          <w:jc w:val="center"/>
        </w:trPr>
        <w:tc>
          <w:tcPr>
            <w:tcW w:w="21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C4434F5">
            <w:pPr>
              <w:spacing w:after="0" w:line="240" w:lineRule="auto"/>
              <w:ind w:left="113" w:right="113" w:firstLine="680"/>
              <w:jc w:val="center"/>
              <w:rPr>
                <w:rFonts w:ascii="Times New Roman" w:hAnsi="Times New Roman" w:cs="Times New Roman"/>
              </w:rPr>
            </w:pPr>
            <w:r>
              <w:rPr>
                <w:rFonts w:ascii="Times New Roman" w:hAnsi="Times New Roman" w:eastAsia="Times New Roman" w:cs="Times New Roman"/>
                <w:b/>
              </w:rPr>
              <w:t>У току школске године</w:t>
            </w:r>
          </w:p>
        </w:tc>
        <w:tc>
          <w:tcPr>
            <w:tcW w:w="3908" w:type="dxa"/>
            <w:tcBorders>
              <w:top w:val="single" w:color="000000" w:sz="4" w:space="0"/>
              <w:left w:val="single" w:color="000000" w:sz="4" w:space="0"/>
              <w:bottom w:val="single" w:color="000000" w:sz="4" w:space="0"/>
              <w:right w:val="single" w:color="000000" w:sz="4" w:space="0"/>
            </w:tcBorders>
            <w:shd w:val="clear" w:color="000000" w:fill="FFFFFF"/>
          </w:tcPr>
          <w:p w14:paraId="22482152">
            <w:pPr>
              <w:numPr>
                <w:ilvl w:val="0"/>
                <w:numId w:val="53"/>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Подршка у превазилажењу језичке баријере-вршњачка помоћ.</w:t>
            </w:r>
          </w:p>
          <w:p w14:paraId="60AC3AAB">
            <w:pPr>
              <w:numPr>
                <w:ilvl w:val="0"/>
                <w:numId w:val="53"/>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Предузимање мера за редовно похађање наставе ученика из осетљивих група</w:t>
            </w:r>
          </w:p>
          <w:p w14:paraId="0E9466EC">
            <w:pPr>
              <w:numPr>
                <w:ilvl w:val="0"/>
                <w:numId w:val="53"/>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Пружање индивидуалне помоћи ученицима из осетњивих група</w:t>
            </w:r>
          </w:p>
          <w:p w14:paraId="750B6724">
            <w:pPr>
              <w:numPr>
                <w:ilvl w:val="0"/>
                <w:numId w:val="53"/>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Укључивање ученика у одељењску заједницу</w:t>
            </w:r>
          </w:p>
          <w:p w14:paraId="2BDEFB92">
            <w:pPr>
              <w:numPr>
                <w:ilvl w:val="0"/>
                <w:numId w:val="53"/>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Упознавање ученика са кодексом понашања</w:t>
            </w:r>
          </w:p>
          <w:p w14:paraId="7E76A221">
            <w:pPr>
              <w:numPr>
                <w:ilvl w:val="0"/>
                <w:numId w:val="53"/>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Обавештавање ученика о врстам подршке у учењу које пружа школа</w:t>
            </w:r>
          </w:p>
          <w:p w14:paraId="6E413235">
            <w:pPr>
              <w:spacing w:after="0" w:line="240" w:lineRule="auto"/>
              <w:ind w:left="720" w:hanging="40"/>
              <w:jc w:val="both"/>
              <w:rPr>
                <w:rFonts w:ascii="Times New Roman" w:hAnsi="Times New Roman" w:cs="Times New Roman"/>
              </w:rPr>
            </w:pPr>
            <w:r>
              <w:rPr>
                <w:rFonts w:ascii="Times New Roman" w:hAnsi="Times New Roman" w:eastAsia="Times New Roman" w:cs="Times New Roman"/>
              </w:rPr>
              <w:t xml:space="preserve">        *Похађање наставе ученика из осетљивих група и спречавање осипања ученика</w:t>
            </w:r>
          </w:p>
        </w:tc>
        <w:tc>
          <w:tcPr>
            <w:tcW w:w="1583" w:type="dxa"/>
            <w:tcBorders>
              <w:top w:val="single" w:color="000000" w:sz="4" w:space="0"/>
              <w:left w:val="single" w:color="000000" w:sz="4" w:space="0"/>
              <w:bottom w:val="single" w:color="000000" w:sz="4" w:space="0"/>
              <w:right w:val="single" w:color="000000" w:sz="4" w:space="0"/>
            </w:tcBorders>
            <w:shd w:val="clear" w:color="000000" w:fill="FFFFFF"/>
          </w:tcPr>
          <w:p w14:paraId="1F097D38">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ОС, ђачки</w:t>
            </w:r>
          </w:p>
          <w:p w14:paraId="2C3167B9">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парламент,</w:t>
            </w:r>
          </w:p>
          <w:p w14:paraId="61B89D40">
            <w:pPr>
              <w:spacing w:after="0" w:line="240" w:lineRule="auto"/>
              <w:jc w:val="both"/>
              <w:rPr>
                <w:rFonts w:ascii="Times New Roman" w:hAnsi="Times New Roman" w:cs="Times New Roman"/>
              </w:rPr>
            </w:pPr>
            <w:r>
              <w:rPr>
                <w:rFonts w:ascii="Times New Roman" w:hAnsi="Times New Roman" w:eastAsia="Times New Roman" w:cs="Times New Roman"/>
              </w:rPr>
              <w:t>чланови тима</w:t>
            </w:r>
          </w:p>
        </w:tc>
        <w:tc>
          <w:tcPr>
            <w:tcW w:w="1715" w:type="dxa"/>
            <w:tcBorders>
              <w:top w:val="single" w:color="000000" w:sz="4" w:space="0"/>
              <w:left w:val="single" w:color="000000" w:sz="4" w:space="0"/>
              <w:bottom w:val="single" w:color="000000" w:sz="4" w:space="0"/>
              <w:right w:val="single" w:color="000000" w:sz="4" w:space="0"/>
            </w:tcBorders>
            <w:shd w:val="clear" w:color="000000" w:fill="FFFFFF"/>
          </w:tcPr>
          <w:p w14:paraId="7054953D">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разговори,</w:t>
            </w:r>
          </w:p>
          <w:p w14:paraId="7ED71F10">
            <w:pPr>
              <w:spacing w:after="0" w:line="240" w:lineRule="auto"/>
              <w:jc w:val="both"/>
              <w:rPr>
                <w:rFonts w:ascii="Times New Roman" w:hAnsi="Times New Roman" w:cs="Times New Roman"/>
              </w:rPr>
            </w:pPr>
            <w:r>
              <w:rPr>
                <w:rFonts w:ascii="Times New Roman" w:hAnsi="Times New Roman" w:eastAsia="Times New Roman" w:cs="Times New Roman"/>
              </w:rPr>
              <w:t>Састанци</w:t>
            </w:r>
          </w:p>
        </w:tc>
      </w:tr>
      <w:tr w14:paraId="6471A8F0">
        <w:tblPrEx>
          <w:tblCellMar>
            <w:top w:w="0" w:type="dxa"/>
            <w:left w:w="108" w:type="dxa"/>
            <w:bottom w:w="0" w:type="dxa"/>
            <w:right w:w="108" w:type="dxa"/>
          </w:tblCellMar>
        </w:tblPrEx>
        <w:trPr>
          <w:cantSplit/>
          <w:jc w:val="center"/>
        </w:trPr>
        <w:tc>
          <w:tcPr>
            <w:tcW w:w="21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8C3CC79">
            <w:pPr>
              <w:spacing w:after="0" w:line="240" w:lineRule="auto"/>
              <w:ind w:left="113" w:right="113"/>
              <w:jc w:val="center"/>
              <w:rPr>
                <w:rFonts w:ascii="Times New Roman" w:hAnsi="Times New Roman" w:cs="Times New Roman"/>
              </w:rPr>
            </w:pPr>
            <w:r>
              <w:rPr>
                <w:rFonts w:ascii="Times New Roman" w:hAnsi="Times New Roman" w:eastAsia="Times New Roman" w:cs="Times New Roman"/>
                <w:b/>
              </w:rPr>
              <w:t>март/април</w:t>
            </w:r>
          </w:p>
        </w:tc>
        <w:tc>
          <w:tcPr>
            <w:tcW w:w="3908" w:type="dxa"/>
            <w:tcBorders>
              <w:top w:val="single" w:color="000000" w:sz="4" w:space="0"/>
              <w:left w:val="single" w:color="000000" w:sz="4" w:space="0"/>
              <w:bottom w:val="single" w:color="000000" w:sz="4" w:space="0"/>
              <w:right w:val="single" w:color="000000" w:sz="4" w:space="0"/>
            </w:tcBorders>
            <w:shd w:val="clear" w:color="000000" w:fill="FFFFFF"/>
          </w:tcPr>
          <w:p w14:paraId="7A181CFD">
            <w:pPr>
              <w:numPr>
                <w:ilvl w:val="0"/>
                <w:numId w:val="54"/>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Рад на професионалној оријентацији ученика</w:t>
            </w:r>
          </w:p>
          <w:p w14:paraId="52F7551B">
            <w:pPr>
              <w:numPr>
                <w:ilvl w:val="0"/>
                <w:numId w:val="54"/>
              </w:numPr>
              <w:spacing w:after="0" w:line="240" w:lineRule="auto"/>
              <w:ind w:left="720" w:hanging="360"/>
              <w:rPr>
                <w:rFonts w:ascii="Times New Roman" w:hAnsi="Times New Roman" w:cs="Times New Roman"/>
              </w:rPr>
            </w:pPr>
            <w:r>
              <w:rPr>
                <w:rFonts w:ascii="Times New Roman" w:hAnsi="Times New Roman" w:eastAsia="Times New Roman" w:cs="Times New Roman"/>
              </w:rPr>
              <w:t>Разматрање извештаја о успеху ученика из осетљивихгрупа на крају трећег класификационог периода</w:t>
            </w:r>
          </w:p>
        </w:tc>
        <w:tc>
          <w:tcPr>
            <w:tcW w:w="1583" w:type="dxa"/>
            <w:tcBorders>
              <w:top w:val="single" w:color="000000" w:sz="4" w:space="0"/>
              <w:left w:val="single" w:color="000000" w:sz="4" w:space="0"/>
              <w:bottom w:val="single" w:color="000000" w:sz="4" w:space="0"/>
              <w:right w:val="single" w:color="000000" w:sz="4" w:space="0"/>
            </w:tcBorders>
            <w:shd w:val="clear" w:color="000000" w:fill="FFFFFF"/>
          </w:tcPr>
          <w:p w14:paraId="5CC83E52">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Руководилац</w:t>
            </w:r>
          </w:p>
          <w:p w14:paraId="6C514026">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тима, ОС 8.</w:t>
            </w:r>
          </w:p>
          <w:p w14:paraId="2233E4A1">
            <w:pPr>
              <w:spacing w:after="0" w:line="240" w:lineRule="auto"/>
              <w:jc w:val="both"/>
              <w:rPr>
                <w:rFonts w:ascii="Times New Roman" w:hAnsi="Times New Roman" w:cs="Times New Roman"/>
              </w:rPr>
            </w:pPr>
            <w:r>
              <w:rPr>
                <w:rFonts w:ascii="Times New Roman" w:hAnsi="Times New Roman" w:eastAsia="Times New Roman" w:cs="Times New Roman"/>
              </w:rPr>
              <w:t>разреда</w:t>
            </w:r>
          </w:p>
        </w:tc>
        <w:tc>
          <w:tcPr>
            <w:tcW w:w="1715" w:type="dxa"/>
            <w:tcBorders>
              <w:top w:val="single" w:color="000000" w:sz="4" w:space="0"/>
              <w:left w:val="single" w:color="000000" w:sz="4" w:space="0"/>
              <w:bottom w:val="single" w:color="000000" w:sz="4" w:space="0"/>
              <w:right w:val="single" w:color="000000" w:sz="4" w:space="0"/>
            </w:tcBorders>
            <w:shd w:val="clear" w:color="000000" w:fill="FFFFFF"/>
          </w:tcPr>
          <w:p w14:paraId="33E23373">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Извештаји,</w:t>
            </w:r>
          </w:p>
          <w:p w14:paraId="1F2B79FD">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састанци,</w:t>
            </w:r>
          </w:p>
          <w:p w14:paraId="5D9CDF5E">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индивидуални</w:t>
            </w:r>
          </w:p>
          <w:p w14:paraId="75A8637B">
            <w:pPr>
              <w:spacing w:after="0" w:line="240" w:lineRule="auto"/>
              <w:jc w:val="both"/>
              <w:rPr>
                <w:rFonts w:ascii="Times New Roman" w:hAnsi="Times New Roman" w:cs="Times New Roman"/>
              </w:rPr>
            </w:pPr>
            <w:r>
              <w:rPr>
                <w:rFonts w:ascii="Times New Roman" w:hAnsi="Times New Roman" w:eastAsia="Times New Roman" w:cs="Times New Roman"/>
              </w:rPr>
              <w:t>разговори</w:t>
            </w:r>
          </w:p>
        </w:tc>
      </w:tr>
      <w:tr w14:paraId="52BDA1D5">
        <w:tblPrEx>
          <w:tblCellMar>
            <w:top w:w="0" w:type="dxa"/>
            <w:left w:w="108" w:type="dxa"/>
            <w:bottom w:w="0" w:type="dxa"/>
            <w:right w:w="108" w:type="dxa"/>
          </w:tblCellMar>
        </w:tblPrEx>
        <w:trPr>
          <w:cantSplit/>
          <w:jc w:val="center"/>
        </w:trPr>
        <w:tc>
          <w:tcPr>
            <w:tcW w:w="2143"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3DEF3FA">
            <w:pPr>
              <w:spacing w:after="0" w:line="240" w:lineRule="auto"/>
              <w:ind w:left="113" w:right="113"/>
              <w:jc w:val="center"/>
              <w:rPr>
                <w:rFonts w:ascii="Times New Roman" w:hAnsi="Times New Roman" w:cs="Times New Roman"/>
              </w:rPr>
            </w:pPr>
            <w:r>
              <w:rPr>
                <w:rFonts w:ascii="Times New Roman" w:hAnsi="Times New Roman" w:eastAsia="Times New Roman" w:cs="Times New Roman"/>
                <w:b/>
              </w:rPr>
              <w:t>мај/јун</w:t>
            </w:r>
          </w:p>
        </w:tc>
        <w:tc>
          <w:tcPr>
            <w:tcW w:w="3908" w:type="dxa"/>
            <w:tcBorders>
              <w:top w:val="single" w:color="000000" w:sz="4" w:space="0"/>
              <w:left w:val="single" w:color="000000" w:sz="4" w:space="0"/>
              <w:bottom w:val="single" w:color="000000" w:sz="4" w:space="0"/>
              <w:right w:val="single" w:color="000000" w:sz="4" w:space="0"/>
            </w:tcBorders>
            <w:shd w:val="clear" w:color="000000" w:fill="FFFFFF"/>
          </w:tcPr>
          <w:p w14:paraId="4646FD95">
            <w:pPr>
              <w:numPr>
                <w:ilvl w:val="0"/>
                <w:numId w:val="55"/>
              </w:numPr>
              <w:spacing w:after="0" w:line="240" w:lineRule="auto"/>
              <w:ind w:left="720" w:hanging="360"/>
              <w:rPr>
                <w:rFonts w:ascii="Times New Roman" w:hAnsi="Times New Roman" w:eastAsia="Times New Roman" w:cs="Times New Roman"/>
              </w:rPr>
            </w:pPr>
            <w:r>
              <w:rPr>
                <w:rFonts w:ascii="Times New Roman" w:hAnsi="Times New Roman" w:eastAsia="Times New Roman" w:cs="Times New Roman"/>
              </w:rPr>
              <w:t>Завршно прикупљање података-анкета.</w:t>
            </w:r>
          </w:p>
          <w:p w14:paraId="61D9902A">
            <w:pPr>
              <w:numPr>
                <w:ilvl w:val="0"/>
                <w:numId w:val="55"/>
              </w:numPr>
              <w:spacing w:after="0" w:line="240" w:lineRule="auto"/>
              <w:ind w:left="720" w:hanging="360"/>
              <w:rPr>
                <w:rFonts w:ascii="Times New Roman" w:hAnsi="Times New Roman" w:cs="Times New Roman"/>
              </w:rPr>
            </w:pPr>
            <w:r>
              <w:rPr>
                <w:rFonts w:ascii="Times New Roman" w:hAnsi="Times New Roman" w:eastAsia="Times New Roman" w:cs="Times New Roman"/>
              </w:rPr>
              <w:t>Припремање састанка учитеља четвртог разреда иодељенских старешина који узимају пети разед</w:t>
            </w:r>
          </w:p>
        </w:tc>
        <w:tc>
          <w:tcPr>
            <w:tcW w:w="1583" w:type="dxa"/>
            <w:tcBorders>
              <w:top w:val="single" w:color="000000" w:sz="4" w:space="0"/>
              <w:left w:val="single" w:color="000000" w:sz="4" w:space="0"/>
              <w:bottom w:val="single" w:color="000000" w:sz="4" w:space="0"/>
              <w:right w:val="single" w:color="000000" w:sz="4" w:space="0"/>
            </w:tcBorders>
            <w:shd w:val="clear" w:color="000000" w:fill="FFFFFF"/>
          </w:tcPr>
          <w:p w14:paraId="40386364">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Руководилац</w:t>
            </w:r>
          </w:p>
          <w:p w14:paraId="4A02BF2C">
            <w:pPr>
              <w:spacing w:after="0" w:line="240" w:lineRule="auto"/>
              <w:jc w:val="both"/>
              <w:rPr>
                <w:rFonts w:ascii="Times New Roman" w:hAnsi="Times New Roman" w:cs="Times New Roman"/>
              </w:rPr>
            </w:pPr>
            <w:r>
              <w:rPr>
                <w:rFonts w:ascii="Times New Roman" w:hAnsi="Times New Roman" w:eastAsia="Times New Roman" w:cs="Times New Roman"/>
              </w:rPr>
              <w:t>тима, ОС</w:t>
            </w:r>
          </w:p>
        </w:tc>
        <w:tc>
          <w:tcPr>
            <w:tcW w:w="1715" w:type="dxa"/>
            <w:tcBorders>
              <w:top w:val="single" w:color="000000" w:sz="4" w:space="0"/>
              <w:left w:val="single" w:color="000000" w:sz="4" w:space="0"/>
              <w:bottom w:val="single" w:color="000000" w:sz="4" w:space="0"/>
              <w:right w:val="single" w:color="000000" w:sz="4" w:space="0"/>
            </w:tcBorders>
            <w:shd w:val="clear" w:color="000000" w:fill="FFFFFF"/>
          </w:tcPr>
          <w:p w14:paraId="19243598">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Извештаји,</w:t>
            </w:r>
          </w:p>
          <w:p w14:paraId="526264EB">
            <w:pPr>
              <w:spacing w:after="0" w:line="240" w:lineRule="auto"/>
              <w:jc w:val="both"/>
              <w:rPr>
                <w:rFonts w:ascii="Times New Roman" w:hAnsi="Times New Roman" w:cs="Times New Roman"/>
              </w:rPr>
            </w:pPr>
            <w:r>
              <w:rPr>
                <w:rFonts w:ascii="Times New Roman" w:hAnsi="Times New Roman" w:eastAsia="Times New Roman" w:cs="Times New Roman"/>
              </w:rPr>
              <w:t>састанци</w:t>
            </w:r>
          </w:p>
        </w:tc>
      </w:tr>
    </w:tbl>
    <w:p w14:paraId="4B26A0FA">
      <w:pPr>
        <w:spacing w:after="0" w:line="240" w:lineRule="auto"/>
        <w:jc w:val="both"/>
        <w:rPr>
          <w:rFonts w:ascii="Times New Roman" w:hAnsi="Times New Roman" w:eastAsia="Times New Roman" w:cs="Times New Roman"/>
          <w:b/>
        </w:rPr>
      </w:pPr>
    </w:p>
    <w:p w14:paraId="53BCE2D6">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b/>
        </w:rPr>
        <w:t>Начин прећења</w:t>
      </w:r>
      <w:r>
        <w:rPr>
          <w:rFonts w:ascii="Times New Roman" w:hAnsi="Times New Roman" w:eastAsia="Times New Roman" w:cs="Times New Roman"/>
        </w:rPr>
        <w:t>: записник са састанака тима и педагошка документација ученика из осетљивих група.</w:t>
      </w:r>
    </w:p>
    <w:p w14:paraId="56EED458">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 xml:space="preserve">                                                                                                     Координатор: Бобан Јашаревић</w:t>
      </w:r>
    </w:p>
    <w:p w14:paraId="683CD091">
      <w:pPr>
        <w:rPr>
          <w:rFonts w:ascii="Verdana" w:hAnsi="Verdana" w:eastAsia="Verdana" w:cs="Verdana"/>
          <w:b/>
          <w:sz w:val="16"/>
        </w:rPr>
      </w:pPr>
      <w:r>
        <w:rPr>
          <w:rFonts w:ascii="Verdana" w:hAnsi="Verdana" w:eastAsia="Verdana" w:cs="Verdana"/>
          <w:b/>
          <w:sz w:val="16"/>
        </w:rPr>
        <w:t xml:space="preserve"> </w:t>
      </w:r>
    </w:p>
    <w:p w14:paraId="3B3141F1">
      <w:pPr>
        <w:rPr>
          <w:rFonts w:ascii="Verdana" w:hAnsi="Verdana" w:eastAsia="Verdana" w:cs="Verdana"/>
          <w:b/>
          <w:sz w:val="16"/>
        </w:rPr>
      </w:pPr>
    </w:p>
    <w:p w14:paraId="0F3C5ED1">
      <w:pPr>
        <w:rPr>
          <w:rFonts w:ascii="Verdana" w:hAnsi="Verdana" w:eastAsia="Verdana" w:cs="Verdana"/>
          <w:b/>
          <w:sz w:val="20"/>
          <w:szCs w:val="20"/>
        </w:rPr>
      </w:pPr>
      <w:r>
        <w:rPr>
          <w:rFonts w:ascii="Verdana" w:hAnsi="Verdana" w:eastAsia="Verdana" w:cs="Verdana"/>
          <w:b/>
          <w:sz w:val="20"/>
          <w:szCs w:val="20"/>
        </w:rPr>
        <w:t>8.6. Тим за спречавање осипања ученика и нередовног похађања наставе</w:t>
      </w:r>
    </w:p>
    <w:p w14:paraId="5FCA26E2">
      <w:pPr>
        <w:rPr>
          <w:rFonts w:ascii="Verdana" w:hAnsi="Verdana" w:eastAsia="Verdana" w:cs="Verdana"/>
          <w:b/>
          <w:sz w:val="16"/>
        </w:rPr>
      </w:pPr>
    </w:p>
    <w:tbl>
      <w:tblPr>
        <w:tblStyle w:val="12"/>
        <w:tblW w:w="93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39"/>
        <w:gridCol w:w="2337"/>
        <w:gridCol w:w="2338"/>
        <w:gridCol w:w="2336"/>
      </w:tblGrid>
      <w:tr w14:paraId="722C9A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8" w:type="dxa"/>
          </w:tcPr>
          <w:p w14:paraId="6A3EBAC4">
            <w:pPr>
              <w:spacing w:after="0" w:line="240" w:lineRule="auto"/>
              <w:rPr>
                <w:rFonts w:ascii="Times New Roman" w:hAnsi="Times New Roman" w:eastAsia="Times New Roman" w:cs="Times New Roman"/>
              </w:rPr>
            </w:pPr>
            <w:r>
              <w:rPr>
                <w:rFonts w:ascii="Times New Roman" w:hAnsi="Times New Roman" w:eastAsia="Times New Roman" w:cs="Times New Roman"/>
              </w:rPr>
              <w:t>Активности</w:t>
            </w:r>
          </w:p>
          <w:p w14:paraId="7FE3BE9E">
            <w:pPr>
              <w:spacing w:after="0" w:line="240" w:lineRule="auto"/>
              <w:rPr>
                <w:rFonts w:ascii="Times New Roman" w:hAnsi="Times New Roman" w:eastAsia="Times New Roman" w:cs="Times New Roman"/>
              </w:rPr>
            </w:pPr>
          </w:p>
        </w:tc>
        <w:tc>
          <w:tcPr>
            <w:tcW w:w="2337" w:type="dxa"/>
          </w:tcPr>
          <w:p w14:paraId="6AE0EC22">
            <w:pPr>
              <w:spacing w:after="0" w:line="240" w:lineRule="auto"/>
              <w:rPr>
                <w:rFonts w:ascii="Times New Roman" w:hAnsi="Times New Roman" w:eastAsia="Times New Roman" w:cs="Times New Roman"/>
              </w:rPr>
            </w:pPr>
            <w:r>
              <w:rPr>
                <w:rFonts w:ascii="Times New Roman" w:hAnsi="Times New Roman" w:eastAsia="Times New Roman" w:cs="Times New Roman"/>
              </w:rPr>
              <w:t>Динамика реализације</w:t>
            </w:r>
          </w:p>
        </w:tc>
        <w:tc>
          <w:tcPr>
            <w:tcW w:w="2338" w:type="dxa"/>
          </w:tcPr>
          <w:p w14:paraId="4BE44445">
            <w:pPr>
              <w:spacing w:after="0" w:line="240" w:lineRule="auto"/>
              <w:rPr>
                <w:rFonts w:ascii="Times New Roman" w:hAnsi="Times New Roman" w:eastAsia="Times New Roman" w:cs="Times New Roman"/>
              </w:rPr>
            </w:pPr>
            <w:r>
              <w:rPr>
                <w:rFonts w:ascii="Times New Roman" w:hAnsi="Times New Roman" w:eastAsia="Times New Roman" w:cs="Times New Roman"/>
              </w:rPr>
              <w:t>Носиоци активности</w:t>
            </w:r>
          </w:p>
        </w:tc>
        <w:tc>
          <w:tcPr>
            <w:tcW w:w="2336" w:type="dxa"/>
          </w:tcPr>
          <w:p w14:paraId="0F05751D">
            <w:pPr>
              <w:spacing w:after="0" w:line="240" w:lineRule="auto"/>
              <w:rPr>
                <w:rFonts w:ascii="Times New Roman" w:hAnsi="Times New Roman" w:eastAsia="Times New Roman" w:cs="Times New Roman"/>
              </w:rPr>
            </w:pPr>
            <w:r>
              <w:rPr>
                <w:rFonts w:ascii="Times New Roman" w:hAnsi="Times New Roman" w:eastAsia="Times New Roman" w:cs="Times New Roman"/>
              </w:rPr>
              <w:t>Начин реализације</w:t>
            </w:r>
          </w:p>
        </w:tc>
      </w:tr>
      <w:tr w14:paraId="36343C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8" w:type="dxa"/>
          </w:tcPr>
          <w:p w14:paraId="6F3D437D">
            <w:pPr>
              <w:spacing w:after="0" w:line="240" w:lineRule="auto"/>
              <w:rPr>
                <w:rFonts w:ascii="Times New Roman" w:hAnsi="Times New Roman" w:eastAsia="Times New Roman" w:cs="Times New Roman"/>
              </w:rPr>
            </w:pPr>
            <w:r>
              <w:rPr>
                <w:rFonts w:ascii="Times New Roman" w:hAnsi="Times New Roman" w:eastAsia="Times New Roman" w:cs="Times New Roman"/>
              </w:rPr>
              <w:t>1. Анализа стања у школи</w:t>
            </w:r>
          </w:p>
        </w:tc>
        <w:tc>
          <w:tcPr>
            <w:tcW w:w="2337" w:type="dxa"/>
          </w:tcPr>
          <w:p w14:paraId="01FF95DA">
            <w:pPr>
              <w:spacing w:after="0" w:line="240" w:lineRule="auto"/>
              <w:rPr>
                <w:rFonts w:ascii="Times New Roman" w:hAnsi="Times New Roman" w:eastAsia="Times New Roman" w:cs="Times New Roman"/>
              </w:rPr>
            </w:pPr>
            <w:r>
              <w:rPr>
                <w:rFonts w:ascii="Times New Roman" w:hAnsi="Times New Roman" w:eastAsia="Times New Roman" w:cs="Times New Roman"/>
              </w:rPr>
              <w:t>септембар</w:t>
            </w:r>
          </w:p>
        </w:tc>
        <w:tc>
          <w:tcPr>
            <w:tcW w:w="2338" w:type="dxa"/>
          </w:tcPr>
          <w:p w14:paraId="15EBF4D3">
            <w:pPr>
              <w:spacing w:after="0" w:line="240" w:lineRule="auto"/>
              <w:rPr>
                <w:rFonts w:ascii="Times New Roman" w:hAnsi="Times New Roman" w:eastAsia="Times New Roman" w:cs="Times New Roman"/>
              </w:rPr>
            </w:pPr>
            <w:r>
              <w:rPr>
                <w:rFonts w:ascii="Times New Roman" w:hAnsi="Times New Roman" w:eastAsia="Times New Roman" w:cs="Times New Roman"/>
              </w:rPr>
              <w:t>Тим, одељенска већа</w:t>
            </w:r>
          </w:p>
        </w:tc>
        <w:tc>
          <w:tcPr>
            <w:tcW w:w="2336" w:type="dxa"/>
          </w:tcPr>
          <w:p w14:paraId="558313B7">
            <w:pPr>
              <w:spacing w:after="0" w:line="240" w:lineRule="auto"/>
              <w:rPr>
                <w:rFonts w:ascii="Times New Roman" w:hAnsi="Times New Roman" w:eastAsia="Times New Roman" w:cs="Times New Roman"/>
              </w:rPr>
            </w:pPr>
            <w:r>
              <w:rPr>
                <w:rFonts w:ascii="Times New Roman" w:hAnsi="Times New Roman" w:eastAsia="Times New Roman" w:cs="Times New Roman"/>
              </w:rPr>
              <w:t>Састанак,договор</w:t>
            </w:r>
          </w:p>
        </w:tc>
      </w:tr>
      <w:tr w14:paraId="052E4E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8" w:type="dxa"/>
          </w:tcPr>
          <w:p w14:paraId="1BE2C46C">
            <w:pPr>
              <w:spacing w:after="0" w:line="240" w:lineRule="auto"/>
              <w:rPr>
                <w:rFonts w:ascii="Times New Roman" w:hAnsi="Times New Roman" w:eastAsia="Times New Roman" w:cs="Times New Roman"/>
              </w:rPr>
            </w:pPr>
            <w:r>
              <w:rPr>
                <w:rFonts w:ascii="Times New Roman" w:hAnsi="Times New Roman" w:eastAsia="Times New Roman" w:cs="Times New Roman"/>
              </w:rPr>
              <w:t>2. Сачињавање базе података о ученицима који нису у  систему школовања</w:t>
            </w:r>
          </w:p>
        </w:tc>
        <w:tc>
          <w:tcPr>
            <w:tcW w:w="2337" w:type="dxa"/>
          </w:tcPr>
          <w:p w14:paraId="1A8AE912">
            <w:pPr>
              <w:spacing w:after="0" w:line="240" w:lineRule="auto"/>
              <w:rPr>
                <w:rFonts w:ascii="Times New Roman" w:hAnsi="Times New Roman" w:eastAsia="Times New Roman" w:cs="Times New Roman"/>
              </w:rPr>
            </w:pPr>
            <w:r>
              <w:rPr>
                <w:rFonts w:ascii="Times New Roman" w:hAnsi="Times New Roman" w:eastAsia="Times New Roman" w:cs="Times New Roman"/>
              </w:rPr>
              <w:t>октобар</w:t>
            </w:r>
          </w:p>
        </w:tc>
        <w:tc>
          <w:tcPr>
            <w:tcW w:w="2338" w:type="dxa"/>
          </w:tcPr>
          <w:p w14:paraId="7B7F4F51">
            <w:pPr>
              <w:spacing w:after="0" w:line="240" w:lineRule="auto"/>
              <w:rPr>
                <w:rFonts w:ascii="Times New Roman" w:hAnsi="Times New Roman" w:eastAsia="Times New Roman" w:cs="Times New Roman"/>
              </w:rPr>
            </w:pPr>
            <w:r>
              <w:rPr>
                <w:rFonts w:ascii="Times New Roman" w:hAnsi="Times New Roman" w:eastAsia="Times New Roman" w:cs="Times New Roman"/>
              </w:rPr>
              <w:t>Тим</w:t>
            </w:r>
          </w:p>
        </w:tc>
        <w:tc>
          <w:tcPr>
            <w:tcW w:w="2336" w:type="dxa"/>
          </w:tcPr>
          <w:p w14:paraId="67AC6134">
            <w:pPr>
              <w:spacing w:after="0" w:line="240" w:lineRule="auto"/>
              <w:rPr>
                <w:rFonts w:ascii="Times New Roman" w:hAnsi="Times New Roman" w:eastAsia="Times New Roman" w:cs="Times New Roman"/>
              </w:rPr>
            </w:pPr>
            <w:r>
              <w:rPr>
                <w:rFonts w:ascii="Times New Roman" w:hAnsi="Times New Roman" w:eastAsia="Times New Roman" w:cs="Times New Roman"/>
              </w:rPr>
              <w:t>извештаји</w:t>
            </w:r>
          </w:p>
        </w:tc>
      </w:tr>
      <w:tr w14:paraId="368153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8" w:type="dxa"/>
          </w:tcPr>
          <w:p w14:paraId="36D0AEE0">
            <w:pPr>
              <w:spacing w:after="0" w:line="240" w:lineRule="auto"/>
              <w:rPr>
                <w:rFonts w:ascii="Times New Roman" w:hAnsi="Times New Roman" w:eastAsia="Times New Roman" w:cs="Times New Roman"/>
              </w:rPr>
            </w:pPr>
            <w:r>
              <w:rPr>
                <w:rFonts w:ascii="Times New Roman" w:hAnsi="Times New Roman" w:eastAsia="Times New Roman" w:cs="Times New Roman"/>
              </w:rPr>
              <w:t>3. Сачињавање базе података о ученицима који не похађају наставу</w:t>
            </w:r>
          </w:p>
        </w:tc>
        <w:tc>
          <w:tcPr>
            <w:tcW w:w="2337" w:type="dxa"/>
          </w:tcPr>
          <w:p w14:paraId="4A25D8A6">
            <w:pPr>
              <w:spacing w:after="0" w:line="240" w:lineRule="auto"/>
              <w:rPr>
                <w:rFonts w:ascii="Times New Roman" w:hAnsi="Times New Roman" w:eastAsia="Times New Roman" w:cs="Times New Roman"/>
              </w:rPr>
            </w:pPr>
            <w:r>
              <w:rPr>
                <w:rFonts w:ascii="Times New Roman" w:hAnsi="Times New Roman" w:eastAsia="Times New Roman" w:cs="Times New Roman"/>
              </w:rPr>
              <w:t>октобар</w:t>
            </w:r>
          </w:p>
        </w:tc>
        <w:tc>
          <w:tcPr>
            <w:tcW w:w="2338" w:type="dxa"/>
          </w:tcPr>
          <w:p w14:paraId="3F0AC08A">
            <w:pPr>
              <w:spacing w:after="0" w:line="240" w:lineRule="auto"/>
              <w:rPr>
                <w:rFonts w:ascii="Times New Roman" w:hAnsi="Times New Roman" w:eastAsia="Times New Roman" w:cs="Times New Roman"/>
              </w:rPr>
            </w:pPr>
            <w:r>
              <w:rPr>
                <w:rFonts w:ascii="Times New Roman" w:hAnsi="Times New Roman" w:eastAsia="Times New Roman" w:cs="Times New Roman"/>
              </w:rPr>
              <w:t>Тим, педагошки асистент</w:t>
            </w:r>
          </w:p>
        </w:tc>
        <w:tc>
          <w:tcPr>
            <w:tcW w:w="2336" w:type="dxa"/>
          </w:tcPr>
          <w:p w14:paraId="1BDBB80F">
            <w:pPr>
              <w:spacing w:after="0" w:line="240" w:lineRule="auto"/>
              <w:rPr>
                <w:rFonts w:ascii="Times New Roman" w:hAnsi="Times New Roman" w:eastAsia="Times New Roman" w:cs="Times New Roman"/>
              </w:rPr>
            </w:pPr>
            <w:r>
              <w:rPr>
                <w:rFonts w:ascii="Times New Roman" w:hAnsi="Times New Roman" w:eastAsia="Times New Roman" w:cs="Times New Roman"/>
              </w:rPr>
              <w:t>извештаји</w:t>
            </w:r>
          </w:p>
        </w:tc>
      </w:tr>
      <w:tr w14:paraId="60EC75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8" w:type="dxa"/>
          </w:tcPr>
          <w:p w14:paraId="65B2DCD8">
            <w:pPr>
              <w:spacing w:after="0" w:line="240" w:lineRule="auto"/>
              <w:rPr>
                <w:rFonts w:ascii="Times New Roman" w:hAnsi="Times New Roman" w:eastAsia="Times New Roman" w:cs="Times New Roman"/>
              </w:rPr>
            </w:pPr>
            <w:r>
              <w:rPr>
                <w:rFonts w:ascii="Times New Roman" w:hAnsi="Times New Roman" w:eastAsia="Times New Roman" w:cs="Times New Roman"/>
              </w:rPr>
              <w:t>4.Сарадња са релевантним</w:t>
            </w:r>
          </w:p>
          <w:p w14:paraId="1F7C8884">
            <w:pPr>
              <w:spacing w:after="0" w:line="240" w:lineRule="auto"/>
              <w:rPr>
                <w:rFonts w:ascii="Times New Roman" w:hAnsi="Times New Roman" w:eastAsia="Times New Roman" w:cs="Times New Roman"/>
              </w:rPr>
            </w:pPr>
            <w:r>
              <w:rPr>
                <w:rFonts w:ascii="Times New Roman" w:hAnsi="Times New Roman" w:eastAsia="Times New Roman" w:cs="Times New Roman"/>
              </w:rPr>
              <w:t>институцијама</w:t>
            </w:r>
          </w:p>
          <w:p w14:paraId="0B135ED1">
            <w:pPr>
              <w:spacing w:after="0" w:line="240" w:lineRule="auto"/>
              <w:rPr>
                <w:rFonts w:ascii="Times New Roman" w:hAnsi="Times New Roman" w:eastAsia="Times New Roman" w:cs="Times New Roman"/>
              </w:rPr>
            </w:pPr>
          </w:p>
        </w:tc>
        <w:tc>
          <w:tcPr>
            <w:tcW w:w="2337" w:type="dxa"/>
          </w:tcPr>
          <w:p w14:paraId="690A4B47">
            <w:pPr>
              <w:spacing w:after="0" w:line="240" w:lineRule="auto"/>
              <w:rPr>
                <w:rFonts w:ascii="Times New Roman" w:hAnsi="Times New Roman" w:eastAsia="Times New Roman" w:cs="Times New Roman"/>
              </w:rPr>
            </w:pPr>
            <w:r>
              <w:rPr>
                <w:rFonts w:ascii="Times New Roman" w:hAnsi="Times New Roman" w:eastAsia="Times New Roman" w:cs="Times New Roman"/>
              </w:rPr>
              <w:t>током године</w:t>
            </w:r>
          </w:p>
        </w:tc>
        <w:tc>
          <w:tcPr>
            <w:tcW w:w="2338" w:type="dxa"/>
          </w:tcPr>
          <w:p w14:paraId="7BB74DB3">
            <w:pPr>
              <w:spacing w:after="0" w:line="240" w:lineRule="auto"/>
              <w:rPr>
                <w:rFonts w:ascii="Times New Roman" w:hAnsi="Times New Roman" w:eastAsia="Times New Roman" w:cs="Times New Roman"/>
              </w:rPr>
            </w:pPr>
            <w:r>
              <w:rPr>
                <w:rFonts w:ascii="Times New Roman" w:hAnsi="Times New Roman" w:eastAsia="Times New Roman" w:cs="Times New Roman"/>
              </w:rPr>
              <w:t>Тим, педагог</w:t>
            </w:r>
          </w:p>
        </w:tc>
        <w:tc>
          <w:tcPr>
            <w:tcW w:w="2336" w:type="dxa"/>
          </w:tcPr>
          <w:p w14:paraId="6354A9B0">
            <w:pPr>
              <w:spacing w:after="0" w:line="240" w:lineRule="auto"/>
              <w:rPr>
                <w:rFonts w:ascii="Times New Roman" w:hAnsi="Times New Roman" w:eastAsia="Times New Roman" w:cs="Times New Roman"/>
              </w:rPr>
            </w:pPr>
            <w:r>
              <w:rPr>
                <w:rFonts w:ascii="Times New Roman" w:hAnsi="Times New Roman" w:eastAsia="Times New Roman" w:cs="Times New Roman"/>
              </w:rPr>
              <w:t>извештаји</w:t>
            </w:r>
          </w:p>
        </w:tc>
      </w:tr>
      <w:tr w14:paraId="3CC88B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8" w:type="dxa"/>
          </w:tcPr>
          <w:p w14:paraId="5C3B5EB2">
            <w:pPr>
              <w:spacing w:after="0" w:line="240" w:lineRule="auto"/>
              <w:rPr>
                <w:rFonts w:ascii="Times New Roman" w:hAnsi="Times New Roman" w:eastAsia="Times New Roman" w:cs="Times New Roman"/>
              </w:rPr>
            </w:pPr>
            <w:r>
              <w:rPr>
                <w:rFonts w:ascii="Times New Roman" w:hAnsi="Times New Roman" w:eastAsia="Times New Roman" w:cs="Times New Roman"/>
              </w:rPr>
              <w:t>5. Анализа  рада Тима</w:t>
            </w:r>
          </w:p>
        </w:tc>
        <w:tc>
          <w:tcPr>
            <w:tcW w:w="2337" w:type="dxa"/>
          </w:tcPr>
          <w:p w14:paraId="7B476952">
            <w:pPr>
              <w:spacing w:after="0" w:line="240" w:lineRule="auto"/>
              <w:rPr>
                <w:rFonts w:ascii="Times New Roman" w:hAnsi="Times New Roman" w:eastAsia="Times New Roman" w:cs="Times New Roman"/>
              </w:rPr>
            </w:pPr>
            <w:r>
              <w:rPr>
                <w:rFonts w:ascii="Times New Roman" w:hAnsi="Times New Roman" w:eastAsia="Times New Roman" w:cs="Times New Roman"/>
              </w:rPr>
              <w:t>Јун, август</w:t>
            </w:r>
          </w:p>
        </w:tc>
        <w:tc>
          <w:tcPr>
            <w:tcW w:w="2338" w:type="dxa"/>
          </w:tcPr>
          <w:p w14:paraId="69F25643">
            <w:pPr>
              <w:spacing w:after="0" w:line="240" w:lineRule="auto"/>
              <w:rPr>
                <w:rFonts w:ascii="Times New Roman" w:hAnsi="Times New Roman" w:eastAsia="Times New Roman" w:cs="Times New Roman"/>
              </w:rPr>
            </w:pPr>
            <w:r>
              <w:rPr>
                <w:rFonts w:ascii="Times New Roman" w:hAnsi="Times New Roman" w:eastAsia="Times New Roman" w:cs="Times New Roman"/>
              </w:rPr>
              <w:t>Тим, директор</w:t>
            </w:r>
          </w:p>
        </w:tc>
        <w:tc>
          <w:tcPr>
            <w:tcW w:w="2336" w:type="dxa"/>
          </w:tcPr>
          <w:p w14:paraId="4D96B113">
            <w:pPr>
              <w:spacing w:after="0" w:line="240" w:lineRule="auto"/>
              <w:rPr>
                <w:rFonts w:ascii="Times New Roman" w:hAnsi="Times New Roman" w:eastAsia="Times New Roman" w:cs="Times New Roman"/>
              </w:rPr>
            </w:pPr>
            <w:r>
              <w:rPr>
                <w:rFonts w:ascii="Times New Roman" w:hAnsi="Times New Roman" w:eastAsia="Times New Roman" w:cs="Times New Roman"/>
              </w:rPr>
              <w:t>извештаји</w:t>
            </w:r>
          </w:p>
        </w:tc>
      </w:tr>
    </w:tbl>
    <w:p w14:paraId="146021CA">
      <w:pPr>
        <w:spacing w:after="0" w:line="240" w:lineRule="auto"/>
        <w:rPr>
          <w:rFonts w:ascii="Times New Roman" w:hAnsi="Times New Roman" w:eastAsia="Times New Roman" w:cs="Times New Roman"/>
        </w:rPr>
      </w:pPr>
    </w:p>
    <w:p w14:paraId="022E0DEA">
      <w:pPr>
        <w:spacing w:after="0" w:line="240" w:lineRule="auto"/>
        <w:rPr>
          <w:rFonts w:ascii="Times New Roman" w:hAnsi="Times New Roman" w:eastAsia="Times New Roman" w:cs="Times New Roman"/>
          <w:b/>
        </w:rPr>
      </w:pPr>
      <w:r>
        <w:rPr>
          <w:rFonts w:ascii="Times New Roman" w:hAnsi="Times New Roman" w:eastAsia="Times New Roman" w:cs="Times New Roman"/>
          <w:b/>
        </w:rPr>
        <w:t xml:space="preserve">                                                                                             </w:t>
      </w:r>
      <w:r>
        <w:rPr>
          <w:rFonts w:ascii="Times New Roman" w:hAnsi="Times New Roman" w:eastAsia="Times New Roman" w:cs="Times New Roman"/>
          <w:b/>
          <w:lang w:val="sr-Cyrl-RS"/>
        </w:rPr>
        <w:t>Координатор</w:t>
      </w:r>
      <w:r>
        <w:rPr>
          <w:rFonts w:hint="default" w:ascii="Times New Roman" w:hAnsi="Times New Roman" w:eastAsia="Times New Roman" w:cs="Times New Roman"/>
          <w:b/>
          <w:lang w:val="sr-Cyrl-RS"/>
        </w:rPr>
        <w:t>: Милица Стојановић</w:t>
      </w:r>
      <w:r>
        <w:rPr>
          <w:rFonts w:ascii="Times New Roman" w:hAnsi="Times New Roman" w:eastAsia="Times New Roman" w:cs="Times New Roman"/>
          <w:b/>
        </w:rPr>
        <w:t xml:space="preserve">       </w:t>
      </w:r>
    </w:p>
    <w:p w14:paraId="5615668D">
      <w:pPr>
        <w:spacing w:after="0" w:line="240" w:lineRule="auto"/>
        <w:rPr>
          <w:rFonts w:ascii="Times New Roman" w:hAnsi="Times New Roman" w:eastAsia="Times New Roman" w:cs="Times New Roman"/>
          <w:b/>
        </w:rPr>
      </w:pPr>
    </w:p>
    <w:p w14:paraId="1E8941F5">
      <w:pPr>
        <w:spacing w:after="0" w:line="240" w:lineRule="auto"/>
        <w:rPr>
          <w:rFonts w:ascii="Times New Roman" w:hAnsi="Times New Roman" w:eastAsia="Times New Roman" w:cs="Times New Roman"/>
          <w:b/>
        </w:rPr>
      </w:pPr>
      <w:r>
        <w:rPr>
          <w:rFonts w:ascii="Times New Roman" w:hAnsi="Times New Roman" w:eastAsia="Times New Roman" w:cs="Times New Roman"/>
          <w:b/>
        </w:rPr>
        <w:t xml:space="preserve">                  </w:t>
      </w:r>
    </w:p>
    <w:p w14:paraId="190EE69F">
      <w:pPr>
        <w:spacing w:after="0" w:line="240" w:lineRule="auto"/>
        <w:jc w:val="center"/>
        <w:rPr>
          <w:rFonts w:ascii="Times New Roman" w:hAnsi="Times New Roman" w:eastAsia="Times New Roman" w:cs="Times New Roman"/>
          <w:b/>
        </w:rPr>
      </w:pPr>
    </w:p>
    <w:p w14:paraId="39BA9756">
      <w:pPr>
        <w:spacing w:after="0" w:line="240" w:lineRule="auto"/>
        <w:rPr>
          <w:rFonts w:ascii="Times New Roman" w:hAnsi="Times New Roman" w:eastAsia="Times New Roman" w:cs="Times New Roman"/>
          <w:b/>
        </w:rPr>
      </w:pPr>
      <w:r>
        <w:rPr>
          <w:rFonts w:ascii="Times New Roman" w:hAnsi="Times New Roman" w:eastAsia="Times New Roman" w:cs="Times New Roman"/>
          <w:shd w:val="clear" w:color="auto" w:fill="FFFFFF"/>
        </w:rPr>
        <w:t xml:space="preserve"> </w:t>
      </w:r>
    </w:p>
    <w:p w14:paraId="2D035890">
      <w:pPr>
        <w:pStyle w:val="25"/>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ПРОГРАМ  РАДА  ПРОДУЖЕНОГ БОРАВКА</w:t>
      </w:r>
    </w:p>
    <w:p w14:paraId="3253F633">
      <w:pPr>
        <w:pStyle w:val="25"/>
        <w:spacing w:after="0" w:line="240" w:lineRule="auto"/>
        <w:jc w:val="center"/>
        <w:rPr>
          <w:rFonts w:ascii="Times New Roman" w:hAnsi="Times New Roman" w:eastAsia="Times New Roman" w:cs="Times New Roman"/>
          <w:b/>
          <w:sz w:val="24"/>
          <w:szCs w:val="24"/>
        </w:rPr>
      </w:pPr>
    </w:p>
    <w:p w14:paraId="008C9088">
      <w:pPr>
        <w:pStyle w:val="25"/>
        <w:spacing w:after="0" w:line="240" w:lineRule="auto"/>
        <w:rPr>
          <w:rFonts w:ascii="Times New Roman" w:hAnsi="Times New Roman" w:eastAsia="Times New Roman" w:cs="Times New Roman"/>
          <w:sz w:val="24"/>
          <w:szCs w:val="24"/>
          <w:highlight w:val="white"/>
        </w:rPr>
      </w:pPr>
      <w:r>
        <w:rPr>
          <w:rFonts w:ascii="Times New Roman" w:hAnsi="Times New Roman" w:eastAsia="Times New Roman" w:cs="Times New Roman"/>
          <w:sz w:val="24"/>
          <w:szCs w:val="24"/>
          <w:highlight w:val="white"/>
        </w:rPr>
        <w:t xml:space="preserve">                    Продужени боравак је необавезни облик непосредног васпитно образовног рада који се проводи изван редовне наставе и има своје педагошке, васпитне, здравствене и социјалне вредности.</w:t>
      </w:r>
    </w:p>
    <w:p w14:paraId="53679953">
      <w:pPr>
        <w:pStyle w:val="25"/>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Продужени боравак као облик организованог рада представља могућност да ученици првог и другог разреда, поред редовне наставе, буду у школи још један део дана, пре свега када су им родитељи на послу. </w:t>
      </w:r>
    </w:p>
    <w:p w14:paraId="78886B68">
      <w:pPr>
        <w:pStyle w:val="25"/>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Организовани самостални рад ученика произлази из наставног програма, а методе рада учитеља и ученика идентичне су методама рада редовне наставе. Програм </w:t>
      </w:r>
    </w:p>
    <w:p w14:paraId="28315C54">
      <w:pPr>
        <w:pStyle w:val="25"/>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продуженог боравка спроводе учитељи.</w:t>
      </w:r>
    </w:p>
    <w:p w14:paraId="62CB19AD">
      <w:pPr>
        <w:pStyle w:val="25"/>
        <w:spacing w:after="0" w:line="240" w:lineRule="auto"/>
        <w:rPr>
          <w:rFonts w:ascii="Times New Roman" w:hAnsi="Times New Roman" w:eastAsia="Times New Roman" w:cs="Times New Roman"/>
          <w:sz w:val="24"/>
          <w:szCs w:val="24"/>
        </w:rPr>
      </w:pPr>
    </w:p>
    <w:p w14:paraId="1EF0F244">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МАТЕРИЈАЛНИ УСЛОВИ ПРОДУЖЕНОГ БОРАВКА</w:t>
      </w:r>
    </w:p>
    <w:p w14:paraId="046436E9">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b/>
          <w:sz w:val="24"/>
          <w:szCs w:val="24"/>
        </w:rPr>
      </w:pPr>
    </w:p>
    <w:p w14:paraId="6245AA3B">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 xml:space="preserve">                    Просторија је опремљена довољним бројем клупа и столица, које се по потреби могу размештати. Осим </w:t>
      </w:r>
      <w:r>
        <w:rPr>
          <w:rFonts w:ascii="Times New Roman" w:hAnsi="Times New Roman" w:eastAsia="Times New Roman" w:cs="Times New Roman"/>
          <w:sz w:val="24"/>
          <w:szCs w:val="24"/>
          <w:lang w:val="sr-Cyrl-RS"/>
        </w:rPr>
        <w:t>зелене</w:t>
      </w:r>
      <w:r>
        <w:rPr>
          <w:rFonts w:ascii="Times New Roman" w:hAnsi="Times New Roman" w:eastAsia="Times New Roman" w:cs="Times New Roman"/>
          <w:sz w:val="24"/>
          <w:szCs w:val="24"/>
        </w:rPr>
        <w:t xml:space="preserve"> табле, простор има рачунар и мноштво дидактичког материјала неопходног ученицима за рад</w:t>
      </w:r>
      <w:r>
        <w:rPr>
          <w:rFonts w:ascii="Times New Roman" w:hAnsi="Times New Roman" w:eastAsia="Times New Roman" w:cs="Times New Roman"/>
          <w:sz w:val="24"/>
          <w:szCs w:val="24"/>
          <w:lang w:val="sr-Cyrl-RS"/>
        </w:rPr>
        <w:t xml:space="preserve"> као и пројетор</w:t>
      </w:r>
      <w:r>
        <w:rPr>
          <w:rFonts w:ascii="Times New Roman" w:hAnsi="Times New Roman" w:eastAsia="Times New Roman" w:cs="Times New Roman"/>
          <w:sz w:val="24"/>
          <w:szCs w:val="24"/>
        </w:rPr>
        <w:t xml:space="preserve">. Збирка друштвених и дидактичких материјала, као и аудио- визуелних средстава се стално обогаћује. </w:t>
      </w:r>
      <w:r>
        <w:rPr>
          <w:rFonts w:ascii="Times New Roman" w:hAnsi="Times New Roman" w:eastAsia="Times New Roman" w:cs="Times New Roman"/>
          <w:sz w:val="24"/>
          <w:szCs w:val="24"/>
          <w:lang w:val="sr-Cyrl-RS"/>
        </w:rPr>
        <w:t>Фискултурна сала, библиотека, школско игралиште, школско двориште, полигон, културне и научне институције.</w:t>
      </w:r>
    </w:p>
    <w:p w14:paraId="61F3E0BD">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sz w:val="24"/>
          <w:szCs w:val="24"/>
        </w:rPr>
      </w:pPr>
    </w:p>
    <w:p w14:paraId="35560B49">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b/>
          <w:sz w:val="24"/>
          <w:szCs w:val="24"/>
        </w:rPr>
      </w:pPr>
    </w:p>
    <w:p w14:paraId="3A46C6DF">
      <w:pPr>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ЦИЉЕВИ ПРОДУЖЕНОГ БОРАВКА</w:t>
      </w:r>
    </w:p>
    <w:p w14:paraId="4B3E4A7F">
      <w:pPr>
        <w:spacing w:after="0" w:line="240" w:lineRule="auto"/>
        <w:jc w:val="center"/>
        <w:rPr>
          <w:rFonts w:ascii="Times New Roman" w:hAnsi="Times New Roman" w:eastAsia="Times New Roman" w:cs="Times New Roman"/>
          <w:b/>
          <w:sz w:val="24"/>
          <w:szCs w:val="24"/>
        </w:rPr>
      </w:pPr>
    </w:p>
    <w:p w14:paraId="25663F82">
      <w:pPr>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Брига о деци и организовано спровођење активности у време када нису на настави, ни са родитељима </w:t>
      </w:r>
    </w:p>
    <w:p w14:paraId="0701D3D5">
      <w:pPr>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Целокупном организацијом и начином рада понудити различите садржаје и обогаћену средину, утицати на изједначавање услова учења и рада у школи за сву децу, без обзира на социолошко и културолошко порекло  </w:t>
      </w:r>
    </w:p>
    <w:p w14:paraId="02DFD531">
      <w:pPr>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Утицати на развој целокупне личности и индивидуалних потенцијала детета организацијом различитих садржаја  </w:t>
      </w:r>
    </w:p>
    <w:p w14:paraId="3C83BCA0">
      <w:pPr>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Унапређење социјалних вештина детета кроз интеракцију са другом децом у време боравка у школи  </w:t>
      </w:r>
    </w:p>
    <w:p w14:paraId="1EC43DFF">
      <w:pPr>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Припремити дете за даље образовање, оспособити га за учење ( учити како учити) и помоћи му у савладавању градива </w:t>
      </w:r>
    </w:p>
    <w:p w14:paraId="26BB6D0B">
      <w:pPr>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Неговати хуманост, љубав и навике културног понашања, колективног и другарског духа</w:t>
      </w:r>
    </w:p>
    <w:p w14:paraId="36845692">
      <w:pPr>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Неговање поштовања различитости и толеранције </w:t>
      </w:r>
    </w:p>
    <w:p w14:paraId="04DE182F">
      <w:pPr>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Развијати радно васпитање кроз свакодневно решавање домаћих задатака и извршавње постављених обавеза, развијати иницијативност и упорност у раду </w:t>
      </w:r>
    </w:p>
    <w:p w14:paraId="39D89EEB">
      <w:pPr>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Развијати физичке способности боравком деце на чистом ваздуху, телесном вежбом и друштвеним играма </w:t>
      </w:r>
    </w:p>
    <w:p w14:paraId="5C30610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Естетско васпитање и неговање навика личне хигијене, хигијене школског простора и прибора .</w:t>
      </w:r>
    </w:p>
    <w:p w14:paraId="03ECA525">
      <w:pPr>
        <w:spacing w:after="0" w:line="240" w:lineRule="auto"/>
        <w:rPr>
          <w:rFonts w:ascii="Times New Roman" w:hAnsi="Times New Roman" w:eastAsia="Times New Roman" w:cs="Times New Roman"/>
          <w:sz w:val="24"/>
          <w:szCs w:val="24"/>
        </w:rPr>
      </w:pPr>
    </w:p>
    <w:p w14:paraId="574BBEDF">
      <w:pPr>
        <w:pStyle w:val="25"/>
        <w:spacing w:after="0" w:line="240" w:lineRule="auto"/>
        <w:rPr>
          <w:rFonts w:ascii="Times New Roman" w:hAnsi="Times New Roman" w:eastAsia="Times New Roman" w:cs="Times New Roman"/>
          <w:sz w:val="24"/>
          <w:szCs w:val="24"/>
        </w:rPr>
      </w:pPr>
    </w:p>
    <w:p w14:paraId="66857A71">
      <w:pPr>
        <w:pStyle w:val="25"/>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У продуженом боравку планира се остваривање следећих активности: </w:t>
      </w:r>
    </w:p>
    <w:p w14:paraId="02B6613B">
      <w:pPr>
        <w:pStyle w:val="25"/>
        <w:spacing w:after="0" w:line="240" w:lineRule="auto"/>
        <w:rPr>
          <w:rFonts w:ascii="Times New Roman" w:hAnsi="Times New Roman" w:eastAsia="Times New Roman" w:cs="Times New Roman"/>
          <w:sz w:val="24"/>
          <w:szCs w:val="24"/>
        </w:rPr>
      </w:pPr>
    </w:p>
    <w:p w14:paraId="59E4E782">
      <w:pPr>
        <w:pStyle w:val="25"/>
        <w:numPr>
          <w:ilvl w:val="0"/>
          <w:numId w:val="56"/>
        </w:num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Усклађивање активности у продуженом боравку са наставним градивом, као и са распоредом часова редовне наставе одељења чији су ученици укључени у продужени боравак</w:t>
      </w:r>
    </w:p>
    <w:p w14:paraId="06CC183A">
      <w:pPr>
        <w:pStyle w:val="25"/>
        <w:numPr>
          <w:ilvl w:val="0"/>
          <w:numId w:val="56"/>
        </w:num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Организовање индивидуалног рада ученика на изради домаћих задатака и савлађивању школског градива уз помоћ учитеља у продуженом боравку</w:t>
      </w:r>
    </w:p>
    <w:p w14:paraId="10C72F58">
      <w:pPr>
        <w:pStyle w:val="25"/>
        <w:numPr>
          <w:ilvl w:val="0"/>
          <w:numId w:val="56"/>
        </w:num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Приликом рада неопходно је користити све познате облике рада што подразумева рад у пару, колективни, индивидуални и групни рад</w:t>
      </w:r>
    </w:p>
    <w:p w14:paraId="27358A45">
      <w:pPr>
        <w:pStyle w:val="25"/>
        <w:numPr>
          <w:ilvl w:val="0"/>
          <w:numId w:val="56"/>
        </w:num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Планирање самосталног рада ученика у зависности од узраста ученика, предмета, као и од брзине савладавања нових наставних области, односно психо – физичких могућности сваког појединца</w:t>
      </w:r>
    </w:p>
    <w:p w14:paraId="1222F139">
      <w:pPr>
        <w:pStyle w:val="25"/>
        <w:numPr>
          <w:ilvl w:val="0"/>
          <w:numId w:val="56"/>
        </w:num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Усмеравање и мотивисање ученика од стране учитеља, уз примену разних наставних метода и техника, у циљу што успешнијег осамостаљивања ученика за даљи индивидуални рад</w:t>
      </w:r>
    </w:p>
    <w:p w14:paraId="1D3A4A8A">
      <w:pPr>
        <w:pStyle w:val="25"/>
        <w:numPr>
          <w:ilvl w:val="0"/>
          <w:numId w:val="56"/>
        </w:num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Сарадња са учитељима првог и другог разреда у циљу што квалитетнијег рада са ученицима у продуженом боравку, као и размена мишљења, како би слика о напредовању сваког појединца била што потпунија</w:t>
      </w:r>
    </w:p>
    <w:p w14:paraId="13D262AD">
      <w:pPr>
        <w:pStyle w:val="25"/>
        <w:numPr>
          <w:ilvl w:val="0"/>
          <w:numId w:val="56"/>
        </w:num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Праћење и поштовање иницијативе од стране учитељa, кроз заједничке састанке ради континуираног међусобног информисања</w:t>
      </w:r>
    </w:p>
    <w:p w14:paraId="647533AD">
      <w:pPr>
        <w:pStyle w:val="25"/>
        <w:numPr>
          <w:ilvl w:val="0"/>
          <w:numId w:val="56"/>
        </w:num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Сарадња са стручном службом</w:t>
      </w:r>
    </w:p>
    <w:p w14:paraId="4092DE1C">
      <w:pPr>
        <w:pStyle w:val="25"/>
        <w:numPr>
          <w:ilvl w:val="0"/>
          <w:numId w:val="56"/>
        </w:num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Планирање што разноврснијих садржаја и облика слободних активности неопходних за развој свих компонената личности ученика (интелектуалне, моралне, физичке, радио- техничке, естетске...). Слободне активности подразумевају: креативне радионице и музичке, ликовне, спортске, драмско – рецитаторске активности</w:t>
      </w:r>
    </w:p>
    <w:p w14:paraId="45BC40FA">
      <w:pPr>
        <w:pStyle w:val="25"/>
        <w:numPr>
          <w:ilvl w:val="0"/>
          <w:numId w:val="56"/>
        </w:num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Учешће у обележавању значајних датума које школа прославља</w:t>
      </w:r>
    </w:p>
    <w:p w14:paraId="5A078EC5">
      <w:pPr>
        <w:pStyle w:val="25"/>
        <w:numPr>
          <w:ilvl w:val="0"/>
          <w:numId w:val="56"/>
        </w:num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Оспособљавање ученика за руковање разним наставним средствима (компјут</w:t>
      </w:r>
      <w:r>
        <w:rPr>
          <w:rFonts w:ascii="Times New Roman" w:hAnsi="Times New Roman" w:eastAsia="Times New Roman" w:cs="Times New Roman"/>
          <w:sz w:val="24"/>
          <w:szCs w:val="24"/>
          <w:lang w:val="sr-Cyrl-RS"/>
        </w:rPr>
        <w:t>р</w:t>
      </w:r>
      <w:r>
        <w:rPr>
          <w:rFonts w:ascii="Times New Roman" w:hAnsi="Times New Roman" w:eastAsia="Times New Roman" w:cs="Times New Roman"/>
          <w:sz w:val="24"/>
          <w:szCs w:val="24"/>
        </w:rPr>
        <w:t>е)</w:t>
      </w:r>
    </w:p>
    <w:p w14:paraId="7EF64B09">
      <w:pPr>
        <w:pStyle w:val="25"/>
        <w:numPr>
          <w:ilvl w:val="0"/>
          <w:numId w:val="56"/>
        </w:num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Сарадња са родитељима деце у продуженом боравку</w:t>
      </w:r>
    </w:p>
    <w:p w14:paraId="5C2E158A"/>
    <w:p w14:paraId="438B9129">
      <w:pPr>
        <w:pStyle w:val="2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ДИНАМИКА  РАДА  У  ПРОДУЖЕНОМ  БОРАВКУ</w:t>
      </w:r>
    </w:p>
    <w:p w14:paraId="177F25BF">
      <w:pPr>
        <w:pStyle w:val="25"/>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У продужени боравак могу се уписати ученици првог и другог разреда. </w:t>
      </w:r>
    </w:p>
    <w:p w14:paraId="0BCE5350">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У продуженом боравку постоје две хомогене групе и са сваком ради један учитељ. </w:t>
      </w:r>
    </w:p>
    <w:p w14:paraId="60A1BB5D">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Радно време продуженог боравка је:</w:t>
      </w:r>
    </w:p>
    <w:p w14:paraId="4433186C">
      <w:pPr>
        <w:pStyle w:val="25"/>
        <w:numPr>
          <w:ilvl w:val="0"/>
          <w:numId w:val="56"/>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када </w:t>
      </w:r>
      <w:r>
        <w:rPr>
          <w:rFonts w:ascii="Times New Roman" w:hAnsi="Times New Roman" w:eastAsia="Times New Roman" w:cs="Times New Roman"/>
          <w:sz w:val="24"/>
          <w:szCs w:val="24"/>
          <w:lang w:val="sr-Cyrl-RS"/>
        </w:rPr>
        <w:t xml:space="preserve"> ученици </w:t>
      </w:r>
      <w:r>
        <w:rPr>
          <w:rFonts w:ascii="Times New Roman" w:hAnsi="Times New Roman" w:eastAsia="Times New Roman" w:cs="Times New Roman"/>
          <w:sz w:val="24"/>
          <w:szCs w:val="24"/>
        </w:rPr>
        <w:t>наставу похађају пре подне</w:t>
      </w:r>
      <w:r>
        <w:rPr>
          <w:rFonts w:ascii="Times New Roman" w:hAnsi="Times New Roman" w:eastAsia="Times New Roman" w:cs="Times New Roman"/>
          <w:sz w:val="24"/>
          <w:szCs w:val="24"/>
          <w:lang w:val="sr-Cyrl-RS"/>
        </w:rPr>
        <w:t>,</w:t>
      </w:r>
      <w:r>
        <w:rPr>
          <w:rFonts w:ascii="Times New Roman" w:hAnsi="Times New Roman" w:eastAsia="Times New Roman" w:cs="Times New Roman"/>
          <w:sz w:val="24"/>
          <w:szCs w:val="24"/>
        </w:rPr>
        <w:t xml:space="preserve"> од 11h до 15:00h</w:t>
      </w:r>
      <w:r>
        <w:rPr>
          <w:rFonts w:ascii="Times New Roman" w:hAnsi="Times New Roman" w:eastAsia="Times New Roman" w:cs="Times New Roman"/>
          <w:sz w:val="24"/>
          <w:szCs w:val="24"/>
          <w:lang w:val="sr-Cyrl-RS"/>
        </w:rPr>
        <w:t>:</w:t>
      </w:r>
    </w:p>
    <w:p w14:paraId="12CAC34D">
      <w:pPr>
        <w:pStyle w:val="25"/>
        <w:numPr>
          <w:ilvl w:val="0"/>
          <w:numId w:val="57"/>
        </w:num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пријем ученика, слободне активности</w:t>
      </w:r>
    </w:p>
    <w:p w14:paraId="674F5323">
      <w:pPr>
        <w:pStyle w:val="25"/>
        <w:numPr>
          <w:ilvl w:val="0"/>
          <w:numId w:val="57"/>
        </w:num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ручак</w:t>
      </w:r>
    </w:p>
    <w:p w14:paraId="4AB686ED">
      <w:pPr>
        <w:pStyle w:val="25"/>
        <w:numPr>
          <w:ilvl w:val="0"/>
          <w:numId w:val="57"/>
        </w:num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самостални рад ученика (часови учења)</w:t>
      </w:r>
    </w:p>
    <w:p w14:paraId="2A05C172">
      <w:pPr>
        <w:pStyle w:val="25"/>
        <w:numPr>
          <w:ilvl w:val="0"/>
          <w:numId w:val="57"/>
        </w:num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слободне активности</w:t>
      </w:r>
    </w:p>
    <w:p w14:paraId="4E4811D7">
      <w:pPr>
        <w:pStyle w:val="25"/>
        <w:numPr>
          <w:ilvl w:val="0"/>
          <w:numId w:val="57"/>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RS"/>
        </w:rPr>
        <w:t>активни одмор и одлазак кући</w:t>
      </w:r>
    </w:p>
    <w:p w14:paraId="17EA16BB">
      <w:pPr>
        <w:pStyle w:val="25"/>
        <w:numPr>
          <w:ilvl w:val="0"/>
          <w:numId w:val="56"/>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RS"/>
        </w:rPr>
        <w:t>када ученици наставу похађају поподне од 9</w:t>
      </w:r>
      <w:r>
        <w:rPr>
          <w:rFonts w:ascii="Times New Roman" w:hAnsi="Times New Roman" w:eastAsia="Times New Roman" w:cs="Times New Roman"/>
          <w:sz w:val="24"/>
          <w:szCs w:val="24"/>
        </w:rPr>
        <w:t>h</w:t>
      </w:r>
      <w:r>
        <w:rPr>
          <w:rFonts w:ascii="Times New Roman" w:hAnsi="Times New Roman" w:eastAsia="Times New Roman" w:cs="Times New Roman"/>
          <w:sz w:val="24"/>
          <w:szCs w:val="24"/>
          <w:lang w:val="sr-Cyrl-RS"/>
        </w:rPr>
        <w:t xml:space="preserve"> до</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sr-Cyrl-RS"/>
        </w:rPr>
        <w:t>13</w:t>
      </w:r>
      <w:r>
        <w:rPr>
          <w:rFonts w:ascii="Times New Roman" w:hAnsi="Times New Roman" w:eastAsia="Times New Roman" w:cs="Times New Roman"/>
          <w:sz w:val="24"/>
          <w:szCs w:val="24"/>
        </w:rPr>
        <w:t>h</w:t>
      </w:r>
      <w:r>
        <w:rPr>
          <w:rFonts w:ascii="Times New Roman" w:hAnsi="Times New Roman" w:eastAsia="Times New Roman" w:cs="Times New Roman"/>
          <w:sz w:val="24"/>
          <w:szCs w:val="24"/>
          <w:lang w:val="sr-Cyrl-RS"/>
        </w:rPr>
        <w:t>:</w:t>
      </w:r>
    </w:p>
    <w:p w14:paraId="5A8A62C2">
      <w:pPr>
        <w:pStyle w:val="25"/>
        <w:numPr>
          <w:ilvl w:val="1"/>
          <w:numId w:val="58"/>
        </w:num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пријем ученика, слободне ативности</w:t>
      </w:r>
    </w:p>
    <w:p w14:paraId="332D92BB">
      <w:pPr>
        <w:pStyle w:val="25"/>
        <w:numPr>
          <w:ilvl w:val="1"/>
          <w:numId w:val="58"/>
        </w:num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јутарња гимнастика</w:t>
      </w:r>
    </w:p>
    <w:p w14:paraId="1FDD081D">
      <w:pPr>
        <w:pStyle w:val="25"/>
        <w:numPr>
          <w:ilvl w:val="1"/>
          <w:numId w:val="58"/>
        </w:num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ужина</w:t>
      </w:r>
    </w:p>
    <w:p w14:paraId="6C6778AD">
      <w:pPr>
        <w:pStyle w:val="25"/>
        <w:numPr>
          <w:ilvl w:val="1"/>
          <w:numId w:val="58"/>
        </w:num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самостални рад ученика (часови учења)</w:t>
      </w:r>
    </w:p>
    <w:p w14:paraId="34B28D21">
      <w:pPr>
        <w:pStyle w:val="25"/>
        <w:numPr>
          <w:ilvl w:val="1"/>
          <w:numId w:val="58"/>
        </w:num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активни одмор</w:t>
      </w:r>
    </w:p>
    <w:p w14:paraId="7EF2ADFF">
      <w:pPr>
        <w:pStyle w:val="25"/>
        <w:numPr>
          <w:ilvl w:val="1"/>
          <w:numId w:val="58"/>
        </w:num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ручак</w:t>
      </w:r>
    </w:p>
    <w:p w14:paraId="01C95E87">
      <w:pPr>
        <w:pStyle w:val="25"/>
        <w:numPr>
          <w:ilvl w:val="1"/>
          <w:numId w:val="58"/>
        </w:num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активни одмор</w:t>
      </w:r>
    </w:p>
    <w:p w14:paraId="0EB68772">
      <w:pPr>
        <w:pStyle w:val="25"/>
        <w:numPr>
          <w:ilvl w:val="1"/>
          <w:numId w:val="58"/>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RS"/>
        </w:rPr>
        <w:t>одлазак на редовну наставу</w:t>
      </w:r>
    </w:p>
    <w:p w14:paraId="2A43C7A6">
      <w:pPr>
        <w:pStyle w:val="25"/>
        <w:spacing w:after="0" w:line="240" w:lineRule="auto"/>
        <w:rPr>
          <w:rFonts w:ascii="Times New Roman" w:hAnsi="Times New Roman" w:eastAsia="Times New Roman" w:cs="Times New Roman"/>
          <w:sz w:val="24"/>
          <w:szCs w:val="24"/>
        </w:rPr>
      </w:pPr>
    </w:p>
    <w:p w14:paraId="7F8F175C">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У оквиру продуженог боравка организују се следеће активности и облици рада:  </w:t>
      </w:r>
    </w:p>
    <w:p w14:paraId="475E70EF">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Интегрисано учење и поучавање</w:t>
      </w:r>
    </w:p>
    <w:p w14:paraId="1D8BAA49">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Тимско и сарадничко учење</w:t>
      </w:r>
    </w:p>
    <w:p w14:paraId="516AC68B">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Индивидуални и индивидуализовани приступи у учењу</w:t>
      </w:r>
    </w:p>
    <w:p w14:paraId="0B190746">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Учење кроз игру, праксу и решавање проблема</w:t>
      </w:r>
    </w:p>
    <w:p w14:paraId="4D61B689">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Организовано спровођење слободног времена ;</w:t>
      </w:r>
    </w:p>
    <w:p w14:paraId="268DEDB6">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Одмор и рекреација</w:t>
      </w:r>
    </w:p>
    <w:p w14:paraId="72202E38">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Телесне активности</w:t>
      </w:r>
    </w:p>
    <w:p w14:paraId="59E748FA">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Излети, шетња, боравак на чистом ваздуху и спортске активности</w:t>
      </w:r>
    </w:p>
    <w:p w14:paraId="7723F45D">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Самопослуживање у групи, чување и одржавање школске имовине и хигијене</w:t>
      </w:r>
    </w:p>
    <w:p w14:paraId="28534382">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Радионичарски рад</w:t>
      </w:r>
    </w:p>
    <w:p w14:paraId="201AF3A6">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Групни рад: плесна, драмска, ликовна и рецитаторска група. </w:t>
      </w:r>
    </w:p>
    <w:p w14:paraId="7F8048BD">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Формирање група према интересовању деце </w:t>
      </w:r>
    </w:p>
    <w:p w14:paraId="38E2908F">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Игра</w:t>
      </w:r>
    </w:p>
    <w:p w14:paraId="2BB901A5">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Сарадња са родитељима, учитељима и наставницима</w:t>
      </w:r>
    </w:p>
    <w:p w14:paraId="5E5425B9">
      <w:pPr>
        <w:pStyle w:val="25"/>
        <w:spacing w:after="0" w:line="240" w:lineRule="auto"/>
        <w:rPr>
          <w:rFonts w:ascii="Times New Roman" w:hAnsi="Times New Roman" w:eastAsia="Times New Roman" w:cs="Times New Roman"/>
          <w:sz w:val="24"/>
          <w:szCs w:val="24"/>
        </w:rPr>
      </w:pPr>
      <w:r>
        <w:rPr>
          <w:rFonts w:ascii="Times New Roman" w:hAnsi="Times New Roman" w:eastAsia="Symbol" w:cs="Times New Roman"/>
          <w:sz w:val="24"/>
          <w:szCs w:val="24"/>
        </w:rPr>
        <w:t>∙</w:t>
      </w:r>
      <w:r>
        <w:rPr>
          <w:rFonts w:ascii="Times New Roman" w:hAnsi="Times New Roman" w:eastAsia="Times New Roman" w:cs="Times New Roman"/>
          <w:sz w:val="24"/>
          <w:szCs w:val="24"/>
        </w:rPr>
        <w:t xml:space="preserve">  Учествовање у животу и раду школе</w:t>
      </w:r>
    </w:p>
    <w:p w14:paraId="7FC0B2AB">
      <w:pPr>
        <w:pStyle w:val="25"/>
        <w:rPr>
          <w:rFonts w:ascii="Times New Roman" w:hAnsi="Times New Roman" w:eastAsia="Times New Roman" w:cs="Times New Roman"/>
          <w:b/>
          <w:sz w:val="24"/>
          <w:szCs w:val="24"/>
        </w:rPr>
      </w:pPr>
    </w:p>
    <w:p w14:paraId="49EB89E9">
      <w:pPr>
        <w:pStyle w:val="25"/>
        <w:rPr>
          <w:rFonts w:ascii="Times New Roman" w:hAnsi="Times New Roman" w:eastAsia="Times New Roman" w:cs="Times New Roman"/>
          <w:sz w:val="24"/>
          <w:szCs w:val="24"/>
          <w:highlight w:val="white"/>
        </w:rPr>
      </w:pPr>
      <w:r>
        <w:rPr>
          <w:rFonts w:ascii="Times New Roman" w:hAnsi="Times New Roman" w:eastAsia="Times New Roman" w:cs="Times New Roman"/>
          <w:sz w:val="24"/>
          <w:szCs w:val="24"/>
          <w:highlight w:val="white"/>
        </w:rPr>
        <w:t>Време организујемо у 3 сегмента: </w:t>
      </w:r>
    </w:p>
    <w:p w14:paraId="07AD3D56">
      <w:pPr>
        <w:pStyle w:val="25"/>
        <w:rPr>
          <w:rFonts w:ascii="Times New Roman" w:hAnsi="Times New Roman" w:eastAsia="Times New Roman" w:cs="Times New Roman"/>
          <w:sz w:val="24"/>
          <w:szCs w:val="24"/>
          <w:highlight w:val="white"/>
        </w:rPr>
      </w:pPr>
      <w:r>
        <w:rPr>
          <w:rFonts w:ascii="Times New Roman" w:hAnsi="Times New Roman" w:eastAsia="Times New Roman" w:cs="Times New Roman"/>
          <w:sz w:val="24"/>
          <w:szCs w:val="24"/>
          <w:highlight w:val="white"/>
        </w:rPr>
        <w:t xml:space="preserve">- </w:t>
      </w:r>
      <w:r>
        <w:rPr>
          <w:rFonts w:ascii="Times New Roman" w:hAnsi="Times New Roman" w:eastAsia="Times New Roman" w:cs="Times New Roman"/>
          <w:b/>
          <w:sz w:val="24"/>
          <w:szCs w:val="24"/>
          <w:highlight w:val="white"/>
        </w:rPr>
        <w:t xml:space="preserve">самосталан рад ученика </w:t>
      </w:r>
      <w:r>
        <w:rPr>
          <w:rFonts w:ascii="Times New Roman" w:hAnsi="Times New Roman" w:eastAsia="Times New Roman" w:cs="Times New Roman"/>
          <w:sz w:val="24"/>
          <w:szCs w:val="24"/>
          <w:highlight w:val="white"/>
        </w:rPr>
        <w:t>(</w:t>
      </w:r>
      <w:r>
        <w:rPr>
          <w:rFonts w:ascii="Times New Roman" w:hAnsi="Times New Roman" w:eastAsia="Times New Roman" w:cs="Times New Roman"/>
          <w:sz w:val="24"/>
          <w:szCs w:val="24"/>
        </w:rPr>
        <w:t>време за израду домаћих задатака</w:t>
      </w:r>
      <w:r>
        <w:rPr>
          <w:rFonts w:ascii="Times New Roman" w:hAnsi="Times New Roman" w:eastAsia="Times New Roman" w:cs="Times New Roman"/>
          <w:sz w:val="24"/>
          <w:szCs w:val="24"/>
          <w:highlight w:val="white"/>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highlight w:val="white"/>
        </w:rPr>
        <w:t>- </w:t>
      </w:r>
      <w:r>
        <w:rPr>
          <w:rFonts w:ascii="Times New Roman" w:hAnsi="Times New Roman" w:eastAsia="Times New Roman" w:cs="Times New Roman"/>
          <w:b/>
          <w:sz w:val="24"/>
          <w:szCs w:val="24"/>
        </w:rPr>
        <w:t>слободно време</w:t>
      </w:r>
      <w:r>
        <w:rPr>
          <w:rFonts w:ascii="Times New Roman" w:hAnsi="Times New Roman" w:eastAsia="Times New Roman" w:cs="Times New Roman"/>
          <w:sz w:val="24"/>
          <w:szCs w:val="24"/>
          <w:highlight w:val="white"/>
        </w:rPr>
        <w:t> (друштвене игре по слободном избору, игре опуштања, спортске игре,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highlight w:val="white"/>
        </w:rPr>
        <w:t>- </w:t>
      </w:r>
      <w:r>
        <w:rPr>
          <w:rFonts w:ascii="Times New Roman" w:hAnsi="Times New Roman" w:eastAsia="Times New Roman" w:cs="Times New Roman"/>
          <w:b/>
          <w:sz w:val="24"/>
          <w:szCs w:val="24"/>
        </w:rPr>
        <w:t>слободне активности ученика</w:t>
      </w:r>
      <w:r>
        <w:rPr>
          <w:rFonts w:ascii="Times New Roman" w:hAnsi="Times New Roman" w:eastAsia="Times New Roman" w:cs="Times New Roman"/>
          <w:sz w:val="24"/>
          <w:szCs w:val="24"/>
          <w:highlight w:val="white"/>
        </w:rPr>
        <w:t xml:space="preserve">: (ликовне, драмске, музичке, спортске, радионице)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highlight w:val="white"/>
        </w:rPr>
        <w:t>Одмор и забава су прилагођени временским условима. Сваки дан шетамо. Користимо школску салу, спољне спортске терене, оближње, дигиталну учионицу, библиотеку.Учествујемо у обележавању свих значајних догађаја у нашој школи (Дан школе, школска слава Свети Сава, Новогодишња приредба, 8. мартовска продајна изложба и приредба,  приредбе за почетак и крај школске године).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highlight w:val="white"/>
        </w:rPr>
        <w:t>Учествујемо у разним пројектима и хуманитарним акцијама.</w:t>
      </w:r>
    </w:p>
    <w:p w14:paraId="23F440CD">
      <w:pPr>
        <w:pStyle w:val="25"/>
        <w:spacing w:after="0" w:line="240" w:lineRule="auto"/>
        <w:rPr>
          <w:rFonts w:ascii="Times New Roman" w:hAnsi="Times New Roman" w:eastAsia="Times New Roman" w:cs="Times New Roman"/>
          <w:b/>
          <w:sz w:val="24"/>
          <w:szCs w:val="24"/>
          <w:highlight w:val="white"/>
        </w:rPr>
      </w:pPr>
    </w:p>
    <w:p w14:paraId="5782163E">
      <w:pPr>
        <w:pStyle w:val="25"/>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highlight w:val="white"/>
        </w:rPr>
        <w:t xml:space="preserve">          Самосталан рад ученика</w:t>
      </w:r>
      <w:r>
        <w:rPr>
          <w:rFonts w:ascii="Times New Roman" w:hAnsi="Times New Roman" w:eastAsia="Times New Roman" w:cs="Times New Roman"/>
          <w:sz w:val="24"/>
          <w:szCs w:val="24"/>
          <w:highlight w:val="white"/>
        </w:rPr>
        <w:t>:</w:t>
      </w:r>
      <w:r>
        <w:rPr>
          <w:rFonts w:ascii="Times New Roman" w:hAnsi="Times New Roman" w:eastAsia="Times New Roman" w:cs="Times New Roman"/>
          <w:sz w:val="24"/>
          <w:szCs w:val="24"/>
        </w:rPr>
        <w:t xml:space="preserve"> </w:t>
      </w:r>
    </w:p>
    <w:p w14:paraId="531940F2">
      <w:pPr>
        <w:pStyle w:val="25"/>
        <w:spacing w:after="0" w:line="240" w:lineRule="auto"/>
        <w:rPr>
          <w:rFonts w:ascii="Times New Roman" w:hAnsi="Times New Roman" w:eastAsia="Times New Roman" w:cs="Times New Roman"/>
          <w:sz w:val="24"/>
          <w:szCs w:val="24"/>
        </w:rPr>
      </w:pPr>
    </w:p>
    <w:p w14:paraId="7344A4A2">
      <w:pPr>
        <w:pStyle w:val="25"/>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Самосталним радом, уз сталну стручну и педагошку помоћ и сарадњу са наставником, учени организовано и плански, утврђују, продубљују, примењују и усвајају нова знања, умења и навике. Израда домаћих задатака се свакодневно организује у одређено време. Домаћи задаци урађени на часовима самосталног рада се анализирају, исправљају и вреднују, али се не оцењују.  Ученици који имају тешкоће у савладавању наставног градива добијају помоћ у виду индивидуалног рада који подразумева допунске часове и додатно ангажовање наставника.</w:t>
      </w:r>
    </w:p>
    <w:p w14:paraId="13C00648">
      <w:pPr>
        <w:pStyle w:val="25"/>
        <w:spacing w:after="0" w:line="240" w:lineRule="auto"/>
        <w:rPr>
          <w:rFonts w:ascii="Times New Roman" w:hAnsi="Times New Roman" w:eastAsia="Times New Roman" w:cs="Times New Roman"/>
          <w:sz w:val="24"/>
          <w:szCs w:val="24"/>
        </w:rPr>
      </w:pPr>
    </w:p>
    <w:p w14:paraId="63A42552">
      <w:pPr>
        <w:pStyle w:val="25"/>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Слободно време:</w:t>
      </w:r>
    </w:p>
    <w:p w14:paraId="366588C6">
      <w:pPr>
        <w:pStyle w:val="25"/>
        <w:spacing w:after="0" w:line="240" w:lineRule="auto"/>
        <w:rPr>
          <w:rFonts w:ascii="Times New Roman" w:hAnsi="Times New Roman" w:eastAsia="Times New Roman" w:cs="Times New Roman"/>
          <w:b/>
          <w:sz w:val="24"/>
          <w:szCs w:val="24"/>
        </w:rPr>
      </w:pPr>
    </w:p>
    <w:p w14:paraId="40B1F412">
      <w:pPr>
        <w:pStyle w:val="25"/>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highlight w:val="white"/>
        </w:rPr>
        <w:t xml:space="preserve">                  </w:t>
      </w:r>
      <w:r>
        <w:rPr>
          <w:rFonts w:ascii="Times New Roman" w:hAnsi="Times New Roman" w:eastAsia="Times New Roman" w:cs="Times New Roman"/>
          <w:sz w:val="24"/>
          <w:szCs w:val="24"/>
        </w:rPr>
        <w:t>Слободно време је предвиђено за активности које се организују на принципу потпуне слободе избора, добровољности, самоорганизованости ученика у оквиру различитих група. Кроз ове активности ученици стварају, откривају, истражују, увежбавају, сазнају...</w:t>
      </w:r>
    </w:p>
    <w:p w14:paraId="4565F31D">
      <w:pPr>
        <w:spacing w:after="0" w:line="240" w:lineRule="auto"/>
        <w:rPr>
          <w:rFonts w:ascii="Times New Roman" w:hAnsi="Times New Roman" w:eastAsia="Times New Roman" w:cs="Times New Roman"/>
        </w:rPr>
      </w:pPr>
    </w:p>
    <w:p w14:paraId="3E429CD7">
      <w:pPr>
        <w:spacing w:after="0" w:line="240" w:lineRule="auto"/>
        <w:ind w:firstLine="680"/>
        <w:jc w:val="both"/>
        <w:rPr>
          <w:rFonts w:ascii="Verdana" w:hAnsi="Verdana" w:eastAsia="Verdana" w:cs="Verdana"/>
          <w:sz w:val="16"/>
        </w:rPr>
      </w:pPr>
    </w:p>
    <w:p w14:paraId="362D2CC6">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Слободне активности ученика</w:t>
      </w:r>
      <w:r>
        <w:rPr>
          <w:rFonts w:ascii="Times New Roman" w:hAnsi="Times New Roman" w:eastAsia="Times New Roman" w:cs="Times New Roman"/>
          <w:b/>
          <w:sz w:val="24"/>
          <w:szCs w:val="24"/>
          <w:lang w:val="sr-Cyrl-RS"/>
        </w:rPr>
        <w:t xml:space="preserve"> другог разреда</w:t>
      </w:r>
      <w:r>
        <w:rPr>
          <w:rFonts w:ascii="Times New Roman" w:hAnsi="Times New Roman" w:eastAsia="Times New Roman" w:cs="Times New Roman"/>
          <w:b/>
          <w:sz w:val="24"/>
          <w:szCs w:val="24"/>
        </w:rPr>
        <w:t>:</w:t>
      </w:r>
    </w:p>
    <w:p w14:paraId="5D4C5414">
      <w:pPr>
        <w:spacing w:after="0" w:line="240" w:lineRule="auto"/>
        <w:rPr>
          <w:rFonts w:ascii="Times New Roman" w:hAnsi="Times New Roman" w:eastAsia="Times New Roman" w:cs="Times New Roman"/>
          <w:sz w:val="24"/>
          <w:szCs w:val="24"/>
        </w:rPr>
      </w:pPr>
      <w:r>
        <w:rPr>
          <w:rFonts w:ascii="Times New Roman" w:hAnsi="Times New Roman" w:eastAsia="Arial" w:cs="Times New Roman"/>
          <w:sz w:val="24"/>
          <w:szCs w:val="24"/>
        </w:rPr>
        <w:br w:type="textWrapping"/>
      </w:r>
    </w:p>
    <w:tbl>
      <w:tblPr>
        <w:tblStyle w:val="3"/>
        <w:tblW w:w="921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605"/>
        <w:gridCol w:w="4606"/>
      </w:tblGrid>
      <w:tr w14:paraId="11347A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4605" w:type="dxa"/>
            <w:tcBorders>
              <w:top w:val="single" w:color="000000" w:sz="8" w:space="0"/>
              <w:left w:val="single" w:color="000000" w:sz="8" w:space="0"/>
              <w:bottom w:val="single" w:color="000000" w:sz="18" w:space="0"/>
              <w:right w:val="single" w:color="000000" w:sz="8" w:space="0"/>
            </w:tcBorders>
            <w:shd w:val="clear" w:color="auto" w:fill="D9D9D9"/>
          </w:tcPr>
          <w:p w14:paraId="65E73C2D">
            <w:pPr>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НАЗИВ  АКТИВНОСТИ</w:t>
            </w:r>
          </w:p>
        </w:tc>
        <w:tc>
          <w:tcPr>
            <w:tcW w:w="4606" w:type="dxa"/>
            <w:tcBorders>
              <w:top w:val="single" w:color="000000" w:sz="8" w:space="0"/>
              <w:left w:val="single" w:color="000000" w:sz="8" w:space="0"/>
              <w:bottom w:val="single" w:color="000000" w:sz="18" w:space="0"/>
              <w:right w:val="single" w:color="000000" w:sz="8" w:space="0"/>
            </w:tcBorders>
            <w:shd w:val="clear" w:color="auto" w:fill="D9D9D9"/>
          </w:tcPr>
          <w:p w14:paraId="58338BB4">
            <w:pPr>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ОПИС  АКТИВНОСТИ</w:t>
            </w:r>
          </w:p>
        </w:tc>
      </w:tr>
      <w:tr w14:paraId="4C74EE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4605" w:type="dxa"/>
            <w:tcBorders>
              <w:top w:val="single" w:color="000000" w:sz="8" w:space="0"/>
              <w:left w:val="single" w:color="000000" w:sz="8" w:space="0"/>
              <w:bottom w:val="single" w:color="000000" w:sz="8" w:space="0"/>
              <w:right w:val="single" w:color="000000" w:sz="8" w:space="0"/>
            </w:tcBorders>
            <w:shd w:val="clear" w:color="auto" w:fill="D9D9D9"/>
          </w:tcPr>
          <w:p w14:paraId="777B2123">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ЛИКОВНЕ  АКТИВНОСТИ</w:t>
            </w:r>
          </w:p>
        </w:tc>
        <w:tc>
          <w:tcPr>
            <w:tcW w:w="4606" w:type="dxa"/>
            <w:tcBorders>
              <w:top w:val="single" w:color="000000" w:sz="8" w:space="0"/>
              <w:left w:val="single" w:color="000000" w:sz="8" w:space="0"/>
              <w:bottom w:val="single" w:color="000000" w:sz="8" w:space="0"/>
              <w:right w:val="single" w:color="000000" w:sz="8" w:space="0"/>
            </w:tcBorders>
            <w:shd w:val="clear" w:color="auto" w:fill="FFFFFF"/>
          </w:tcPr>
          <w:p w14:paraId="3ED01BC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Подразумевају све активности везане за различите врсте цртања, сликања, прављења предмета од различитих материјала, уређење простора, учешће у организацији школских изложби, посете изложбама...</w:t>
            </w:r>
          </w:p>
        </w:tc>
      </w:tr>
      <w:tr w14:paraId="788271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4605" w:type="dxa"/>
            <w:tcBorders>
              <w:top w:val="single" w:color="000000" w:sz="8" w:space="0"/>
              <w:left w:val="single" w:color="000000" w:sz="8" w:space="0"/>
              <w:bottom w:val="single" w:color="000000" w:sz="8" w:space="0"/>
              <w:right w:val="single" w:color="000000" w:sz="8" w:space="0"/>
            </w:tcBorders>
            <w:shd w:val="clear" w:color="auto" w:fill="D9D9D9"/>
          </w:tcPr>
          <w:p w14:paraId="6AEDF52B">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ДРАМСКЕ  АКТИВНОСТИ</w:t>
            </w:r>
          </w:p>
        </w:tc>
        <w:tc>
          <w:tcPr>
            <w:tcW w:w="4606" w:type="dxa"/>
            <w:tcBorders>
              <w:top w:val="single" w:color="000000" w:sz="8" w:space="0"/>
              <w:left w:val="single" w:color="000000" w:sz="8" w:space="0"/>
              <w:bottom w:val="single" w:color="000000" w:sz="8" w:space="0"/>
              <w:right w:val="single" w:color="000000" w:sz="8" w:space="0"/>
            </w:tcBorders>
            <w:shd w:val="clear" w:color="auto" w:fill="FFFFFF"/>
          </w:tcPr>
          <w:p w14:paraId="3B27DD7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Подразумевају разне драмске игре, имитације, скечеве и активности на организовању мањих представа током школске године као и посета позориштима</w:t>
            </w:r>
          </w:p>
        </w:tc>
      </w:tr>
      <w:tr w14:paraId="66B0EF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4605" w:type="dxa"/>
            <w:tcBorders>
              <w:top w:val="single" w:color="000000" w:sz="8" w:space="0"/>
              <w:left w:val="single" w:color="000000" w:sz="8" w:space="0"/>
              <w:bottom w:val="single" w:color="000000" w:sz="8" w:space="0"/>
              <w:right w:val="single" w:color="000000" w:sz="8" w:space="0"/>
            </w:tcBorders>
            <w:shd w:val="clear" w:color="auto" w:fill="D9D9D9"/>
          </w:tcPr>
          <w:p w14:paraId="300231BD">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СПОРТСКЕ  АКТИВНОСТИ</w:t>
            </w:r>
          </w:p>
        </w:tc>
        <w:tc>
          <w:tcPr>
            <w:tcW w:w="4606" w:type="dxa"/>
            <w:tcBorders>
              <w:top w:val="single" w:color="000000" w:sz="8" w:space="0"/>
              <w:left w:val="single" w:color="000000" w:sz="8" w:space="0"/>
              <w:bottom w:val="single" w:color="000000" w:sz="8" w:space="0"/>
              <w:right w:val="single" w:color="000000" w:sz="8" w:space="0"/>
            </w:tcBorders>
            <w:shd w:val="clear" w:color="auto" w:fill="FFFFFF"/>
          </w:tcPr>
          <w:p w14:paraId="13657BA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Подразумевају све врсте вежби обликовања које се изводе свакодневно, разне врсте корективних вежби (за стопала и кичму), шетње, спортске игре, дечје игре ...</w:t>
            </w:r>
          </w:p>
        </w:tc>
      </w:tr>
      <w:tr w14:paraId="5A2C77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4605" w:type="dxa"/>
            <w:tcBorders>
              <w:top w:val="single" w:color="000000" w:sz="8" w:space="0"/>
              <w:left w:val="single" w:color="000000" w:sz="8" w:space="0"/>
              <w:bottom w:val="single" w:color="000000" w:sz="8" w:space="0"/>
              <w:right w:val="single" w:color="000000" w:sz="8" w:space="0"/>
            </w:tcBorders>
            <w:shd w:val="clear" w:color="auto" w:fill="D9D9D9"/>
          </w:tcPr>
          <w:p w14:paraId="4656CC8B">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МУЗИЧКЕ  АКТИВНОСТИ</w:t>
            </w:r>
          </w:p>
        </w:tc>
        <w:tc>
          <w:tcPr>
            <w:tcW w:w="4606" w:type="dxa"/>
            <w:tcBorders>
              <w:top w:val="single" w:color="000000" w:sz="8" w:space="0"/>
              <w:left w:val="single" w:color="000000" w:sz="8" w:space="0"/>
              <w:bottom w:val="single" w:color="000000" w:sz="8" w:space="0"/>
              <w:right w:val="single" w:color="000000" w:sz="8" w:space="0"/>
            </w:tcBorders>
            <w:shd w:val="clear" w:color="auto" w:fill="FFFFFF"/>
          </w:tcPr>
          <w:p w14:paraId="157AAF7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Подразумевају слушање различите музике и учење различитих песама и игара, учествовање на школским такмичењима, увежбавање ритмичких и играчких кореографија прилагођених узрасту</w:t>
            </w:r>
          </w:p>
        </w:tc>
      </w:tr>
      <w:tr w14:paraId="4CE3E2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4605" w:type="dxa"/>
            <w:tcBorders>
              <w:top w:val="single" w:color="000000" w:sz="8" w:space="0"/>
              <w:left w:val="single" w:color="000000" w:sz="8" w:space="0"/>
              <w:bottom w:val="single" w:color="000000" w:sz="8" w:space="0"/>
              <w:right w:val="single" w:color="000000" w:sz="8" w:space="0"/>
            </w:tcBorders>
            <w:shd w:val="clear" w:color="auto" w:fill="D9D9D9"/>
          </w:tcPr>
          <w:p w14:paraId="07CB0D5E">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РАДИОНИЦЕ</w:t>
            </w:r>
          </w:p>
        </w:tc>
        <w:tc>
          <w:tcPr>
            <w:tcW w:w="4606" w:type="dxa"/>
            <w:tcBorders>
              <w:top w:val="single" w:color="000000" w:sz="8" w:space="0"/>
              <w:left w:val="single" w:color="000000" w:sz="8" w:space="0"/>
              <w:bottom w:val="single" w:color="000000" w:sz="8" w:space="0"/>
              <w:right w:val="single" w:color="000000" w:sz="8" w:space="0"/>
            </w:tcBorders>
            <w:shd w:val="clear" w:color="auto" w:fill="FFFFFF"/>
          </w:tcPr>
          <w:p w14:paraId="5D21F8C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Подразумевају разговоре са децом и активности у циљу препознавања и ослобађања сопствених и туђих емоција и потреба, у циљу побољшања социјалних односа, тимског рада, препознавања и решавања различитих облика насилничког понашања.</w:t>
            </w:r>
          </w:p>
        </w:tc>
      </w:tr>
    </w:tbl>
    <w:p w14:paraId="766CFDC5">
      <w:pPr>
        <w:spacing w:after="0" w:line="240" w:lineRule="auto"/>
        <w:ind w:firstLine="680"/>
        <w:jc w:val="both"/>
        <w:rPr>
          <w:rFonts w:ascii="Verdana" w:hAnsi="Verdana" w:eastAsia="Verdana" w:cs="Verdana"/>
          <w:sz w:val="16"/>
        </w:rPr>
      </w:pPr>
    </w:p>
    <w:p w14:paraId="32AA0E1A">
      <w:pPr>
        <w:spacing w:after="0" w:line="240" w:lineRule="auto"/>
        <w:ind w:firstLine="680"/>
        <w:jc w:val="both"/>
        <w:rPr>
          <w:rFonts w:ascii="Verdana" w:hAnsi="Verdana" w:eastAsia="Verdana" w:cs="Verdana"/>
          <w:sz w:val="16"/>
        </w:rPr>
      </w:pPr>
    </w:p>
    <w:p w14:paraId="402E2919">
      <w:pPr>
        <w:spacing w:after="0" w:line="240" w:lineRule="auto"/>
        <w:ind w:firstLine="680"/>
        <w:jc w:val="both"/>
        <w:rPr>
          <w:rFonts w:ascii="Verdana" w:hAnsi="Verdana" w:eastAsia="Verdana" w:cs="Verdana"/>
          <w:sz w:val="16"/>
        </w:rPr>
      </w:pPr>
    </w:p>
    <w:p w14:paraId="7C0CE6CD">
      <w:pPr>
        <w:spacing w:after="0" w:line="240" w:lineRule="auto"/>
        <w:ind w:firstLine="680"/>
        <w:jc w:val="both"/>
        <w:rPr>
          <w:rFonts w:ascii="Verdana" w:hAnsi="Verdana" w:eastAsia="Verdana" w:cs="Verdana"/>
          <w:sz w:val="16"/>
        </w:rPr>
      </w:pPr>
    </w:p>
    <w:p w14:paraId="1245BC97">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Годишњи план пратећих активности по подручјима рада за први разред</w:t>
      </w:r>
    </w:p>
    <w:p w14:paraId="0C0EF142">
      <w:pPr>
        <w:jc w:val="both"/>
        <w:rPr>
          <w:rFonts w:ascii="Times New Roman" w:hAnsi="Times New Roman" w:cs="Times New Roman"/>
          <w:sz w:val="24"/>
          <w:szCs w:val="24"/>
          <w:lang w:val="sr-Cyrl-RS"/>
        </w:rPr>
      </w:pPr>
      <w:r>
        <w:rPr>
          <w:rFonts w:ascii="Times New Roman" w:hAnsi="Times New Roman" w:cs="Times New Roman"/>
          <w:sz w:val="24"/>
          <w:szCs w:val="24"/>
          <w:lang w:val="sr-Cyrl-RS"/>
        </w:rPr>
        <w:t>Пратеће активности се реализују у периоду слободног времена.</w:t>
      </w:r>
    </w:p>
    <w:p w14:paraId="7B4E60F6">
      <w:pPr>
        <w:jc w:val="both"/>
        <w:rPr>
          <w:rFonts w:ascii="Times New Roman" w:hAnsi="Times New Roman" w:cs="Times New Roman"/>
          <w:sz w:val="24"/>
          <w:szCs w:val="24"/>
          <w:lang w:val="sr-Cyrl-RS"/>
        </w:rPr>
      </w:pPr>
      <w:r>
        <w:rPr>
          <w:rFonts w:ascii="Times New Roman" w:hAnsi="Times New Roman" w:cs="Times New Roman"/>
          <w:sz w:val="24"/>
          <w:szCs w:val="24"/>
          <w:lang w:val="sr-Cyrl-RS"/>
        </w:rPr>
        <w:t>Подељене су у пет гупа:</w:t>
      </w:r>
    </w:p>
    <w:p w14:paraId="6193F5D4">
      <w:pPr>
        <w:pStyle w:val="21"/>
        <w:numPr>
          <w:ilvl w:val="0"/>
          <w:numId w:val="59"/>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Мала школа великих ствари</w:t>
      </w:r>
    </w:p>
    <w:p w14:paraId="11E68A03">
      <w:pPr>
        <w:pStyle w:val="21"/>
        <w:numPr>
          <w:ilvl w:val="0"/>
          <w:numId w:val="59"/>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Оловка пише срцем</w:t>
      </w:r>
    </w:p>
    <w:p w14:paraId="2F53E243">
      <w:pPr>
        <w:pStyle w:val="21"/>
        <w:numPr>
          <w:ilvl w:val="0"/>
          <w:numId w:val="59"/>
        </w:numPr>
        <w:jc w:val="both"/>
        <w:rPr>
          <w:rFonts w:ascii="Times New Roman" w:hAnsi="Times New Roman" w:cs="Times New Roman"/>
          <w:sz w:val="24"/>
          <w:szCs w:val="24"/>
          <w:lang w:val="sr-Cyrl-RS"/>
        </w:rPr>
      </w:pPr>
      <w:r>
        <w:rPr>
          <w:rFonts w:ascii="Times New Roman" w:hAnsi="Times New Roman" w:cs="Times New Roman"/>
          <w:sz w:val="24"/>
          <w:szCs w:val="24"/>
          <w:lang w:val="sr-Cyrl-RS"/>
        </w:rPr>
        <w:t>Шарам – стварам</w:t>
      </w:r>
    </w:p>
    <w:p w14:paraId="6F53F364">
      <w:pPr>
        <w:pStyle w:val="21"/>
        <w:numPr>
          <w:ilvl w:val="0"/>
          <w:numId w:val="59"/>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Певам, плешем, глумим</w:t>
      </w:r>
    </w:p>
    <w:p w14:paraId="6C435C48">
      <w:pPr>
        <w:pStyle w:val="21"/>
        <w:numPr>
          <w:ilvl w:val="0"/>
          <w:numId w:val="59"/>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Игра без граница</w:t>
      </w:r>
    </w:p>
    <w:p w14:paraId="7625574C">
      <w:pPr>
        <w:jc w:val="both"/>
        <w:rPr>
          <w:rFonts w:ascii="Times New Roman" w:hAnsi="Times New Roman" w:cs="Times New Roman"/>
          <w:sz w:val="24"/>
          <w:szCs w:val="24"/>
          <w:lang w:val="sr-Cyrl-RS"/>
        </w:rPr>
      </w:pPr>
      <w:r>
        <w:rPr>
          <w:rFonts w:ascii="Times New Roman" w:hAnsi="Times New Roman" w:cs="Times New Roman"/>
          <w:b/>
          <w:sz w:val="24"/>
          <w:szCs w:val="24"/>
          <w:lang w:val="sr-Cyrl-RS"/>
        </w:rPr>
        <w:t>Мала школа великих ствари</w:t>
      </w:r>
      <w:r>
        <w:rPr>
          <w:rFonts w:ascii="Times New Roman" w:hAnsi="Times New Roman" w:cs="Times New Roman"/>
          <w:sz w:val="24"/>
          <w:szCs w:val="24"/>
          <w:lang w:val="sr-Cyrl-RS"/>
        </w:rPr>
        <w:t xml:space="preserve"> је област која обухвата учење о социјалним, културним и научним чињеницама, о екологији и екосистему наше планете. Учимо о пожељним и непожељним облицима понашања, односима са собом и окружењу, о начинима комуникације, о традицији и модернизацији и обавезама које носи наше присуство на планети и последицама неодговорног понашања. Исто тако учимо основе лепог понашања, правима, обавезама, емоцијама, друграрству...</w:t>
      </w:r>
    </w:p>
    <w:p w14:paraId="4B129A49">
      <w:pPr>
        <w:jc w:val="both"/>
        <w:rPr>
          <w:rFonts w:ascii="Times New Roman" w:hAnsi="Times New Roman" w:cs="Times New Roman"/>
          <w:sz w:val="24"/>
          <w:szCs w:val="24"/>
          <w:lang w:val="sr-Cyrl-RS"/>
        </w:rPr>
      </w:pPr>
      <w:r>
        <w:rPr>
          <w:rFonts w:ascii="Times New Roman" w:hAnsi="Times New Roman" w:cs="Times New Roman"/>
          <w:b/>
          <w:sz w:val="24"/>
          <w:szCs w:val="24"/>
          <w:lang w:val="sr-Cyrl-RS"/>
        </w:rPr>
        <w:t>Оловка пише срцем</w:t>
      </w:r>
      <w:r>
        <w:rPr>
          <w:rFonts w:ascii="Times New Roman" w:hAnsi="Times New Roman" w:cs="Times New Roman"/>
          <w:sz w:val="24"/>
          <w:szCs w:val="24"/>
          <w:lang w:val="sr-Cyrl-RS"/>
        </w:rPr>
        <w:t xml:space="preserve"> је областа која има за циљ да помогне ученику да савлада теме прописане школским планом и програмом али и да прошири његова литерарна знања. Кроз ову активност ученици ће развити способност говорног изражаја комуникације, способности за емоционални доживљај и разумевање књижевног изражаја, учење нових термина, богаћење речника. Кроз ову активност ученици утврђују градиво српског језика и књижевности прописано планом и програмом.</w:t>
      </w:r>
    </w:p>
    <w:p w14:paraId="12FEBBCC">
      <w:pPr>
        <w:jc w:val="both"/>
        <w:rPr>
          <w:rFonts w:ascii="Times New Roman" w:hAnsi="Times New Roman" w:cs="Times New Roman"/>
          <w:sz w:val="24"/>
          <w:szCs w:val="24"/>
          <w:lang w:val="sr-Cyrl-RS"/>
        </w:rPr>
      </w:pPr>
      <w:r>
        <w:rPr>
          <w:rFonts w:ascii="Times New Roman" w:hAnsi="Times New Roman" w:cs="Times New Roman"/>
          <w:b/>
          <w:sz w:val="24"/>
          <w:szCs w:val="24"/>
          <w:lang w:val="sr-Cyrl-RS"/>
        </w:rPr>
        <w:t>Шарам – стварам</w:t>
      </w:r>
      <w:r>
        <w:rPr>
          <w:rFonts w:ascii="Times New Roman" w:hAnsi="Times New Roman" w:cs="Times New Roman"/>
          <w:sz w:val="24"/>
          <w:szCs w:val="24"/>
          <w:lang w:val="sr-Cyrl-RS"/>
        </w:rPr>
        <w:t xml:space="preserve"> је музичко – драмска секција. Ритам, покрет, звук, глас су елементи која ће деца користити у малим музичким и драмским радионицама. </w:t>
      </w:r>
    </w:p>
    <w:p w14:paraId="154BD440">
      <w:pPr>
        <w:jc w:val="both"/>
        <w:rPr>
          <w:rFonts w:ascii="Times New Roman" w:hAnsi="Times New Roman" w:cs="Times New Roman"/>
          <w:sz w:val="24"/>
          <w:szCs w:val="24"/>
          <w:lang w:val="sr-Cyrl-RS"/>
        </w:rPr>
      </w:pPr>
      <w:r>
        <w:rPr>
          <w:rFonts w:ascii="Times New Roman" w:hAnsi="Times New Roman" w:cs="Times New Roman"/>
          <w:b/>
          <w:sz w:val="24"/>
          <w:szCs w:val="24"/>
          <w:lang w:val="sr-Cyrl-RS"/>
        </w:rPr>
        <w:t xml:space="preserve">Игра без границе </w:t>
      </w:r>
      <w:r>
        <w:rPr>
          <w:rFonts w:ascii="Times New Roman" w:hAnsi="Times New Roman" w:cs="Times New Roman"/>
          <w:sz w:val="24"/>
          <w:szCs w:val="24"/>
          <w:lang w:val="sr-Cyrl-RS"/>
        </w:rPr>
        <w:t>је активност проистекла из потребе деце за игром и рекреацијом. Игре доприносе њиховом индивидуалном, моторичком развоју, развоју другарства и начину комуникације.</w:t>
      </w:r>
    </w:p>
    <w:p w14:paraId="37F7F859">
      <w:pPr>
        <w:jc w:val="both"/>
        <w:rPr>
          <w:rFonts w:ascii="Times New Roman" w:hAnsi="Times New Roman" w:cs="Times New Roman"/>
          <w:sz w:val="24"/>
          <w:szCs w:val="24"/>
          <w:lang w:val="sr-Cyrl-RS"/>
        </w:rPr>
      </w:pPr>
    </w:p>
    <w:p w14:paraId="022C75B3">
      <w:pPr>
        <w:jc w:val="both"/>
        <w:rPr>
          <w:rFonts w:ascii="Times New Roman" w:hAnsi="Times New Roman" w:cs="Times New Roman"/>
          <w:sz w:val="24"/>
          <w:szCs w:val="24"/>
          <w:lang w:val="sr-Cyrl-RS"/>
        </w:rPr>
      </w:pPr>
    </w:p>
    <w:p w14:paraId="7A648CBC">
      <w:pPr>
        <w:jc w:val="both"/>
        <w:rPr>
          <w:rFonts w:ascii="Times New Roman" w:hAnsi="Times New Roman" w:cs="Times New Roman"/>
          <w:sz w:val="24"/>
          <w:szCs w:val="24"/>
          <w:lang w:val="sr-Cyrl-RS"/>
        </w:rPr>
      </w:pPr>
      <w:r>
        <w:rPr>
          <w:rFonts w:ascii="Times New Roman" w:hAnsi="Times New Roman" w:cs="Times New Roman"/>
          <w:sz w:val="24"/>
          <w:szCs w:val="24"/>
          <w:lang w:val="sr-Cyrl-RS"/>
        </w:rPr>
        <w:t>Садржај рада по темама:</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5195"/>
        <w:gridCol w:w="3021"/>
      </w:tblGrid>
      <w:tr w14:paraId="025D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2680188C">
            <w:pPr>
              <w:jc w:val="both"/>
              <w:rPr>
                <w:rFonts w:ascii="Times New Roman" w:hAnsi="Times New Roman" w:cs="Times New Roman"/>
                <w:sz w:val="24"/>
                <w:szCs w:val="24"/>
                <w:lang w:val="sr-Cyrl-RS"/>
              </w:rPr>
            </w:pPr>
            <w:r>
              <w:rPr>
                <w:rFonts w:ascii="Times New Roman" w:hAnsi="Times New Roman" w:cs="Times New Roman"/>
                <w:sz w:val="24"/>
                <w:szCs w:val="24"/>
                <w:lang w:val="sr-Cyrl-RS"/>
              </w:rPr>
              <w:t>Ред. Број</w:t>
            </w:r>
          </w:p>
        </w:tc>
        <w:tc>
          <w:tcPr>
            <w:tcW w:w="5195" w:type="dxa"/>
          </w:tcPr>
          <w:p w14:paraId="33DEBFC0">
            <w:pPr>
              <w:jc w:val="both"/>
              <w:rPr>
                <w:rFonts w:ascii="Times New Roman" w:hAnsi="Times New Roman" w:cs="Times New Roman"/>
                <w:sz w:val="24"/>
                <w:szCs w:val="24"/>
                <w:lang w:val="sr-Cyrl-RS"/>
              </w:rPr>
            </w:pPr>
            <w:r>
              <w:rPr>
                <w:rFonts w:ascii="Times New Roman" w:hAnsi="Times New Roman" w:cs="Times New Roman"/>
                <w:sz w:val="24"/>
                <w:szCs w:val="24"/>
                <w:lang w:val="sr-Cyrl-RS"/>
              </w:rPr>
              <w:t>Садржај рада по темама</w:t>
            </w:r>
          </w:p>
        </w:tc>
        <w:tc>
          <w:tcPr>
            <w:tcW w:w="3021" w:type="dxa"/>
          </w:tcPr>
          <w:p w14:paraId="44951FE3">
            <w:pPr>
              <w:jc w:val="both"/>
              <w:rPr>
                <w:rFonts w:ascii="Times New Roman" w:hAnsi="Times New Roman" w:cs="Times New Roman"/>
                <w:sz w:val="24"/>
                <w:szCs w:val="24"/>
                <w:lang w:val="sr-Cyrl-RS"/>
              </w:rPr>
            </w:pPr>
            <w:r>
              <w:rPr>
                <w:rFonts w:ascii="Times New Roman" w:hAnsi="Times New Roman" w:cs="Times New Roman"/>
                <w:sz w:val="24"/>
                <w:szCs w:val="24"/>
                <w:lang w:val="sr-Cyrl-RS"/>
              </w:rPr>
              <w:t>Време реализације</w:t>
            </w:r>
          </w:p>
        </w:tc>
      </w:tr>
      <w:tr w14:paraId="262E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60B80B31">
            <w:pPr>
              <w:jc w:val="both"/>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5195" w:type="dxa"/>
          </w:tcPr>
          <w:p w14:paraId="300E22A1">
            <w:pPr>
              <w:jc w:val="both"/>
              <w:rPr>
                <w:rFonts w:ascii="Times New Roman" w:hAnsi="Times New Roman" w:cs="Times New Roman"/>
                <w:sz w:val="24"/>
                <w:szCs w:val="24"/>
                <w:lang w:val="sr-Cyrl-RS"/>
              </w:rPr>
            </w:pPr>
            <w:r>
              <w:rPr>
                <w:rFonts w:ascii="Times New Roman" w:hAnsi="Times New Roman" w:cs="Times New Roman"/>
                <w:sz w:val="24"/>
                <w:szCs w:val="24"/>
                <w:lang w:val="sr-Cyrl-RS"/>
              </w:rPr>
              <w:t>Ја у првом разреду</w:t>
            </w:r>
          </w:p>
          <w:p w14:paraId="6EB44118">
            <w:pPr>
              <w:jc w:val="both"/>
              <w:rPr>
                <w:rFonts w:ascii="Times New Roman" w:hAnsi="Times New Roman" w:cs="Times New Roman"/>
                <w:sz w:val="24"/>
                <w:szCs w:val="24"/>
                <w:lang w:val="sr-Cyrl-RS"/>
              </w:rPr>
            </w:pPr>
            <w:r>
              <w:rPr>
                <w:rFonts w:ascii="Times New Roman" w:hAnsi="Times New Roman" w:cs="Times New Roman"/>
                <w:sz w:val="24"/>
                <w:szCs w:val="24"/>
                <w:lang w:val="sr-Cyrl-RS"/>
              </w:rPr>
              <w:t>У сусрет јесени</w:t>
            </w:r>
          </w:p>
        </w:tc>
        <w:tc>
          <w:tcPr>
            <w:tcW w:w="3021" w:type="dxa"/>
          </w:tcPr>
          <w:p w14:paraId="10EDE182">
            <w:pPr>
              <w:jc w:val="both"/>
              <w:rPr>
                <w:rFonts w:ascii="Times New Roman" w:hAnsi="Times New Roman" w:cs="Times New Roman"/>
                <w:sz w:val="24"/>
                <w:szCs w:val="24"/>
                <w:lang w:val="sr-Cyrl-RS"/>
              </w:rPr>
            </w:pPr>
            <w:r>
              <w:rPr>
                <w:rFonts w:ascii="Times New Roman" w:hAnsi="Times New Roman" w:cs="Times New Roman"/>
                <w:sz w:val="24"/>
                <w:szCs w:val="24"/>
                <w:lang w:val="sr-Cyrl-RS"/>
              </w:rPr>
              <w:t>Септембар</w:t>
            </w:r>
          </w:p>
        </w:tc>
      </w:tr>
      <w:tr w14:paraId="5D25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6E92C58D">
            <w:pPr>
              <w:jc w:val="both"/>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5195" w:type="dxa"/>
          </w:tcPr>
          <w:p w14:paraId="04EC1DA0">
            <w:pPr>
              <w:jc w:val="both"/>
              <w:rPr>
                <w:rFonts w:ascii="Times New Roman" w:hAnsi="Times New Roman" w:cs="Times New Roman"/>
                <w:sz w:val="24"/>
                <w:szCs w:val="24"/>
                <w:lang w:val="sr-Cyrl-RS"/>
              </w:rPr>
            </w:pPr>
            <w:r>
              <w:rPr>
                <w:rFonts w:ascii="Times New Roman" w:hAnsi="Times New Roman" w:cs="Times New Roman"/>
                <w:sz w:val="24"/>
                <w:szCs w:val="24"/>
                <w:lang w:val="sr-Cyrl-RS"/>
              </w:rPr>
              <w:t>У складу са темом Дечја недеља</w:t>
            </w:r>
          </w:p>
        </w:tc>
        <w:tc>
          <w:tcPr>
            <w:tcW w:w="3021" w:type="dxa"/>
          </w:tcPr>
          <w:p w14:paraId="51BEDBAE">
            <w:pPr>
              <w:jc w:val="both"/>
              <w:rPr>
                <w:rFonts w:ascii="Times New Roman" w:hAnsi="Times New Roman" w:cs="Times New Roman"/>
                <w:sz w:val="24"/>
                <w:szCs w:val="24"/>
                <w:lang w:val="sr-Cyrl-RS"/>
              </w:rPr>
            </w:pPr>
            <w:r>
              <w:rPr>
                <w:rFonts w:ascii="Times New Roman" w:hAnsi="Times New Roman" w:cs="Times New Roman"/>
                <w:sz w:val="24"/>
                <w:szCs w:val="24"/>
                <w:lang w:val="sr-Cyrl-RS"/>
              </w:rPr>
              <w:t>Октобар</w:t>
            </w:r>
          </w:p>
        </w:tc>
      </w:tr>
      <w:tr w14:paraId="6B451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077FDF2D">
            <w:pPr>
              <w:jc w:val="both"/>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5195" w:type="dxa"/>
          </w:tcPr>
          <w:p w14:paraId="3D32123B">
            <w:pPr>
              <w:jc w:val="both"/>
              <w:rPr>
                <w:rFonts w:ascii="Times New Roman" w:hAnsi="Times New Roman" w:cs="Times New Roman"/>
                <w:sz w:val="24"/>
                <w:szCs w:val="24"/>
                <w:lang w:val="sr-Cyrl-RS"/>
              </w:rPr>
            </w:pPr>
            <w:r>
              <w:rPr>
                <w:rFonts w:ascii="Times New Roman" w:hAnsi="Times New Roman" w:cs="Times New Roman"/>
                <w:sz w:val="24"/>
                <w:szCs w:val="24"/>
                <w:lang w:val="sr-Cyrl-RS"/>
              </w:rPr>
              <w:t>Лепота је у нашој разлици</w:t>
            </w:r>
          </w:p>
        </w:tc>
        <w:tc>
          <w:tcPr>
            <w:tcW w:w="3021" w:type="dxa"/>
          </w:tcPr>
          <w:p w14:paraId="4288488B">
            <w:pPr>
              <w:jc w:val="both"/>
              <w:rPr>
                <w:rFonts w:ascii="Times New Roman" w:hAnsi="Times New Roman" w:cs="Times New Roman"/>
                <w:sz w:val="24"/>
                <w:szCs w:val="24"/>
                <w:lang w:val="sr-Cyrl-RS"/>
              </w:rPr>
            </w:pPr>
            <w:r>
              <w:rPr>
                <w:rFonts w:ascii="Times New Roman" w:hAnsi="Times New Roman" w:cs="Times New Roman"/>
                <w:sz w:val="24"/>
                <w:szCs w:val="24"/>
                <w:lang w:val="sr-Cyrl-RS"/>
              </w:rPr>
              <w:t>Новембар</w:t>
            </w:r>
          </w:p>
        </w:tc>
      </w:tr>
      <w:tr w14:paraId="0166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3302E756">
            <w:pPr>
              <w:jc w:val="both"/>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5195" w:type="dxa"/>
          </w:tcPr>
          <w:p w14:paraId="006281EA">
            <w:pPr>
              <w:jc w:val="both"/>
              <w:rPr>
                <w:rFonts w:ascii="Times New Roman" w:hAnsi="Times New Roman" w:cs="Times New Roman"/>
                <w:sz w:val="24"/>
                <w:szCs w:val="24"/>
                <w:lang w:val="sr-Cyrl-RS"/>
              </w:rPr>
            </w:pPr>
            <w:r>
              <w:rPr>
                <w:rFonts w:ascii="Times New Roman" w:hAnsi="Times New Roman" w:cs="Times New Roman"/>
                <w:sz w:val="24"/>
                <w:szCs w:val="24"/>
                <w:lang w:val="sr-Cyrl-RS"/>
              </w:rPr>
              <w:t>Зима и новогодишњи празници</w:t>
            </w:r>
          </w:p>
        </w:tc>
        <w:tc>
          <w:tcPr>
            <w:tcW w:w="3021" w:type="dxa"/>
          </w:tcPr>
          <w:p w14:paraId="1E6FF734">
            <w:pPr>
              <w:jc w:val="both"/>
              <w:rPr>
                <w:rFonts w:ascii="Times New Roman" w:hAnsi="Times New Roman" w:cs="Times New Roman"/>
                <w:sz w:val="24"/>
                <w:szCs w:val="24"/>
                <w:lang w:val="sr-Cyrl-RS"/>
              </w:rPr>
            </w:pPr>
            <w:r>
              <w:rPr>
                <w:rFonts w:ascii="Times New Roman" w:hAnsi="Times New Roman" w:cs="Times New Roman"/>
                <w:sz w:val="24"/>
                <w:szCs w:val="24"/>
                <w:lang w:val="sr-Cyrl-RS"/>
              </w:rPr>
              <w:t>Децембар</w:t>
            </w:r>
          </w:p>
        </w:tc>
      </w:tr>
      <w:tr w14:paraId="55CC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792CC8BB">
            <w:pPr>
              <w:jc w:val="both"/>
              <w:rPr>
                <w:rFonts w:ascii="Times New Roman" w:hAnsi="Times New Roman" w:cs="Times New Roman"/>
                <w:sz w:val="24"/>
                <w:szCs w:val="24"/>
                <w:lang w:val="sr-Cyrl-RS"/>
              </w:rPr>
            </w:pPr>
            <w:r>
              <w:rPr>
                <w:rFonts w:ascii="Times New Roman" w:hAnsi="Times New Roman" w:cs="Times New Roman"/>
                <w:sz w:val="24"/>
                <w:szCs w:val="24"/>
                <w:lang w:val="sr-Cyrl-RS"/>
              </w:rPr>
              <w:t>5.</w:t>
            </w:r>
          </w:p>
        </w:tc>
        <w:tc>
          <w:tcPr>
            <w:tcW w:w="5195" w:type="dxa"/>
          </w:tcPr>
          <w:p w14:paraId="6F40A45D">
            <w:pPr>
              <w:jc w:val="both"/>
              <w:rPr>
                <w:rFonts w:ascii="Times New Roman" w:hAnsi="Times New Roman" w:cs="Times New Roman"/>
                <w:sz w:val="24"/>
                <w:szCs w:val="24"/>
                <w:lang w:val="sr-Cyrl-RS"/>
              </w:rPr>
            </w:pPr>
            <w:r>
              <w:rPr>
                <w:rFonts w:ascii="Times New Roman" w:hAnsi="Times New Roman" w:cs="Times New Roman"/>
                <w:sz w:val="24"/>
                <w:szCs w:val="24"/>
                <w:lang w:val="sr-Cyrl-RS"/>
              </w:rPr>
              <w:t>Дете и духовност</w:t>
            </w:r>
          </w:p>
          <w:p w14:paraId="2D5FABE8">
            <w:pPr>
              <w:jc w:val="both"/>
              <w:rPr>
                <w:rFonts w:ascii="Times New Roman" w:hAnsi="Times New Roman" w:cs="Times New Roman"/>
                <w:sz w:val="24"/>
                <w:szCs w:val="24"/>
                <w:lang w:val="sr-Cyrl-RS"/>
              </w:rPr>
            </w:pPr>
            <w:r>
              <w:rPr>
                <w:rFonts w:ascii="Times New Roman" w:hAnsi="Times New Roman" w:cs="Times New Roman"/>
                <w:sz w:val="24"/>
                <w:szCs w:val="24"/>
                <w:lang w:val="sr-Cyrl-RS"/>
              </w:rPr>
              <w:t>Корак у прошлост</w:t>
            </w:r>
          </w:p>
        </w:tc>
        <w:tc>
          <w:tcPr>
            <w:tcW w:w="3021" w:type="dxa"/>
          </w:tcPr>
          <w:p w14:paraId="300806A0">
            <w:pPr>
              <w:jc w:val="both"/>
              <w:rPr>
                <w:rFonts w:ascii="Times New Roman" w:hAnsi="Times New Roman" w:cs="Times New Roman"/>
                <w:sz w:val="24"/>
                <w:szCs w:val="24"/>
                <w:lang w:val="sr-Cyrl-RS"/>
              </w:rPr>
            </w:pPr>
            <w:r>
              <w:rPr>
                <w:rFonts w:ascii="Times New Roman" w:hAnsi="Times New Roman" w:cs="Times New Roman"/>
                <w:sz w:val="24"/>
                <w:szCs w:val="24"/>
                <w:lang w:val="sr-Cyrl-RS"/>
              </w:rPr>
              <w:t>Јануар</w:t>
            </w:r>
          </w:p>
        </w:tc>
      </w:tr>
      <w:tr w14:paraId="1E6E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7CDF30AB">
            <w:pPr>
              <w:jc w:val="both"/>
              <w:rPr>
                <w:rFonts w:ascii="Times New Roman" w:hAnsi="Times New Roman" w:cs="Times New Roman"/>
                <w:sz w:val="24"/>
                <w:szCs w:val="24"/>
                <w:lang w:val="sr-Cyrl-RS"/>
              </w:rPr>
            </w:pPr>
            <w:r>
              <w:rPr>
                <w:rFonts w:ascii="Times New Roman" w:hAnsi="Times New Roman" w:cs="Times New Roman"/>
                <w:sz w:val="24"/>
                <w:szCs w:val="24"/>
                <w:lang w:val="sr-Cyrl-RS"/>
              </w:rPr>
              <w:t>6.</w:t>
            </w:r>
          </w:p>
        </w:tc>
        <w:tc>
          <w:tcPr>
            <w:tcW w:w="5195" w:type="dxa"/>
          </w:tcPr>
          <w:p w14:paraId="70B6E121">
            <w:pPr>
              <w:jc w:val="both"/>
              <w:rPr>
                <w:rFonts w:ascii="Times New Roman" w:hAnsi="Times New Roman" w:cs="Times New Roman"/>
                <w:sz w:val="24"/>
                <w:szCs w:val="24"/>
                <w:lang w:val="sr-Cyrl-RS"/>
              </w:rPr>
            </w:pPr>
            <w:r>
              <w:rPr>
                <w:rFonts w:ascii="Times New Roman" w:hAnsi="Times New Roman" w:cs="Times New Roman"/>
                <w:sz w:val="24"/>
                <w:szCs w:val="24"/>
                <w:lang w:val="sr-Cyrl-RS"/>
              </w:rPr>
              <w:t>Све нечему служи</w:t>
            </w:r>
          </w:p>
        </w:tc>
        <w:tc>
          <w:tcPr>
            <w:tcW w:w="3021" w:type="dxa"/>
          </w:tcPr>
          <w:p w14:paraId="75F639DD">
            <w:pPr>
              <w:jc w:val="both"/>
              <w:rPr>
                <w:rFonts w:ascii="Times New Roman" w:hAnsi="Times New Roman" w:cs="Times New Roman"/>
                <w:sz w:val="24"/>
                <w:szCs w:val="24"/>
                <w:lang w:val="sr-Cyrl-RS"/>
              </w:rPr>
            </w:pPr>
            <w:r>
              <w:rPr>
                <w:rFonts w:ascii="Times New Roman" w:hAnsi="Times New Roman" w:cs="Times New Roman"/>
                <w:sz w:val="24"/>
                <w:szCs w:val="24"/>
                <w:lang w:val="sr-Cyrl-RS"/>
              </w:rPr>
              <w:t>Фебруар</w:t>
            </w:r>
          </w:p>
        </w:tc>
      </w:tr>
      <w:tr w14:paraId="5125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3557A4CB">
            <w:pPr>
              <w:jc w:val="both"/>
              <w:rPr>
                <w:rFonts w:ascii="Times New Roman" w:hAnsi="Times New Roman" w:cs="Times New Roman"/>
                <w:sz w:val="24"/>
                <w:szCs w:val="24"/>
                <w:lang w:val="sr-Cyrl-RS"/>
              </w:rPr>
            </w:pPr>
            <w:r>
              <w:rPr>
                <w:rFonts w:ascii="Times New Roman" w:hAnsi="Times New Roman" w:cs="Times New Roman"/>
                <w:sz w:val="24"/>
                <w:szCs w:val="24"/>
                <w:lang w:val="sr-Cyrl-RS"/>
              </w:rPr>
              <w:t>7.</w:t>
            </w:r>
          </w:p>
        </w:tc>
        <w:tc>
          <w:tcPr>
            <w:tcW w:w="5195" w:type="dxa"/>
          </w:tcPr>
          <w:p w14:paraId="0C5C279E">
            <w:pPr>
              <w:jc w:val="both"/>
              <w:rPr>
                <w:rFonts w:ascii="Times New Roman" w:hAnsi="Times New Roman" w:cs="Times New Roman"/>
                <w:sz w:val="24"/>
                <w:szCs w:val="24"/>
                <w:lang w:val="sr-Cyrl-RS"/>
              </w:rPr>
            </w:pPr>
            <w:r>
              <w:rPr>
                <w:rFonts w:ascii="Times New Roman" w:hAnsi="Times New Roman" w:cs="Times New Roman"/>
                <w:sz w:val="24"/>
                <w:szCs w:val="24"/>
                <w:lang w:val="sr-Cyrl-RS"/>
              </w:rPr>
              <w:t>Мартовске чаролије</w:t>
            </w:r>
          </w:p>
        </w:tc>
        <w:tc>
          <w:tcPr>
            <w:tcW w:w="3021" w:type="dxa"/>
          </w:tcPr>
          <w:p w14:paraId="38BACB93">
            <w:pPr>
              <w:jc w:val="both"/>
              <w:rPr>
                <w:rFonts w:ascii="Times New Roman" w:hAnsi="Times New Roman" w:cs="Times New Roman"/>
                <w:sz w:val="24"/>
                <w:szCs w:val="24"/>
                <w:lang w:val="sr-Cyrl-RS"/>
              </w:rPr>
            </w:pPr>
            <w:r>
              <w:rPr>
                <w:rFonts w:ascii="Times New Roman" w:hAnsi="Times New Roman" w:cs="Times New Roman"/>
                <w:sz w:val="24"/>
                <w:szCs w:val="24"/>
                <w:lang w:val="sr-Cyrl-RS"/>
              </w:rPr>
              <w:t>Март</w:t>
            </w:r>
          </w:p>
        </w:tc>
      </w:tr>
      <w:tr w14:paraId="1C64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23CCE73F">
            <w:pPr>
              <w:jc w:val="both"/>
              <w:rPr>
                <w:rFonts w:ascii="Times New Roman" w:hAnsi="Times New Roman" w:cs="Times New Roman"/>
                <w:sz w:val="24"/>
                <w:szCs w:val="24"/>
                <w:lang w:val="sr-Cyrl-RS"/>
              </w:rPr>
            </w:pPr>
            <w:r>
              <w:rPr>
                <w:rFonts w:ascii="Times New Roman" w:hAnsi="Times New Roman" w:cs="Times New Roman"/>
                <w:sz w:val="24"/>
                <w:szCs w:val="24"/>
                <w:lang w:val="sr-Cyrl-RS"/>
              </w:rPr>
              <w:t>8.</w:t>
            </w:r>
          </w:p>
        </w:tc>
        <w:tc>
          <w:tcPr>
            <w:tcW w:w="5195" w:type="dxa"/>
          </w:tcPr>
          <w:p w14:paraId="4A5CA545">
            <w:pPr>
              <w:jc w:val="both"/>
              <w:rPr>
                <w:rFonts w:ascii="Times New Roman" w:hAnsi="Times New Roman" w:cs="Times New Roman"/>
                <w:sz w:val="24"/>
                <w:szCs w:val="24"/>
                <w:lang w:val="sr-Cyrl-RS"/>
              </w:rPr>
            </w:pPr>
            <w:r>
              <w:rPr>
                <w:rFonts w:ascii="Times New Roman" w:hAnsi="Times New Roman" w:cs="Times New Roman"/>
                <w:sz w:val="24"/>
                <w:szCs w:val="24"/>
                <w:lang w:val="sr-Cyrl-RS"/>
              </w:rPr>
              <w:t>У априлу...</w:t>
            </w:r>
          </w:p>
        </w:tc>
        <w:tc>
          <w:tcPr>
            <w:tcW w:w="3021" w:type="dxa"/>
          </w:tcPr>
          <w:p w14:paraId="72CC7935">
            <w:pPr>
              <w:jc w:val="both"/>
              <w:rPr>
                <w:rFonts w:ascii="Times New Roman" w:hAnsi="Times New Roman" w:cs="Times New Roman"/>
                <w:sz w:val="24"/>
                <w:szCs w:val="24"/>
                <w:lang w:val="sr-Cyrl-RS"/>
              </w:rPr>
            </w:pPr>
            <w:r>
              <w:rPr>
                <w:rFonts w:ascii="Times New Roman" w:hAnsi="Times New Roman" w:cs="Times New Roman"/>
                <w:sz w:val="24"/>
                <w:szCs w:val="24"/>
                <w:lang w:val="sr-Cyrl-RS"/>
              </w:rPr>
              <w:t>Април</w:t>
            </w:r>
          </w:p>
        </w:tc>
      </w:tr>
      <w:tr w14:paraId="625E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60B369EB">
            <w:pPr>
              <w:jc w:val="both"/>
              <w:rPr>
                <w:rFonts w:ascii="Times New Roman" w:hAnsi="Times New Roman" w:cs="Times New Roman"/>
                <w:sz w:val="24"/>
                <w:szCs w:val="24"/>
                <w:lang w:val="sr-Cyrl-RS"/>
              </w:rPr>
            </w:pPr>
            <w:r>
              <w:rPr>
                <w:rFonts w:ascii="Times New Roman" w:hAnsi="Times New Roman" w:cs="Times New Roman"/>
                <w:sz w:val="24"/>
                <w:szCs w:val="24"/>
                <w:lang w:val="sr-Cyrl-RS"/>
              </w:rPr>
              <w:t>9.</w:t>
            </w:r>
          </w:p>
        </w:tc>
        <w:tc>
          <w:tcPr>
            <w:tcW w:w="5195" w:type="dxa"/>
          </w:tcPr>
          <w:p w14:paraId="3CA61EC1">
            <w:pPr>
              <w:jc w:val="both"/>
              <w:rPr>
                <w:rFonts w:ascii="Times New Roman" w:hAnsi="Times New Roman" w:cs="Times New Roman"/>
                <w:sz w:val="24"/>
                <w:szCs w:val="24"/>
                <w:lang w:val="sr-Cyrl-RS"/>
              </w:rPr>
            </w:pPr>
            <w:r>
              <w:rPr>
                <w:rFonts w:ascii="Times New Roman" w:hAnsi="Times New Roman" w:cs="Times New Roman"/>
                <w:sz w:val="24"/>
                <w:szCs w:val="24"/>
                <w:lang w:val="sr-Cyrl-RS"/>
              </w:rPr>
              <w:t>Недеља сећања и заједништва</w:t>
            </w:r>
          </w:p>
          <w:p w14:paraId="5AA619AD">
            <w:pPr>
              <w:jc w:val="both"/>
              <w:rPr>
                <w:rFonts w:ascii="Times New Roman" w:hAnsi="Times New Roman" w:cs="Times New Roman"/>
                <w:sz w:val="24"/>
                <w:szCs w:val="24"/>
                <w:lang w:val="sr-Cyrl-RS"/>
              </w:rPr>
            </w:pPr>
            <w:r>
              <w:rPr>
                <w:rFonts w:ascii="Times New Roman" w:hAnsi="Times New Roman" w:cs="Times New Roman"/>
                <w:sz w:val="24"/>
                <w:szCs w:val="24"/>
                <w:lang w:val="sr-Cyrl-RS"/>
              </w:rPr>
              <w:t>Моја породица и ја</w:t>
            </w:r>
          </w:p>
        </w:tc>
        <w:tc>
          <w:tcPr>
            <w:tcW w:w="3021" w:type="dxa"/>
          </w:tcPr>
          <w:p w14:paraId="36BC455A">
            <w:pPr>
              <w:jc w:val="both"/>
              <w:rPr>
                <w:rFonts w:ascii="Times New Roman" w:hAnsi="Times New Roman" w:cs="Times New Roman"/>
                <w:sz w:val="24"/>
                <w:szCs w:val="24"/>
                <w:lang w:val="sr-Cyrl-RS"/>
              </w:rPr>
            </w:pPr>
            <w:r>
              <w:rPr>
                <w:rFonts w:ascii="Times New Roman" w:hAnsi="Times New Roman" w:cs="Times New Roman"/>
                <w:sz w:val="24"/>
                <w:szCs w:val="24"/>
                <w:lang w:val="sr-Cyrl-RS"/>
              </w:rPr>
              <w:t>Мај</w:t>
            </w:r>
          </w:p>
        </w:tc>
      </w:tr>
      <w:tr w14:paraId="37C4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4CC29C82">
            <w:pPr>
              <w:jc w:val="both"/>
              <w:rPr>
                <w:rFonts w:ascii="Times New Roman" w:hAnsi="Times New Roman" w:cs="Times New Roman"/>
                <w:sz w:val="24"/>
                <w:szCs w:val="24"/>
                <w:lang w:val="sr-Cyrl-RS"/>
              </w:rPr>
            </w:pPr>
            <w:r>
              <w:rPr>
                <w:rFonts w:ascii="Times New Roman" w:hAnsi="Times New Roman" w:cs="Times New Roman"/>
                <w:sz w:val="24"/>
                <w:szCs w:val="24"/>
                <w:lang w:val="sr-Cyrl-RS"/>
              </w:rPr>
              <w:t>10.</w:t>
            </w:r>
          </w:p>
        </w:tc>
        <w:tc>
          <w:tcPr>
            <w:tcW w:w="5195" w:type="dxa"/>
          </w:tcPr>
          <w:p w14:paraId="51130C53">
            <w:pPr>
              <w:jc w:val="both"/>
              <w:rPr>
                <w:rFonts w:ascii="Times New Roman" w:hAnsi="Times New Roman" w:cs="Times New Roman"/>
                <w:sz w:val="24"/>
                <w:szCs w:val="24"/>
                <w:lang w:val="sr-Cyrl-RS"/>
              </w:rPr>
            </w:pPr>
            <w:r>
              <w:rPr>
                <w:rFonts w:ascii="Times New Roman" w:hAnsi="Times New Roman" w:cs="Times New Roman"/>
                <w:sz w:val="24"/>
                <w:szCs w:val="24"/>
                <w:lang w:val="sr-Cyrl-RS"/>
              </w:rPr>
              <w:t>Ближи се ближи лето!</w:t>
            </w:r>
          </w:p>
        </w:tc>
        <w:tc>
          <w:tcPr>
            <w:tcW w:w="3021" w:type="dxa"/>
          </w:tcPr>
          <w:p w14:paraId="5EBF2F00">
            <w:pPr>
              <w:jc w:val="both"/>
              <w:rPr>
                <w:rFonts w:ascii="Times New Roman" w:hAnsi="Times New Roman" w:cs="Times New Roman"/>
                <w:sz w:val="24"/>
                <w:szCs w:val="24"/>
                <w:lang w:val="sr-Cyrl-RS"/>
              </w:rPr>
            </w:pPr>
            <w:r>
              <w:rPr>
                <w:rFonts w:ascii="Times New Roman" w:hAnsi="Times New Roman" w:cs="Times New Roman"/>
                <w:sz w:val="24"/>
                <w:szCs w:val="24"/>
                <w:lang w:val="sr-Cyrl-RS"/>
              </w:rPr>
              <w:t>Јун</w:t>
            </w:r>
          </w:p>
        </w:tc>
      </w:tr>
    </w:tbl>
    <w:p w14:paraId="61CB97F4">
      <w:pPr>
        <w:spacing w:after="0" w:line="240" w:lineRule="auto"/>
        <w:rPr>
          <w:rFonts w:ascii="Times New Roman" w:hAnsi="Times New Roman" w:eastAsia="Times New Roman" w:cs="Times New Roman"/>
          <w:sz w:val="24"/>
        </w:rPr>
      </w:pPr>
    </w:p>
    <w:p w14:paraId="1328CA42">
      <w:pPr>
        <w:spacing w:after="0" w:line="240" w:lineRule="auto"/>
        <w:jc w:val="both"/>
        <w:rPr>
          <w:rFonts w:hint="default" w:ascii="Times New Roman" w:hAnsi="Times New Roman" w:eastAsia="Times New Roman" w:cs="Times New Roman"/>
          <w:b/>
          <w:bCs/>
          <w:sz w:val="28"/>
          <w:szCs w:val="28"/>
          <w:lang w:val="sr-Cyrl-RS"/>
        </w:rPr>
      </w:pPr>
      <w:r>
        <w:rPr>
          <w:rFonts w:ascii="Times New Roman" w:hAnsi="Times New Roman" w:eastAsia="Times New Roman" w:cs="Times New Roman"/>
          <w:b/>
          <w:bCs/>
          <w:sz w:val="28"/>
          <w:szCs w:val="28"/>
          <w:lang w:val="sr-Cyrl-RS"/>
        </w:rPr>
        <w:t>Дебатни</w:t>
      </w:r>
      <w:r>
        <w:rPr>
          <w:rFonts w:hint="default" w:ascii="Times New Roman" w:hAnsi="Times New Roman" w:eastAsia="Times New Roman" w:cs="Times New Roman"/>
          <w:b/>
          <w:bCs/>
          <w:sz w:val="28"/>
          <w:szCs w:val="28"/>
          <w:lang w:val="sr-Cyrl-RS"/>
        </w:rPr>
        <w:t xml:space="preserve"> клуб</w:t>
      </w:r>
    </w:p>
    <w:p w14:paraId="7E63AEE5">
      <w:pPr>
        <w:spacing w:after="0" w:line="240" w:lineRule="auto"/>
        <w:rPr>
          <w:rFonts w:ascii="Times New Roman" w:hAnsi="Times New Roman" w:eastAsia="Times New Roman" w:cs="Times New Roman"/>
          <w:sz w:val="24"/>
        </w:rPr>
      </w:pPr>
    </w:p>
    <w:p w14:paraId="52B80B59">
      <w:pPr>
        <w:spacing w:after="0" w:line="240" w:lineRule="auto"/>
        <w:rPr>
          <w:rFonts w:ascii="Times New Roman" w:hAnsi="Times New Roman" w:eastAsia="Times New Roman" w:cs="Times New Roman"/>
          <w:sz w:val="24"/>
        </w:rPr>
      </w:pPr>
    </w:p>
    <w:tbl>
      <w:tblPr>
        <w:tblStyle w:val="23"/>
        <w:tblW w:w="8640" w:type="dxa"/>
        <w:tblInd w:w="-108" w:type="dxa"/>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Layout w:type="fixed"/>
        <w:tblCellMar>
          <w:top w:w="0" w:type="dxa"/>
          <w:left w:w="108" w:type="dxa"/>
          <w:bottom w:w="0" w:type="dxa"/>
          <w:right w:w="108" w:type="dxa"/>
        </w:tblCellMar>
      </w:tblPr>
      <w:tblGrid>
        <w:gridCol w:w="2880"/>
        <w:gridCol w:w="2880"/>
        <w:gridCol w:w="2880"/>
      </w:tblGrid>
      <w:tr w14:paraId="6EC6C190">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06">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Час</w:t>
            </w:r>
          </w:p>
        </w:tc>
        <w:tc>
          <w:tcPr>
            <w:shd w:val="clear" w:color="auto" w:fill="FDEADA"/>
            <w:tcMar>
              <w:top w:w="0" w:type="dxa"/>
              <w:left w:w="108" w:type="dxa"/>
              <w:bottom w:w="0" w:type="dxa"/>
              <w:right w:w="108" w:type="dxa"/>
            </w:tcMar>
          </w:tcPr>
          <w:p w14:paraId="00000007">
            <w:pPr>
              <w:spacing w:after="0" w:line="240" w:lineRule="auto"/>
              <w:rPr>
                <w:rFonts w:hint="default" w:ascii="Calibri" w:hAnsi="Calibri" w:eastAsia="Calibri" w:cs="Calibri"/>
                <w:color w:val="000000"/>
                <w:vertAlign w:val="baseline"/>
                <w:lang w:val="sr-Cyrl-BA"/>
              </w:rPr>
            </w:pPr>
            <w:r>
              <w:rPr>
                <w:rFonts w:ascii="Calibri" w:hAnsi="Calibri" w:eastAsia="Calibri" w:cs="Calibri"/>
                <w:color w:val="000000"/>
                <w:vertAlign w:val="baseline"/>
                <w:rtl w:val="0"/>
              </w:rPr>
              <w:t>Тема</w:t>
            </w:r>
            <w:r>
              <w:rPr>
                <w:rFonts w:hint="default" w:ascii="Calibri" w:hAnsi="Calibri" w:eastAsia="Calibri" w:cs="Calibri"/>
                <w:color w:val="000000"/>
                <w:vertAlign w:val="baseline"/>
                <w:rtl w:val="0"/>
                <w:lang w:val="en-US"/>
              </w:rPr>
              <w:t>/</w:t>
            </w:r>
            <w:r>
              <w:rPr>
                <w:rFonts w:hint="default" w:ascii="Calibri" w:hAnsi="Calibri" w:eastAsia="Calibri" w:cs="Calibri"/>
                <w:color w:val="000000"/>
                <w:vertAlign w:val="baseline"/>
                <w:rtl w:val="0"/>
                <w:lang w:val="sr-Cyrl-BA"/>
              </w:rPr>
              <w:t>Шта је дебата?</w:t>
            </w:r>
          </w:p>
        </w:tc>
        <w:tc>
          <w:tcPr>
            <w:shd w:val="clear" w:color="auto" w:fill="FDEADA"/>
            <w:tcMar>
              <w:top w:w="0" w:type="dxa"/>
              <w:left w:w="108" w:type="dxa"/>
              <w:bottom w:w="0" w:type="dxa"/>
              <w:right w:w="108" w:type="dxa"/>
            </w:tcMar>
          </w:tcPr>
          <w:p w14:paraId="00000008">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Исход</w:t>
            </w:r>
          </w:p>
        </w:tc>
      </w:tr>
      <w:tr w14:paraId="1C31932F">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09">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1</w:t>
            </w:r>
          </w:p>
        </w:tc>
        <w:tc>
          <w:tcPr>
            <w:shd w:val="clear" w:color="auto" w:fill="FDEADA"/>
            <w:tcMar>
              <w:top w:w="0" w:type="dxa"/>
              <w:left w:w="108" w:type="dxa"/>
              <w:bottom w:w="0" w:type="dxa"/>
              <w:right w:w="108" w:type="dxa"/>
            </w:tcMar>
          </w:tcPr>
          <w:p w14:paraId="0000000A">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Зашто је важна школа</w:t>
            </w:r>
            <w:r>
              <w:rPr>
                <w:rFonts w:hint="default" w:ascii="Calibri" w:hAnsi="Calibri" w:eastAsia="Calibri" w:cs="Calibri"/>
                <w:color w:val="000000"/>
                <w:vertAlign w:val="baseline"/>
                <w:rtl w:val="0"/>
                <w:lang w:val="sr-Cyrl-BA"/>
              </w:rPr>
              <w:t xml:space="preserve"> и размена мишљења</w:t>
            </w:r>
            <w:r>
              <w:rPr>
                <w:rFonts w:ascii="Calibri" w:hAnsi="Calibri" w:eastAsia="Calibri" w:cs="Calibri"/>
                <w:color w:val="000000"/>
                <w:vertAlign w:val="baseline"/>
                <w:rtl w:val="0"/>
              </w:rPr>
              <w:t>?</w:t>
            </w:r>
          </w:p>
        </w:tc>
        <w:tc>
          <w:tcPr>
            <w:shd w:val="clear" w:color="auto" w:fill="FDEADA"/>
            <w:tcMar>
              <w:top w:w="0" w:type="dxa"/>
              <w:left w:w="108" w:type="dxa"/>
              <w:bottom w:w="0" w:type="dxa"/>
              <w:right w:w="108" w:type="dxa"/>
            </w:tcMar>
          </w:tcPr>
          <w:p w14:paraId="0000000B">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Развијање аргумената за и против значаја школовања</w:t>
            </w:r>
          </w:p>
        </w:tc>
      </w:tr>
      <w:tr w14:paraId="165A7822">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0C">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2</w:t>
            </w:r>
          </w:p>
        </w:tc>
        <w:tc>
          <w:tcPr>
            <w:shd w:val="clear" w:color="auto" w:fill="FDEADA"/>
            <w:tcMar>
              <w:top w:w="0" w:type="dxa"/>
              <w:left w:w="108" w:type="dxa"/>
              <w:bottom w:w="0" w:type="dxa"/>
              <w:right w:w="108" w:type="dxa"/>
            </w:tcMar>
          </w:tcPr>
          <w:p w14:paraId="0000000D">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су оцене најважније у школи?</w:t>
            </w:r>
          </w:p>
        </w:tc>
        <w:tc>
          <w:tcPr>
            <w:shd w:val="clear" w:color="auto" w:fill="FDEADA"/>
            <w:tcMar>
              <w:top w:w="0" w:type="dxa"/>
              <w:left w:w="108" w:type="dxa"/>
              <w:bottom w:w="0" w:type="dxa"/>
              <w:right w:w="108" w:type="dxa"/>
            </w:tcMar>
          </w:tcPr>
          <w:p w14:paraId="0000000E">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значаја оцена у образовању и личном развоју.</w:t>
            </w:r>
          </w:p>
        </w:tc>
      </w:tr>
      <w:tr w14:paraId="7262DB52">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0F">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3</w:t>
            </w:r>
          </w:p>
        </w:tc>
        <w:tc>
          <w:tcPr>
            <w:shd w:val="clear" w:color="auto" w:fill="FDEADA"/>
            <w:tcMar>
              <w:top w:w="0" w:type="dxa"/>
              <w:left w:w="108" w:type="dxa"/>
              <w:bottom w:w="0" w:type="dxa"/>
              <w:right w:w="108" w:type="dxa"/>
            </w:tcMar>
          </w:tcPr>
          <w:p w14:paraId="00000010">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је боље читати књиге или гледати филмове?</w:t>
            </w:r>
          </w:p>
        </w:tc>
        <w:tc>
          <w:tcPr>
            <w:shd w:val="clear" w:color="auto" w:fill="FDEADA"/>
            <w:tcMar>
              <w:top w:w="0" w:type="dxa"/>
              <w:left w:w="108" w:type="dxa"/>
              <w:bottom w:w="0" w:type="dxa"/>
              <w:right w:w="108" w:type="dxa"/>
            </w:tcMar>
          </w:tcPr>
          <w:p w14:paraId="00000011">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Разумевање разлике између визуелне и текстуалне перцепције.</w:t>
            </w:r>
          </w:p>
        </w:tc>
      </w:tr>
      <w:tr w14:paraId="167FDFF4">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12">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4</w:t>
            </w:r>
          </w:p>
        </w:tc>
        <w:tc>
          <w:tcPr>
            <w:shd w:val="clear" w:color="auto" w:fill="FDEADA"/>
            <w:tcMar>
              <w:top w:w="0" w:type="dxa"/>
              <w:left w:w="108" w:type="dxa"/>
              <w:bottom w:w="0" w:type="dxa"/>
              <w:right w:w="108" w:type="dxa"/>
            </w:tcMar>
          </w:tcPr>
          <w:p w14:paraId="00000013">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сви ученици требало да носе униформе?</w:t>
            </w:r>
          </w:p>
        </w:tc>
        <w:tc>
          <w:tcPr>
            <w:shd w:val="clear" w:color="auto" w:fill="FDEADA"/>
            <w:tcMar>
              <w:top w:w="0" w:type="dxa"/>
              <w:left w:w="108" w:type="dxa"/>
              <w:bottom w:w="0" w:type="dxa"/>
              <w:right w:w="108" w:type="dxa"/>
            </w:tcMar>
          </w:tcPr>
          <w:p w14:paraId="00000014">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Дискусија о индивидуалности и једнакости у школи.</w:t>
            </w:r>
          </w:p>
        </w:tc>
      </w:tr>
      <w:tr w14:paraId="4205AA4F">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15">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5</w:t>
            </w:r>
          </w:p>
        </w:tc>
        <w:tc>
          <w:tcPr>
            <w:shd w:val="clear" w:color="auto" w:fill="FDEADA"/>
            <w:tcMar>
              <w:top w:w="0" w:type="dxa"/>
              <w:left w:w="108" w:type="dxa"/>
              <w:bottom w:w="0" w:type="dxa"/>
              <w:right w:w="108" w:type="dxa"/>
            </w:tcMar>
          </w:tcPr>
          <w:p w14:paraId="00000016">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деца треба да имају мобилне телефоне?</w:t>
            </w:r>
          </w:p>
        </w:tc>
        <w:tc>
          <w:tcPr>
            <w:shd w:val="clear" w:color="auto" w:fill="FDEADA"/>
            <w:tcMar>
              <w:top w:w="0" w:type="dxa"/>
              <w:left w:w="108" w:type="dxa"/>
              <w:bottom w:w="0" w:type="dxa"/>
              <w:right w:w="108" w:type="dxa"/>
            </w:tcMar>
          </w:tcPr>
          <w:p w14:paraId="00000017">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Дебата о сигурности и социјализацији деце.</w:t>
            </w:r>
          </w:p>
        </w:tc>
      </w:tr>
      <w:tr w14:paraId="1FADD02D">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18">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6</w:t>
            </w:r>
          </w:p>
        </w:tc>
        <w:tc>
          <w:tcPr>
            <w:shd w:val="clear" w:color="auto" w:fill="FDEADA"/>
            <w:tcMar>
              <w:top w:w="0" w:type="dxa"/>
              <w:left w:w="108" w:type="dxa"/>
              <w:bottom w:w="0" w:type="dxa"/>
              <w:right w:w="108" w:type="dxa"/>
            </w:tcMar>
          </w:tcPr>
          <w:p w14:paraId="00000019">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је боље живети у граду или на селу?</w:t>
            </w:r>
          </w:p>
        </w:tc>
        <w:tc>
          <w:tcPr>
            <w:shd w:val="clear" w:color="auto" w:fill="FDEADA"/>
            <w:tcMar>
              <w:top w:w="0" w:type="dxa"/>
              <w:left w:w="108" w:type="dxa"/>
              <w:bottom w:w="0" w:type="dxa"/>
              <w:right w:w="108" w:type="dxa"/>
            </w:tcMar>
          </w:tcPr>
          <w:p w14:paraId="0000001A">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предности и мана урбаног и руралног живота.</w:t>
            </w:r>
          </w:p>
        </w:tc>
      </w:tr>
      <w:tr w14:paraId="2EA694CB">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1B">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7</w:t>
            </w:r>
          </w:p>
        </w:tc>
        <w:tc>
          <w:tcPr>
            <w:shd w:val="clear" w:color="auto" w:fill="FDEADA"/>
            <w:tcMar>
              <w:top w:w="0" w:type="dxa"/>
              <w:left w:w="108" w:type="dxa"/>
              <w:bottom w:w="0" w:type="dxa"/>
              <w:right w:w="108" w:type="dxa"/>
            </w:tcMar>
          </w:tcPr>
          <w:p w14:paraId="0000001C">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је вршњачко насиље већи проблем у школама?</w:t>
            </w:r>
          </w:p>
        </w:tc>
        <w:tc>
          <w:tcPr>
            <w:shd w:val="clear" w:color="auto" w:fill="FDEADA"/>
            <w:tcMar>
              <w:top w:w="0" w:type="dxa"/>
              <w:left w:w="108" w:type="dxa"/>
              <w:bottom w:w="0" w:type="dxa"/>
              <w:right w:w="108" w:type="dxa"/>
            </w:tcMar>
          </w:tcPr>
          <w:p w14:paraId="0000001D">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Разумевање узрока и последица вршњачког насиља, као и начина за превенцију.</w:t>
            </w:r>
          </w:p>
        </w:tc>
      </w:tr>
      <w:tr w14:paraId="1B99FDE0">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1E">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8</w:t>
            </w:r>
          </w:p>
        </w:tc>
        <w:tc>
          <w:tcPr>
            <w:shd w:val="clear" w:color="auto" w:fill="FDEADA"/>
            <w:tcMar>
              <w:top w:w="0" w:type="dxa"/>
              <w:left w:w="108" w:type="dxa"/>
              <w:bottom w:w="0" w:type="dxa"/>
              <w:right w:w="108" w:type="dxa"/>
            </w:tcMar>
          </w:tcPr>
          <w:p w14:paraId="0000001F">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деца требала да имају више домаћих задатака?</w:t>
            </w:r>
          </w:p>
        </w:tc>
        <w:tc>
          <w:tcPr>
            <w:shd w:val="clear" w:color="auto" w:fill="FDEADA"/>
            <w:tcMar>
              <w:top w:w="0" w:type="dxa"/>
              <w:left w:w="108" w:type="dxa"/>
              <w:bottom w:w="0" w:type="dxa"/>
              <w:right w:w="108" w:type="dxa"/>
            </w:tcMar>
          </w:tcPr>
          <w:p w14:paraId="00000020">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Дискусија о утицају домаћих задатака на учење и слободно време.</w:t>
            </w:r>
          </w:p>
        </w:tc>
      </w:tr>
      <w:tr w14:paraId="65E12869">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21">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9</w:t>
            </w:r>
          </w:p>
        </w:tc>
        <w:tc>
          <w:tcPr>
            <w:shd w:val="clear" w:color="auto" w:fill="FDEADA"/>
            <w:tcMar>
              <w:top w:w="0" w:type="dxa"/>
              <w:left w:w="108" w:type="dxa"/>
              <w:bottom w:w="0" w:type="dxa"/>
              <w:right w:w="108" w:type="dxa"/>
            </w:tcMar>
          </w:tcPr>
          <w:p w14:paraId="00000022">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је асертивна комуникација бољи начин решавања сукоба?</w:t>
            </w:r>
          </w:p>
        </w:tc>
        <w:tc>
          <w:tcPr>
            <w:shd w:val="clear" w:color="auto" w:fill="FDEADA"/>
            <w:tcMar>
              <w:top w:w="0" w:type="dxa"/>
              <w:left w:w="108" w:type="dxa"/>
              <w:bottom w:w="0" w:type="dxa"/>
              <w:right w:w="108" w:type="dxa"/>
            </w:tcMar>
          </w:tcPr>
          <w:p w14:paraId="00000023">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предности асертивног комуницирања и вештина преговарања.</w:t>
            </w:r>
          </w:p>
        </w:tc>
      </w:tr>
      <w:tr w14:paraId="7D5ECAB5">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24">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10</w:t>
            </w:r>
          </w:p>
        </w:tc>
        <w:tc>
          <w:tcPr>
            <w:shd w:val="clear" w:color="auto" w:fill="FDEADA"/>
            <w:tcMar>
              <w:top w:w="0" w:type="dxa"/>
              <w:left w:w="108" w:type="dxa"/>
              <w:bottom w:w="0" w:type="dxa"/>
              <w:right w:w="108" w:type="dxa"/>
            </w:tcMar>
          </w:tcPr>
          <w:p w14:paraId="00000025">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сви требало да уче страни језик у школи?</w:t>
            </w:r>
          </w:p>
        </w:tc>
        <w:tc>
          <w:tcPr>
            <w:shd w:val="clear" w:color="auto" w:fill="FDEADA"/>
            <w:tcMar>
              <w:top w:w="0" w:type="dxa"/>
              <w:left w:w="108" w:type="dxa"/>
              <w:bottom w:w="0" w:type="dxa"/>
              <w:right w:w="108" w:type="dxa"/>
            </w:tcMar>
          </w:tcPr>
          <w:p w14:paraId="00000026">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значаја мултикултуралности и комуникацијских вештина.</w:t>
            </w:r>
          </w:p>
        </w:tc>
      </w:tr>
      <w:tr w14:paraId="17E10020">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27">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11</w:t>
            </w:r>
          </w:p>
        </w:tc>
        <w:tc>
          <w:tcPr>
            <w:shd w:val="clear" w:color="auto" w:fill="FDEADA"/>
            <w:tcMar>
              <w:top w:w="0" w:type="dxa"/>
              <w:left w:w="108" w:type="dxa"/>
              <w:bottom w:w="0" w:type="dxa"/>
              <w:right w:w="108" w:type="dxa"/>
            </w:tcMar>
          </w:tcPr>
          <w:p w14:paraId="00000028">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деца требало да изостају из школе када су под стресом?</w:t>
            </w:r>
          </w:p>
        </w:tc>
        <w:tc>
          <w:tcPr>
            <w:shd w:val="clear" w:color="auto" w:fill="FDEADA"/>
            <w:tcMar>
              <w:top w:w="0" w:type="dxa"/>
              <w:left w:w="108" w:type="dxa"/>
              <w:bottom w:w="0" w:type="dxa"/>
              <w:right w:w="108" w:type="dxa"/>
            </w:tcMar>
          </w:tcPr>
          <w:p w14:paraId="00000029">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Разумевање стреса и његовог утицаја на учење и ментално здравље.</w:t>
            </w:r>
          </w:p>
        </w:tc>
      </w:tr>
      <w:tr w14:paraId="7C673CD1">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2A">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12</w:t>
            </w:r>
          </w:p>
        </w:tc>
        <w:tc>
          <w:tcPr>
            <w:shd w:val="clear" w:color="auto" w:fill="FDEADA"/>
            <w:tcMar>
              <w:top w:w="0" w:type="dxa"/>
              <w:left w:w="108" w:type="dxa"/>
              <w:bottom w:w="0" w:type="dxa"/>
              <w:right w:w="108" w:type="dxa"/>
            </w:tcMar>
          </w:tcPr>
          <w:p w14:paraId="0000002B">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је боље јести брзу храну или куване оброке?</w:t>
            </w:r>
          </w:p>
        </w:tc>
        <w:tc>
          <w:tcPr>
            <w:shd w:val="clear" w:color="auto" w:fill="FDEADA"/>
            <w:tcMar>
              <w:top w:w="0" w:type="dxa"/>
              <w:left w:w="108" w:type="dxa"/>
              <w:bottom w:w="0" w:type="dxa"/>
              <w:right w:w="108" w:type="dxa"/>
            </w:tcMar>
          </w:tcPr>
          <w:p w14:paraId="0000002C">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утицаја исхране на здравље.</w:t>
            </w:r>
          </w:p>
        </w:tc>
      </w:tr>
      <w:tr w14:paraId="34B9F8ED">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2D">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13</w:t>
            </w:r>
          </w:p>
        </w:tc>
        <w:tc>
          <w:tcPr>
            <w:shd w:val="clear" w:color="auto" w:fill="FDEADA"/>
            <w:tcMar>
              <w:top w:w="0" w:type="dxa"/>
              <w:left w:w="108" w:type="dxa"/>
              <w:bottom w:w="0" w:type="dxa"/>
              <w:right w:w="108" w:type="dxa"/>
            </w:tcMar>
          </w:tcPr>
          <w:p w14:paraId="0000002E">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школски дан требало да траје краће?</w:t>
            </w:r>
          </w:p>
        </w:tc>
        <w:tc>
          <w:tcPr>
            <w:shd w:val="clear" w:color="auto" w:fill="FDEADA"/>
            <w:tcMar>
              <w:top w:w="0" w:type="dxa"/>
              <w:left w:w="108" w:type="dxa"/>
              <w:bottom w:w="0" w:type="dxa"/>
              <w:right w:w="108" w:type="dxa"/>
            </w:tcMar>
          </w:tcPr>
          <w:p w14:paraId="0000002F">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Дискусија о балансу између школских обавеза и слободног времена.</w:t>
            </w:r>
          </w:p>
        </w:tc>
      </w:tr>
      <w:tr w14:paraId="6170B1EA">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30">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14</w:t>
            </w:r>
          </w:p>
        </w:tc>
        <w:tc>
          <w:tcPr>
            <w:shd w:val="clear" w:color="auto" w:fill="FDEADA"/>
            <w:tcMar>
              <w:top w:w="0" w:type="dxa"/>
              <w:left w:w="108" w:type="dxa"/>
              <w:bottom w:w="0" w:type="dxa"/>
              <w:right w:w="108" w:type="dxa"/>
            </w:tcMar>
          </w:tcPr>
          <w:p w14:paraId="00000031">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је важније бити добар ђак или добар пријатељ?</w:t>
            </w:r>
          </w:p>
        </w:tc>
        <w:tc>
          <w:tcPr>
            <w:shd w:val="clear" w:color="auto" w:fill="FDEADA"/>
            <w:tcMar>
              <w:top w:w="0" w:type="dxa"/>
              <w:left w:w="108" w:type="dxa"/>
              <w:bottom w:w="0" w:type="dxa"/>
              <w:right w:w="108" w:type="dxa"/>
            </w:tcMar>
          </w:tcPr>
          <w:p w14:paraId="00000032">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значаја друштвених веза и школског успеха.</w:t>
            </w:r>
          </w:p>
        </w:tc>
      </w:tr>
      <w:tr w14:paraId="27C190D3">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33">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15</w:t>
            </w:r>
          </w:p>
        </w:tc>
        <w:tc>
          <w:tcPr>
            <w:shd w:val="clear" w:color="auto" w:fill="FDEADA"/>
            <w:tcMar>
              <w:top w:w="0" w:type="dxa"/>
              <w:left w:w="108" w:type="dxa"/>
              <w:bottom w:w="0" w:type="dxa"/>
              <w:right w:w="108" w:type="dxa"/>
            </w:tcMar>
          </w:tcPr>
          <w:p w14:paraId="00000034">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деца требала да помажу родитељима у кућним пословима?</w:t>
            </w:r>
          </w:p>
        </w:tc>
        <w:tc>
          <w:tcPr>
            <w:shd w:val="clear" w:color="auto" w:fill="FDEADA"/>
            <w:tcMar>
              <w:top w:w="0" w:type="dxa"/>
              <w:left w:w="108" w:type="dxa"/>
              <w:bottom w:w="0" w:type="dxa"/>
              <w:right w:w="108" w:type="dxa"/>
            </w:tcMar>
          </w:tcPr>
          <w:p w14:paraId="00000035">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важности одговорности и сарадње у породици.</w:t>
            </w:r>
          </w:p>
        </w:tc>
      </w:tr>
      <w:tr w14:paraId="3A7BFD0A">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36">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16</w:t>
            </w:r>
          </w:p>
        </w:tc>
        <w:tc>
          <w:tcPr>
            <w:shd w:val="clear" w:color="auto" w:fill="FDEADA"/>
            <w:tcMar>
              <w:top w:w="0" w:type="dxa"/>
              <w:left w:w="108" w:type="dxa"/>
              <w:bottom w:w="0" w:type="dxa"/>
              <w:right w:w="108" w:type="dxa"/>
            </w:tcMar>
          </w:tcPr>
          <w:p w14:paraId="00000037">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је боље учити онлајн или у учионици?</w:t>
            </w:r>
          </w:p>
        </w:tc>
        <w:tc>
          <w:tcPr>
            <w:shd w:val="clear" w:color="auto" w:fill="FDEADA"/>
            <w:tcMar>
              <w:top w:w="0" w:type="dxa"/>
              <w:left w:w="108" w:type="dxa"/>
              <w:bottom w:w="0" w:type="dxa"/>
              <w:right w:w="108" w:type="dxa"/>
            </w:tcMar>
          </w:tcPr>
          <w:p w14:paraId="00000038">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предности и мана дигиталног и традиционалног учења.</w:t>
            </w:r>
          </w:p>
        </w:tc>
      </w:tr>
      <w:tr w14:paraId="64622C74">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39">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17</w:t>
            </w:r>
          </w:p>
        </w:tc>
        <w:tc>
          <w:tcPr>
            <w:shd w:val="clear" w:color="auto" w:fill="FDEADA"/>
            <w:tcMar>
              <w:top w:w="0" w:type="dxa"/>
              <w:left w:w="108" w:type="dxa"/>
              <w:bottom w:w="0" w:type="dxa"/>
              <w:right w:w="108" w:type="dxa"/>
            </w:tcMar>
          </w:tcPr>
          <w:p w14:paraId="0000003A">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је важније учење или развијање социјалних вештина?</w:t>
            </w:r>
          </w:p>
        </w:tc>
        <w:tc>
          <w:tcPr>
            <w:shd w:val="clear" w:color="auto" w:fill="FDEADA"/>
            <w:tcMar>
              <w:top w:w="0" w:type="dxa"/>
              <w:left w:w="108" w:type="dxa"/>
              <w:bottom w:w="0" w:type="dxa"/>
              <w:right w:w="108" w:type="dxa"/>
            </w:tcMar>
          </w:tcPr>
          <w:p w14:paraId="0000003B">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Дискусија о балансу између академских и социјалних вештина.</w:t>
            </w:r>
          </w:p>
        </w:tc>
      </w:tr>
      <w:tr w14:paraId="1744D728">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3C">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18</w:t>
            </w:r>
          </w:p>
        </w:tc>
        <w:tc>
          <w:tcPr>
            <w:shd w:val="clear" w:color="auto" w:fill="FDEADA"/>
            <w:tcMar>
              <w:top w:w="0" w:type="dxa"/>
              <w:left w:w="108" w:type="dxa"/>
              <w:bottom w:w="0" w:type="dxa"/>
              <w:right w:w="108" w:type="dxa"/>
            </w:tcMar>
          </w:tcPr>
          <w:p w14:paraId="0000003D">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требало смањити број предмета у школи</w:t>
            </w:r>
          </w:p>
        </w:tc>
        <w:tc>
          <w:tcPr>
            <w:shd w:val="clear" w:color="auto" w:fill="FDEADA"/>
            <w:tcMar>
              <w:top w:w="0" w:type="dxa"/>
              <w:left w:w="108" w:type="dxa"/>
              <w:bottom w:w="0" w:type="dxa"/>
              <w:right w:w="108" w:type="dxa"/>
            </w:tcMar>
          </w:tcPr>
          <w:p w14:paraId="0000003E">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Дискусија о значају  различитости изучавања разних области иразвој критичког мишљења</w:t>
            </w:r>
          </w:p>
        </w:tc>
      </w:tr>
      <w:tr w14:paraId="7AF26A3D">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3F">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19</w:t>
            </w:r>
          </w:p>
        </w:tc>
        <w:tc>
          <w:tcPr>
            <w:shd w:val="clear" w:color="auto" w:fill="FDEADA"/>
            <w:tcMar>
              <w:top w:w="0" w:type="dxa"/>
              <w:left w:w="108" w:type="dxa"/>
              <w:bottom w:w="0" w:type="dxa"/>
              <w:right w:w="108" w:type="dxa"/>
            </w:tcMar>
          </w:tcPr>
          <w:p w14:paraId="00000040">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је спорт важан за здравље?</w:t>
            </w:r>
          </w:p>
        </w:tc>
        <w:tc>
          <w:tcPr>
            <w:shd w:val="clear" w:color="auto" w:fill="FDEADA"/>
            <w:tcMar>
              <w:top w:w="0" w:type="dxa"/>
              <w:left w:w="108" w:type="dxa"/>
              <w:bottom w:w="0" w:type="dxa"/>
              <w:right w:w="108" w:type="dxa"/>
            </w:tcMar>
          </w:tcPr>
          <w:p w14:paraId="00000041">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Разумевање значаја физичке активности за физичко и ментално здравље.</w:t>
            </w:r>
          </w:p>
        </w:tc>
      </w:tr>
      <w:tr w14:paraId="158D9B93">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42">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20</w:t>
            </w:r>
          </w:p>
        </w:tc>
        <w:tc>
          <w:tcPr>
            <w:shd w:val="clear" w:color="auto" w:fill="FDEADA"/>
            <w:tcMar>
              <w:top w:w="0" w:type="dxa"/>
              <w:left w:w="108" w:type="dxa"/>
              <w:bottom w:w="0" w:type="dxa"/>
              <w:right w:w="108" w:type="dxa"/>
            </w:tcMar>
          </w:tcPr>
          <w:p w14:paraId="00000043">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деца требала да изразе емпатију према другима?</w:t>
            </w:r>
          </w:p>
        </w:tc>
        <w:tc>
          <w:tcPr>
            <w:shd w:val="clear" w:color="auto" w:fill="FDEADA"/>
            <w:tcMar>
              <w:top w:w="0" w:type="dxa"/>
              <w:left w:w="108" w:type="dxa"/>
              <w:bottom w:w="0" w:type="dxa"/>
              <w:right w:w="108" w:type="dxa"/>
            </w:tcMar>
          </w:tcPr>
          <w:p w14:paraId="00000044">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важности емпатије и подршке у међуљудским односима.</w:t>
            </w:r>
          </w:p>
        </w:tc>
      </w:tr>
      <w:tr w14:paraId="52A732ED">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45">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21</w:t>
            </w:r>
          </w:p>
        </w:tc>
        <w:tc>
          <w:tcPr>
            <w:shd w:val="clear" w:color="auto" w:fill="FDEADA"/>
            <w:tcMar>
              <w:top w:w="0" w:type="dxa"/>
              <w:left w:w="108" w:type="dxa"/>
              <w:bottom w:w="0" w:type="dxa"/>
              <w:right w:w="108" w:type="dxa"/>
            </w:tcMar>
          </w:tcPr>
          <w:p w14:paraId="00000046">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је боље имати много пријатеља или једног блиског пријатеља?</w:t>
            </w:r>
          </w:p>
        </w:tc>
        <w:tc>
          <w:tcPr>
            <w:shd w:val="clear" w:color="auto" w:fill="FDEADA"/>
            <w:tcMar>
              <w:top w:w="0" w:type="dxa"/>
              <w:left w:w="108" w:type="dxa"/>
              <w:bottom w:w="0" w:type="dxa"/>
              <w:right w:w="108" w:type="dxa"/>
            </w:tcMar>
          </w:tcPr>
          <w:p w14:paraId="00000047">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квалитета и квантитета социјалних веза.</w:t>
            </w:r>
          </w:p>
        </w:tc>
      </w:tr>
      <w:tr w14:paraId="128A2C09">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48">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22</w:t>
            </w:r>
          </w:p>
        </w:tc>
        <w:tc>
          <w:tcPr>
            <w:shd w:val="clear" w:color="auto" w:fill="FDEADA"/>
            <w:tcMar>
              <w:top w:w="0" w:type="dxa"/>
              <w:left w:w="108" w:type="dxa"/>
              <w:bottom w:w="0" w:type="dxa"/>
              <w:right w:w="108" w:type="dxa"/>
            </w:tcMar>
          </w:tcPr>
          <w:p w14:paraId="00000049">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требало ограничити време проведено пред екраном?</w:t>
            </w:r>
          </w:p>
        </w:tc>
        <w:tc>
          <w:tcPr>
            <w:shd w:val="clear" w:color="auto" w:fill="FDEADA"/>
            <w:tcMar>
              <w:top w:w="0" w:type="dxa"/>
              <w:left w:w="108" w:type="dxa"/>
              <w:bottom w:w="0" w:type="dxa"/>
              <w:right w:w="108" w:type="dxa"/>
            </w:tcMar>
          </w:tcPr>
          <w:p w14:paraId="0000004A">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Дискусија о утицају дигиталних уређаја на здравље и социјализацију.</w:t>
            </w:r>
          </w:p>
        </w:tc>
      </w:tr>
      <w:tr w14:paraId="61C60509">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4B">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23</w:t>
            </w:r>
          </w:p>
        </w:tc>
        <w:tc>
          <w:tcPr>
            <w:shd w:val="clear" w:color="auto" w:fill="FDEADA"/>
            <w:tcMar>
              <w:top w:w="0" w:type="dxa"/>
              <w:left w:w="108" w:type="dxa"/>
              <w:bottom w:w="0" w:type="dxa"/>
              <w:right w:w="108" w:type="dxa"/>
            </w:tcMar>
          </w:tcPr>
          <w:p w14:paraId="0000004C">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је важно уштедети новац?</w:t>
            </w:r>
          </w:p>
        </w:tc>
        <w:tc>
          <w:tcPr>
            <w:shd w:val="clear" w:color="auto" w:fill="FDEADA"/>
            <w:tcMar>
              <w:top w:w="0" w:type="dxa"/>
              <w:left w:w="108" w:type="dxa"/>
              <w:bottom w:w="0" w:type="dxa"/>
              <w:right w:w="108" w:type="dxa"/>
            </w:tcMar>
          </w:tcPr>
          <w:p w14:paraId="0000004D">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Разумевање концепта штедње и одговорног управљања новцем.</w:t>
            </w:r>
          </w:p>
        </w:tc>
      </w:tr>
      <w:tr w14:paraId="63E5F0D4">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4E">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24</w:t>
            </w:r>
          </w:p>
        </w:tc>
        <w:tc>
          <w:tcPr>
            <w:shd w:val="clear" w:color="auto" w:fill="FDEADA"/>
            <w:tcMar>
              <w:top w:w="0" w:type="dxa"/>
              <w:left w:w="108" w:type="dxa"/>
              <w:bottom w:w="0" w:type="dxa"/>
              <w:right w:w="108" w:type="dxa"/>
            </w:tcMar>
          </w:tcPr>
          <w:p w14:paraId="0000004F">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сви требали пружати подршку вршњацима у невољи?</w:t>
            </w:r>
          </w:p>
        </w:tc>
        <w:tc>
          <w:tcPr>
            <w:shd w:val="clear" w:color="auto" w:fill="FDEADA"/>
            <w:tcMar>
              <w:top w:w="0" w:type="dxa"/>
              <w:left w:w="108" w:type="dxa"/>
              <w:bottom w:w="0" w:type="dxa"/>
              <w:right w:w="108" w:type="dxa"/>
            </w:tcMar>
          </w:tcPr>
          <w:p w14:paraId="00000050">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важности подршке и заједништва у школској заједници.</w:t>
            </w:r>
          </w:p>
        </w:tc>
      </w:tr>
      <w:tr w14:paraId="672D8580">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51">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25</w:t>
            </w:r>
          </w:p>
        </w:tc>
        <w:tc>
          <w:tcPr>
            <w:shd w:val="clear" w:color="auto" w:fill="FDEADA"/>
            <w:tcMar>
              <w:top w:w="0" w:type="dxa"/>
              <w:left w:w="108" w:type="dxa"/>
              <w:bottom w:w="0" w:type="dxa"/>
              <w:right w:w="108" w:type="dxa"/>
            </w:tcMar>
          </w:tcPr>
          <w:p w14:paraId="00000052">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требало више времена проводити напољу?</w:t>
            </w:r>
          </w:p>
        </w:tc>
        <w:tc>
          <w:tcPr>
            <w:shd w:val="clear" w:color="auto" w:fill="FDEADA"/>
            <w:tcMar>
              <w:top w:w="0" w:type="dxa"/>
              <w:left w:w="108" w:type="dxa"/>
              <w:bottom w:w="0" w:type="dxa"/>
              <w:right w:w="108" w:type="dxa"/>
            </w:tcMar>
          </w:tcPr>
          <w:p w14:paraId="00000053">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утицаја природе на ментално и физичко здравље.</w:t>
            </w:r>
          </w:p>
        </w:tc>
      </w:tr>
      <w:tr w14:paraId="16199974">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54">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26</w:t>
            </w:r>
          </w:p>
        </w:tc>
        <w:tc>
          <w:tcPr>
            <w:shd w:val="clear" w:color="auto" w:fill="FDEADA"/>
            <w:tcMar>
              <w:top w:w="0" w:type="dxa"/>
              <w:left w:w="108" w:type="dxa"/>
              <w:bottom w:w="0" w:type="dxa"/>
              <w:right w:w="108" w:type="dxa"/>
            </w:tcMar>
          </w:tcPr>
          <w:p w14:paraId="00000055">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је боље бити лидер или следбеник?</w:t>
            </w:r>
          </w:p>
        </w:tc>
        <w:tc>
          <w:tcPr>
            <w:shd w:val="clear" w:color="auto" w:fill="FDEADA"/>
            <w:tcMar>
              <w:top w:w="0" w:type="dxa"/>
              <w:left w:w="108" w:type="dxa"/>
              <w:bottom w:w="0" w:type="dxa"/>
              <w:right w:w="108" w:type="dxa"/>
            </w:tcMar>
          </w:tcPr>
          <w:p w14:paraId="00000056">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Дискусија о особинама лидерства и тимском раду.</w:t>
            </w:r>
          </w:p>
        </w:tc>
      </w:tr>
      <w:tr w14:paraId="1DD43DCD">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57">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27</w:t>
            </w:r>
          </w:p>
        </w:tc>
        <w:tc>
          <w:tcPr>
            <w:shd w:val="clear" w:color="auto" w:fill="FDEADA"/>
            <w:tcMar>
              <w:top w:w="0" w:type="dxa"/>
              <w:left w:w="108" w:type="dxa"/>
              <w:bottom w:w="0" w:type="dxa"/>
              <w:right w:w="108" w:type="dxa"/>
            </w:tcMar>
          </w:tcPr>
          <w:p w14:paraId="00000058">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требало смањити употребу друштвених мрежа?</w:t>
            </w:r>
          </w:p>
        </w:tc>
        <w:tc>
          <w:tcPr>
            <w:shd w:val="clear" w:color="auto" w:fill="FDEADA"/>
            <w:tcMar>
              <w:top w:w="0" w:type="dxa"/>
              <w:left w:w="108" w:type="dxa"/>
              <w:bottom w:w="0" w:type="dxa"/>
              <w:right w:w="108" w:type="dxa"/>
            </w:tcMar>
          </w:tcPr>
          <w:p w14:paraId="00000059">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утицаја друштвених мрежа на ментално здравље и социјализацију.</w:t>
            </w:r>
          </w:p>
        </w:tc>
      </w:tr>
      <w:tr w14:paraId="15FCA06B">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5A">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28</w:t>
            </w:r>
          </w:p>
        </w:tc>
        <w:tc>
          <w:tcPr>
            <w:shd w:val="clear" w:color="auto" w:fill="FDEADA"/>
            <w:tcMar>
              <w:top w:w="0" w:type="dxa"/>
              <w:left w:w="108" w:type="dxa"/>
              <w:bottom w:w="0" w:type="dxa"/>
              <w:right w:w="108" w:type="dxa"/>
            </w:tcMar>
          </w:tcPr>
          <w:p w14:paraId="0000005B">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деца требала да буду награђена за труд, а не само за успех?</w:t>
            </w:r>
          </w:p>
        </w:tc>
        <w:tc>
          <w:tcPr>
            <w:shd w:val="clear" w:color="auto" w:fill="FDEADA"/>
            <w:tcMar>
              <w:top w:w="0" w:type="dxa"/>
              <w:left w:w="108" w:type="dxa"/>
              <w:bottom w:w="0" w:type="dxa"/>
              <w:right w:w="108" w:type="dxa"/>
            </w:tcMar>
          </w:tcPr>
          <w:p w14:paraId="0000005C">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вредновања труда и мотивације.</w:t>
            </w:r>
          </w:p>
        </w:tc>
      </w:tr>
      <w:tr w14:paraId="1E61B57D">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5D">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29</w:t>
            </w:r>
          </w:p>
        </w:tc>
        <w:tc>
          <w:tcPr>
            <w:shd w:val="clear" w:color="auto" w:fill="FDEADA"/>
            <w:tcMar>
              <w:top w:w="0" w:type="dxa"/>
              <w:left w:w="108" w:type="dxa"/>
              <w:bottom w:w="0" w:type="dxa"/>
              <w:right w:w="108" w:type="dxa"/>
            </w:tcMar>
          </w:tcPr>
          <w:p w14:paraId="0000005E">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школска храна требало да буде здравија?</w:t>
            </w:r>
          </w:p>
        </w:tc>
        <w:tc>
          <w:tcPr>
            <w:shd w:val="clear" w:color="auto" w:fill="FDEADA"/>
            <w:tcMar>
              <w:top w:w="0" w:type="dxa"/>
              <w:left w:w="108" w:type="dxa"/>
              <w:bottom w:w="0" w:type="dxa"/>
              <w:right w:w="108" w:type="dxa"/>
            </w:tcMar>
          </w:tcPr>
          <w:p w14:paraId="0000005F">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Дискусија о исхрани и здрављу у школском окружењу.</w:t>
            </w:r>
          </w:p>
        </w:tc>
      </w:tr>
      <w:tr w14:paraId="164E84AB">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60">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30</w:t>
            </w:r>
          </w:p>
        </w:tc>
        <w:tc>
          <w:tcPr>
            <w:shd w:val="clear" w:color="auto" w:fill="FDEADA"/>
            <w:tcMar>
              <w:top w:w="0" w:type="dxa"/>
              <w:left w:w="108" w:type="dxa"/>
              <w:bottom w:w="0" w:type="dxa"/>
              <w:right w:w="108" w:type="dxa"/>
            </w:tcMar>
          </w:tcPr>
          <w:p w14:paraId="00000061">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сви требали учествовати у ваннаставним активностима?</w:t>
            </w:r>
          </w:p>
        </w:tc>
        <w:tc>
          <w:tcPr>
            <w:shd w:val="clear" w:color="auto" w:fill="FDEADA"/>
            <w:tcMar>
              <w:top w:w="0" w:type="dxa"/>
              <w:left w:w="108" w:type="dxa"/>
              <w:bottom w:w="0" w:type="dxa"/>
              <w:right w:w="108" w:type="dxa"/>
            </w:tcMar>
          </w:tcPr>
          <w:p w14:paraId="00000062">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важности хобија и слободних активности.</w:t>
            </w:r>
          </w:p>
        </w:tc>
      </w:tr>
      <w:tr w14:paraId="55DC5CB0">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63">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31</w:t>
            </w:r>
          </w:p>
        </w:tc>
        <w:tc>
          <w:tcPr>
            <w:shd w:val="clear" w:color="auto" w:fill="FDEADA"/>
            <w:tcMar>
              <w:top w:w="0" w:type="dxa"/>
              <w:left w:w="108" w:type="dxa"/>
              <w:bottom w:w="0" w:type="dxa"/>
              <w:right w:w="108" w:type="dxa"/>
            </w:tcMar>
          </w:tcPr>
          <w:p w14:paraId="00000064">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деца требала да имају право гласа у одлучивању о школским правилима?</w:t>
            </w:r>
          </w:p>
        </w:tc>
        <w:tc>
          <w:tcPr>
            <w:shd w:val="clear" w:color="auto" w:fill="FDEADA"/>
            <w:tcMar>
              <w:top w:w="0" w:type="dxa"/>
              <w:left w:w="108" w:type="dxa"/>
              <w:bottom w:w="0" w:type="dxa"/>
              <w:right w:w="108" w:type="dxa"/>
            </w:tcMar>
          </w:tcPr>
          <w:p w14:paraId="00000065">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Разумевање демократских процеса и права детета.</w:t>
            </w:r>
          </w:p>
        </w:tc>
      </w:tr>
      <w:tr w14:paraId="1237A6A7">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66">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32</w:t>
            </w:r>
          </w:p>
        </w:tc>
        <w:tc>
          <w:tcPr>
            <w:shd w:val="clear" w:color="auto" w:fill="FDEADA"/>
            <w:tcMar>
              <w:top w:w="0" w:type="dxa"/>
              <w:left w:w="108" w:type="dxa"/>
              <w:bottom w:w="0" w:type="dxa"/>
              <w:right w:w="108" w:type="dxa"/>
            </w:tcMar>
          </w:tcPr>
          <w:p w14:paraId="00000067">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је боље имати слободно време пре или после школе?</w:t>
            </w:r>
          </w:p>
        </w:tc>
        <w:tc>
          <w:tcPr>
            <w:shd w:val="clear" w:color="auto" w:fill="FDEADA"/>
            <w:tcMar>
              <w:top w:w="0" w:type="dxa"/>
              <w:left w:w="108" w:type="dxa"/>
              <w:bottom w:w="0" w:type="dxa"/>
              <w:right w:w="108" w:type="dxa"/>
            </w:tcMar>
          </w:tcPr>
          <w:p w14:paraId="00000068">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расподеле времена и приоритета.</w:t>
            </w:r>
          </w:p>
        </w:tc>
      </w:tr>
      <w:tr w14:paraId="7E0E8F3A">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69">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33</w:t>
            </w:r>
          </w:p>
        </w:tc>
        <w:tc>
          <w:tcPr>
            <w:shd w:val="clear" w:color="auto" w:fill="FDEADA"/>
            <w:tcMar>
              <w:top w:w="0" w:type="dxa"/>
              <w:left w:w="108" w:type="dxa"/>
              <w:bottom w:w="0" w:type="dxa"/>
              <w:right w:w="108" w:type="dxa"/>
            </w:tcMar>
          </w:tcPr>
          <w:p w14:paraId="0000006A">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сви требали поштовати правила без изузетака?</w:t>
            </w:r>
          </w:p>
        </w:tc>
        <w:tc>
          <w:tcPr>
            <w:shd w:val="clear" w:color="auto" w:fill="FDEADA"/>
            <w:tcMar>
              <w:top w:w="0" w:type="dxa"/>
              <w:left w:w="108" w:type="dxa"/>
              <w:bottom w:w="0" w:type="dxa"/>
              <w:right w:w="108" w:type="dxa"/>
            </w:tcMar>
          </w:tcPr>
          <w:p w14:paraId="0000006B">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Дискусија о важности правила и етике.</w:t>
            </w:r>
          </w:p>
        </w:tc>
      </w:tr>
      <w:tr w14:paraId="73BDDFC8">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6C">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34</w:t>
            </w:r>
          </w:p>
        </w:tc>
        <w:tc>
          <w:tcPr>
            <w:shd w:val="clear" w:color="auto" w:fill="FDEADA"/>
            <w:tcMar>
              <w:top w:w="0" w:type="dxa"/>
              <w:left w:w="108" w:type="dxa"/>
              <w:bottom w:w="0" w:type="dxa"/>
              <w:right w:w="108" w:type="dxa"/>
            </w:tcMar>
          </w:tcPr>
          <w:p w14:paraId="0000006D">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је важно рециклирати?</w:t>
            </w:r>
          </w:p>
        </w:tc>
        <w:tc>
          <w:tcPr>
            <w:shd w:val="clear" w:color="auto" w:fill="FDEADA"/>
            <w:tcMar>
              <w:top w:w="0" w:type="dxa"/>
              <w:left w:w="108" w:type="dxa"/>
              <w:bottom w:w="0" w:type="dxa"/>
              <w:right w:w="108" w:type="dxa"/>
            </w:tcMar>
          </w:tcPr>
          <w:p w14:paraId="0000006E">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Разумевање важности очувања животне средине.</w:t>
            </w:r>
          </w:p>
        </w:tc>
      </w:tr>
      <w:tr w14:paraId="25CE6F50">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6F">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35</w:t>
            </w:r>
          </w:p>
        </w:tc>
        <w:tc>
          <w:tcPr>
            <w:shd w:val="clear" w:color="auto" w:fill="FDEADA"/>
            <w:tcMar>
              <w:top w:w="0" w:type="dxa"/>
              <w:left w:w="108" w:type="dxa"/>
              <w:bottom w:w="0" w:type="dxa"/>
              <w:right w:w="108" w:type="dxa"/>
            </w:tcMar>
          </w:tcPr>
          <w:p w14:paraId="00000070">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је бољи поклон нешто купљено или ручно израђено?</w:t>
            </w:r>
          </w:p>
        </w:tc>
        <w:tc>
          <w:tcPr>
            <w:shd w:val="clear" w:color="auto" w:fill="FDEADA"/>
            <w:tcMar>
              <w:top w:w="0" w:type="dxa"/>
              <w:left w:w="108" w:type="dxa"/>
              <w:bottom w:w="0" w:type="dxa"/>
              <w:right w:w="108" w:type="dxa"/>
            </w:tcMar>
          </w:tcPr>
          <w:p w14:paraId="00000071">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вредности труда и персонализације.</w:t>
            </w:r>
          </w:p>
        </w:tc>
      </w:tr>
      <w:tr w14:paraId="5BBBCEDA">
        <w:tblPrEx>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Ex>
        <w:tc>
          <w:tcPr>
            <w:shd w:val="clear" w:color="auto" w:fill="FDEADA"/>
            <w:tcMar>
              <w:top w:w="0" w:type="dxa"/>
              <w:left w:w="108" w:type="dxa"/>
              <w:bottom w:w="0" w:type="dxa"/>
              <w:right w:w="108" w:type="dxa"/>
            </w:tcMar>
          </w:tcPr>
          <w:p w14:paraId="00000072">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36</w:t>
            </w:r>
          </w:p>
        </w:tc>
        <w:tc>
          <w:tcPr>
            <w:shd w:val="clear" w:color="auto" w:fill="FDEADA"/>
            <w:tcMar>
              <w:top w:w="0" w:type="dxa"/>
              <w:left w:w="108" w:type="dxa"/>
              <w:bottom w:w="0" w:type="dxa"/>
              <w:right w:w="108" w:type="dxa"/>
            </w:tcMar>
          </w:tcPr>
          <w:p w14:paraId="00000073">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Да ли би свет био бољи без сукоба?</w:t>
            </w:r>
          </w:p>
        </w:tc>
        <w:tc>
          <w:tcPr>
            <w:shd w:val="clear" w:color="auto" w:fill="FDEADA"/>
            <w:tcMar>
              <w:top w:w="0" w:type="dxa"/>
              <w:left w:w="108" w:type="dxa"/>
              <w:bottom w:w="0" w:type="dxa"/>
              <w:right w:w="108" w:type="dxa"/>
            </w:tcMar>
          </w:tcPr>
          <w:p w14:paraId="00000074">
            <w:pPr>
              <w:spacing w:after="0" w:line="240" w:lineRule="auto"/>
              <w:rPr>
                <w:rFonts w:ascii="Calibri" w:hAnsi="Calibri" w:eastAsia="Calibri" w:cs="Calibri"/>
                <w:color w:val="000000"/>
                <w:vertAlign w:val="baseline"/>
              </w:rPr>
            </w:pPr>
            <w:r>
              <w:rPr>
                <w:rFonts w:ascii="Calibri" w:hAnsi="Calibri" w:eastAsia="Calibri" w:cs="Calibri"/>
                <w:color w:val="000000"/>
                <w:vertAlign w:val="baseline"/>
                <w:rtl w:val="0"/>
              </w:rPr>
              <w:t>Разматрање мира, толеранције и разумевања различитости.</w:t>
            </w:r>
          </w:p>
        </w:tc>
      </w:tr>
    </w:tbl>
    <w:p w14:paraId="4C2602EA">
      <w:pPr>
        <w:spacing w:after="0" w:line="240" w:lineRule="auto"/>
        <w:jc w:val="both"/>
        <w:rPr>
          <w:rtl w:val="0"/>
        </w:rPr>
      </w:pPr>
    </w:p>
    <w:p w14:paraId="242D53CF">
      <w:pPr>
        <w:spacing w:after="0" w:line="240" w:lineRule="auto"/>
        <w:ind w:firstLine="680"/>
        <w:jc w:val="right"/>
        <w:rPr>
          <w:rFonts w:hint="default"/>
          <w:rtl w:val="0"/>
          <w:lang w:val="sr-Cyrl-RS"/>
        </w:rPr>
      </w:pPr>
      <w:r>
        <w:rPr>
          <w:rtl w:val="0"/>
        </w:rPr>
        <w:t>Ментор:</w:t>
      </w:r>
      <w:r>
        <w:rPr>
          <w:rFonts w:hint="default"/>
          <w:rtl w:val="0"/>
          <w:lang w:val="sr-Latn-RS"/>
        </w:rPr>
        <w:t xml:space="preserve"> </w:t>
      </w:r>
      <w:r>
        <w:rPr>
          <w:rFonts w:hint="default"/>
          <w:rtl w:val="0"/>
          <w:lang w:val="sr-Cyrl-RS"/>
        </w:rPr>
        <w:t>Нинослав Ратковић</w:t>
      </w:r>
    </w:p>
    <w:p w14:paraId="4F2A4D55">
      <w:pPr>
        <w:spacing w:after="0" w:line="240" w:lineRule="auto"/>
        <w:ind w:firstLine="680"/>
        <w:jc w:val="right"/>
        <w:rPr>
          <w:rFonts w:hint="default"/>
          <w:rtl w:val="0"/>
          <w:lang w:val="sr-Cyrl-RS"/>
        </w:rPr>
      </w:pPr>
      <w:r>
        <w:rPr>
          <w:rFonts w:hint="default"/>
          <w:rtl w:val="0"/>
          <w:lang w:val="sr-Cyrl-RS"/>
        </w:rPr>
        <w:t>Марија Поповић</w:t>
      </w:r>
    </w:p>
    <w:p w14:paraId="6D2AB6B8">
      <w:pPr>
        <w:spacing w:after="0" w:line="240" w:lineRule="auto"/>
        <w:ind w:firstLine="680"/>
        <w:jc w:val="right"/>
        <w:rPr>
          <w:rFonts w:hint="default"/>
          <w:rtl w:val="0"/>
          <w:lang w:val="sr-Cyrl-RS"/>
        </w:rPr>
      </w:pPr>
    </w:p>
    <w:p w14:paraId="00F0E203">
      <w:pPr>
        <w:spacing w:after="0" w:line="240" w:lineRule="auto"/>
        <w:ind w:firstLine="680"/>
        <w:jc w:val="right"/>
        <w:rPr>
          <w:rFonts w:hint="default"/>
          <w:rtl w:val="0"/>
          <w:lang w:val="sr-Cyrl-RS"/>
        </w:rPr>
      </w:pPr>
    </w:p>
    <w:p w14:paraId="7255DAD2">
      <w:pPr>
        <w:spacing w:after="0" w:line="240" w:lineRule="auto"/>
        <w:jc w:val="left"/>
        <w:rPr>
          <w:rFonts w:hint="default" w:ascii="Times New Roman" w:hAnsi="Times New Roman" w:cs="Times New Roman"/>
          <w:b/>
          <w:bCs/>
          <w:sz w:val="28"/>
          <w:szCs w:val="28"/>
          <w:rtl w:val="0"/>
          <w:lang w:val="sr-Cyrl-RS"/>
        </w:rPr>
      </w:pPr>
      <w:r>
        <w:rPr>
          <w:rFonts w:hint="default" w:ascii="Times New Roman" w:hAnsi="Times New Roman" w:cs="Times New Roman"/>
          <w:b/>
          <w:bCs/>
          <w:sz w:val="28"/>
          <w:szCs w:val="28"/>
          <w:rtl w:val="0"/>
          <w:lang w:val="sr-Cyrl-RS"/>
        </w:rPr>
        <w:t>Биолошко-еколошка секција</w:t>
      </w:r>
    </w:p>
    <w:p w14:paraId="42D442A3">
      <w:pPr>
        <w:spacing w:after="0" w:line="240" w:lineRule="auto"/>
        <w:ind w:firstLine="680"/>
        <w:jc w:val="right"/>
        <w:rPr>
          <w:rFonts w:hint="default"/>
          <w:rtl w:val="0"/>
          <w:lang w:val="sr-Cyrl-RS"/>
        </w:rPr>
      </w:pPr>
    </w:p>
    <w:tbl>
      <w:tblPr>
        <w:tblStyle w:val="3"/>
        <w:tblW w:w="0" w:type="auto"/>
        <w:tblInd w:w="108" w:type="dxa"/>
        <w:tblLayout w:type="fixed"/>
        <w:tblCellMar>
          <w:top w:w="0" w:type="dxa"/>
          <w:left w:w="108" w:type="dxa"/>
          <w:bottom w:w="0" w:type="dxa"/>
          <w:right w:w="108" w:type="dxa"/>
        </w:tblCellMar>
      </w:tblPr>
      <w:tblGrid>
        <w:gridCol w:w="3708"/>
        <w:gridCol w:w="3250"/>
      </w:tblGrid>
      <w:tr w14:paraId="5AFB735E">
        <w:tblPrEx>
          <w:tblCellMar>
            <w:top w:w="0" w:type="dxa"/>
            <w:left w:w="108" w:type="dxa"/>
            <w:bottom w:w="0" w:type="dxa"/>
            <w:right w:w="108" w:type="dxa"/>
          </w:tblCellMar>
        </w:tblPrEx>
        <w:trPr>
          <w:trHeight w:val="1071" w:hRule="atLeast"/>
        </w:trPr>
        <w:tc>
          <w:tcPr>
            <w:tcW w:w="3708" w:type="dxa"/>
            <w:tcBorders>
              <w:top w:val="single" w:color="000000" w:sz="4" w:space="0"/>
              <w:left w:val="single" w:color="000000" w:sz="4" w:space="0"/>
              <w:bottom w:val="single" w:color="000000" w:sz="4" w:space="0"/>
            </w:tcBorders>
            <w:noWrap w:val="0"/>
            <w:vAlign w:val="top"/>
          </w:tcPr>
          <w:p w14:paraId="463ED510">
            <w:pPr>
              <w:snapToGrid w:val="0"/>
              <w:rPr>
                <w:sz w:val="18"/>
                <w:szCs w:val="18"/>
                <w:lang w:val="sr-Cyrl-RS"/>
              </w:rPr>
            </w:pPr>
          </w:p>
          <w:p w14:paraId="5103B46B">
            <w:pPr>
              <w:rPr>
                <w:sz w:val="18"/>
                <w:szCs w:val="18"/>
                <w:lang w:val="sr-Cyrl-RS"/>
              </w:rPr>
            </w:pPr>
          </w:p>
          <w:p w14:paraId="5B25D00D">
            <w:r>
              <w:rPr>
                <w:sz w:val="18"/>
                <w:szCs w:val="18"/>
                <w:lang w:val="sr-Cyrl-RS"/>
              </w:rPr>
              <w:t>АКТИВНОСТИ СЕКЦИЈЕ</w:t>
            </w:r>
          </w:p>
        </w:tc>
        <w:tc>
          <w:tcPr>
            <w:tcW w:w="3250" w:type="dxa"/>
            <w:tcBorders>
              <w:top w:val="single" w:color="000000" w:sz="4" w:space="0"/>
              <w:left w:val="single" w:color="000000" w:sz="4" w:space="0"/>
              <w:bottom w:val="single" w:color="000000" w:sz="4" w:space="0"/>
              <w:right w:val="single" w:color="000000" w:sz="4" w:space="0"/>
            </w:tcBorders>
            <w:noWrap w:val="0"/>
            <w:vAlign w:val="top"/>
          </w:tcPr>
          <w:p w14:paraId="614AA99C">
            <w:pPr>
              <w:snapToGrid w:val="0"/>
              <w:rPr>
                <w:sz w:val="18"/>
                <w:szCs w:val="18"/>
                <w:lang w:val="sr-Cyrl-RS"/>
              </w:rPr>
            </w:pPr>
          </w:p>
          <w:p w14:paraId="07A875C8"/>
          <w:p w14:paraId="7475741A">
            <w:r>
              <w:t>МЕСЕЦ РЕАЛИЗАЦИЈЕ</w:t>
            </w:r>
          </w:p>
        </w:tc>
      </w:tr>
      <w:tr w14:paraId="62560852">
        <w:tblPrEx>
          <w:tblCellMar>
            <w:top w:w="0" w:type="dxa"/>
            <w:left w:w="108" w:type="dxa"/>
            <w:bottom w:w="0" w:type="dxa"/>
            <w:right w:w="108" w:type="dxa"/>
          </w:tblCellMar>
        </w:tblPrEx>
        <w:trPr>
          <w:trHeight w:val="891" w:hRule="atLeast"/>
        </w:trPr>
        <w:tc>
          <w:tcPr>
            <w:tcW w:w="3708" w:type="dxa"/>
            <w:tcBorders>
              <w:top w:val="single" w:color="000000" w:sz="4" w:space="0"/>
              <w:left w:val="single" w:color="000000" w:sz="4" w:space="0"/>
              <w:bottom w:val="single" w:color="000000" w:sz="4" w:space="0"/>
            </w:tcBorders>
            <w:noWrap w:val="0"/>
            <w:vAlign w:val="top"/>
          </w:tcPr>
          <w:p w14:paraId="568AE9AD">
            <w:pPr>
              <w:rPr>
                <w:lang w:val="ru-RU"/>
              </w:rPr>
            </w:pPr>
            <w:r>
              <w:rPr>
                <w:lang w:val="ru-RU"/>
              </w:rPr>
              <w:t>1.Формирање секције –одређивање чланова</w:t>
            </w:r>
          </w:p>
          <w:p w14:paraId="2D415BF3">
            <w:pPr>
              <w:rPr>
                <w:lang w:val="ru-RU"/>
              </w:rPr>
            </w:pPr>
            <w:r>
              <w:rPr>
                <w:lang w:val="ru-RU"/>
              </w:rPr>
              <w:t>2. Планирање  рада секције</w:t>
            </w:r>
          </w:p>
          <w:p w14:paraId="59B2D970">
            <w:pPr>
              <w:rPr>
                <w:lang w:val="sr-Latn-RS"/>
              </w:rPr>
            </w:pPr>
          </w:p>
          <w:p w14:paraId="0F4364E7">
            <w:pPr>
              <w:rPr>
                <w:lang w:val="sr-Cyrl-RS"/>
              </w:rPr>
            </w:pPr>
            <w:r>
              <w:rPr>
                <w:lang w:val="sr-Cyrl-RS"/>
              </w:rPr>
              <w:t>3. Садња саксијског цвећа</w:t>
            </w:r>
          </w:p>
        </w:tc>
        <w:tc>
          <w:tcPr>
            <w:tcW w:w="3250" w:type="dxa"/>
            <w:tcBorders>
              <w:top w:val="single" w:color="000000" w:sz="4" w:space="0"/>
              <w:left w:val="single" w:color="000000" w:sz="4" w:space="0"/>
              <w:bottom w:val="single" w:color="000000" w:sz="4" w:space="0"/>
              <w:right w:val="single" w:color="000000" w:sz="4" w:space="0"/>
            </w:tcBorders>
            <w:noWrap w:val="0"/>
            <w:vAlign w:val="top"/>
          </w:tcPr>
          <w:p w14:paraId="75A4F9C0">
            <w:pPr>
              <w:rPr>
                <w:lang w:val="ru-RU"/>
              </w:rPr>
            </w:pPr>
            <w:r>
              <w:rPr>
                <w:lang w:val="ru-RU"/>
              </w:rPr>
              <w:t xml:space="preserve">   </w:t>
            </w:r>
          </w:p>
          <w:p w14:paraId="4444E688">
            <w:pPr>
              <w:rPr>
                <w:lang w:val="sr-Cyrl-RS"/>
              </w:rPr>
            </w:pPr>
          </w:p>
          <w:p w14:paraId="6BCE9245">
            <w:r>
              <w:rPr>
                <w:lang w:val="sr-Cyrl-RS"/>
              </w:rPr>
              <w:t xml:space="preserve">         СЕПТЕМБАР</w:t>
            </w:r>
          </w:p>
        </w:tc>
      </w:tr>
      <w:tr w14:paraId="43E6C423">
        <w:tblPrEx>
          <w:tblCellMar>
            <w:top w:w="0" w:type="dxa"/>
            <w:left w:w="108" w:type="dxa"/>
            <w:bottom w:w="0" w:type="dxa"/>
            <w:right w:w="108" w:type="dxa"/>
          </w:tblCellMar>
        </w:tblPrEx>
        <w:trPr>
          <w:trHeight w:val="530" w:hRule="atLeast"/>
        </w:trPr>
        <w:tc>
          <w:tcPr>
            <w:tcW w:w="3708" w:type="dxa"/>
            <w:tcBorders>
              <w:top w:val="single" w:color="000000" w:sz="4" w:space="0"/>
              <w:left w:val="single" w:color="000000" w:sz="4" w:space="0"/>
              <w:bottom w:val="single" w:color="000000" w:sz="4" w:space="0"/>
            </w:tcBorders>
            <w:noWrap w:val="0"/>
            <w:vAlign w:val="top"/>
          </w:tcPr>
          <w:p w14:paraId="27BDA8F2">
            <w:pPr>
              <w:rPr>
                <w:lang w:val="ru-RU"/>
              </w:rPr>
            </w:pPr>
            <w:r>
              <w:rPr>
                <w:lang w:val="sr-Cyrl-RS"/>
              </w:rPr>
              <w:t>1.Обележавање Светског дана здраве хране (16.10.)</w:t>
            </w:r>
          </w:p>
          <w:p w14:paraId="2C11D7B9">
            <w:pPr>
              <w:rPr>
                <w:lang w:val="ru-RU"/>
              </w:rPr>
            </w:pPr>
            <w:r>
              <w:rPr>
                <w:lang w:val="sr-Cyrl-RS"/>
              </w:rPr>
              <w:t>2. Обележавање Дана животиња</w:t>
            </w:r>
          </w:p>
          <w:p w14:paraId="6A62E2FA">
            <w:pPr>
              <w:rPr>
                <w:lang w:val="ru-RU"/>
              </w:rPr>
            </w:pPr>
            <w:r>
              <w:rPr>
                <w:lang w:val="sr-Cyrl-RS"/>
              </w:rPr>
              <w:t>3. Активности у оквиру дечје недеље</w:t>
            </w:r>
          </w:p>
          <w:p w14:paraId="4364075B">
            <w:pPr>
              <w:rPr>
                <w:lang w:val="sr-Latn-RS"/>
              </w:rPr>
            </w:pPr>
            <w:r>
              <w:rPr>
                <w:lang w:val="sr-Cyrl-RS"/>
              </w:rPr>
              <w:t>4.Дани златне јесени –изложба радова</w:t>
            </w:r>
          </w:p>
        </w:tc>
        <w:tc>
          <w:tcPr>
            <w:tcW w:w="3250" w:type="dxa"/>
            <w:tcBorders>
              <w:top w:val="single" w:color="000000" w:sz="4" w:space="0"/>
              <w:left w:val="single" w:color="000000" w:sz="4" w:space="0"/>
              <w:bottom w:val="single" w:color="000000" w:sz="4" w:space="0"/>
              <w:right w:val="single" w:color="000000" w:sz="4" w:space="0"/>
            </w:tcBorders>
            <w:noWrap w:val="0"/>
            <w:vAlign w:val="top"/>
          </w:tcPr>
          <w:p w14:paraId="79310A35">
            <w:pPr>
              <w:snapToGrid w:val="0"/>
              <w:rPr>
                <w:lang w:val="sr-Cyrl-RS"/>
              </w:rPr>
            </w:pPr>
          </w:p>
          <w:p w14:paraId="60D484DB">
            <w:r>
              <w:rPr>
                <w:lang w:val="sr-Cyrl-RS"/>
              </w:rPr>
              <w:t xml:space="preserve">            ОКТОБАР</w:t>
            </w:r>
          </w:p>
        </w:tc>
      </w:tr>
      <w:tr w14:paraId="0F7909D1">
        <w:tblPrEx>
          <w:tblCellMar>
            <w:top w:w="0" w:type="dxa"/>
            <w:left w:w="108" w:type="dxa"/>
            <w:bottom w:w="0" w:type="dxa"/>
            <w:right w:w="108" w:type="dxa"/>
          </w:tblCellMar>
        </w:tblPrEx>
        <w:trPr>
          <w:trHeight w:val="892" w:hRule="atLeast"/>
        </w:trPr>
        <w:tc>
          <w:tcPr>
            <w:tcW w:w="3708" w:type="dxa"/>
            <w:tcBorders>
              <w:top w:val="single" w:color="000000" w:sz="4" w:space="0"/>
              <w:left w:val="single" w:color="000000" w:sz="4" w:space="0"/>
              <w:bottom w:val="single" w:color="000000" w:sz="4" w:space="0"/>
            </w:tcBorders>
            <w:noWrap w:val="0"/>
            <w:vAlign w:val="top"/>
          </w:tcPr>
          <w:p w14:paraId="5895E751">
            <w:pPr>
              <w:rPr>
                <w:lang w:val="ru-RU"/>
              </w:rPr>
            </w:pPr>
            <w:r>
              <w:rPr>
                <w:lang w:val="sr-Cyrl-RS"/>
              </w:rPr>
              <w:t xml:space="preserve">1.Уређење биолошких збирки </w:t>
            </w:r>
          </w:p>
          <w:p w14:paraId="41117193">
            <w:pPr>
              <w:rPr>
                <w:lang w:val="ru-RU"/>
              </w:rPr>
            </w:pPr>
            <w:r>
              <w:rPr>
                <w:lang w:val="sr-Cyrl-RS"/>
              </w:rPr>
              <w:t xml:space="preserve">2.Обележавање Дана науке </w:t>
            </w:r>
          </w:p>
          <w:p w14:paraId="13FB38AF">
            <w:pPr>
              <w:rPr>
                <w:lang w:val="sr-Cyrl-RS"/>
              </w:rPr>
            </w:pPr>
            <w:r>
              <w:rPr>
                <w:lang w:val="sr-Cyrl-RS"/>
              </w:rPr>
              <w:t>3. Учешће-јачањекомперенција одговоран однос према здрављу</w:t>
            </w:r>
          </w:p>
          <w:p w14:paraId="2D203BEA">
            <w:pPr>
              <w:rPr>
                <w:lang w:val="sr-Cyrl-RS"/>
              </w:rPr>
            </w:pPr>
            <w:r>
              <w:rPr>
                <w:lang w:val="sr-Cyrl-RS"/>
              </w:rPr>
              <w:t xml:space="preserve"> Наставна тема :</w:t>
            </w:r>
          </w:p>
          <w:p w14:paraId="55A0172E">
            <w:pPr>
              <w:rPr>
                <w:lang w:val="ru-RU"/>
              </w:rPr>
            </w:pPr>
            <w:r>
              <w:rPr>
                <w:lang w:val="sr-Cyrl-RS"/>
              </w:rPr>
              <w:t>Малолетнички бракови</w:t>
            </w:r>
          </w:p>
        </w:tc>
        <w:tc>
          <w:tcPr>
            <w:tcW w:w="3250" w:type="dxa"/>
            <w:tcBorders>
              <w:top w:val="single" w:color="000000" w:sz="4" w:space="0"/>
              <w:left w:val="single" w:color="000000" w:sz="4" w:space="0"/>
              <w:bottom w:val="single" w:color="000000" w:sz="4" w:space="0"/>
              <w:right w:val="single" w:color="000000" w:sz="4" w:space="0"/>
            </w:tcBorders>
            <w:noWrap w:val="0"/>
            <w:vAlign w:val="top"/>
          </w:tcPr>
          <w:p w14:paraId="11ADB578">
            <w:pPr>
              <w:snapToGrid w:val="0"/>
              <w:rPr>
                <w:lang w:val="sr-Cyrl-RS"/>
              </w:rPr>
            </w:pPr>
          </w:p>
          <w:p w14:paraId="4C3BD09E">
            <w:pPr>
              <w:rPr>
                <w:lang w:val="sr-Cyrl-RS"/>
              </w:rPr>
            </w:pPr>
          </w:p>
          <w:p w14:paraId="2E4A77F5">
            <w:pPr>
              <w:rPr>
                <w:lang w:val="ru-RU"/>
              </w:rPr>
            </w:pPr>
            <w:r>
              <w:rPr>
                <w:lang w:val="sr-Cyrl-RS"/>
              </w:rPr>
              <w:t xml:space="preserve">        НОВЕМБАР</w:t>
            </w:r>
          </w:p>
        </w:tc>
      </w:tr>
      <w:tr w14:paraId="5F26CCFB">
        <w:tblPrEx>
          <w:tblCellMar>
            <w:top w:w="0" w:type="dxa"/>
            <w:left w:w="108" w:type="dxa"/>
            <w:bottom w:w="0" w:type="dxa"/>
            <w:right w:w="108" w:type="dxa"/>
          </w:tblCellMar>
        </w:tblPrEx>
        <w:trPr>
          <w:trHeight w:val="707" w:hRule="atLeast"/>
        </w:trPr>
        <w:tc>
          <w:tcPr>
            <w:tcW w:w="3708" w:type="dxa"/>
            <w:tcBorders>
              <w:top w:val="single" w:color="000000" w:sz="4" w:space="0"/>
              <w:left w:val="single" w:color="000000" w:sz="4" w:space="0"/>
              <w:bottom w:val="single" w:color="000000" w:sz="4" w:space="0"/>
            </w:tcBorders>
            <w:noWrap w:val="0"/>
            <w:vAlign w:val="top"/>
          </w:tcPr>
          <w:p w14:paraId="3420A0E8">
            <w:pPr>
              <w:rPr>
                <w:lang w:val="ru-RU"/>
              </w:rPr>
            </w:pPr>
            <w:r>
              <w:rPr>
                <w:lang w:val="sr-Cyrl-RS"/>
              </w:rPr>
              <w:t>1.Обележавање Светског дана борбе против СИДЕ 1. децембра</w:t>
            </w:r>
          </w:p>
          <w:p w14:paraId="0838E853">
            <w:pPr>
              <w:rPr>
                <w:lang w:val="ru-RU"/>
              </w:rPr>
            </w:pPr>
            <w:r>
              <w:rPr>
                <w:lang w:val="sr-Cyrl-RS"/>
              </w:rPr>
              <w:t>2.Хуманитарна акција ,посета Дечјем боравку „Дечја радост „</w:t>
            </w:r>
          </w:p>
          <w:p w14:paraId="24FF5A31">
            <w:r>
              <w:rPr>
                <w:lang w:val="sr-Cyrl-RS"/>
              </w:rPr>
              <w:t xml:space="preserve">3.Новогодишње уређење школолског хола </w:t>
            </w:r>
          </w:p>
        </w:tc>
        <w:tc>
          <w:tcPr>
            <w:tcW w:w="3250" w:type="dxa"/>
            <w:tcBorders>
              <w:top w:val="single" w:color="000000" w:sz="4" w:space="0"/>
              <w:left w:val="single" w:color="000000" w:sz="4" w:space="0"/>
              <w:bottom w:val="single" w:color="000000" w:sz="4" w:space="0"/>
              <w:right w:val="single" w:color="000000" w:sz="4" w:space="0"/>
            </w:tcBorders>
            <w:noWrap w:val="0"/>
            <w:vAlign w:val="top"/>
          </w:tcPr>
          <w:p w14:paraId="7483E414">
            <w:pPr>
              <w:snapToGrid w:val="0"/>
              <w:rPr>
                <w:lang w:val="sr-Cyrl-RS"/>
              </w:rPr>
            </w:pPr>
          </w:p>
          <w:p w14:paraId="7035ACC2">
            <w:pPr>
              <w:rPr>
                <w:lang w:val="sr-Cyrl-RS"/>
              </w:rPr>
            </w:pPr>
          </w:p>
          <w:p w14:paraId="2E710683">
            <w:r>
              <w:rPr>
                <w:lang w:val="sr-Cyrl-RS"/>
              </w:rPr>
              <w:t xml:space="preserve">        ДЕЦЕМБАР</w:t>
            </w:r>
          </w:p>
        </w:tc>
      </w:tr>
      <w:tr w14:paraId="0F942DA5">
        <w:tblPrEx>
          <w:tblCellMar>
            <w:top w:w="0" w:type="dxa"/>
            <w:left w:w="108" w:type="dxa"/>
            <w:bottom w:w="0" w:type="dxa"/>
            <w:right w:w="108" w:type="dxa"/>
          </w:tblCellMar>
        </w:tblPrEx>
        <w:trPr>
          <w:trHeight w:val="530" w:hRule="atLeast"/>
        </w:trPr>
        <w:tc>
          <w:tcPr>
            <w:tcW w:w="3708" w:type="dxa"/>
            <w:tcBorders>
              <w:top w:val="single" w:color="000000" w:sz="4" w:space="0"/>
              <w:left w:val="single" w:color="000000" w:sz="4" w:space="0"/>
              <w:bottom w:val="single" w:color="000000" w:sz="4" w:space="0"/>
            </w:tcBorders>
            <w:noWrap w:val="0"/>
            <w:vAlign w:val="top"/>
          </w:tcPr>
          <w:p w14:paraId="32443B01">
            <w:pPr>
              <w:rPr>
                <w:lang w:val="sr-Cyrl-RS"/>
              </w:rPr>
            </w:pPr>
          </w:p>
          <w:p w14:paraId="104EFCDE">
            <w:pPr>
              <w:rPr>
                <w:lang w:val="sr-Cyrl-RS"/>
              </w:rPr>
            </w:pPr>
            <w:r>
              <w:rPr>
                <w:lang w:val="sr-Cyrl-RS"/>
              </w:rPr>
              <w:t>1.Припремање презентације за обележавање 31.01.Светског дана борбе против дуванског дима</w:t>
            </w:r>
          </w:p>
          <w:p w14:paraId="160952CB">
            <w:pPr>
              <w:rPr>
                <w:lang w:val="ru-RU"/>
              </w:rPr>
            </w:pPr>
          </w:p>
          <w:p w14:paraId="16A534BA">
            <w:pPr>
              <w:rPr>
                <w:lang w:val="ru-RU"/>
              </w:rPr>
            </w:pPr>
            <w:r>
              <w:rPr>
                <w:lang w:val="sr-Cyrl-RS"/>
              </w:rPr>
              <w:t>2.Обележавање Светског дана борбе против дуванског дима</w:t>
            </w:r>
          </w:p>
        </w:tc>
        <w:tc>
          <w:tcPr>
            <w:tcW w:w="3250" w:type="dxa"/>
            <w:tcBorders>
              <w:top w:val="single" w:color="000000" w:sz="4" w:space="0"/>
              <w:left w:val="single" w:color="000000" w:sz="4" w:space="0"/>
              <w:bottom w:val="single" w:color="000000" w:sz="4" w:space="0"/>
              <w:right w:val="single" w:color="000000" w:sz="4" w:space="0"/>
            </w:tcBorders>
            <w:noWrap w:val="0"/>
            <w:vAlign w:val="top"/>
          </w:tcPr>
          <w:p w14:paraId="55DE77C0">
            <w:pPr>
              <w:snapToGrid w:val="0"/>
              <w:rPr>
                <w:lang w:val="sr-Cyrl-RS"/>
              </w:rPr>
            </w:pPr>
          </w:p>
          <w:p w14:paraId="6AE38F74">
            <w:r>
              <w:rPr>
                <w:lang w:val="sr-Cyrl-RS"/>
              </w:rPr>
              <w:t xml:space="preserve">        ЈАНУАР</w:t>
            </w:r>
          </w:p>
        </w:tc>
      </w:tr>
      <w:tr w14:paraId="43C3961A">
        <w:tblPrEx>
          <w:tblCellMar>
            <w:top w:w="0" w:type="dxa"/>
            <w:left w:w="108" w:type="dxa"/>
            <w:bottom w:w="0" w:type="dxa"/>
            <w:right w:w="108" w:type="dxa"/>
          </w:tblCellMar>
        </w:tblPrEx>
        <w:trPr>
          <w:trHeight w:val="707" w:hRule="atLeast"/>
        </w:trPr>
        <w:tc>
          <w:tcPr>
            <w:tcW w:w="3708" w:type="dxa"/>
            <w:tcBorders>
              <w:top w:val="single" w:color="000000" w:sz="4" w:space="0"/>
              <w:left w:val="single" w:color="000000" w:sz="4" w:space="0"/>
              <w:bottom w:val="single" w:color="000000" w:sz="4" w:space="0"/>
            </w:tcBorders>
            <w:noWrap w:val="0"/>
            <w:vAlign w:val="top"/>
          </w:tcPr>
          <w:p w14:paraId="673F86BF">
            <w:pPr>
              <w:rPr>
                <w:lang w:val="sr-Cyrl-RS"/>
              </w:rPr>
            </w:pPr>
          </w:p>
          <w:p w14:paraId="77E4F7FE">
            <w:pPr>
              <w:numPr>
                <w:ilvl w:val="0"/>
                <w:numId w:val="60"/>
              </w:numPr>
              <w:rPr>
                <w:lang w:val="sr-Cyrl-RS"/>
              </w:rPr>
            </w:pPr>
            <w:r>
              <w:rPr>
                <w:lang w:val="sr-Cyrl-RS"/>
              </w:rPr>
              <w:t>Хуманитарана акција „Чеп за хендикеп“ сакупљање и паковање чепова</w:t>
            </w:r>
          </w:p>
          <w:p w14:paraId="3F756E3C">
            <w:pPr>
              <w:numPr>
                <w:ilvl w:val="0"/>
                <w:numId w:val="60"/>
              </w:numPr>
              <w:rPr>
                <w:lang w:val="sr-Cyrl-RS"/>
              </w:rPr>
            </w:pPr>
            <w:r>
              <w:rPr>
                <w:lang w:val="sr-Cyrl-RS"/>
              </w:rPr>
              <w:t>Израда ПРЕДМЕТА  од рециклажног материјала -РАДИОНИЦА</w:t>
            </w:r>
          </w:p>
          <w:p w14:paraId="45C57A04">
            <w:pPr>
              <w:rPr>
                <w:lang w:val="ru-RU"/>
              </w:rPr>
            </w:pPr>
          </w:p>
        </w:tc>
        <w:tc>
          <w:tcPr>
            <w:tcW w:w="3250" w:type="dxa"/>
            <w:tcBorders>
              <w:top w:val="single" w:color="000000" w:sz="4" w:space="0"/>
              <w:left w:val="single" w:color="000000" w:sz="4" w:space="0"/>
              <w:bottom w:val="single" w:color="000000" w:sz="4" w:space="0"/>
              <w:right w:val="single" w:color="000000" w:sz="4" w:space="0"/>
            </w:tcBorders>
            <w:noWrap w:val="0"/>
            <w:vAlign w:val="top"/>
          </w:tcPr>
          <w:p w14:paraId="5AD8A653">
            <w:pPr>
              <w:snapToGrid w:val="0"/>
              <w:rPr>
                <w:lang w:val="sr-Cyrl-RS"/>
              </w:rPr>
            </w:pPr>
          </w:p>
          <w:p w14:paraId="7BFBDD21">
            <w:r>
              <w:rPr>
                <w:lang w:val="sr-Cyrl-RS"/>
              </w:rPr>
              <w:t xml:space="preserve">       ФЕБРУАР</w:t>
            </w:r>
          </w:p>
        </w:tc>
      </w:tr>
      <w:tr w14:paraId="13F31777">
        <w:tblPrEx>
          <w:tblCellMar>
            <w:top w:w="0" w:type="dxa"/>
            <w:left w:w="108" w:type="dxa"/>
            <w:bottom w:w="0" w:type="dxa"/>
            <w:right w:w="108" w:type="dxa"/>
          </w:tblCellMar>
        </w:tblPrEx>
        <w:trPr>
          <w:trHeight w:val="716" w:hRule="atLeast"/>
        </w:trPr>
        <w:tc>
          <w:tcPr>
            <w:tcW w:w="3708" w:type="dxa"/>
            <w:tcBorders>
              <w:top w:val="single" w:color="000000" w:sz="4" w:space="0"/>
              <w:left w:val="single" w:color="000000" w:sz="4" w:space="0"/>
              <w:bottom w:val="single" w:color="000000" w:sz="4" w:space="0"/>
            </w:tcBorders>
            <w:noWrap w:val="0"/>
            <w:vAlign w:val="top"/>
          </w:tcPr>
          <w:p w14:paraId="6C35523C">
            <w:pPr>
              <w:rPr>
                <w:lang w:val="ru-RU"/>
              </w:rPr>
            </w:pPr>
            <w:r>
              <w:rPr>
                <w:lang w:val="sr-Cyrl-RS"/>
              </w:rPr>
              <w:t>1.Изложба предмета направљеног од рециклажног материјала</w:t>
            </w:r>
          </w:p>
          <w:p w14:paraId="383AC293">
            <w:pPr>
              <w:rPr>
                <w:lang w:val="ru-RU"/>
              </w:rPr>
            </w:pPr>
            <w:r>
              <w:rPr>
                <w:lang w:val="sr-Cyrl-RS"/>
              </w:rPr>
              <w:t>2. Израда паноа за обележавање Светског дана вода 22.03.</w:t>
            </w:r>
          </w:p>
          <w:p w14:paraId="54A3BB11">
            <w:pPr>
              <w:rPr>
                <w:lang w:val="sr-Cyrl-RS"/>
              </w:rPr>
            </w:pPr>
            <w:r>
              <w:rPr>
                <w:lang w:val="sr-Cyrl-RS"/>
              </w:rPr>
              <w:t>3.Обележавање Светског дана вода 22.03.</w:t>
            </w:r>
          </w:p>
          <w:p w14:paraId="6183F104">
            <w:pPr>
              <w:rPr>
                <w:lang w:val="ru-RU"/>
              </w:rPr>
            </w:pPr>
            <w:r>
              <w:rPr>
                <w:lang w:val="sr-Cyrl-RS"/>
              </w:rPr>
              <w:t>4. Учешће на традиционалном САЈМУ ЦВЕЋА</w:t>
            </w:r>
          </w:p>
        </w:tc>
        <w:tc>
          <w:tcPr>
            <w:tcW w:w="3250" w:type="dxa"/>
            <w:tcBorders>
              <w:top w:val="single" w:color="000000" w:sz="4" w:space="0"/>
              <w:left w:val="single" w:color="000000" w:sz="4" w:space="0"/>
              <w:bottom w:val="single" w:color="000000" w:sz="4" w:space="0"/>
              <w:right w:val="single" w:color="000000" w:sz="4" w:space="0"/>
            </w:tcBorders>
            <w:noWrap w:val="0"/>
            <w:vAlign w:val="top"/>
          </w:tcPr>
          <w:p w14:paraId="47D0CCA9">
            <w:pPr>
              <w:snapToGrid w:val="0"/>
              <w:rPr>
                <w:lang w:val="sr-Cyrl-RS"/>
              </w:rPr>
            </w:pPr>
          </w:p>
          <w:p w14:paraId="135AB5E3">
            <w:pPr>
              <w:rPr>
                <w:lang w:val="sr-Cyrl-RS"/>
              </w:rPr>
            </w:pPr>
          </w:p>
          <w:p w14:paraId="2A831FC1">
            <w:r>
              <w:rPr>
                <w:lang w:val="sr-Cyrl-RS"/>
              </w:rPr>
              <w:t xml:space="preserve">           МАРТ</w:t>
            </w:r>
          </w:p>
        </w:tc>
      </w:tr>
      <w:tr w14:paraId="5F9DF1AC">
        <w:tblPrEx>
          <w:tblCellMar>
            <w:top w:w="0" w:type="dxa"/>
            <w:left w:w="108" w:type="dxa"/>
            <w:bottom w:w="0" w:type="dxa"/>
            <w:right w:w="108" w:type="dxa"/>
          </w:tblCellMar>
        </w:tblPrEx>
        <w:trPr>
          <w:trHeight w:val="883" w:hRule="atLeast"/>
        </w:trPr>
        <w:tc>
          <w:tcPr>
            <w:tcW w:w="3708" w:type="dxa"/>
            <w:tcBorders>
              <w:top w:val="single" w:color="000000" w:sz="4" w:space="0"/>
              <w:left w:val="single" w:color="000000" w:sz="4" w:space="0"/>
              <w:bottom w:val="single" w:color="000000" w:sz="4" w:space="0"/>
            </w:tcBorders>
            <w:noWrap w:val="0"/>
            <w:vAlign w:val="top"/>
          </w:tcPr>
          <w:p w14:paraId="66C8A67B">
            <w:pPr>
              <w:rPr>
                <w:lang w:val="ru-RU"/>
              </w:rPr>
            </w:pPr>
            <w:r>
              <w:rPr>
                <w:lang w:val="sr-Cyrl-RS"/>
              </w:rPr>
              <w:t>1.Акција пролећно сређивање и уређење школског дворишта</w:t>
            </w:r>
          </w:p>
          <w:p w14:paraId="727A62B1">
            <w:pPr>
              <w:rPr>
                <w:lang w:val="ru-RU"/>
              </w:rPr>
            </w:pPr>
            <w:r>
              <w:rPr>
                <w:lang w:val="sr-Cyrl-RS"/>
              </w:rPr>
              <w:t>2. Радионица –припрема за обележавање Светског дана планете Земље</w:t>
            </w:r>
          </w:p>
          <w:p w14:paraId="5903AC98">
            <w:pPr>
              <w:rPr>
                <w:lang w:val="ru-RU"/>
              </w:rPr>
            </w:pPr>
            <w:r>
              <w:rPr>
                <w:lang w:val="sr-Cyrl-RS"/>
              </w:rPr>
              <w:t>3.Обележавање Светског дана планете Земље</w:t>
            </w:r>
          </w:p>
        </w:tc>
        <w:tc>
          <w:tcPr>
            <w:tcW w:w="3250" w:type="dxa"/>
            <w:tcBorders>
              <w:top w:val="single" w:color="000000" w:sz="4" w:space="0"/>
              <w:left w:val="single" w:color="000000" w:sz="4" w:space="0"/>
              <w:bottom w:val="single" w:color="000000" w:sz="4" w:space="0"/>
              <w:right w:val="single" w:color="000000" w:sz="4" w:space="0"/>
            </w:tcBorders>
            <w:noWrap w:val="0"/>
            <w:vAlign w:val="top"/>
          </w:tcPr>
          <w:p w14:paraId="1FD7342C">
            <w:pPr>
              <w:snapToGrid w:val="0"/>
              <w:rPr>
                <w:lang w:val="sr-Cyrl-RS"/>
              </w:rPr>
            </w:pPr>
          </w:p>
          <w:p w14:paraId="774234D6">
            <w:pPr>
              <w:rPr>
                <w:lang w:val="sr-Cyrl-RS"/>
              </w:rPr>
            </w:pPr>
          </w:p>
          <w:p w14:paraId="49885A23">
            <w:r>
              <w:rPr>
                <w:lang w:val="sr-Cyrl-RS"/>
              </w:rPr>
              <w:t xml:space="preserve">         АПРИЛ</w:t>
            </w:r>
          </w:p>
        </w:tc>
      </w:tr>
      <w:tr w14:paraId="3FB1AFD9">
        <w:tblPrEx>
          <w:tblCellMar>
            <w:top w:w="0" w:type="dxa"/>
            <w:left w:w="108" w:type="dxa"/>
            <w:bottom w:w="0" w:type="dxa"/>
            <w:right w:w="108" w:type="dxa"/>
          </w:tblCellMar>
        </w:tblPrEx>
        <w:trPr>
          <w:trHeight w:val="716" w:hRule="atLeast"/>
        </w:trPr>
        <w:tc>
          <w:tcPr>
            <w:tcW w:w="3708" w:type="dxa"/>
            <w:tcBorders>
              <w:top w:val="single" w:color="000000" w:sz="4" w:space="0"/>
              <w:left w:val="single" w:color="000000" w:sz="4" w:space="0"/>
              <w:bottom w:val="single" w:color="000000" w:sz="4" w:space="0"/>
            </w:tcBorders>
            <w:noWrap w:val="0"/>
            <w:vAlign w:val="top"/>
          </w:tcPr>
          <w:p w14:paraId="127E0D26">
            <w:pPr>
              <w:rPr>
                <w:lang w:val="ru-RU"/>
              </w:rPr>
            </w:pPr>
            <w:r>
              <w:rPr>
                <w:lang w:val="sr-Cyrl-RS"/>
              </w:rPr>
              <w:t xml:space="preserve">1.Обележавање Светског дана биодиверзитета </w:t>
            </w:r>
          </w:p>
          <w:p w14:paraId="206591F2">
            <w:pPr>
              <w:rPr>
                <w:lang w:val="ru-RU"/>
              </w:rPr>
            </w:pPr>
            <w:r>
              <w:rPr>
                <w:lang w:val="sr-Cyrl-RS"/>
              </w:rPr>
              <w:t>2.Акција излет- сарадња са планинарским клубом Змај са Радана на планину Радан</w:t>
            </w:r>
          </w:p>
          <w:p w14:paraId="58E5D98A">
            <w:pPr>
              <w:rPr>
                <w:lang w:val="ru-RU"/>
              </w:rPr>
            </w:pPr>
          </w:p>
          <w:p w14:paraId="4DD3BF40">
            <w:pPr>
              <w:rPr>
                <w:lang w:val="sr-Cyrl-RS"/>
              </w:rPr>
            </w:pPr>
          </w:p>
        </w:tc>
        <w:tc>
          <w:tcPr>
            <w:tcW w:w="3250" w:type="dxa"/>
            <w:tcBorders>
              <w:top w:val="single" w:color="000000" w:sz="4" w:space="0"/>
              <w:left w:val="single" w:color="000000" w:sz="4" w:space="0"/>
              <w:bottom w:val="single" w:color="000000" w:sz="4" w:space="0"/>
              <w:right w:val="single" w:color="000000" w:sz="4" w:space="0"/>
            </w:tcBorders>
            <w:noWrap w:val="0"/>
            <w:vAlign w:val="top"/>
          </w:tcPr>
          <w:p w14:paraId="473F5CC0">
            <w:pPr>
              <w:snapToGrid w:val="0"/>
              <w:rPr>
                <w:lang w:val="sr-Cyrl-RS"/>
              </w:rPr>
            </w:pPr>
          </w:p>
          <w:p w14:paraId="2E79FF68">
            <w:r>
              <w:rPr>
                <w:lang w:val="sr-Cyrl-RS"/>
              </w:rPr>
              <w:t xml:space="preserve">          МАЈ</w:t>
            </w:r>
          </w:p>
        </w:tc>
      </w:tr>
      <w:tr w14:paraId="70C20171">
        <w:tblPrEx>
          <w:tblCellMar>
            <w:top w:w="0" w:type="dxa"/>
            <w:left w:w="108" w:type="dxa"/>
            <w:bottom w:w="0" w:type="dxa"/>
            <w:right w:w="108" w:type="dxa"/>
          </w:tblCellMar>
        </w:tblPrEx>
        <w:trPr>
          <w:trHeight w:val="592" w:hRule="atLeast"/>
        </w:trPr>
        <w:tc>
          <w:tcPr>
            <w:tcW w:w="3708" w:type="dxa"/>
            <w:tcBorders>
              <w:top w:val="single" w:color="000000" w:sz="4" w:space="0"/>
              <w:left w:val="single" w:color="000000" w:sz="4" w:space="0"/>
              <w:bottom w:val="single" w:color="auto" w:sz="4" w:space="0"/>
            </w:tcBorders>
            <w:noWrap w:val="0"/>
            <w:vAlign w:val="top"/>
          </w:tcPr>
          <w:p w14:paraId="37235682">
            <w:pPr>
              <w:rPr>
                <w:lang w:val="sr-Cyrl-RS"/>
              </w:rPr>
            </w:pPr>
            <w:r>
              <w:rPr>
                <w:lang w:val="sr-Cyrl-RS"/>
              </w:rPr>
              <w:t>1.Обележавање Светског дана заштите животне средине 05.06.</w:t>
            </w:r>
          </w:p>
          <w:p w14:paraId="4E57279B">
            <w:r>
              <w:rPr>
                <w:lang w:val="sr-Cyrl-RS"/>
              </w:rPr>
              <w:t>2. Анализа рада секције</w:t>
            </w:r>
          </w:p>
        </w:tc>
        <w:tc>
          <w:tcPr>
            <w:tcW w:w="3250" w:type="dxa"/>
            <w:tcBorders>
              <w:top w:val="single" w:color="000000" w:sz="4" w:space="0"/>
              <w:left w:val="single" w:color="000000" w:sz="4" w:space="0"/>
              <w:bottom w:val="single" w:color="auto" w:sz="4" w:space="0"/>
              <w:right w:val="single" w:color="auto" w:sz="4" w:space="0"/>
            </w:tcBorders>
            <w:noWrap w:val="0"/>
            <w:vAlign w:val="top"/>
          </w:tcPr>
          <w:p w14:paraId="717BA69A">
            <w:pPr>
              <w:snapToGrid w:val="0"/>
              <w:rPr>
                <w:lang w:val="sr-Cyrl-RS"/>
              </w:rPr>
            </w:pPr>
          </w:p>
          <w:p w14:paraId="79806917">
            <w:r>
              <w:rPr>
                <w:lang w:val="sr-Cyrl-RS"/>
              </w:rPr>
              <w:t xml:space="preserve">           ЈУН</w:t>
            </w:r>
          </w:p>
        </w:tc>
      </w:tr>
    </w:tbl>
    <w:p w14:paraId="224950C1">
      <w:pPr>
        <w:spacing w:after="0" w:line="240" w:lineRule="auto"/>
        <w:ind w:firstLine="680"/>
        <w:jc w:val="center"/>
        <w:rPr>
          <w:rtl w:val="0"/>
        </w:rPr>
      </w:pPr>
    </w:p>
    <w:p w14:paraId="504A84B2">
      <w:pPr>
        <w:spacing w:after="0" w:line="240" w:lineRule="auto"/>
        <w:ind w:firstLine="680"/>
        <w:jc w:val="right"/>
        <w:rPr>
          <w:rFonts w:hint="default"/>
          <w:rtl w:val="0"/>
          <w:lang w:val="sr-Cyrl-RS"/>
        </w:rPr>
      </w:pPr>
      <w:r>
        <w:rPr>
          <w:rtl w:val="0"/>
          <w:lang w:val="sr-Cyrl-RS"/>
        </w:rPr>
        <w:t>Рада</w:t>
      </w:r>
      <w:r>
        <w:rPr>
          <w:rFonts w:hint="default"/>
          <w:rtl w:val="0"/>
          <w:lang w:val="sr-Cyrl-RS"/>
        </w:rPr>
        <w:t xml:space="preserve"> Крстић, наставник биологије</w:t>
      </w:r>
    </w:p>
    <w:p w14:paraId="691BC340">
      <w:pPr>
        <w:spacing w:after="0" w:line="240" w:lineRule="auto"/>
        <w:ind w:firstLine="680"/>
        <w:jc w:val="right"/>
        <w:rPr>
          <w:rFonts w:hint="default"/>
          <w:rtl w:val="0"/>
          <w:lang w:val="sr-Cyrl-RS"/>
        </w:rPr>
      </w:pPr>
    </w:p>
    <w:p w14:paraId="1C34A17C">
      <w:pPr>
        <w:spacing w:after="0" w:line="240" w:lineRule="auto"/>
        <w:ind w:firstLine="680"/>
        <w:jc w:val="right"/>
        <w:rPr>
          <w:rFonts w:hint="default"/>
          <w:rtl w:val="0"/>
          <w:lang w:val="sr-Cyrl-RS"/>
        </w:rPr>
      </w:pPr>
    </w:p>
    <w:p w14:paraId="6EFDCDF2">
      <w:pPr>
        <w:spacing w:after="0" w:line="240" w:lineRule="auto"/>
        <w:ind w:firstLine="680"/>
        <w:jc w:val="right"/>
        <w:rPr>
          <w:rFonts w:hint="default"/>
          <w:rtl w:val="0"/>
          <w:lang w:val="sr-Cyrl-RS"/>
        </w:rPr>
      </w:pPr>
    </w:p>
    <w:p w14:paraId="4D01A664">
      <w:pPr>
        <w:spacing w:after="0" w:line="240" w:lineRule="auto"/>
        <w:ind w:firstLine="680"/>
        <w:jc w:val="right"/>
        <w:rPr>
          <w:rFonts w:hint="default"/>
          <w:rtl w:val="0"/>
          <w:lang w:val="sr-Cyrl-RS"/>
        </w:rPr>
      </w:pPr>
    </w:p>
    <w:p w14:paraId="509A43C5">
      <w:pPr>
        <w:spacing w:after="0" w:line="240" w:lineRule="auto"/>
        <w:ind w:firstLine="680"/>
        <w:jc w:val="right"/>
        <w:rPr>
          <w:rFonts w:hint="default"/>
          <w:rtl w:val="0"/>
          <w:lang w:val="sr-Cyrl-RS"/>
        </w:rPr>
      </w:pPr>
    </w:p>
    <w:p w14:paraId="11A8D819">
      <w:pPr>
        <w:spacing w:after="0" w:line="240" w:lineRule="auto"/>
        <w:ind w:firstLine="680"/>
        <w:jc w:val="right"/>
        <w:rPr>
          <w:rFonts w:hint="default"/>
          <w:rtl w:val="0"/>
          <w:lang w:val="sr-Cyrl-RS"/>
        </w:rPr>
      </w:pPr>
    </w:p>
    <w:p w14:paraId="13C0A19C">
      <w:pPr>
        <w:spacing w:after="0" w:line="240" w:lineRule="auto"/>
        <w:ind w:firstLine="680"/>
        <w:jc w:val="right"/>
        <w:rPr>
          <w:rFonts w:hint="default"/>
          <w:rtl w:val="0"/>
          <w:lang w:val="sr-Cyrl-RS"/>
        </w:rPr>
      </w:pPr>
    </w:p>
    <w:p w14:paraId="14228555">
      <w:pPr>
        <w:spacing w:after="0" w:line="240" w:lineRule="auto"/>
        <w:ind w:firstLine="680"/>
        <w:jc w:val="right"/>
        <w:rPr>
          <w:rFonts w:hint="default"/>
          <w:rtl w:val="0"/>
          <w:lang w:val="sr-Cyrl-RS"/>
        </w:rPr>
      </w:pPr>
    </w:p>
    <w:p w14:paraId="4A89E53C">
      <w:pPr>
        <w:spacing w:after="0" w:line="240" w:lineRule="auto"/>
        <w:ind w:firstLine="680"/>
        <w:jc w:val="right"/>
        <w:rPr>
          <w:rFonts w:hint="default"/>
          <w:rtl w:val="0"/>
          <w:lang w:val="sr-Cyrl-RS"/>
        </w:rPr>
      </w:pPr>
    </w:p>
    <w:p w14:paraId="15303611">
      <w:pPr>
        <w:spacing w:after="0" w:line="240" w:lineRule="auto"/>
        <w:ind w:firstLine="680"/>
        <w:jc w:val="right"/>
        <w:rPr>
          <w:rFonts w:hint="default"/>
          <w:rtl w:val="0"/>
          <w:lang w:val="sr-Cyrl-RS"/>
        </w:rPr>
      </w:pPr>
    </w:p>
    <w:p w14:paraId="44089570">
      <w:pPr>
        <w:spacing w:after="0" w:line="240" w:lineRule="auto"/>
        <w:ind w:firstLine="680"/>
        <w:jc w:val="right"/>
        <w:rPr>
          <w:rFonts w:hint="default"/>
          <w:rtl w:val="0"/>
          <w:lang w:val="sr-Cyrl-RS"/>
        </w:rPr>
      </w:pPr>
    </w:p>
    <w:p w14:paraId="1DF0AD3D">
      <w:pPr>
        <w:spacing w:after="0" w:line="240" w:lineRule="auto"/>
        <w:ind w:firstLine="680"/>
        <w:jc w:val="right"/>
        <w:rPr>
          <w:rFonts w:hint="default"/>
          <w:rtl w:val="0"/>
          <w:lang w:val="sr-Cyrl-RS"/>
        </w:rPr>
      </w:pPr>
    </w:p>
    <w:p w14:paraId="031FEE0D">
      <w:pPr>
        <w:spacing w:after="0" w:line="240" w:lineRule="auto"/>
        <w:ind w:firstLine="680"/>
        <w:jc w:val="right"/>
        <w:rPr>
          <w:rFonts w:hint="default"/>
          <w:rtl w:val="0"/>
          <w:lang w:val="sr-Cyrl-RS"/>
        </w:rPr>
      </w:pPr>
    </w:p>
    <w:p w14:paraId="7E06B7CA">
      <w:pPr>
        <w:numPr>
          <w:ilvl w:val="0"/>
          <w:numId w:val="14"/>
        </w:numPr>
        <w:tabs>
          <w:tab w:val="left" w:pos="1155"/>
        </w:tabs>
        <w:spacing w:after="0" w:line="240" w:lineRule="auto"/>
        <w:ind w:left="720" w:leftChars="0" w:hanging="360" w:firstLineChars="0"/>
        <w:jc w:val="both"/>
        <w:rPr>
          <w:rFonts w:ascii="Times New Roman" w:hAnsi="Times New Roman" w:eastAsia="Times New Roman" w:cs="Times New Roman"/>
          <w:b/>
          <w:sz w:val="32"/>
        </w:rPr>
      </w:pPr>
      <w:r>
        <w:rPr>
          <w:rFonts w:ascii="Times New Roman" w:hAnsi="Times New Roman" w:eastAsia="Times New Roman" w:cs="Times New Roman"/>
          <w:b/>
          <w:sz w:val="32"/>
        </w:rPr>
        <w:t xml:space="preserve">ПОСЕБНИ ПРОГРАМИ ИЗ ШКОЛСКОГ ПРОГРАМА </w:t>
      </w:r>
    </w:p>
    <w:p w14:paraId="31D4D6EE">
      <w:pPr>
        <w:spacing w:after="0" w:line="240" w:lineRule="auto"/>
        <w:jc w:val="both"/>
        <w:rPr>
          <w:rFonts w:ascii="Verdana" w:hAnsi="Verdana" w:eastAsia="Verdana" w:cs="Verdana"/>
          <w:sz w:val="16"/>
        </w:rPr>
      </w:pPr>
    </w:p>
    <w:p w14:paraId="3B98A816">
      <w:pPr>
        <w:spacing w:after="0" w:line="240" w:lineRule="auto"/>
        <w:jc w:val="both"/>
        <w:rPr>
          <w:rFonts w:ascii="Verdana" w:hAnsi="Verdana" w:eastAsia="Verdana" w:cs="Verdana"/>
          <w:sz w:val="16"/>
        </w:rPr>
      </w:pPr>
    </w:p>
    <w:p w14:paraId="01E7CC19">
      <w:pPr>
        <w:spacing w:after="0" w:line="240" w:lineRule="auto"/>
        <w:jc w:val="both"/>
        <w:rPr>
          <w:rFonts w:ascii="Verdana" w:hAnsi="Verdana" w:eastAsia="Verdana" w:cs="Verdana"/>
          <w:sz w:val="16"/>
        </w:rPr>
      </w:pPr>
    </w:p>
    <w:p w14:paraId="21C61ACB">
      <w:pPr>
        <w:keepNext/>
        <w:keepLines/>
        <w:spacing w:before="40" w:after="0" w:line="240" w:lineRule="auto"/>
        <w:ind w:left="630"/>
        <w:jc w:val="both"/>
        <w:rPr>
          <w:rFonts w:ascii="Times New Roman" w:hAnsi="Times New Roman" w:eastAsia="Times New Roman" w:cs="Times New Roman"/>
          <w:b/>
          <w:sz w:val="28"/>
        </w:rPr>
      </w:pPr>
      <w:r>
        <w:rPr>
          <w:rFonts w:ascii="Times New Roman" w:hAnsi="Times New Roman" w:eastAsia="Times New Roman" w:cs="Times New Roman"/>
          <w:b/>
          <w:sz w:val="28"/>
        </w:rPr>
        <w:t>9.1. Програм културних активности школе</w:t>
      </w:r>
    </w:p>
    <w:p w14:paraId="39188129">
      <w:pPr>
        <w:spacing w:after="0" w:line="240" w:lineRule="auto"/>
        <w:jc w:val="both"/>
        <w:rPr>
          <w:rFonts w:ascii="Verdana" w:hAnsi="Verdana" w:eastAsia="Verdana" w:cs="Verdana"/>
          <w:sz w:val="16"/>
        </w:rPr>
      </w:pPr>
    </w:p>
    <w:tbl>
      <w:tblPr>
        <w:tblStyle w:val="3"/>
        <w:tblW w:w="9056" w:type="dxa"/>
        <w:tblInd w:w="109" w:type="dxa"/>
        <w:tblLayout w:type="fixed"/>
        <w:tblCellMar>
          <w:top w:w="0" w:type="dxa"/>
          <w:left w:w="108" w:type="dxa"/>
          <w:bottom w:w="0" w:type="dxa"/>
          <w:right w:w="108" w:type="dxa"/>
        </w:tblCellMar>
      </w:tblPr>
      <w:tblGrid>
        <w:gridCol w:w="1715"/>
        <w:gridCol w:w="3167"/>
        <w:gridCol w:w="2181"/>
        <w:gridCol w:w="1993"/>
      </w:tblGrid>
      <w:tr w14:paraId="53256A5B">
        <w:tblPrEx>
          <w:tblCellMar>
            <w:top w:w="0" w:type="dxa"/>
            <w:left w:w="108" w:type="dxa"/>
            <w:bottom w:w="0" w:type="dxa"/>
            <w:right w:w="108" w:type="dxa"/>
          </w:tblCellMar>
        </w:tblPrEx>
        <w:tc>
          <w:tcPr>
            <w:tcW w:w="1714" w:type="dxa"/>
            <w:tcBorders>
              <w:top w:val="single" w:color="ED7D31" w:sz="4" w:space="0"/>
              <w:left w:val="single" w:color="ED7D31" w:sz="4" w:space="0"/>
              <w:bottom w:val="single" w:color="ED7D31" w:sz="4" w:space="0"/>
              <w:right w:val="single" w:color="F4B083" w:sz="4" w:space="0"/>
            </w:tcBorders>
            <w:shd w:val="clear" w:color="auto" w:fill="ED7D31"/>
            <w:vAlign w:val="center"/>
          </w:tcPr>
          <w:p w14:paraId="2CCE3071">
            <w:pPr>
              <w:spacing w:after="0" w:line="240" w:lineRule="auto"/>
              <w:jc w:val="center"/>
            </w:pPr>
            <w:r>
              <w:rPr>
                <w:rFonts w:ascii="Times New Roman" w:hAnsi="Times New Roman" w:eastAsia="Times New Roman" w:cs="Times New Roman"/>
                <w:b/>
                <w:color w:val="000000"/>
                <w:sz w:val="20"/>
              </w:rPr>
              <w:t>Активност</w:t>
            </w:r>
          </w:p>
        </w:tc>
        <w:tc>
          <w:tcPr>
            <w:tcW w:w="3167" w:type="dxa"/>
            <w:tcBorders>
              <w:top w:val="single" w:color="ED7D31" w:sz="4" w:space="0"/>
              <w:left w:val="single" w:color="F4B083" w:sz="4" w:space="0"/>
              <w:bottom w:val="single" w:color="ED7D31" w:sz="4" w:space="0"/>
              <w:right w:val="single" w:color="F4B083" w:sz="4" w:space="0"/>
            </w:tcBorders>
            <w:shd w:val="clear" w:color="auto" w:fill="ED7D31"/>
            <w:vAlign w:val="center"/>
          </w:tcPr>
          <w:p w14:paraId="4A44D65F">
            <w:pPr>
              <w:spacing w:after="0" w:line="240" w:lineRule="auto"/>
              <w:jc w:val="center"/>
            </w:pPr>
            <w:r>
              <w:rPr>
                <w:rFonts w:ascii="Times New Roman" w:hAnsi="Times New Roman" w:eastAsia="Times New Roman" w:cs="Times New Roman"/>
                <w:b/>
                <w:color w:val="000000"/>
                <w:sz w:val="20"/>
              </w:rPr>
              <w:t>Начинреализације</w:t>
            </w:r>
          </w:p>
        </w:tc>
        <w:tc>
          <w:tcPr>
            <w:tcW w:w="2181" w:type="dxa"/>
            <w:tcBorders>
              <w:top w:val="single" w:color="ED7D31" w:sz="4" w:space="0"/>
              <w:left w:val="single" w:color="F4B083" w:sz="4" w:space="0"/>
              <w:bottom w:val="single" w:color="ED7D31" w:sz="4" w:space="0"/>
              <w:right w:val="single" w:color="F4B083" w:sz="4" w:space="0"/>
            </w:tcBorders>
            <w:shd w:val="clear" w:color="auto" w:fill="ED7D31"/>
            <w:vAlign w:val="center"/>
          </w:tcPr>
          <w:p w14:paraId="3B411261">
            <w:pPr>
              <w:spacing w:after="0" w:line="240" w:lineRule="auto"/>
              <w:jc w:val="center"/>
            </w:pPr>
            <w:r>
              <w:rPr>
                <w:rFonts w:ascii="Times New Roman" w:hAnsi="Times New Roman" w:eastAsia="Times New Roman" w:cs="Times New Roman"/>
                <w:b/>
                <w:color w:val="000000"/>
                <w:sz w:val="20"/>
              </w:rPr>
              <w:t>Носиоциактивности</w:t>
            </w:r>
          </w:p>
        </w:tc>
        <w:tc>
          <w:tcPr>
            <w:tcW w:w="1993" w:type="dxa"/>
            <w:tcBorders>
              <w:top w:val="single" w:color="ED7D31" w:sz="4" w:space="0"/>
              <w:left w:val="single" w:color="F4B083" w:sz="4" w:space="0"/>
              <w:bottom w:val="single" w:color="ED7D31" w:sz="4" w:space="0"/>
              <w:right w:val="single" w:color="ED7D31" w:sz="4" w:space="0"/>
            </w:tcBorders>
            <w:shd w:val="clear" w:color="auto" w:fill="ED7D31"/>
            <w:vAlign w:val="center"/>
          </w:tcPr>
          <w:p w14:paraId="3912426C">
            <w:pPr>
              <w:spacing w:after="0" w:line="240" w:lineRule="auto"/>
              <w:jc w:val="center"/>
            </w:pPr>
            <w:r>
              <w:rPr>
                <w:rFonts w:ascii="Times New Roman" w:hAnsi="Times New Roman" w:eastAsia="Times New Roman" w:cs="Times New Roman"/>
                <w:b/>
                <w:color w:val="000000"/>
                <w:sz w:val="20"/>
              </w:rPr>
              <w:t>Времереализације</w:t>
            </w:r>
          </w:p>
        </w:tc>
      </w:tr>
      <w:tr w14:paraId="5C230D17">
        <w:tblPrEx>
          <w:tblCellMar>
            <w:top w:w="0" w:type="dxa"/>
            <w:left w:w="108" w:type="dxa"/>
            <w:bottom w:w="0" w:type="dxa"/>
            <w:right w:w="108" w:type="dxa"/>
          </w:tblCellMar>
        </w:tblPrEx>
        <w:tc>
          <w:tcPr>
            <w:tcW w:w="171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430A20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Пријем првака</w:t>
            </w:r>
          </w:p>
          <w:p w14:paraId="2E1EB49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-Организација приредбе поводом свечаног пријема првака.</w:t>
            </w:r>
          </w:p>
          <w:p w14:paraId="66DC77DA">
            <w:pPr>
              <w:spacing w:after="0" w:line="240" w:lineRule="auto"/>
              <w:jc w:val="center"/>
              <w:rPr>
                <w:rFonts w:ascii="Times New Roman" w:hAnsi="Times New Roman" w:cs="Times New Roman"/>
              </w:rPr>
            </w:pPr>
          </w:p>
        </w:tc>
        <w:tc>
          <w:tcPr>
            <w:tcW w:w="31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B54DC34">
            <w:pPr>
              <w:spacing w:after="0" w:line="240" w:lineRule="auto"/>
              <w:jc w:val="center"/>
              <w:rPr>
                <w:rFonts w:ascii="Times New Roman" w:hAnsi="Times New Roman" w:cs="Times New Roman"/>
              </w:rPr>
            </w:pPr>
            <w:r>
              <w:rPr>
                <w:rFonts w:ascii="Times New Roman" w:hAnsi="Times New Roman" w:eastAsia="Times New Roman" w:cs="Times New Roman"/>
                <w:color w:val="000000"/>
              </w:rPr>
              <w:t>Спровођење планираних активности</w:t>
            </w:r>
          </w:p>
        </w:tc>
        <w:tc>
          <w:tcPr>
            <w:tcW w:w="218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7ED59C6">
            <w:pPr>
              <w:spacing w:after="0" w:line="240" w:lineRule="auto"/>
              <w:jc w:val="center"/>
              <w:rPr>
                <w:rFonts w:ascii="Times New Roman" w:hAnsi="Times New Roman" w:cs="Times New Roman"/>
              </w:rPr>
            </w:pPr>
            <w:r>
              <w:rPr>
                <w:rFonts w:ascii="Times New Roman" w:hAnsi="Times New Roman" w:eastAsia="Times New Roman" w:cs="Times New Roman"/>
                <w:color w:val="000000"/>
              </w:rPr>
              <w:t>Чланови тима, разредне старешине, педагог,</w:t>
            </w:r>
          </w:p>
        </w:tc>
        <w:tc>
          <w:tcPr>
            <w:tcW w:w="199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4038923">
            <w:pPr>
              <w:spacing w:after="0" w:line="240" w:lineRule="auto"/>
              <w:jc w:val="center"/>
              <w:rPr>
                <w:rFonts w:ascii="Times New Roman" w:hAnsi="Times New Roman" w:cs="Times New Roman"/>
              </w:rPr>
            </w:pPr>
            <w:r>
              <w:rPr>
                <w:rFonts w:ascii="Times New Roman" w:hAnsi="Times New Roman" w:eastAsia="Times New Roman" w:cs="Times New Roman"/>
                <w:color w:val="000000"/>
              </w:rPr>
              <w:t>Септембар</w:t>
            </w:r>
          </w:p>
        </w:tc>
      </w:tr>
      <w:tr w14:paraId="6F308752">
        <w:tblPrEx>
          <w:tblCellMar>
            <w:top w:w="0" w:type="dxa"/>
            <w:left w:w="108" w:type="dxa"/>
            <w:bottom w:w="0" w:type="dxa"/>
            <w:right w:w="108" w:type="dxa"/>
          </w:tblCellMar>
        </w:tblPrEx>
        <w:tc>
          <w:tcPr>
            <w:tcW w:w="1714"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B1D3FF6">
            <w:pPr>
              <w:spacing w:after="0" w:line="240" w:lineRule="auto"/>
              <w:jc w:val="center"/>
              <w:rPr>
                <w:rFonts w:ascii="Times New Roman" w:hAnsi="Times New Roman" w:cs="Times New Roman"/>
              </w:rPr>
            </w:pPr>
            <w:r>
              <w:rPr>
                <w:rFonts w:ascii="Times New Roman" w:hAnsi="Times New Roman" w:eastAsia="Times New Roman" w:cs="Times New Roman"/>
                <w:color w:val="000000"/>
              </w:rPr>
              <w:t>-Европски дан језика</w:t>
            </w:r>
          </w:p>
        </w:tc>
        <w:tc>
          <w:tcPr>
            <w:tcW w:w="316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E1C8085">
            <w:pPr>
              <w:spacing w:after="0" w:line="240" w:lineRule="auto"/>
              <w:jc w:val="center"/>
              <w:rPr>
                <w:rFonts w:ascii="Times New Roman" w:hAnsi="Times New Roman" w:cs="Times New Roman"/>
              </w:rPr>
            </w:pPr>
            <w:r>
              <w:rPr>
                <w:rFonts w:ascii="Times New Roman" w:hAnsi="Times New Roman" w:eastAsia="Times New Roman" w:cs="Times New Roman"/>
                <w:color w:val="000000"/>
              </w:rPr>
              <w:t>Спровођење планираних активности</w:t>
            </w:r>
          </w:p>
        </w:tc>
        <w:tc>
          <w:tcPr>
            <w:tcW w:w="218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B2D3FAC">
            <w:pPr>
              <w:spacing w:after="0" w:line="240" w:lineRule="auto"/>
              <w:jc w:val="center"/>
              <w:rPr>
                <w:rFonts w:ascii="Times New Roman" w:hAnsi="Times New Roman" w:cs="Times New Roman"/>
              </w:rPr>
            </w:pPr>
            <w:r>
              <w:rPr>
                <w:rFonts w:ascii="Times New Roman" w:hAnsi="Times New Roman" w:eastAsia="Times New Roman" w:cs="Times New Roman"/>
                <w:color w:val="000000"/>
              </w:rPr>
              <w:t>Стручно веће страних језика</w:t>
            </w:r>
          </w:p>
        </w:tc>
        <w:tc>
          <w:tcPr>
            <w:tcW w:w="199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9996F4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26. септембра</w:t>
            </w:r>
          </w:p>
          <w:p w14:paraId="536A1C6A">
            <w:pPr>
              <w:spacing w:after="0" w:line="240" w:lineRule="auto"/>
              <w:jc w:val="center"/>
              <w:rPr>
                <w:rFonts w:ascii="Times New Roman" w:hAnsi="Times New Roman" w:cs="Times New Roman"/>
              </w:rPr>
            </w:pPr>
          </w:p>
        </w:tc>
      </w:tr>
      <w:tr w14:paraId="17464649">
        <w:tblPrEx>
          <w:tblCellMar>
            <w:top w:w="0" w:type="dxa"/>
            <w:left w:w="108" w:type="dxa"/>
            <w:bottom w:w="0" w:type="dxa"/>
            <w:right w:w="108" w:type="dxa"/>
          </w:tblCellMar>
        </w:tblPrEx>
        <w:tc>
          <w:tcPr>
            <w:tcW w:w="171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2111E9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Дечја недеља</w:t>
            </w:r>
          </w:p>
          <w:p w14:paraId="22F2879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-Активности које се реализују у склопу Дечије недеље</w:t>
            </w:r>
          </w:p>
          <w:p w14:paraId="07C46CC8">
            <w:pPr>
              <w:spacing w:after="0" w:line="240" w:lineRule="auto"/>
              <w:jc w:val="center"/>
              <w:rPr>
                <w:rFonts w:ascii="Times New Roman" w:hAnsi="Times New Roman" w:cs="Times New Roman"/>
              </w:rPr>
            </w:pPr>
          </w:p>
        </w:tc>
        <w:tc>
          <w:tcPr>
            <w:tcW w:w="31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514FE9A">
            <w:pPr>
              <w:spacing w:after="0" w:line="240" w:lineRule="auto"/>
              <w:jc w:val="center"/>
              <w:rPr>
                <w:rFonts w:ascii="Times New Roman" w:hAnsi="Times New Roman" w:cs="Times New Roman"/>
              </w:rPr>
            </w:pPr>
            <w:r>
              <w:rPr>
                <w:rFonts w:ascii="Times New Roman" w:hAnsi="Times New Roman" w:eastAsia="Times New Roman" w:cs="Times New Roman"/>
                <w:color w:val="000000"/>
              </w:rPr>
              <w:t>Спровођење планираних активности</w:t>
            </w:r>
          </w:p>
        </w:tc>
        <w:tc>
          <w:tcPr>
            <w:tcW w:w="218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092620E">
            <w:pPr>
              <w:spacing w:after="0" w:line="240" w:lineRule="auto"/>
              <w:jc w:val="center"/>
              <w:rPr>
                <w:rFonts w:ascii="Times New Roman" w:hAnsi="Times New Roman" w:cs="Times New Roman"/>
              </w:rPr>
            </w:pPr>
            <w:r>
              <w:rPr>
                <w:rFonts w:ascii="Times New Roman" w:hAnsi="Times New Roman" w:eastAsia="Times New Roman" w:cs="Times New Roman"/>
                <w:color w:val="000000"/>
              </w:rPr>
              <w:t>Чланови тима</w:t>
            </w:r>
          </w:p>
        </w:tc>
        <w:tc>
          <w:tcPr>
            <w:tcW w:w="199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8D90EA5">
            <w:pPr>
              <w:spacing w:after="0" w:line="240" w:lineRule="auto"/>
              <w:jc w:val="center"/>
              <w:rPr>
                <w:rFonts w:ascii="Times New Roman" w:hAnsi="Times New Roman" w:cs="Times New Roman"/>
              </w:rPr>
            </w:pPr>
            <w:r>
              <w:rPr>
                <w:rFonts w:ascii="Times New Roman" w:hAnsi="Times New Roman" w:eastAsia="Times New Roman" w:cs="Times New Roman"/>
                <w:color w:val="000000"/>
              </w:rPr>
              <w:t>Октобар</w:t>
            </w:r>
          </w:p>
        </w:tc>
      </w:tr>
      <w:tr w14:paraId="5E514B52">
        <w:tblPrEx>
          <w:tblCellMar>
            <w:top w:w="0" w:type="dxa"/>
            <w:left w:w="108" w:type="dxa"/>
            <w:bottom w:w="0" w:type="dxa"/>
            <w:right w:w="108" w:type="dxa"/>
          </w:tblCellMar>
        </w:tblPrEx>
        <w:tc>
          <w:tcPr>
            <w:tcW w:w="1714"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A2D425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-Светски дан здраве хране</w:t>
            </w:r>
          </w:p>
          <w:p w14:paraId="28C4DFBA">
            <w:pPr>
              <w:spacing w:after="0" w:line="240" w:lineRule="auto"/>
              <w:jc w:val="center"/>
              <w:rPr>
                <w:rFonts w:ascii="Times New Roman" w:hAnsi="Times New Roman" w:cs="Times New Roman"/>
              </w:rPr>
            </w:pPr>
          </w:p>
        </w:tc>
        <w:tc>
          <w:tcPr>
            <w:tcW w:w="316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D922DF0">
            <w:pPr>
              <w:spacing w:after="0" w:line="240" w:lineRule="auto"/>
              <w:jc w:val="center"/>
              <w:rPr>
                <w:rFonts w:ascii="Times New Roman" w:hAnsi="Times New Roman" w:cs="Times New Roman"/>
              </w:rPr>
            </w:pPr>
            <w:r>
              <w:rPr>
                <w:rFonts w:ascii="Times New Roman" w:hAnsi="Times New Roman" w:eastAsia="Times New Roman" w:cs="Times New Roman"/>
                <w:color w:val="000000"/>
              </w:rPr>
              <w:t>Изложба, спровођење планираних активности</w:t>
            </w:r>
          </w:p>
        </w:tc>
        <w:tc>
          <w:tcPr>
            <w:tcW w:w="218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3F1428E">
            <w:pPr>
              <w:spacing w:after="0" w:line="240" w:lineRule="auto"/>
              <w:jc w:val="center"/>
              <w:rPr>
                <w:rFonts w:ascii="Times New Roman" w:hAnsi="Times New Roman" w:cs="Times New Roman"/>
              </w:rPr>
            </w:pPr>
            <w:r>
              <w:rPr>
                <w:rFonts w:ascii="Times New Roman" w:hAnsi="Times New Roman" w:eastAsia="Times New Roman" w:cs="Times New Roman"/>
                <w:color w:val="000000"/>
              </w:rPr>
              <w:t>Чланови тима, наставници биологије</w:t>
            </w:r>
          </w:p>
        </w:tc>
        <w:tc>
          <w:tcPr>
            <w:tcW w:w="199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8E33310">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Октобар</w:t>
            </w:r>
          </w:p>
          <w:p w14:paraId="19835CA0">
            <w:pPr>
              <w:spacing w:after="0" w:line="240" w:lineRule="auto"/>
              <w:jc w:val="center"/>
              <w:rPr>
                <w:rFonts w:ascii="Times New Roman" w:hAnsi="Times New Roman" w:cs="Times New Roman"/>
              </w:rPr>
            </w:pPr>
          </w:p>
        </w:tc>
      </w:tr>
      <w:tr w14:paraId="70E93D2D">
        <w:tblPrEx>
          <w:tblCellMar>
            <w:top w:w="0" w:type="dxa"/>
            <w:left w:w="108" w:type="dxa"/>
            <w:bottom w:w="0" w:type="dxa"/>
            <w:right w:w="108" w:type="dxa"/>
          </w:tblCellMar>
        </w:tblPrEx>
        <w:tc>
          <w:tcPr>
            <w:tcW w:w="171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F31EEFB">
            <w:pPr>
              <w:spacing w:after="0" w:line="240" w:lineRule="auto"/>
              <w:jc w:val="center"/>
              <w:rPr>
                <w:rFonts w:ascii="Times New Roman" w:hAnsi="Times New Roman" w:cs="Times New Roman"/>
              </w:rPr>
            </w:pPr>
            <w:r>
              <w:rPr>
                <w:rFonts w:ascii="Times New Roman" w:hAnsi="Times New Roman" w:eastAsia="Times New Roman" w:cs="Times New Roman"/>
                <w:color w:val="000000"/>
              </w:rPr>
              <w:t>Фестивал науке – „наук није баук“</w:t>
            </w:r>
          </w:p>
        </w:tc>
        <w:tc>
          <w:tcPr>
            <w:tcW w:w="31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9402871">
            <w:pPr>
              <w:spacing w:after="0" w:line="240" w:lineRule="auto"/>
              <w:jc w:val="center"/>
              <w:rPr>
                <w:rFonts w:ascii="Times New Roman" w:hAnsi="Times New Roman" w:cs="Times New Roman"/>
              </w:rPr>
            </w:pPr>
            <w:r>
              <w:rPr>
                <w:rFonts w:ascii="Times New Roman" w:hAnsi="Times New Roman" w:eastAsia="Times New Roman" w:cs="Times New Roman"/>
                <w:color w:val="000000"/>
              </w:rPr>
              <w:t>-демонстрације огледа, експеримената, примена савремене технологије у свакодневном животу из разних научних области</w:t>
            </w:r>
          </w:p>
        </w:tc>
        <w:tc>
          <w:tcPr>
            <w:tcW w:w="218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5705509">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Предметни наставници,</w:t>
            </w:r>
          </w:p>
        </w:tc>
        <w:tc>
          <w:tcPr>
            <w:tcW w:w="199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A473056">
            <w:pPr>
              <w:spacing w:after="0" w:line="240" w:lineRule="auto"/>
              <w:jc w:val="center"/>
              <w:rPr>
                <w:rFonts w:ascii="Times New Roman" w:hAnsi="Times New Roman" w:cs="Times New Roman"/>
              </w:rPr>
            </w:pPr>
            <w:r>
              <w:rPr>
                <w:rFonts w:ascii="Times New Roman" w:hAnsi="Times New Roman" w:eastAsia="Times New Roman" w:cs="Times New Roman"/>
                <w:color w:val="000000"/>
              </w:rPr>
              <w:t>јун</w:t>
            </w:r>
          </w:p>
        </w:tc>
      </w:tr>
      <w:tr w14:paraId="66524368">
        <w:tblPrEx>
          <w:tblCellMar>
            <w:top w:w="0" w:type="dxa"/>
            <w:left w:w="108" w:type="dxa"/>
            <w:bottom w:w="0" w:type="dxa"/>
            <w:right w:w="108" w:type="dxa"/>
          </w:tblCellMar>
        </w:tblPrEx>
        <w:tc>
          <w:tcPr>
            <w:tcW w:w="1714"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A89379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Новогодишња приредба</w:t>
            </w:r>
          </w:p>
          <w:p w14:paraId="55CB434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-Планирање и организација приредбе за децу и родитеље.</w:t>
            </w:r>
          </w:p>
          <w:p w14:paraId="65510EF2">
            <w:pPr>
              <w:spacing w:after="0" w:line="240" w:lineRule="auto"/>
              <w:jc w:val="center"/>
              <w:rPr>
                <w:rFonts w:ascii="Times New Roman" w:hAnsi="Times New Roman" w:cs="Times New Roman"/>
              </w:rPr>
            </w:pPr>
          </w:p>
        </w:tc>
        <w:tc>
          <w:tcPr>
            <w:tcW w:w="316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0026C58">
            <w:pPr>
              <w:spacing w:after="0" w:line="240" w:lineRule="auto"/>
              <w:jc w:val="center"/>
              <w:rPr>
                <w:rFonts w:ascii="Times New Roman" w:hAnsi="Times New Roman" w:cs="Times New Roman"/>
              </w:rPr>
            </w:pPr>
            <w:r>
              <w:rPr>
                <w:rFonts w:ascii="Times New Roman" w:hAnsi="Times New Roman" w:eastAsia="Times New Roman" w:cs="Times New Roman"/>
                <w:color w:val="000000"/>
              </w:rPr>
              <w:t>Организовање приредбе</w:t>
            </w:r>
          </w:p>
        </w:tc>
        <w:tc>
          <w:tcPr>
            <w:tcW w:w="218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D00FC72">
            <w:pPr>
              <w:spacing w:after="0" w:line="240" w:lineRule="auto"/>
              <w:jc w:val="center"/>
              <w:rPr>
                <w:rFonts w:ascii="Times New Roman" w:hAnsi="Times New Roman" w:cs="Times New Roman"/>
              </w:rPr>
            </w:pPr>
            <w:r>
              <w:rPr>
                <w:rFonts w:ascii="Times New Roman" w:hAnsi="Times New Roman" w:eastAsia="Times New Roman" w:cs="Times New Roman"/>
                <w:color w:val="000000"/>
              </w:rPr>
              <w:t>Чланови тима, разредне старешине</w:t>
            </w:r>
          </w:p>
        </w:tc>
        <w:tc>
          <w:tcPr>
            <w:tcW w:w="199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59C54A7">
            <w:pPr>
              <w:spacing w:after="0" w:line="240" w:lineRule="auto"/>
              <w:jc w:val="center"/>
              <w:rPr>
                <w:rFonts w:ascii="Times New Roman" w:hAnsi="Times New Roman" w:cs="Times New Roman"/>
              </w:rPr>
            </w:pPr>
            <w:r>
              <w:rPr>
                <w:rFonts w:ascii="Times New Roman" w:hAnsi="Times New Roman" w:eastAsia="Times New Roman" w:cs="Times New Roman"/>
                <w:color w:val="000000"/>
              </w:rPr>
              <w:t>Децембар</w:t>
            </w:r>
          </w:p>
        </w:tc>
      </w:tr>
      <w:tr w14:paraId="69722C2F">
        <w:tblPrEx>
          <w:tblCellMar>
            <w:top w:w="0" w:type="dxa"/>
            <w:left w:w="108" w:type="dxa"/>
            <w:bottom w:w="0" w:type="dxa"/>
            <w:right w:w="108" w:type="dxa"/>
          </w:tblCellMar>
        </w:tblPrEx>
        <w:tc>
          <w:tcPr>
            <w:tcW w:w="171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2E5C62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Свети Сава</w:t>
            </w:r>
          </w:p>
          <w:p w14:paraId="5CA3E94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-планирање и реализација приредбе поводом обележавања школске славе Свети Сава</w:t>
            </w:r>
          </w:p>
          <w:p w14:paraId="79EAE195">
            <w:pPr>
              <w:spacing w:after="0" w:line="240" w:lineRule="auto"/>
              <w:jc w:val="center"/>
              <w:rPr>
                <w:rFonts w:ascii="Times New Roman" w:hAnsi="Times New Roman" w:cs="Times New Roman"/>
              </w:rPr>
            </w:pPr>
          </w:p>
        </w:tc>
        <w:tc>
          <w:tcPr>
            <w:tcW w:w="31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03D1E66">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приредбе за ученике и родитеље у матичној школи и издвојеним одељењима</w:t>
            </w:r>
          </w:p>
        </w:tc>
        <w:tc>
          <w:tcPr>
            <w:tcW w:w="218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6F09532">
            <w:pPr>
              <w:spacing w:after="0" w:line="240" w:lineRule="auto"/>
              <w:jc w:val="center"/>
              <w:rPr>
                <w:rFonts w:ascii="Times New Roman" w:hAnsi="Times New Roman" w:cs="Times New Roman"/>
              </w:rPr>
            </w:pPr>
            <w:r>
              <w:rPr>
                <w:rFonts w:ascii="Times New Roman" w:hAnsi="Times New Roman" w:eastAsia="Times New Roman" w:cs="Times New Roman"/>
                <w:color w:val="000000"/>
              </w:rPr>
              <w:t>вероучитељи, наставници музичке културе и српског језика</w:t>
            </w:r>
          </w:p>
        </w:tc>
        <w:tc>
          <w:tcPr>
            <w:tcW w:w="199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25C62C4">
            <w:pPr>
              <w:spacing w:after="0" w:line="240" w:lineRule="auto"/>
              <w:jc w:val="center"/>
              <w:rPr>
                <w:rFonts w:ascii="Times New Roman" w:hAnsi="Times New Roman" w:cs="Times New Roman"/>
              </w:rPr>
            </w:pPr>
            <w:r>
              <w:rPr>
                <w:rFonts w:ascii="Times New Roman" w:hAnsi="Times New Roman" w:eastAsia="Times New Roman" w:cs="Times New Roman"/>
                <w:color w:val="000000"/>
              </w:rPr>
              <w:t>јануар</w:t>
            </w:r>
          </w:p>
        </w:tc>
      </w:tr>
      <w:tr w14:paraId="209A7AB9">
        <w:tblPrEx>
          <w:tblCellMar>
            <w:top w:w="0" w:type="dxa"/>
            <w:left w:w="108" w:type="dxa"/>
            <w:bottom w:w="0" w:type="dxa"/>
            <w:right w:w="108" w:type="dxa"/>
          </w:tblCellMar>
        </w:tblPrEx>
        <w:tc>
          <w:tcPr>
            <w:tcW w:w="1714" w:type="dxa"/>
            <w:tcBorders>
              <w:top w:val="single" w:color="F4B083" w:sz="4" w:space="0"/>
              <w:left w:val="single" w:color="F4B083" w:sz="4" w:space="0"/>
              <w:bottom w:val="single" w:color="000000" w:sz="4" w:space="0"/>
              <w:right w:val="single" w:color="F4B083" w:sz="4" w:space="0"/>
            </w:tcBorders>
            <w:shd w:val="clear" w:color="auto" w:fill="auto"/>
            <w:vAlign w:val="center"/>
          </w:tcPr>
          <w:p w14:paraId="55E96C0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 април</w:t>
            </w:r>
          </w:p>
          <w:p w14:paraId="58F51C0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-Припремање изложбе „Априлске шале“</w:t>
            </w:r>
          </w:p>
          <w:p w14:paraId="4EFC27E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-изложба ликовних и литерарних радова.</w:t>
            </w:r>
          </w:p>
          <w:p w14:paraId="02723225">
            <w:pPr>
              <w:spacing w:after="0" w:line="240" w:lineRule="auto"/>
              <w:ind w:firstLine="680"/>
              <w:jc w:val="center"/>
              <w:rPr>
                <w:rFonts w:ascii="Times New Roman" w:hAnsi="Times New Roman" w:cs="Times New Roman"/>
              </w:rPr>
            </w:pPr>
            <w:r>
              <w:rPr>
                <w:rFonts w:ascii="Times New Roman" w:hAnsi="Times New Roman" w:eastAsia="Times New Roman" w:cs="Times New Roman"/>
                <w:color w:val="000000"/>
              </w:rPr>
              <w:t>8. април- Међународни дан Рома</w:t>
            </w:r>
          </w:p>
        </w:tc>
        <w:tc>
          <w:tcPr>
            <w:tcW w:w="3167" w:type="dxa"/>
            <w:tcBorders>
              <w:top w:val="single" w:color="F4B083" w:sz="4" w:space="0"/>
              <w:left w:val="single" w:color="F4B083" w:sz="4" w:space="0"/>
              <w:bottom w:val="single" w:color="000000" w:sz="4" w:space="0"/>
              <w:right w:val="single" w:color="F4B083" w:sz="4" w:space="0"/>
            </w:tcBorders>
            <w:shd w:val="clear" w:color="auto" w:fill="auto"/>
            <w:vAlign w:val="center"/>
          </w:tcPr>
          <w:p w14:paraId="128C2E14">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Припамање изложбе, израда радова</w:t>
            </w:r>
          </w:p>
        </w:tc>
        <w:tc>
          <w:tcPr>
            <w:tcW w:w="2181" w:type="dxa"/>
            <w:tcBorders>
              <w:top w:val="single" w:color="F4B083" w:sz="4" w:space="0"/>
              <w:left w:val="single" w:color="F4B083" w:sz="4" w:space="0"/>
              <w:bottom w:val="single" w:color="000000" w:sz="4" w:space="0"/>
              <w:right w:val="single" w:color="F4B083" w:sz="4" w:space="0"/>
            </w:tcBorders>
            <w:shd w:val="clear" w:color="auto" w:fill="auto"/>
            <w:vAlign w:val="center"/>
          </w:tcPr>
          <w:p w14:paraId="64618CA3">
            <w:pPr>
              <w:spacing w:after="0" w:line="240" w:lineRule="auto"/>
              <w:jc w:val="center"/>
              <w:rPr>
                <w:rFonts w:ascii="Times New Roman" w:hAnsi="Times New Roman" w:cs="Times New Roman"/>
              </w:rPr>
            </w:pPr>
            <w:r>
              <w:rPr>
                <w:rFonts w:ascii="Times New Roman" w:hAnsi="Times New Roman" w:eastAsia="Times New Roman" w:cs="Times New Roman"/>
                <w:color w:val="000000"/>
              </w:rPr>
              <w:t>Чланови тима, разредне старешине</w:t>
            </w:r>
          </w:p>
        </w:tc>
        <w:tc>
          <w:tcPr>
            <w:tcW w:w="1993" w:type="dxa"/>
            <w:tcBorders>
              <w:top w:val="single" w:color="F4B083" w:sz="4" w:space="0"/>
              <w:left w:val="single" w:color="F4B083" w:sz="4" w:space="0"/>
              <w:bottom w:val="single" w:color="000000" w:sz="4" w:space="0"/>
              <w:right w:val="single" w:color="F4B083" w:sz="4" w:space="0"/>
            </w:tcBorders>
            <w:shd w:val="clear" w:color="auto" w:fill="auto"/>
            <w:vAlign w:val="center"/>
          </w:tcPr>
          <w:p w14:paraId="6807433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Април</w:t>
            </w:r>
          </w:p>
          <w:p w14:paraId="0CEFEDF5">
            <w:pPr>
              <w:spacing w:after="0" w:line="240" w:lineRule="auto"/>
              <w:jc w:val="center"/>
              <w:rPr>
                <w:rFonts w:ascii="Times New Roman" w:hAnsi="Times New Roman" w:cs="Times New Roman"/>
              </w:rPr>
            </w:pPr>
          </w:p>
        </w:tc>
      </w:tr>
      <w:tr w14:paraId="51B28281">
        <w:tblPrEx>
          <w:tblCellMar>
            <w:top w:w="0" w:type="dxa"/>
            <w:left w:w="108" w:type="dxa"/>
            <w:bottom w:w="0" w:type="dxa"/>
            <w:right w:w="108" w:type="dxa"/>
          </w:tblCellMar>
        </w:tblPrEx>
        <w:tc>
          <w:tcPr>
            <w:tcW w:w="1714" w:type="dxa"/>
            <w:tcBorders>
              <w:top w:val="single" w:color="000000" w:sz="4" w:space="0"/>
              <w:left w:val="single" w:color="F4B083" w:sz="4" w:space="0"/>
              <w:bottom w:val="single" w:color="F4B083" w:sz="4" w:space="0"/>
              <w:right w:val="single" w:color="F4B083" w:sz="4" w:space="0"/>
            </w:tcBorders>
            <w:shd w:val="clear" w:color="auto" w:fill="auto"/>
            <w:vAlign w:val="center"/>
          </w:tcPr>
          <w:p w14:paraId="6676CCEE">
            <w:pPr>
              <w:spacing w:after="0" w:line="240" w:lineRule="auto"/>
              <w:jc w:val="both"/>
              <w:rPr>
                <w:rFonts w:ascii="Times New Roman" w:hAnsi="Times New Roman" w:cs="Times New Roman"/>
              </w:rPr>
            </w:pPr>
            <w:r>
              <w:rPr>
                <w:rFonts w:ascii="Times New Roman" w:hAnsi="Times New Roman" w:eastAsia="Times New Roman" w:cs="Times New Roman"/>
              </w:rPr>
              <w:t>Недеља сећања и заједништва</w:t>
            </w:r>
          </w:p>
        </w:tc>
        <w:tc>
          <w:tcPr>
            <w:tcW w:w="3167" w:type="dxa"/>
            <w:tcBorders>
              <w:top w:val="single" w:color="000000" w:sz="4" w:space="0"/>
              <w:left w:val="single" w:color="F4B083" w:sz="4" w:space="0"/>
              <w:bottom w:val="single" w:color="F4B083" w:sz="4" w:space="0"/>
              <w:right w:val="single" w:color="F4B083" w:sz="4" w:space="0"/>
            </w:tcBorders>
            <w:shd w:val="clear" w:color="auto" w:fill="auto"/>
            <w:vAlign w:val="center"/>
          </w:tcPr>
          <w:p w14:paraId="28C4916D">
            <w:pPr>
              <w:spacing w:after="0" w:line="240" w:lineRule="auto"/>
              <w:ind w:firstLine="680"/>
              <w:jc w:val="center"/>
              <w:rPr>
                <w:rFonts w:ascii="Times New Roman" w:hAnsi="Times New Roman" w:cs="Times New Roman"/>
              </w:rPr>
            </w:pPr>
            <w:r>
              <w:rPr>
                <w:rFonts w:ascii="Times New Roman" w:hAnsi="Times New Roman" w:eastAsia="Times New Roman" w:cs="Times New Roman"/>
                <w:color w:val="000000"/>
              </w:rPr>
              <w:t>Спровођење планираних активности</w:t>
            </w:r>
          </w:p>
        </w:tc>
        <w:tc>
          <w:tcPr>
            <w:tcW w:w="2181" w:type="dxa"/>
            <w:tcBorders>
              <w:top w:val="single" w:color="000000" w:sz="4" w:space="0"/>
              <w:left w:val="single" w:color="F4B083" w:sz="4" w:space="0"/>
              <w:bottom w:val="single" w:color="F4B083" w:sz="4" w:space="0"/>
              <w:right w:val="single" w:color="F4B083" w:sz="4" w:space="0"/>
            </w:tcBorders>
            <w:shd w:val="clear" w:color="auto" w:fill="auto"/>
            <w:vAlign w:val="center"/>
          </w:tcPr>
          <w:p w14:paraId="25910FB6">
            <w:pPr>
              <w:spacing w:after="0" w:line="240" w:lineRule="auto"/>
              <w:jc w:val="both"/>
              <w:rPr>
                <w:rFonts w:ascii="Times New Roman" w:hAnsi="Times New Roman" w:cs="Times New Roman"/>
              </w:rPr>
            </w:pPr>
            <w:r>
              <w:rPr>
                <w:rFonts w:ascii="Times New Roman" w:hAnsi="Times New Roman" w:eastAsia="Times New Roman" w:cs="Times New Roman"/>
                <w:color w:val="000000"/>
              </w:rPr>
              <w:t xml:space="preserve">     Стручна већа</w:t>
            </w:r>
          </w:p>
        </w:tc>
        <w:tc>
          <w:tcPr>
            <w:tcW w:w="1993" w:type="dxa"/>
            <w:tcBorders>
              <w:top w:val="single" w:color="000000" w:sz="4" w:space="0"/>
              <w:left w:val="single" w:color="F4B083" w:sz="4" w:space="0"/>
              <w:bottom w:val="single" w:color="F4B083" w:sz="4" w:space="0"/>
              <w:right w:val="single" w:color="F4B083" w:sz="4" w:space="0"/>
            </w:tcBorders>
            <w:shd w:val="clear" w:color="auto" w:fill="auto"/>
            <w:vAlign w:val="center"/>
          </w:tcPr>
          <w:p w14:paraId="0AE3D547">
            <w:pPr>
              <w:spacing w:after="0" w:line="240" w:lineRule="auto"/>
              <w:ind w:firstLine="680"/>
              <w:jc w:val="both"/>
              <w:rPr>
                <w:rFonts w:ascii="Times New Roman" w:hAnsi="Times New Roman" w:cs="Times New Roman"/>
              </w:rPr>
            </w:pPr>
            <w:r>
              <w:rPr>
                <w:rFonts w:ascii="Times New Roman" w:hAnsi="Times New Roman" w:eastAsia="Times New Roman" w:cs="Times New Roman"/>
              </w:rPr>
              <w:t>Мај</w:t>
            </w:r>
          </w:p>
        </w:tc>
      </w:tr>
      <w:tr w14:paraId="1723795E">
        <w:tblPrEx>
          <w:tblCellMar>
            <w:top w:w="0" w:type="dxa"/>
            <w:left w:w="108" w:type="dxa"/>
            <w:bottom w:w="0" w:type="dxa"/>
            <w:right w:w="108" w:type="dxa"/>
          </w:tblCellMar>
        </w:tblPrEx>
        <w:tc>
          <w:tcPr>
            <w:tcW w:w="171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68B699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-Ускршњи вашар</w:t>
            </w:r>
          </w:p>
          <w:p w14:paraId="7AD761B6">
            <w:pPr>
              <w:spacing w:after="0" w:line="240" w:lineRule="auto"/>
              <w:jc w:val="center"/>
              <w:rPr>
                <w:rFonts w:ascii="Times New Roman" w:hAnsi="Times New Roman" w:cs="Times New Roman"/>
              </w:rPr>
            </w:pPr>
          </w:p>
        </w:tc>
        <w:tc>
          <w:tcPr>
            <w:tcW w:w="31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8782F52">
            <w:pPr>
              <w:spacing w:after="0" w:line="240" w:lineRule="auto"/>
              <w:jc w:val="center"/>
              <w:rPr>
                <w:rFonts w:ascii="Times New Roman" w:hAnsi="Times New Roman" w:cs="Times New Roman"/>
              </w:rPr>
            </w:pPr>
            <w:r>
              <w:rPr>
                <w:rFonts w:ascii="Times New Roman" w:hAnsi="Times New Roman" w:eastAsia="Times New Roman" w:cs="Times New Roman"/>
                <w:color w:val="000000"/>
              </w:rPr>
              <w:t>Спровођење планираних активности</w:t>
            </w:r>
          </w:p>
        </w:tc>
        <w:tc>
          <w:tcPr>
            <w:tcW w:w="218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7B91D05">
            <w:pPr>
              <w:spacing w:after="0" w:line="240" w:lineRule="auto"/>
              <w:jc w:val="center"/>
              <w:rPr>
                <w:rFonts w:ascii="Times New Roman" w:hAnsi="Times New Roman" w:cs="Times New Roman"/>
              </w:rPr>
            </w:pPr>
            <w:r>
              <w:rPr>
                <w:rFonts w:ascii="Times New Roman" w:hAnsi="Times New Roman" w:eastAsia="Times New Roman" w:cs="Times New Roman"/>
                <w:color w:val="000000"/>
              </w:rPr>
              <w:t>Чланови тима, разредне старешине</w:t>
            </w:r>
          </w:p>
        </w:tc>
        <w:tc>
          <w:tcPr>
            <w:tcW w:w="199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0EAB1F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Април</w:t>
            </w:r>
          </w:p>
          <w:p w14:paraId="49DED542">
            <w:pPr>
              <w:spacing w:after="0" w:line="240" w:lineRule="auto"/>
              <w:jc w:val="center"/>
              <w:rPr>
                <w:rFonts w:ascii="Times New Roman" w:hAnsi="Times New Roman" w:cs="Times New Roman"/>
              </w:rPr>
            </w:pPr>
          </w:p>
        </w:tc>
      </w:tr>
      <w:tr w14:paraId="0863BCFC">
        <w:tblPrEx>
          <w:tblCellMar>
            <w:top w:w="0" w:type="dxa"/>
            <w:left w:w="108" w:type="dxa"/>
            <w:bottom w:w="0" w:type="dxa"/>
            <w:right w:w="108" w:type="dxa"/>
          </w:tblCellMar>
        </w:tblPrEx>
        <w:tc>
          <w:tcPr>
            <w:tcW w:w="1714"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0D84EE1">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Приредба поводом обележавања Ускрса</w:t>
            </w:r>
          </w:p>
        </w:tc>
        <w:tc>
          <w:tcPr>
            <w:tcW w:w="316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8D9D3EB">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приредбе за ученике и родитеље у матичној школи и издвојеним одељењима</w:t>
            </w:r>
          </w:p>
        </w:tc>
        <w:tc>
          <w:tcPr>
            <w:tcW w:w="218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C312131">
            <w:pPr>
              <w:spacing w:after="0" w:line="240" w:lineRule="auto"/>
              <w:jc w:val="center"/>
              <w:rPr>
                <w:rFonts w:ascii="Times New Roman" w:hAnsi="Times New Roman" w:cs="Times New Roman"/>
              </w:rPr>
            </w:pPr>
            <w:r>
              <w:rPr>
                <w:rFonts w:ascii="Times New Roman" w:hAnsi="Times New Roman" w:eastAsia="Times New Roman" w:cs="Times New Roman"/>
                <w:color w:val="000000"/>
              </w:rPr>
              <w:t>Чланови тима, разредне старешине</w:t>
            </w:r>
          </w:p>
        </w:tc>
        <w:tc>
          <w:tcPr>
            <w:tcW w:w="199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3A4869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Април</w:t>
            </w:r>
          </w:p>
          <w:p w14:paraId="0C215BF4">
            <w:pPr>
              <w:spacing w:after="0" w:line="240" w:lineRule="auto"/>
              <w:jc w:val="center"/>
              <w:rPr>
                <w:rFonts w:ascii="Times New Roman" w:hAnsi="Times New Roman" w:cs="Times New Roman"/>
              </w:rPr>
            </w:pPr>
          </w:p>
        </w:tc>
      </w:tr>
      <w:tr w14:paraId="78E92993">
        <w:tblPrEx>
          <w:tblCellMar>
            <w:top w:w="0" w:type="dxa"/>
            <w:left w:w="108" w:type="dxa"/>
            <w:bottom w:w="0" w:type="dxa"/>
            <w:right w:w="108" w:type="dxa"/>
          </w:tblCellMar>
        </w:tblPrEx>
        <w:tc>
          <w:tcPr>
            <w:tcW w:w="171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06BC4F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Дан школе</w:t>
            </w:r>
          </w:p>
          <w:p w14:paraId="435FE414">
            <w:pPr>
              <w:spacing w:after="0" w:line="240" w:lineRule="auto"/>
              <w:jc w:val="center"/>
              <w:rPr>
                <w:rFonts w:ascii="Times New Roman" w:hAnsi="Times New Roman" w:cs="Times New Roman"/>
              </w:rPr>
            </w:pPr>
            <w:r>
              <w:rPr>
                <w:rFonts w:ascii="Times New Roman" w:hAnsi="Times New Roman" w:eastAsia="Times New Roman" w:cs="Times New Roman"/>
                <w:color w:val="000000"/>
              </w:rPr>
              <w:t>-Организација и реализација приредбе за децу, родитеље и наставнике поводом Дана школе.</w:t>
            </w:r>
          </w:p>
        </w:tc>
        <w:tc>
          <w:tcPr>
            <w:tcW w:w="31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B27DA0C">
            <w:pPr>
              <w:spacing w:after="0" w:line="240" w:lineRule="auto"/>
              <w:jc w:val="center"/>
              <w:rPr>
                <w:rFonts w:ascii="Times New Roman" w:hAnsi="Times New Roman" w:cs="Times New Roman"/>
              </w:rPr>
            </w:pPr>
            <w:r>
              <w:rPr>
                <w:rFonts w:ascii="Times New Roman" w:hAnsi="Times New Roman" w:eastAsia="Times New Roman" w:cs="Times New Roman"/>
                <w:color w:val="000000"/>
              </w:rPr>
              <w:t>Спровођење планираних активности</w:t>
            </w:r>
          </w:p>
        </w:tc>
        <w:tc>
          <w:tcPr>
            <w:tcW w:w="218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AD4AD4D">
            <w:pPr>
              <w:spacing w:after="0" w:line="240" w:lineRule="auto"/>
              <w:jc w:val="center"/>
              <w:rPr>
                <w:rFonts w:ascii="Times New Roman" w:hAnsi="Times New Roman" w:cs="Times New Roman"/>
              </w:rPr>
            </w:pPr>
            <w:r>
              <w:rPr>
                <w:rFonts w:ascii="Times New Roman" w:hAnsi="Times New Roman" w:eastAsia="Times New Roman" w:cs="Times New Roman"/>
                <w:color w:val="000000"/>
              </w:rPr>
              <w:t>Чланови тима, разредне старешине</w:t>
            </w:r>
          </w:p>
        </w:tc>
        <w:tc>
          <w:tcPr>
            <w:tcW w:w="199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EB84B1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Јун</w:t>
            </w:r>
          </w:p>
          <w:p w14:paraId="69BC09D5">
            <w:pPr>
              <w:spacing w:after="0" w:line="240" w:lineRule="auto"/>
              <w:jc w:val="center"/>
              <w:rPr>
                <w:rFonts w:ascii="Times New Roman" w:hAnsi="Times New Roman" w:cs="Times New Roman"/>
              </w:rPr>
            </w:pPr>
          </w:p>
        </w:tc>
      </w:tr>
      <w:tr w14:paraId="68A7440D">
        <w:tblPrEx>
          <w:tblCellMar>
            <w:top w:w="0" w:type="dxa"/>
            <w:left w:w="108" w:type="dxa"/>
            <w:bottom w:w="0" w:type="dxa"/>
            <w:right w:w="108" w:type="dxa"/>
          </w:tblCellMar>
        </w:tblPrEx>
        <w:tc>
          <w:tcPr>
            <w:tcW w:w="1714"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D5C312E">
            <w:pPr>
              <w:spacing w:after="0" w:line="240" w:lineRule="auto"/>
              <w:jc w:val="center"/>
              <w:rPr>
                <w:rFonts w:ascii="Times New Roman" w:hAnsi="Times New Roman" w:cs="Times New Roman"/>
              </w:rPr>
            </w:pPr>
            <w:r>
              <w:rPr>
                <w:rFonts w:ascii="Times New Roman" w:hAnsi="Times New Roman" w:eastAsia="Times New Roman" w:cs="Times New Roman"/>
                <w:color w:val="000000"/>
              </w:rPr>
              <w:t>Хуманитарне акције</w:t>
            </w:r>
          </w:p>
        </w:tc>
        <w:tc>
          <w:tcPr>
            <w:tcW w:w="316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DA1E458">
            <w:pPr>
              <w:spacing w:after="0" w:line="240" w:lineRule="auto"/>
              <w:jc w:val="center"/>
              <w:rPr>
                <w:rFonts w:ascii="Times New Roman" w:hAnsi="Times New Roman" w:cs="Times New Roman"/>
              </w:rPr>
            </w:pPr>
            <w:r>
              <w:rPr>
                <w:rFonts w:ascii="Times New Roman" w:hAnsi="Times New Roman" w:eastAsia="Times New Roman" w:cs="Times New Roman"/>
                <w:color w:val="000000"/>
              </w:rPr>
              <w:t>реализација различитих хуманитарних акције: „Чеп за хендикеп“, сакупљање одеће, новчаних прилога</w:t>
            </w:r>
          </w:p>
        </w:tc>
        <w:tc>
          <w:tcPr>
            <w:tcW w:w="218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CE5900A">
            <w:pPr>
              <w:spacing w:after="0" w:line="240" w:lineRule="auto"/>
              <w:jc w:val="center"/>
              <w:rPr>
                <w:rFonts w:ascii="Times New Roman" w:hAnsi="Times New Roman" w:cs="Times New Roman"/>
              </w:rPr>
            </w:pPr>
            <w:r>
              <w:rPr>
                <w:rFonts w:ascii="Times New Roman" w:hAnsi="Times New Roman" w:eastAsia="Times New Roman" w:cs="Times New Roman"/>
                <w:color w:val="000000"/>
              </w:rPr>
              <w:t>учитељи, наставници, директоршколе</w:t>
            </w:r>
          </w:p>
        </w:tc>
        <w:tc>
          <w:tcPr>
            <w:tcW w:w="199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BF24925">
            <w:pPr>
              <w:spacing w:after="0" w:line="240" w:lineRule="auto"/>
              <w:jc w:val="center"/>
              <w:rPr>
                <w:rFonts w:ascii="Times New Roman" w:hAnsi="Times New Roman" w:cs="Times New Roman"/>
              </w:rPr>
            </w:pPr>
            <w:r>
              <w:rPr>
                <w:rFonts w:ascii="Times New Roman" w:hAnsi="Times New Roman" w:eastAsia="Times New Roman" w:cs="Times New Roman"/>
                <w:color w:val="000000"/>
              </w:rPr>
              <w:t>Током године</w:t>
            </w:r>
          </w:p>
        </w:tc>
      </w:tr>
      <w:tr w14:paraId="60227C37">
        <w:tblPrEx>
          <w:tblCellMar>
            <w:top w:w="0" w:type="dxa"/>
            <w:left w:w="108" w:type="dxa"/>
            <w:bottom w:w="0" w:type="dxa"/>
            <w:right w:w="108" w:type="dxa"/>
          </w:tblCellMar>
        </w:tblPrEx>
        <w:tc>
          <w:tcPr>
            <w:tcW w:w="171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0358086">
            <w:pPr>
              <w:spacing w:after="0" w:line="240" w:lineRule="auto"/>
              <w:jc w:val="center"/>
              <w:rPr>
                <w:rFonts w:ascii="Times New Roman" w:hAnsi="Times New Roman" w:cs="Times New Roman"/>
              </w:rPr>
            </w:pPr>
            <w:r>
              <w:rPr>
                <w:rFonts w:ascii="Times New Roman" w:hAnsi="Times New Roman" w:eastAsia="Times New Roman" w:cs="Times New Roman"/>
                <w:color w:val="000000"/>
              </w:rPr>
              <w:t>Другарско вече за ученике осмог разреда</w:t>
            </w:r>
          </w:p>
        </w:tc>
        <w:tc>
          <w:tcPr>
            <w:tcW w:w="31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6F0E373">
            <w:pPr>
              <w:spacing w:after="0" w:line="240" w:lineRule="auto"/>
              <w:jc w:val="center"/>
              <w:rPr>
                <w:rFonts w:ascii="Times New Roman" w:hAnsi="Times New Roman" w:cs="Times New Roman"/>
              </w:rPr>
            </w:pPr>
            <w:r>
              <w:rPr>
                <w:rFonts w:ascii="Times New Roman" w:hAnsi="Times New Roman" w:eastAsia="Times New Roman" w:cs="Times New Roman"/>
                <w:color w:val="000000"/>
              </w:rPr>
              <w:t>дружење</w:t>
            </w:r>
          </w:p>
        </w:tc>
        <w:tc>
          <w:tcPr>
            <w:tcW w:w="218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5A541F2">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-представници Ученичког парламента, родитељи, помоћ прижају и одељењских старешина, ученици</w:t>
            </w:r>
          </w:p>
        </w:tc>
        <w:tc>
          <w:tcPr>
            <w:tcW w:w="199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16676D3">
            <w:pPr>
              <w:spacing w:after="0" w:line="240" w:lineRule="auto"/>
              <w:jc w:val="center"/>
              <w:rPr>
                <w:rFonts w:ascii="Times New Roman" w:hAnsi="Times New Roman" w:cs="Times New Roman"/>
              </w:rPr>
            </w:pPr>
            <w:r>
              <w:rPr>
                <w:rFonts w:ascii="Times New Roman" w:hAnsi="Times New Roman" w:eastAsia="Times New Roman" w:cs="Times New Roman"/>
                <w:color w:val="000000"/>
              </w:rPr>
              <w:t>јун</w:t>
            </w:r>
          </w:p>
        </w:tc>
      </w:tr>
    </w:tbl>
    <w:p w14:paraId="7A741784">
      <w:pPr>
        <w:spacing w:after="0" w:line="240" w:lineRule="auto"/>
        <w:jc w:val="both"/>
        <w:rPr>
          <w:rFonts w:ascii="Times New Roman" w:hAnsi="Times New Roman" w:eastAsia="Verdana" w:cs="Times New Roman"/>
        </w:rPr>
      </w:pPr>
    </w:p>
    <w:p w14:paraId="16DD2C87">
      <w:pPr>
        <w:spacing w:after="0" w:line="240" w:lineRule="auto"/>
        <w:jc w:val="both"/>
        <w:rPr>
          <w:rFonts w:ascii="Times New Roman" w:hAnsi="Times New Roman" w:eastAsia="Verdana" w:cs="Times New Roman"/>
        </w:rPr>
      </w:pPr>
    </w:p>
    <w:p w14:paraId="1C44A36C">
      <w:pPr>
        <w:spacing w:after="0" w:line="240" w:lineRule="auto"/>
        <w:jc w:val="both"/>
        <w:rPr>
          <w:rFonts w:ascii="Times New Roman" w:hAnsi="Times New Roman" w:eastAsia="Verdana" w:cs="Times New Roman"/>
        </w:rPr>
      </w:pPr>
    </w:p>
    <w:p w14:paraId="4632010E">
      <w:pPr>
        <w:keepNext/>
        <w:keepLines/>
        <w:spacing w:before="40" w:after="0" w:line="240" w:lineRule="auto"/>
        <w:jc w:val="both"/>
        <w:rPr>
          <w:rFonts w:ascii="Times New Roman" w:hAnsi="Times New Roman" w:eastAsia="Times New Roman" w:cs="Times New Roman"/>
          <w:b/>
        </w:rPr>
      </w:pPr>
      <w:r>
        <w:rPr>
          <w:rFonts w:ascii="Times New Roman" w:hAnsi="Times New Roman" w:eastAsia="Times New Roman" w:cs="Times New Roman"/>
          <w:b/>
        </w:rPr>
        <w:t>9.2. Програм школског спорта и спортско -рекреативних активности</w:t>
      </w:r>
    </w:p>
    <w:p w14:paraId="47C0760D">
      <w:pPr>
        <w:spacing w:after="0" w:line="240" w:lineRule="auto"/>
        <w:jc w:val="both"/>
        <w:rPr>
          <w:rFonts w:ascii="Times New Roman" w:hAnsi="Times New Roman" w:eastAsia="Verdana" w:cs="Times New Roman"/>
        </w:rPr>
      </w:pPr>
    </w:p>
    <w:tbl>
      <w:tblPr>
        <w:tblStyle w:val="3"/>
        <w:tblW w:w="9022" w:type="dxa"/>
        <w:tblInd w:w="109" w:type="dxa"/>
        <w:tblLayout w:type="fixed"/>
        <w:tblCellMar>
          <w:top w:w="0" w:type="dxa"/>
          <w:left w:w="108" w:type="dxa"/>
          <w:bottom w:w="0" w:type="dxa"/>
          <w:right w:w="108" w:type="dxa"/>
        </w:tblCellMar>
      </w:tblPr>
      <w:tblGrid>
        <w:gridCol w:w="2111"/>
        <w:gridCol w:w="1996"/>
        <w:gridCol w:w="2851"/>
        <w:gridCol w:w="2064"/>
      </w:tblGrid>
      <w:tr w14:paraId="0E898099">
        <w:tblPrEx>
          <w:tblCellMar>
            <w:top w:w="0" w:type="dxa"/>
            <w:left w:w="108" w:type="dxa"/>
            <w:bottom w:w="0" w:type="dxa"/>
            <w:right w:w="108" w:type="dxa"/>
          </w:tblCellMar>
        </w:tblPrEx>
        <w:tc>
          <w:tcPr>
            <w:tcW w:w="2110" w:type="dxa"/>
            <w:tcBorders>
              <w:top w:val="single" w:color="ED7D31" w:sz="4" w:space="0"/>
              <w:left w:val="single" w:color="ED7D31" w:sz="4" w:space="0"/>
              <w:bottom w:val="single" w:color="ED7D31" w:sz="4" w:space="0"/>
              <w:right w:val="single" w:color="F4B083" w:sz="4" w:space="0"/>
            </w:tcBorders>
            <w:shd w:val="clear" w:color="auto" w:fill="ED7D31"/>
            <w:vAlign w:val="center"/>
          </w:tcPr>
          <w:p w14:paraId="5F635F5E">
            <w:pPr>
              <w:spacing w:after="0" w:line="240" w:lineRule="auto"/>
              <w:jc w:val="center"/>
              <w:rPr>
                <w:rFonts w:ascii="Times New Roman" w:hAnsi="Times New Roman" w:cs="Times New Roman"/>
              </w:rPr>
            </w:pPr>
            <w:r>
              <w:rPr>
                <w:rFonts w:ascii="Times New Roman" w:hAnsi="Times New Roman" w:eastAsia="Times New Roman" w:cs="Times New Roman"/>
                <w:b/>
                <w:color w:val="000000"/>
              </w:rPr>
              <w:t>Активност</w:t>
            </w:r>
          </w:p>
        </w:tc>
        <w:tc>
          <w:tcPr>
            <w:tcW w:w="1996" w:type="dxa"/>
            <w:tcBorders>
              <w:top w:val="single" w:color="ED7D31" w:sz="4" w:space="0"/>
              <w:left w:val="single" w:color="F4B083" w:sz="4" w:space="0"/>
              <w:bottom w:val="single" w:color="ED7D31" w:sz="4" w:space="0"/>
              <w:right w:val="single" w:color="F4B083" w:sz="4" w:space="0"/>
            </w:tcBorders>
            <w:shd w:val="clear" w:color="auto" w:fill="ED7D31"/>
            <w:vAlign w:val="center"/>
          </w:tcPr>
          <w:p w14:paraId="0FFE7CA0">
            <w:pPr>
              <w:spacing w:after="0" w:line="240" w:lineRule="auto"/>
              <w:jc w:val="center"/>
              <w:rPr>
                <w:rFonts w:ascii="Times New Roman" w:hAnsi="Times New Roman" w:cs="Times New Roman"/>
              </w:rPr>
            </w:pPr>
            <w:r>
              <w:rPr>
                <w:rFonts w:ascii="Times New Roman" w:hAnsi="Times New Roman" w:eastAsia="Times New Roman" w:cs="Times New Roman"/>
                <w:b/>
                <w:color w:val="000000"/>
              </w:rPr>
              <w:t>Начин реализације</w:t>
            </w:r>
          </w:p>
        </w:tc>
        <w:tc>
          <w:tcPr>
            <w:tcW w:w="2851" w:type="dxa"/>
            <w:tcBorders>
              <w:top w:val="single" w:color="ED7D31" w:sz="4" w:space="0"/>
              <w:left w:val="single" w:color="F4B083" w:sz="4" w:space="0"/>
              <w:bottom w:val="single" w:color="ED7D31" w:sz="4" w:space="0"/>
              <w:right w:val="single" w:color="F4B083" w:sz="4" w:space="0"/>
            </w:tcBorders>
            <w:shd w:val="clear" w:color="auto" w:fill="ED7D31"/>
            <w:vAlign w:val="center"/>
          </w:tcPr>
          <w:p w14:paraId="4A5B0724">
            <w:pPr>
              <w:spacing w:after="0" w:line="240" w:lineRule="auto"/>
              <w:jc w:val="center"/>
              <w:rPr>
                <w:rFonts w:ascii="Times New Roman" w:hAnsi="Times New Roman" w:cs="Times New Roman"/>
              </w:rPr>
            </w:pPr>
            <w:r>
              <w:rPr>
                <w:rFonts w:ascii="Times New Roman" w:hAnsi="Times New Roman" w:eastAsia="Times New Roman" w:cs="Times New Roman"/>
                <w:b/>
                <w:color w:val="000000"/>
              </w:rPr>
              <w:t>Носиоциактивности</w:t>
            </w:r>
          </w:p>
        </w:tc>
        <w:tc>
          <w:tcPr>
            <w:tcW w:w="2064" w:type="dxa"/>
            <w:tcBorders>
              <w:top w:val="single" w:color="ED7D31" w:sz="4" w:space="0"/>
              <w:left w:val="single" w:color="F4B083" w:sz="4" w:space="0"/>
              <w:bottom w:val="single" w:color="ED7D31" w:sz="4" w:space="0"/>
              <w:right w:val="single" w:color="ED7D31" w:sz="4" w:space="0"/>
            </w:tcBorders>
            <w:shd w:val="clear" w:color="auto" w:fill="ED7D31"/>
            <w:vAlign w:val="center"/>
          </w:tcPr>
          <w:p w14:paraId="1A3AA181">
            <w:pPr>
              <w:spacing w:after="0" w:line="240" w:lineRule="auto"/>
              <w:jc w:val="center"/>
              <w:rPr>
                <w:rFonts w:ascii="Times New Roman" w:hAnsi="Times New Roman" w:cs="Times New Roman"/>
              </w:rPr>
            </w:pPr>
            <w:r>
              <w:rPr>
                <w:rFonts w:ascii="Times New Roman" w:hAnsi="Times New Roman" w:eastAsia="Times New Roman" w:cs="Times New Roman"/>
                <w:b/>
                <w:color w:val="000000"/>
              </w:rPr>
              <w:t>Времереализације</w:t>
            </w:r>
          </w:p>
        </w:tc>
      </w:tr>
      <w:tr w14:paraId="73233B96">
        <w:tblPrEx>
          <w:tblCellMar>
            <w:top w:w="0" w:type="dxa"/>
            <w:left w:w="108" w:type="dxa"/>
            <w:bottom w:w="0" w:type="dxa"/>
            <w:right w:w="108" w:type="dxa"/>
          </w:tblCellMar>
        </w:tblPrEx>
        <w:tc>
          <w:tcPr>
            <w:tcW w:w="2110"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BF0DC3C">
            <w:pPr>
              <w:spacing w:after="0" w:line="240" w:lineRule="auto"/>
              <w:jc w:val="center"/>
              <w:rPr>
                <w:rFonts w:ascii="Times New Roman" w:hAnsi="Times New Roman" w:cs="Times New Roman"/>
              </w:rPr>
            </w:pPr>
            <w:r>
              <w:rPr>
                <w:rFonts w:ascii="Times New Roman" w:hAnsi="Times New Roman" w:eastAsia="Times New Roman" w:cs="Times New Roman"/>
                <w:color w:val="000000"/>
              </w:rPr>
              <w:t>Турнир у малом фудбалу, односно лига малог фудбала</w:t>
            </w:r>
          </w:p>
        </w:tc>
        <w:tc>
          <w:tcPr>
            <w:tcW w:w="199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32DF4E5">
            <w:pPr>
              <w:spacing w:after="0" w:line="240" w:lineRule="auto"/>
              <w:jc w:val="center"/>
              <w:rPr>
                <w:rFonts w:ascii="Times New Roman" w:hAnsi="Times New Roman" w:cs="Times New Roman"/>
              </w:rPr>
            </w:pPr>
            <w:r>
              <w:rPr>
                <w:rFonts w:ascii="Times New Roman" w:hAnsi="Times New Roman" w:eastAsia="Times New Roman" w:cs="Times New Roman"/>
                <w:color w:val="000000"/>
              </w:rPr>
              <w:t>Организовање турнира у малом фудбалу</w:t>
            </w:r>
          </w:p>
        </w:tc>
        <w:tc>
          <w:tcPr>
            <w:tcW w:w="285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39E4F6D">
            <w:pPr>
              <w:spacing w:after="0" w:line="240" w:lineRule="auto"/>
              <w:jc w:val="center"/>
              <w:rPr>
                <w:rFonts w:ascii="Times New Roman" w:hAnsi="Times New Roman" w:cs="Times New Roman"/>
              </w:rPr>
            </w:pPr>
            <w:r>
              <w:rPr>
                <w:rFonts w:ascii="Times New Roman" w:hAnsi="Times New Roman" w:eastAsia="Times New Roman" w:cs="Times New Roman"/>
                <w:color w:val="000000"/>
              </w:rPr>
              <w:t>Наставници физичког васпитања као и ученици као активни учесници</w:t>
            </w:r>
          </w:p>
        </w:tc>
        <w:tc>
          <w:tcPr>
            <w:tcW w:w="206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56C4238">
            <w:pPr>
              <w:spacing w:after="200" w:line="276"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септембар-октобар и април-мај.</w:t>
            </w:r>
          </w:p>
          <w:p w14:paraId="6DF8FD6A">
            <w:pPr>
              <w:spacing w:after="0" w:line="240" w:lineRule="auto"/>
              <w:jc w:val="center"/>
              <w:rPr>
                <w:rFonts w:ascii="Times New Roman" w:hAnsi="Times New Roman" w:cs="Times New Roman"/>
              </w:rPr>
            </w:pPr>
          </w:p>
        </w:tc>
      </w:tr>
      <w:tr w14:paraId="6D863334">
        <w:tblPrEx>
          <w:tblCellMar>
            <w:top w:w="0" w:type="dxa"/>
            <w:left w:w="108" w:type="dxa"/>
            <w:bottom w:w="0" w:type="dxa"/>
            <w:right w:w="108" w:type="dxa"/>
          </w:tblCellMar>
        </w:tblPrEx>
        <w:tc>
          <w:tcPr>
            <w:tcW w:w="2110"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5C2C040">
            <w:pPr>
              <w:spacing w:after="0" w:line="240" w:lineRule="auto"/>
              <w:jc w:val="center"/>
              <w:rPr>
                <w:rFonts w:ascii="Times New Roman" w:hAnsi="Times New Roman" w:cs="Times New Roman"/>
              </w:rPr>
            </w:pPr>
            <w:r>
              <w:rPr>
                <w:rFonts w:ascii="Times New Roman" w:hAnsi="Times New Roman" w:eastAsia="Times New Roman" w:cs="Times New Roman"/>
                <w:color w:val="000000"/>
              </w:rPr>
              <w:t>Турнир у кошарци и одбојци</w:t>
            </w:r>
          </w:p>
        </w:tc>
        <w:tc>
          <w:tcPr>
            <w:tcW w:w="199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6176743">
            <w:pPr>
              <w:spacing w:after="0" w:line="240" w:lineRule="auto"/>
              <w:jc w:val="center"/>
              <w:rPr>
                <w:rFonts w:ascii="Times New Roman" w:hAnsi="Times New Roman" w:cs="Times New Roman"/>
              </w:rPr>
            </w:pPr>
            <w:r>
              <w:rPr>
                <w:rFonts w:ascii="Times New Roman" w:hAnsi="Times New Roman" w:eastAsia="Times New Roman" w:cs="Times New Roman"/>
                <w:color w:val="000000"/>
              </w:rPr>
              <w:t>Организовање турнира</w:t>
            </w:r>
          </w:p>
        </w:tc>
        <w:tc>
          <w:tcPr>
            <w:tcW w:w="285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A2DDA38">
            <w:pPr>
              <w:spacing w:after="0" w:line="240" w:lineRule="auto"/>
              <w:jc w:val="center"/>
              <w:rPr>
                <w:rFonts w:ascii="Times New Roman" w:hAnsi="Times New Roman" w:cs="Times New Roman"/>
              </w:rPr>
            </w:pPr>
            <w:r>
              <w:rPr>
                <w:rFonts w:ascii="Times New Roman" w:hAnsi="Times New Roman" w:eastAsia="Times New Roman" w:cs="Times New Roman"/>
                <w:color w:val="000000"/>
              </w:rPr>
              <w:t>Наставници физичког васпитања као и ученици као активни учесници</w:t>
            </w:r>
          </w:p>
        </w:tc>
        <w:tc>
          <w:tcPr>
            <w:tcW w:w="2064"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D3F5B5D">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одбојка – децембар</w:t>
            </w:r>
          </w:p>
          <w:p w14:paraId="2DA106D0">
            <w:pPr>
              <w:tabs>
                <w:tab w:val="center" w:pos="4320"/>
                <w:tab w:val="right" w:pos="8640"/>
              </w:tabs>
              <w:spacing w:after="200" w:line="276" w:lineRule="auto"/>
              <w:ind w:left="72"/>
              <w:jc w:val="center"/>
              <w:rPr>
                <w:rFonts w:ascii="Times New Roman" w:hAnsi="Times New Roman" w:eastAsia="Times New Roman" w:cs="Times New Roman"/>
                <w:color w:val="000000"/>
              </w:rPr>
            </w:pPr>
            <w:r>
              <w:rPr>
                <w:rFonts w:ascii="Times New Roman" w:hAnsi="Times New Roman" w:eastAsia="Times New Roman" w:cs="Times New Roman"/>
                <w:color w:val="000000"/>
              </w:rPr>
              <w:t>-кошарка- јун</w:t>
            </w:r>
          </w:p>
          <w:p w14:paraId="4F7E83E3">
            <w:pPr>
              <w:spacing w:after="0" w:line="240" w:lineRule="auto"/>
              <w:jc w:val="center"/>
              <w:rPr>
                <w:rFonts w:ascii="Times New Roman" w:hAnsi="Times New Roman" w:cs="Times New Roman"/>
              </w:rPr>
            </w:pPr>
          </w:p>
        </w:tc>
      </w:tr>
      <w:tr w14:paraId="542D2325">
        <w:tblPrEx>
          <w:tblCellMar>
            <w:top w:w="0" w:type="dxa"/>
            <w:left w:w="108" w:type="dxa"/>
            <w:bottom w:w="0" w:type="dxa"/>
            <w:right w:w="108" w:type="dxa"/>
          </w:tblCellMar>
        </w:tblPrEx>
        <w:tc>
          <w:tcPr>
            <w:tcW w:w="2110"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DA92DE0">
            <w:pPr>
              <w:spacing w:after="0" w:line="240" w:lineRule="auto"/>
              <w:jc w:val="center"/>
              <w:rPr>
                <w:rFonts w:ascii="Times New Roman" w:hAnsi="Times New Roman" w:cs="Times New Roman"/>
              </w:rPr>
            </w:pPr>
            <w:r>
              <w:rPr>
                <w:rFonts w:ascii="Times New Roman" w:hAnsi="Times New Roman" w:eastAsia="Times New Roman" w:cs="Times New Roman"/>
                <w:color w:val="000000"/>
              </w:rPr>
              <w:t>Наставак пројекта „моја школа мој клуб“ која се реализује од октобра до маја ( у зависности од временских услова) и обухвата дечаке и девојчице узраста 5.  до  8.разреда .</w:t>
            </w:r>
          </w:p>
        </w:tc>
        <w:tc>
          <w:tcPr>
            <w:tcW w:w="199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D5F4C45">
            <w:pPr>
              <w:spacing w:after="0" w:line="240" w:lineRule="auto"/>
              <w:jc w:val="center"/>
              <w:rPr>
                <w:rFonts w:ascii="Times New Roman" w:hAnsi="Times New Roman" w:cs="Times New Roman"/>
              </w:rPr>
            </w:pPr>
            <w:r>
              <w:rPr>
                <w:rFonts w:ascii="Times New Roman" w:hAnsi="Times New Roman" w:eastAsia="Times New Roman" w:cs="Times New Roman"/>
                <w:color w:val="000000"/>
              </w:rPr>
              <w:t>Ангажује оне ученике који нису укључени активно ни у једном спорту.</w:t>
            </w:r>
          </w:p>
        </w:tc>
        <w:tc>
          <w:tcPr>
            <w:tcW w:w="285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0BA738E">
            <w:pPr>
              <w:spacing w:after="0" w:line="240" w:lineRule="auto"/>
              <w:jc w:val="center"/>
              <w:rPr>
                <w:rFonts w:ascii="Times New Roman" w:hAnsi="Times New Roman" w:cs="Times New Roman"/>
              </w:rPr>
            </w:pPr>
            <w:r>
              <w:rPr>
                <w:rFonts w:ascii="Times New Roman" w:hAnsi="Times New Roman" w:eastAsia="Times New Roman" w:cs="Times New Roman"/>
                <w:color w:val="000000"/>
              </w:rPr>
              <w:t>Наставници физичког васпитања</w:t>
            </w:r>
          </w:p>
        </w:tc>
        <w:tc>
          <w:tcPr>
            <w:tcW w:w="206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03C2108">
            <w:pPr>
              <w:spacing w:after="0" w:line="240" w:lineRule="auto"/>
              <w:jc w:val="center"/>
              <w:rPr>
                <w:rFonts w:ascii="Times New Roman" w:hAnsi="Times New Roman" w:cs="Times New Roman"/>
              </w:rPr>
            </w:pPr>
            <w:r>
              <w:rPr>
                <w:rFonts w:ascii="Times New Roman" w:hAnsi="Times New Roman" w:eastAsia="Times New Roman" w:cs="Times New Roman"/>
                <w:color w:val="000000"/>
              </w:rPr>
              <w:t>од октобра до маја</w:t>
            </w:r>
          </w:p>
        </w:tc>
      </w:tr>
      <w:tr w14:paraId="67E8F626">
        <w:tblPrEx>
          <w:tblCellMar>
            <w:top w:w="0" w:type="dxa"/>
            <w:left w:w="108" w:type="dxa"/>
            <w:bottom w:w="0" w:type="dxa"/>
            <w:right w:w="108" w:type="dxa"/>
          </w:tblCellMar>
        </w:tblPrEx>
        <w:tc>
          <w:tcPr>
            <w:tcW w:w="2110"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8E056B6">
            <w:pPr>
              <w:spacing w:after="0" w:line="240" w:lineRule="auto"/>
              <w:jc w:val="center"/>
              <w:rPr>
                <w:rFonts w:ascii="Times New Roman" w:hAnsi="Times New Roman" w:cs="Times New Roman"/>
              </w:rPr>
            </w:pPr>
            <w:r>
              <w:rPr>
                <w:rFonts w:ascii="Times New Roman" w:hAnsi="Times New Roman" w:eastAsia="Times New Roman" w:cs="Times New Roman"/>
                <w:color w:val="000000"/>
              </w:rPr>
              <w:t>Учествовање деце на турниру у стоном тенису поводом дана општине</w:t>
            </w:r>
          </w:p>
        </w:tc>
        <w:tc>
          <w:tcPr>
            <w:tcW w:w="199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84FF7FC">
            <w:pPr>
              <w:spacing w:after="0" w:line="240" w:lineRule="auto"/>
              <w:jc w:val="center"/>
              <w:rPr>
                <w:rFonts w:ascii="Times New Roman" w:hAnsi="Times New Roman" w:cs="Times New Roman"/>
              </w:rPr>
            </w:pPr>
            <w:r>
              <w:rPr>
                <w:rFonts w:ascii="Times New Roman" w:hAnsi="Times New Roman" w:eastAsia="Times New Roman" w:cs="Times New Roman"/>
                <w:color w:val="000000"/>
              </w:rPr>
              <w:t>Организовање турнира</w:t>
            </w:r>
          </w:p>
        </w:tc>
        <w:tc>
          <w:tcPr>
            <w:tcW w:w="285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325B9FF">
            <w:pPr>
              <w:spacing w:after="0" w:line="240" w:lineRule="auto"/>
              <w:jc w:val="center"/>
              <w:rPr>
                <w:rFonts w:ascii="Times New Roman" w:hAnsi="Times New Roman" w:cs="Times New Roman"/>
              </w:rPr>
            </w:pPr>
            <w:r>
              <w:rPr>
                <w:rFonts w:ascii="Times New Roman" w:hAnsi="Times New Roman" w:eastAsia="Times New Roman" w:cs="Times New Roman"/>
                <w:color w:val="000000"/>
              </w:rPr>
              <w:t>Наставници физичког васпитања</w:t>
            </w:r>
          </w:p>
        </w:tc>
        <w:tc>
          <w:tcPr>
            <w:tcW w:w="2064"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B88E557">
            <w:pPr>
              <w:spacing w:after="0" w:line="240" w:lineRule="auto"/>
              <w:jc w:val="center"/>
              <w:rPr>
                <w:rFonts w:ascii="Times New Roman" w:hAnsi="Times New Roman" w:cs="Times New Roman"/>
              </w:rPr>
            </w:pPr>
            <w:r>
              <w:rPr>
                <w:rFonts w:ascii="Times New Roman" w:hAnsi="Times New Roman" w:eastAsia="Times New Roman" w:cs="Times New Roman"/>
                <w:color w:val="000000"/>
              </w:rPr>
              <w:t>5-10 октобра</w:t>
            </w:r>
          </w:p>
        </w:tc>
      </w:tr>
      <w:tr w14:paraId="45AF6375">
        <w:tblPrEx>
          <w:tblCellMar>
            <w:top w:w="0" w:type="dxa"/>
            <w:left w:w="108" w:type="dxa"/>
            <w:bottom w:w="0" w:type="dxa"/>
            <w:right w:w="108" w:type="dxa"/>
          </w:tblCellMar>
        </w:tblPrEx>
        <w:tc>
          <w:tcPr>
            <w:tcW w:w="2110"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683B007">
            <w:pPr>
              <w:spacing w:after="200" w:line="276"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Рад спортских секција</w:t>
            </w:r>
          </w:p>
          <w:p w14:paraId="4DF62E98">
            <w:pPr>
              <w:spacing w:after="0" w:line="240" w:lineRule="auto"/>
              <w:jc w:val="center"/>
              <w:rPr>
                <w:rFonts w:ascii="Times New Roman" w:hAnsi="Times New Roman" w:cs="Times New Roman"/>
              </w:rPr>
            </w:pPr>
          </w:p>
        </w:tc>
        <w:tc>
          <w:tcPr>
            <w:tcW w:w="199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CF511D0">
            <w:pPr>
              <w:spacing w:after="0" w:line="240" w:lineRule="auto"/>
              <w:jc w:val="center"/>
              <w:rPr>
                <w:rFonts w:ascii="Times New Roman" w:hAnsi="Times New Roman" w:cs="Times New Roman"/>
              </w:rPr>
            </w:pPr>
            <w:r>
              <w:rPr>
                <w:rFonts w:ascii="Times New Roman" w:hAnsi="Times New Roman" w:eastAsia="Times New Roman" w:cs="Times New Roman"/>
                <w:color w:val="000000"/>
              </w:rPr>
              <w:t>Учествовање у раду спортских секција</w:t>
            </w:r>
          </w:p>
        </w:tc>
        <w:tc>
          <w:tcPr>
            <w:tcW w:w="285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BBC187E">
            <w:pPr>
              <w:spacing w:after="0" w:line="240" w:lineRule="auto"/>
              <w:jc w:val="center"/>
              <w:rPr>
                <w:rFonts w:ascii="Times New Roman" w:hAnsi="Times New Roman" w:cs="Times New Roman"/>
              </w:rPr>
            </w:pPr>
            <w:r>
              <w:rPr>
                <w:rFonts w:ascii="Times New Roman" w:hAnsi="Times New Roman" w:eastAsia="Times New Roman" w:cs="Times New Roman"/>
                <w:color w:val="000000"/>
              </w:rPr>
              <w:t>Наставници физичког васпитања</w:t>
            </w:r>
          </w:p>
        </w:tc>
        <w:tc>
          <w:tcPr>
            <w:tcW w:w="206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4F278C8">
            <w:pPr>
              <w:tabs>
                <w:tab w:val="center" w:pos="4320"/>
                <w:tab w:val="right" w:pos="8640"/>
              </w:tabs>
              <w:spacing w:after="0" w:line="240" w:lineRule="auto"/>
              <w:jc w:val="center"/>
              <w:rPr>
                <w:rFonts w:ascii="Times New Roman" w:hAnsi="Times New Roman" w:eastAsia="Times New Roman" w:cs="Times New Roman"/>
              </w:rPr>
            </w:pPr>
            <w:r>
              <w:rPr>
                <w:rFonts w:ascii="Times New Roman" w:hAnsi="Times New Roman" w:eastAsia="Times New Roman" w:cs="Times New Roman"/>
              </w:rPr>
              <w:t>-током целе године</w:t>
            </w:r>
          </w:p>
          <w:p w14:paraId="3A9D87F4">
            <w:pPr>
              <w:spacing w:after="0" w:line="240" w:lineRule="auto"/>
              <w:jc w:val="center"/>
              <w:rPr>
                <w:rFonts w:ascii="Times New Roman" w:hAnsi="Times New Roman" w:cs="Times New Roman"/>
              </w:rPr>
            </w:pPr>
          </w:p>
        </w:tc>
      </w:tr>
      <w:tr w14:paraId="2BD6AFF4">
        <w:tblPrEx>
          <w:tblCellMar>
            <w:top w:w="0" w:type="dxa"/>
            <w:left w:w="108" w:type="dxa"/>
            <w:bottom w:w="0" w:type="dxa"/>
            <w:right w:w="108" w:type="dxa"/>
          </w:tblCellMar>
        </w:tblPrEx>
        <w:tc>
          <w:tcPr>
            <w:tcW w:w="2110"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5E67803">
            <w:pPr>
              <w:spacing w:after="0" w:line="240" w:lineRule="auto"/>
              <w:jc w:val="center"/>
              <w:rPr>
                <w:rFonts w:ascii="Times New Roman" w:hAnsi="Times New Roman" w:cs="Times New Roman"/>
              </w:rPr>
            </w:pPr>
            <w:r>
              <w:rPr>
                <w:rFonts w:ascii="Times New Roman" w:hAnsi="Times New Roman" w:eastAsia="Times New Roman" w:cs="Times New Roman"/>
                <w:color w:val="000000"/>
              </w:rPr>
              <w:t>Крос „За срећније детињство“ и априлски крос</w:t>
            </w:r>
          </w:p>
        </w:tc>
        <w:tc>
          <w:tcPr>
            <w:tcW w:w="199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CC6ED5E">
            <w:pPr>
              <w:spacing w:after="0" w:line="240" w:lineRule="auto"/>
              <w:jc w:val="center"/>
              <w:rPr>
                <w:rFonts w:ascii="Times New Roman" w:hAnsi="Times New Roman" w:cs="Times New Roman"/>
              </w:rPr>
            </w:pPr>
            <w:r>
              <w:rPr>
                <w:rFonts w:ascii="Times New Roman" w:hAnsi="Times New Roman" w:eastAsia="Times New Roman" w:cs="Times New Roman"/>
                <w:color w:val="000000"/>
              </w:rPr>
              <w:t>Организовање кроса</w:t>
            </w:r>
          </w:p>
        </w:tc>
        <w:tc>
          <w:tcPr>
            <w:tcW w:w="285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910A157">
            <w:pPr>
              <w:spacing w:after="0" w:line="240" w:lineRule="auto"/>
              <w:jc w:val="center"/>
              <w:rPr>
                <w:rFonts w:ascii="Times New Roman" w:hAnsi="Times New Roman" w:cs="Times New Roman"/>
              </w:rPr>
            </w:pPr>
            <w:r>
              <w:rPr>
                <w:rFonts w:ascii="Times New Roman" w:hAnsi="Times New Roman" w:eastAsia="Times New Roman" w:cs="Times New Roman"/>
                <w:color w:val="000000"/>
              </w:rPr>
              <w:t>Наставници физичког васпитања</w:t>
            </w:r>
          </w:p>
        </w:tc>
        <w:tc>
          <w:tcPr>
            <w:tcW w:w="2064"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FCAFB7D">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прва седмица октобра и април</w:t>
            </w:r>
          </w:p>
        </w:tc>
      </w:tr>
    </w:tbl>
    <w:p w14:paraId="2316646E">
      <w:pPr>
        <w:spacing w:after="0" w:line="240" w:lineRule="auto"/>
        <w:jc w:val="both"/>
        <w:rPr>
          <w:rFonts w:ascii="Verdana" w:hAnsi="Verdana" w:eastAsia="Verdana" w:cs="Verdana"/>
          <w:sz w:val="16"/>
        </w:rPr>
      </w:pPr>
    </w:p>
    <w:p w14:paraId="0BBBAA5E">
      <w:pPr>
        <w:keepNext/>
        <w:keepLines/>
        <w:spacing w:before="40" w:after="0" w:line="240" w:lineRule="auto"/>
        <w:ind w:left="630"/>
        <w:jc w:val="both"/>
        <w:rPr>
          <w:rFonts w:ascii="Times New Roman" w:hAnsi="Times New Roman" w:eastAsia="Times New Roman" w:cs="Times New Roman"/>
          <w:b/>
          <w:sz w:val="28"/>
        </w:rPr>
      </w:pPr>
      <w:r>
        <w:rPr>
          <w:rFonts w:ascii="Times New Roman" w:hAnsi="Times New Roman" w:eastAsia="Times New Roman" w:cs="Times New Roman"/>
          <w:b/>
          <w:sz w:val="28"/>
        </w:rPr>
        <w:t>9.3. Програм заштите од насиља, звостављања и занемаривања, програм спречавања дискриминације и програм превенције других облика ризичниг понашања</w:t>
      </w:r>
    </w:p>
    <w:p w14:paraId="6FFC4963">
      <w:pPr>
        <w:spacing w:after="0" w:line="240" w:lineRule="auto"/>
        <w:jc w:val="both"/>
        <w:rPr>
          <w:rFonts w:ascii="Verdana" w:hAnsi="Verdana" w:eastAsia="Verdana" w:cs="Verdana"/>
          <w:sz w:val="16"/>
        </w:rPr>
      </w:pPr>
    </w:p>
    <w:tbl>
      <w:tblPr>
        <w:tblStyle w:val="3"/>
        <w:tblW w:w="9242" w:type="dxa"/>
        <w:tblInd w:w="109" w:type="dxa"/>
        <w:tblLayout w:type="fixed"/>
        <w:tblCellMar>
          <w:top w:w="0" w:type="dxa"/>
          <w:left w:w="108" w:type="dxa"/>
          <w:bottom w:w="0" w:type="dxa"/>
          <w:right w:w="108" w:type="dxa"/>
        </w:tblCellMar>
      </w:tblPr>
      <w:tblGrid>
        <w:gridCol w:w="2340"/>
        <w:gridCol w:w="2306"/>
        <w:gridCol w:w="2297"/>
        <w:gridCol w:w="2299"/>
      </w:tblGrid>
      <w:tr w14:paraId="0A238D7D">
        <w:tblPrEx>
          <w:tblCellMar>
            <w:top w:w="0" w:type="dxa"/>
            <w:left w:w="108" w:type="dxa"/>
            <w:bottom w:w="0" w:type="dxa"/>
            <w:right w:w="108" w:type="dxa"/>
          </w:tblCellMar>
        </w:tblPrEx>
        <w:trPr>
          <w:trHeight w:val="1" w:hRule="atLeast"/>
        </w:trPr>
        <w:tc>
          <w:tcPr>
            <w:tcW w:w="2339" w:type="dxa"/>
            <w:tcBorders>
              <w:top w:val="single" w:color="ED7D31" w:sz="4" w:space="0"/>
              <w:left w:val="single" w:color="ED7D31" w:sz="4" w:space="0"/>
              <w:bottom w:val="single" w:color="ED7D31" w:sz="4" w:space="0"/>
              <w:right w:val="single" w:color="F4B083" w:sz="4" w:space="0"/>
            </w:tcBorders>
            <w:shd w:val="clear" w:color="auto" w:fill="ED7D31"/>
            <w:vAlign w:val="center"/>
          </w:tcPr>
          <w:p w14:paraId="4A6E8856">
            <w:pPr>
              <w:spacing w:after="0" w:line="240" w:lineRule="auto"/>
              <w:jc w:val="center"/>
            </w:pPr>
            <w:r>
              <w:rPr>
                <w:rFonts w:ascii="Times New Roman" w:hAnsi="Times New Roman" w:eastAsia="Times New Roman" w:cs="Times New Roman"/>
                <w:b/>
                <w:color w:val="000000"/>
                <w:sz w:val="24"/>
              </w:rPr>
              <w:t>Активности- превентивне активности</w:t>
            </w:r>
          </w:p>
        </w:tc>
        <w:tc>
          <w:tcPr>
            <w:tcW w:w="2306" w:type="dxa"/>
            <w:tcBorders>
              <w:top w:val="single" w:color="ED7D31" w:sz="4" w:space="0"/>
              <w:left w:val="single" w:color="F4B083" w:sz="4" w:space="0"/>
              <w:bottom w:val="single" w:color="ED7D31" w:sz="4" w:space="0"/>
              <w:right w:val="single" w:color="F4B083" w:sz="4" w:space="0"/>
            </w:tcBorders>
            <w:shd w:val="clear" w:color="auto" w:fill="ED7D31"/>
            <w:vAlign w:val="center"/>
          </w:tcPr>
          <w:p w14:paraId="7668FA82">
            <w:pPr>
              <w:spacing w:after="0" w:line="240" w:lineRule="auto"/>
              <w:jc w:val="center"/>
            </w:pPr>
            <w:r>
              <w:rPr>
                <w:rFonts w:ascii="Times New Roman" w:hAnsi="Times New Roman" w:eastAsia="Times New Roman" w:cs="Times New Roman"/>
                <w:b/>
                <w:color w:val="000000"/>
                <w:sz w:val="24"/>
              </w:rPr>
              <w:t>Начин реализације</w:t>
            </w:r>
          </w:p>
        </w:tc>
        <w:tc>
          <w:tcPr>
            <w:tcW w:w="2297" w:type="dxa"/>
            <w:tcBorders>
              <w:top w:val="single" w:color="ED7D31" w:sz="4" w:space="0"/>
              <w:left w:val="single" w:color="F4B083" w:sz="4" w:space="0"/>
              <w:bottom w:val="single" w:color="ED7D31" w:sz="4" w:space="0"/>
              <w:right w:val="single" w:color="F4B083" w:sz="4" w:space="0"/>
            </w:tcBorders>
            <w:shd w:val="clear" w:color="auto" w:fill="ED7D31"/>
            <w:vAlign w:val="center"/>
          </w:tcPr>
          <w:p w14:paraId="314EAFF0">
            <w:pPr>
              <w:spacing w:after="0" w:line="240" w:lineRule="auto"/>
              <w:jc w:val="center"/>
            </w:pPr>
            <w:r>
              <w:rPr>
                <w:rFonts w:ascii="Times New Roman" w:hAnsi="Times New Roman" w:eastAsia="Times New Roman" w:cs="Times New Roman"/>
                <w:b/>
                <w:color w:val="000000"/>
                <w:sz w:val="24"/>
              </w:rPr>
              <w:t>Носиоци активности</w:t>
            </w:r>
          </w:p>
        </w:tc>
        <w:tc>
          <w:tcPr>
            <w:tcW w:w="2299" w:type="dxa"/>
            <w:tcBorders>
              <w:top w:val="single" w:color="ED7D31" w:sz="4" w:space="0"/>
              <w:left w:val="single" w:color="F4B083" w:sz="4" w:space="0"/>
              <w:bottom w:val="single" w:color="ED7D31" w:sz="4" w:space="0"/>
              <w:right w:val="single" w:color="ED7D31" w:sz="4" w:space="0"/>
            </w:tcBorders>
            <w:shd w:val="clear" w:color="auto" w:fill="ED7D31"/>
            <w:vAlign w:val="center"/>
          </w:tcPr>
          <w:p w14:paraId="1156524D">
            <w:pPr>
              <w:spacing w:after="0" w:line="240" w:lineRule="auto"/>
              <w:jc w:val="center"/>
            </w:pPr>
            <w:r>
              <w:rPr>
                <w:rFonts w:ascii="Times New Roman" w:hAnsi="Times New Roman" w:eastAsia="Times New Roman" w:cs="Times New Roman"/>
                <w:b/>
                <w:color w:val="000000"/>
                <w:sz w:val="24"/>
              </w:rPr>
              <w:t>Време реализације</w:t>
            </w:r>
          </w:p>
        </w:tc>
      </w:tr>
      <w:tr w14:paraId="2E809C45">
        <w:tblPrEx>
          <w:tblCellMar>
            <w:top w:w="0" w:type="dxa"/>
            <w:left w:w="108" w:type="dxa"/>
            <w:bottom w:w="0" w:type="dxa"/>
            <w:right w:w="108" w:type="dxa"/>
          </w:tblCellMar>
        </w:tblPrEx>
        <w:trPr>
          <w:trHeight w:val="1" w:hRule="atLeast"/>
        </w:trPr>
        <w:tc>
          <w:tcPr>
            <w:tcW w:w="233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0873C28">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color w:val="000000"/>
              </w:rPr>
              <w:t>Конституисање Тима и усвајање плана рада</w:t>
            </w:r>
          </w:p>
          <w:p w14:paraId="3CAC97FC">
            <w:pPr>
              <w:spacing w:after="0" w:line="240" w:lineRule="auto"/>
              <w:ind w:left="-60"/>
              <w:jc w:val="center"/>
              <w:rPr>
                <w:rFonts w:ascii="Times New Roman" w:hAnsi="Times New Roman" w:eastAsia="Times New Roman" w:cs="Times New Roman"/>
                <w:color w:val="000000"/>
              </w:rPr>
            </w:pPr>
            <w:r>
              <w:rPr>
                <w:rFonts w:ascii="Times New Roman" w:hAnsi="Times New Roman" w:eastAsia="Times New Roman" w:cs="Times New Roman"/>
                <w:color w:val="000000"/>
              </w:rPr>
              <w:t>Разматрање мера за унапређивање безбедности у школи</w:t>
            </w:r>
          </w:p>
          <w:p w14:paraId="3C94233C">
            <w:pPr>
              <w:spacing w:after="0" w:line="240" w:lineRule="auto"/>
              <w:ind w:left="-60"/>
              <w:jc w:val="center"/>
              <w:rPr>
                <w:rFonts w:ascii="Times New Roman" w:hAnsi="Times New Roman" w:eastAsia="Times New Roman" w:cs="Times New Roman"/>
                <w:color w:val="000000"/>
              </w:rPr>
            </w:pPr>
            <w:r>
              <w:rPr>
                <w:rFonts w:ascii="Times New Roman" w:hAnsi="Times New Roman" w:eastAsia="Times New Roman" w:cs="Times New Roman"/>
                <w:color w:val="000000"/>
              </w:rPr>
              <w:t>Упознавање чланова тима са протоколом о поступању у случају идентификације жртве трговине људима и са листом индикатора</w:t>
            </w:r>
          </w:p>
          <w:p w14:paraId="499A6611">
            <w:pPr>
              <w:spacing w:after="0" w:line="240" w:lineRule="auto"/>
              <w:ind w:left="-60"/>
              <w:jc w:val="center"/>
              <w:rPr>
                <w:rFonts w:ascii="Times New Roman" w:hAnsi="Times New Roman" w:cs="Times New Roman"/>
              </w:rPr>
            </w:pPr>
            <w:r>
              <w:rPr>
                <w:rFonts w:ascii="Times New Roman" w:hAnsi="Times New Roman" w:eastAsia="Times New Roman" w:cs="Times New Roman"/>
                <w:color w:val="000000"/>
              </w:rPr>
              <w:t>Упознавање наставника са приручником Психолошке кризне интервенције у образовно – васпитним установама</w:t>
            </w:r>
          </w:p>
        </w:tc>
        <w:tc>
          <w:tcPr>
            <w:tcW w:w="230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793EF21">
            <w:pPr>
              <w:spacing w:after="280" w:line="240" w:lineRule="auto"/>
              <w:jc w:val="center"/>
              <w:rPr>
                <w:rFonts w:ascii="Times New Roman" w:hAnsi="Times New Roman" w:eastAsia="Times New Roman" w:cs="Times New Roman"/>
              </w:rPr>
            </w:pPr>
            <w:r>
              <w:rPr>
                <w:rFonts w:ascii="Times New Roman" w:hAnsi="Times New Roman" w:eastAsia="Times New Roman" w:cs="Times New Roman"/>
                <w:color w:val="000000"/>
              </w:rPr>
              <w:t>Анкета,</w:t>
            </w:r>
          </w:p>
          <w:p w14:paraId="37B9C32D">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направљена анализа стања у школи,</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упутство за наставнике о текућим активностима</w:t>
            </w:r>
          </w:p>
          <w:p w14:paraId="4E97ADE0">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презентација</w:t>
            </w:r>
          </w:p>
        </w:tc>
        <w:tc>
          <w:tcPr>
            <w:tcW w:w="229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4F63AF4">
            <w:pPr>
              <w:spacing w:after="0" w:line="240" w:lineRule="auto"/>
              <w:jc w:val="center"/>
              <w:rPr>
                <w:rFonts w:ascii="Times New Roman" w:hAnsi="Times New Roman" w:eastAsia="Times New Roman" w:cs="Times New Roman"/>
              </w:rPr>
            </w:pPr>
            <w:r>
              <w:rPr>
                <w:rFonts w:ascii="Times New Roman" w:hAnsi="Times New Roman" w:eastAsia="Times New Roman" w:cs="Times New Roman"/>
                <w:color w:val="000000"/>
              </w:rPr>
              <w:t>Координатор</w:t>
            </w:r>
          </w:p>
          <w:p w14:paraId="1779A9EF">
            <w:pPr>
              <w:spacing w:after="0" w:line="240" w:lineRule="auto"/>
              <w:jc w:val="center"/>
              <w:rPr>
                <w:rFonts w:ascii="Times New Roman" w:hAnsi="Times New Roman" w:eastAsia="Times New Roman" w:cs="Times New Roman"/>
              </w:rPr>
            </w:pPr>
            <w:r>
              <w:rPr>
                <w:rFonts w:ascii="Times New Roman" w:hAnsi="Times New Roman" w:eastAsia="Times New Roman" w:cs="Times New Roman"/>
                <w:color w:val="000000"/>
              </w:rPr>
              <w:t>и чланови Тима за заштиту ученика</w:t>
            </w:r>
          </w:p>
          <w:p w14:paraId="1A0103DA">
            <w:pPr>
              <w:spacing w:after="0" w:line="240" w:lineRule="auto"/>
              <w:jc w:val="center"/>
              <w:rPr>
                <w:rFonts w:ascii="Times New Roman" w:hAnsi="Times New Roman" w:cs="Times New Roman"/>
              </w:rPr>
            </w:pPr>
          </w:p>
        </w:tc>
        <w:tc>
          <w:tcPr>
            <w:tcW w:w="229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C8A4308">
            <w:pPr>
              <w:spacing w:after="0" w:line="240" w:lineRule="auto"/>
              <w:jc w:val="center"/>
              <w:rPr>
                <w:rFonts w:ascii="Times New Roman" w:hAnsi="Times New Roman" w:eastAsia="Times New Roman" w:cs="Times New Roman"/>
              </w:rPr>
            </w:pPr>
            <w:r>
              <w:rPr>
                <w:rFonts w:ascii="Times New Roman" w:hAnsi="Times New Roman" w:eastAsia="Times New Roman" w:cs="Times New Roman"/>
                <w:color w:val="000000"/>
              </w:rPr>
              <w:t>Септембар</w:t>
            </w:r>
          </w:p>
          <w:p w14:paraId="202C67CC">
            <w:pPr>
              <w:spacing w:after="0" w:line="240" w:lineRule="auto"/>
              <w:jc w:val="center"/>
              <w:rPr>
                <w:rFonts w:ascii="Times New Roman" w:hAnsi="Times New Roman" w:cs="Times New Roman"/>
              </w:rPr>
            </w:pPr>
          </w:p>
        </w:tc>
      </w:tr>
      <w:tr w14:paraId="4ED3CAC8">
        <w:tblPrEx>
          <w:tblCellMar>
            <w:top w:w="0" w:type="dxa"/>
            <w:left w:w="108" w:type="dxa"/>
            <w:bottom w:w="0" w:type="dxa"/>
            <w:right w:w="108" w:type="dxa"/>
          </w:tblCellMar>
        </w:tblPrEx>
        <w:trPr>
          <w:trHeight w:val="1" w:hRule="atLeast"/>
        </w:trPr>
        <w:tc>
          <w:tcPr>
            <w:tcW w:w="233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3BC3626">
            <w:pPr>
              <w:spacing w:after="0" w:line="240" w:lineRule="auto"/>
              <w:jc w:val="center"/>
              <w:rPr>
                <w:rFonts w:ascii="Times New Roman" w:hAnsi="Times New Roman" w:cs="Times New Roman"/>
              </w:rPr>
            </w:pPr>
            <w:r>
              <w:rPr>
                <w:rFonts w:ascii="Times New Roman" w:hAnsi="Times New Roman" w:eastAsia="Times New Roman" w:cs="Times New Roman"/>
              </w:rPr>
              <w:t>Обрада тема у оквиру ЧОС које се односе на упознавање са правилима понашања у школи и израду одељењских правила; теме везане за другарство, узајамно уважавање, толеранцију; теме везане за ненасилно решавање сукоба, трговину људима</w:t>
            </w:r>
          </w:p>
        </w:tc>
        <w:tc>
          <w:tcPr>
            <w:tcW w:w="230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5E857CF">
            <w:pPr>
              <w:spacing w:after="0" w:line="240" w:lineRule="auto"/>
              <w:jc w:val="center"/>
              <w:rPr>
                <w:rFonts w:ascii="Times New Roman" w:hAnsi="Times New Roman" w:cs="Times New Roman"/>
              </w:rPr>
            </w:pPr>
            <w:r>
              <w:rPr>
                <w:rFonts w:ascii="Times New Roman" w:hAnsi="Times New Roman" w:eastAsia="Times New Roman" w:cs="Times New Roman"/>
              </w:rPr>
              <w:t>часови одељењског старешине</w:t>
            </w:r>
          </w:p>
        </w:tc>
        <w:tc>
          <w:tcPr>
            <w:tcW w:w="229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3AE2525">
            <w:pPr>
              <w:spacing w:after="0" w:line="240" w:lineRule="auto"/>
              <w:jc w:val="center"/>
              <w:rPr>
                <w:rFonts w:ascii="Times New Roman" w:hAnsi="Times New Roman" w:cs="Times New Roman"/>
              </w:rPr>
            </w:pPr>
            <w:r>
              <w:rPr>
                <w:rFonts w:ascii="Times New Roman" w:hAnsi="Times New Roman" w:eastAsia="Times New Roman" w:cs="Times New Roman"/>
              </w:rPr>
              <w:t>одељењске старешине, стручни сарадници</w:t>
            </w:r>
          </w:p>
        </w:tc>
        <w:tc>
          <w:tcPr>
            <w:tcW w:w="229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22608A7">
            <w:pPr>
              <w:spacing w:after="0" w:line="240" w:lineRule="auto"/>
              <w:jc w:val="center"/>
              <w:rPr>
                <w:rFonts w:ascii="Times New Roman" w:hAnsi="Times New Roman" w:cs="Times New Roman"/>
              </w:rPr>
            </w:pPr>
            <w:r>
              <w:rPr>
                <w:rFonts w:ascii="Times New Roman" w:hAnsi="Times New Roman" w:eastAsia="Times New Roman" w:cs="Times New Roman"/>
              </w:rPr>
              <w:t>-током целе године, према плановима рада одељењског старешине</w:t>
            </w:r>
          </w:p>
        </w:tc>
      </w:tr>
      <w:tr w14:paraId="2391F443">
        <w:tblPrEx>
          <w:tblCellMar>
            <w:top w:w="0" w:type="dxa"/>
            <w:left w:w="108" w:type="dxa"/>
            <w:bottom w:w="0" w:type="dxa"/>
            <w:right w:w="108" w:type="dxa"/>
          </w:tblCellMar>
        </w:tblPrEx>
        <w:trPr>
          <w:trHeight w:val="1" w:hRule="atLeast"/>
        </w:trPr>
        <w:tc>
          <w:tcPr>
            <w:tcW w:w="233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07B36B6">
            <w:pPr>
              <w:spacing w:after="0" w:line="240" w:lineRule="auto"/>
              <w:jc w:val="center"/>
              <w:rPr>
                <w:rFonts w:ascii="Times New Roman" w:hAnsi="Times New Roman" w:cs="Times New Roman"/>
              </w:rPr>
            </w:pPr>
            <w:r>
              <w:rPr>
                <w:rFonts w:ascii="Times New Roman" w:hAnsi="Times New Roman" w:eastAsia="Times New Roman" w:cs="Times New Roman"/>
              </w:rPr>
              <w:t>Радионице на тему насиља и непожељног понашања, опасаности од злоупотребе психоактивних супстанци и алкохола, дискриминације и трговине људима, кризне интервенције</w:t>
            </w:r>
          </w:p>
        </w:tc>
        <w:tc>
          <w:tcPr>
            <w:tcW w:w="230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9614F13">
            <w:pPr>
              <w:spacing w:after="0" w:line="240" w:lineRule="auto"/>
              <w:jc w:val="center"/>
              <w:rPr>
                <w:rFonts w:ascii="Times New Roman" w:hAnsi="Times New Roman" w:cs="Times New Roman"/>
              </w:rPr>
            </w:pPr>
            <w:r>
              <w:rPr>
                <w:rFonts w:ascii="Times New Roman" w:hAnsi="Times New Roman" w:eastAsia="Times New Roman" w:cs="Times New Roman"/>
              </w:rPr>
              <w:t>Радионице и предавања</w:t>
            </w:r>
          </w:p>
        </w:tc>
        <w:tc>
          <w:tcPr>
            <w:tcW w:w="229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EC5F454">
            <w:pPr>
              <w:spacing w:after="0" w:line="240" w:lineRule="auto"/>
              <w:jc w:val="center"/>
              <w:rPr>
                <w:rFonts w:ascii="Times New Roman" w:hAnsi="Times New Roman" w:cs="Times New Roman"/>
              </w:rPr>
            </w:pPr>
            <w:r>
              <w:rPr>
                <w:rFonts w:ascii="Times New Roman" w:hAnsi="Times New Roman" w:eastAsia="Times New Roman" w:cs="Times New Roman"/>
              </w:rPr>
              <w:t>Стручни сарадници, представници локалне средине,</w:t>
            </w:r>
          </w:p>
        </w:tc>
        <w:tc>
          <w:tcPr>
            <w:tcW w:w="229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6DD9103">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3652A743">
        <w:tblPrEx>
          <w:tblCellMar>
            <w:top w:w="0" w:type="dxa"/>
            <w:left w:w="108" w:type="dxa"/>
            <w:bottom w:w="0" w:type="dxa"/>
            <w:right w:w="108" w:type="dxa"/>
          </w:tblCellMar>
        </w:tblPrEx>
        <w:trPr>
          <w:trHeight w:val="1" w:hRule="atLeast"/>
        </w:trPr>
        <w:tc>
          <w:tcPr>
            <w:tcW w:w="233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8841EE7">
            <w:pPr>
              <w:spacing w:after="0" w:line="240" w:lineRule="auto"/>
              <w:jc w:val="center"/>
              <w:rPr>
                <w:rFonts w:ascii="Times New Roman" w:hAnsi="Times New Roman" w:cs="Times New Roman"/>
              </w:rPr>
            </w:pPr>
            <w:r>
              <w:rPr>
                <w:rFonts w:ascii="Times New Roman" w:hAnsi="Times New Roman" w:eastAsia="Times New Roman" w:cs="Times New Roman"/>
              </w:rPr>
              <w:t>Рад у области културних, спортских, хуманиратних и других активности уз укључивање ученика у разноврсне садржаје</w:t>
            </w:r>
          </w:p>
        </w:tc>
        <w:tc>
          <w:tcPr>
            <w:tcW w:w="230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307AA01">
            <w:pPr>
              <w:spacing w:after="0" w:line="240" w:lineRule="auto"/>
              <w:jc w:val="center"/>
              <w:rPr>
                <w:rFonts w:ascii="Times New Roman" w:hAnsi="Times New Roman" w:cs="Times New Roman"/>
              </w:rPr>
            </w:pPr>
            <w:r>
              <w:rPr>
                <w:rFonts w:ascii="Times New Roman" w:hAnsi="Times New Roman" w:eastAsia="Times New Roman" w:cs="Times New Roman"/>
              </w:rPr>
              <w:t>-приредба за полазак у школу -програми у оквиру Дечје недеље -обележавање Дана школе и Светог Саве -учешће у хуманитарним акцијама -учешће на разним конкурсима -учешће на такмичењима -спортски турнири -обележавање значајних датума -посете биоскопу,  библиотеци -постављање изложби радова ученика у холовима школе и друге активности</w:t>
            </w:r>
          </w:p>
        </w:tc>
        <w:tc>
          <w:tcPr>
            <w:tcW w:w="229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538429E">
            <w:pPr>
              <w:spacing w:after="0" w:line="240" w:lineRule="auto"/>
              <w:jc w:val="center"/>
              <w:rPr>
                <w:rFonts w:ascii="Times New Roman" w:hAnsi="Times New Roman" w:cs="Times New Roman"/>
              </w:rPr>
            </w:pPr>
            <w:r>
              <w:rPr>
                <w:rFonts w:ascii="Times New Roman" w:hAnsi="Times New Roman" w:eastAsia="Times New Roman" w:cs="Times New Roman"/>
              </w:rPr>
              <w:t>-одељенске старешине -руководиоци секција -Тим</w:t>
            </w:r>
          </w:p>
        </w:tc>
        <w:tc>
          <w:tcPr>
            <w:tcW w:w="229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8C0106E">
            <w:pPr>
              <w:spacing w:after="0" w:line="240" w:lineRule="auto"/>
              <w:jc w:val="center"/>
              <w:rPr>
                <w:rFonts w:hint="default" w:ascii="Times New Roman" w:hAnsi="Times New Roman" w:cs="Times New Roman"/>
                <w:lang w:val="sr-Latn-RS"/>
              </w:rPr>
            </w:pPr>
            <w:r>
              <w:rPr>
                <w:rFonts w:ascii="Times New Roman" w:hAnsi="Times New Roman" w:eastAsia="Times New Roman" w:cs="Times New Roman"/>
              </w:rPr>
              <w:t>-током целе године, према Годишњем плану рада школе</w:t>
            </w:r>
          </w:p>
        </w:tc>
      </w:tr>
      <w:tr w14:paraId="259FCF43">
        <w:tblPrEx>
          <w:tblCellMar>
            <w:top w:w="0" w:type="dxa"/>
            <w:left w:w="108" w:type="dxa"/>
            <w:bottom w:w="0" w:type="dxa"/>
            <w:right w:w="108" w:type="dxa"/>
          </w:tblCellMar>
        </w:tblPrEx>
        <w:trPr>
          <w:trHeight w:val="1" w:hRule="atLeast"/>
        </w:trPr>
        <w:tc>
          <w:tcPr>
            <w:tcW w:w="233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A5C6453">
            <w:pPr>
              <w:spacing w:after="0" w:line="240" w:lineRule="auto"/>
              <w:jc w:val="center"/>
              <w:rPr>
                <w:rFonts w:ascii="Times New Roman" w:hAnsi="Times New Roman" w:cs="Times New Roman"/>
              </w:rPr>
            </w:pPr>
            <w:r>
              <w:rPr>
                <w:rFonts w:ascii="Times New Roman" w:hAnsi="Times New Roman" w:eastAsia="Times New Roman" w:cs="Times New Roman"/>
              </w:rPr>
              <w:t>Сарадња са локалном средином – Домом здравља ,  Школском управом, Центром за социјални рад, спортским клубовима, библиотеком, МУП-ом ..</w:t>
            </w:r>
          </w:p>
        </w:tc>
        <w:tc>
          <w:tcPr>
            <w:tcW w:w="230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7B5813B">
            <w:pPr>
              <w:spacing w:after="0" w:line="240" w:lineRule="auto"/>
              <w:jc w:val="center"/>
              <w:rPr>
                <w:rFonts w:ascii="Times New Roman" w:hAnsi="Times New Roman" w:cs="Times New Roman"/>
              </w:rPr>
            </w:pPr>
            <w:r>
              <w:rPr>
                <w:rFonts w:ascii="Times New Roman" w:hAnsi="Times New Roman" w:eastAsia="Times New Roman" w:cs="Times New Roman"/>
              </w:rPr>
              <w:t>договори, анализе, предавања и радионице за ученике, реализација заједничких активности</w:t>
            </w:r>
          </w:p>
        </w:tc>
        <w:tc>
          <w:tcPr>
            <w:tcW w:w="229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8DDB635">
            <w:pPr>
              <w:spacing w:after="0" w:line="240" w:lineRule="auto"/>
              <w:jc w:val="center"/>
              <w:rPr>
                <w:rFonts w:ascii="Times New Roman" w:hAnsi="Times New Roman" w:cs="Times New Roman"/>
              </w:rPr>
            </w:pPr>
            <w:r>
              <w:rPr>
                <w:rFonts w:ascii="Times New Roman" w:hAnsi="Times New Roman" w:eastAsia="Times New Roman" w:cs="Times New Roman"/>
              </w:rPr>
              <w:t>-директор -наставници -одељеске старешине -Тим -сараданици из локалне средине</w:t>
            </w:r>
          </w:p>
        </w:tc>
        <w:tc>
          <w:tcPr>
            <w:tcW w:w="229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A5719A4">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 према планираним активностима и по потреби</w:t>
            </w:r>
          </w:p>
        </w:tc>
      </w:tr>
      <w:tr w14:paraId="59F85837">
        <w:tblPrEx>
          <w:tblCellMar>
            <w:top w:w="0" w:type="dxa"/>
            <w:left w:w="108" w:type="dxa"/>
            <w:bottom w:w="0" w:type="dxa"/>
            <w:right w:w="108" w:type="dxa"/>
          </w:tblCellMar>
        </w:tblPrEx>
        <w:trPr>
          <w:trHeight w:val="1" w:hRule="atLeast"/>
        </w:trPr>
        <w:tc>
          <w:tcPr>
            <w:tcW w:w="233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CADF05F">
            <w:pPr>
              <w:spacing w:after="0" w:line="240" w:lineRule="auto"/>
              <w:jc w:val="center"/>
              <w:rPr>
                <w:rFonts w:ascii="Times New Roman" w:hAnsi="Times New Roman" w:cs="Times New Roman"/>
              </w:rPr>
            </w:pPr>
            <w:r>
              <w:rPr>
                <w:rFonts w:ascii="Times New Roman" w:hAnsi="Times New Roman" w:eastAsia="Times New Roman" w:cs="Times New Roman"/>
              </w:rPr>
              <w:t>Рад са ученицима, члановима парламента и вршњачким тимова</w:t>
            </w:r>
          </w:p>
        </w:tc>
        <w:tc>
          <w:tcPr>
            <w:tcW w:w="230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1066265">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color w:val="000000"/>
              </w:rPr>
              <w:t>Учионица без насилништва</w:t>
            </w:r>
          </w:p>
          <w:p w14:paraId="1D530012">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color w:val="000000"/>
              </w:rPr>
              <w:t>-Кутија поверења</w:t>
            </w:r>
          </w:p>
          <w:p w14:paraId="3ED45B84">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color w:val="000000"/>
              </w:rPr>
              <w:t>-Моја школа-школа без насиља</w:t>
            </w:r>
          </w:p>
          <w:p w14:paraId="7ACE02CB">
            <w:pPr>
              <w:spacing w:after="0" w:line="240" w:lineRule="auto"/>
              <w:ind w:left="-60"/>
              <w:jc w:val="center"/>
              <w:rPr>
                <w:rFonts w:ascii="Times New Roman" w:hAnsi="Times New Roman" w:eastAsia="Times New Roman" w:cs="Times New Roman"/>
              </w:rPr>
            </w:pPr>
            <w:r>
              <w:rPr>
                <w:rFonts w:ascii="Times New Roman" w:hAnsi="Times New Roman" w:eastAsia="Times New Roman" w:cs="Times New Roman"/>
                <w:color w:val="000000"/>
              </w:rPr>
              <w:t>У сусрет Дану толеранције</w:t>
            </w:r>
          </w:p>
          <w:p w14:paraId="33BA044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Недеља лепих порука</w:t>
            </w:r>
          </w:p>
          <w:p w14:paraId="3128FCB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Акција - промоција лепог понашања и ненасилне комуникације</w:t>
            </w:r>
          </w:p>
          <w:p w14:paraId="2F245BF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„Нека песнице не говоре</w:t>
            </w:r>
          </w:p>
          <w:p w14:paraId="6607C974">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Није тешко бити фин“-промоција лепог понашања</w:t>
            </w:r>
          </w:p>
          <w:p w14:paraId="5A87FD47">
            <w:pPr>
              <w:spacing w:after="0" w:line="240" w:lineRule="auto"/>
              <w:jc w:val="center"/>
              <w:rPr>
                <w:rFonts w:ascii="Times New Roman" w:hAnsi="Times New Roman" w:eastAsia="Times New Roman" w:cs="Times New Roman"/>
              </w:rPr>
            </w:pPr>
            <w:r>
              <w:rPr>
                <w:rFonts w:ascii="Times New Roman" w:hAnsi="Times New Roman" w:eastAsia="Times New Roman" w:cs="Times New Roman"/>
                <w:color w:val="000000"/>
              </w:rPr>
              <w:t>-безбедност на интернету, едукативни филмови</w:t>
            </w:r>
          </w:p>
          <w:p w14:paraId="524386A9">
            <w:pPr>
              <w:spacing w:after="0" w:line="240" w:lineRule="auto"/>
              <w:jc w:val="center"/>
              <w:rPr>
                <w:rFonts w:ascii="Times New Roman" w:hAnsi="Times New Roman" w:cs="Times New Roman"/>
              </w:rPr>
            </w:pPr>
          </w:p>
        </w:tc>
        <w:tc>
          <w:tcPr>
            <w:tcW w:w="229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544ECF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-чланови парламента</w:t>
            </w:r>
          </w:p>
          <w:p w14:paraId="339BF631">
            <w:pPr>
              <w:spacing w:after="0" w:line="240" w:lineRule="auto"/>
              <w:jc w:val="center"/>
              <w:rPr>
                <w:rFonts w:ascii="Times New Roman" w:hAnsi="Times New Roman" w:cs="Times New Roman"/>
              </w:rPr>
            </w:pPr>
            <w:r>
              <w:rPr>
                <w:rFonts w:ascii="Times New Roman" w:hAnsi="Times New Roman" w:eastAsia="Times New Roman" w:cs="Times New Roman"/>
              </w:rPr>
              <w:t>-вршњачки тим</w:t>
            </w:r>
          </w:p>
        </w:tc>
        <w:tc>
          <w:tcPr>
            <w:tcW w:w="229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99656C3">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691576DA">
        <w:tblPrEx>
          <w:tblCellMar>
            <w:top w:w="0" w:type="dxa"/>
            <w:left w:w="108" w:type="dxa"/>
            <w:bottom w:w="0" w:type="dxa"/>
            <w:right w:w="108" w:type="dxa"/>
          </w:tblCellMar>
        </w:tblPrEx>
        <w:trPr>
          <w:trHeight w:val="1" w:hRule="atLeast"/>
        </w:trPr>
        <w:tc>
          <w:tcPr>
            <w:tcW w:w="233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51B3F4C">
            <w:pPr>
              <w:spacing w:after="0" w:line="240" w:lineRule="auto"/>
              <w:jc w:val="center"/>
              <w:rPr>
                <w:rFonts w:ascii="Times New Roman" w:hAnsi="Times New Roman" w:cs="Times New Roman"/>
              </w:rPr>
            </w:pPr>
            <w:r>
              <w:rPr>
                <w:rFonts w:ascii="Times New Roman" w:hAnsi="Times New Roman" w:eastAsia="Times New Roman" w:cs="Times New Roman"/>
              </w:rPr>
              <w:t>Идентификовање и рано препознавање ризика од насиља, злостављања и занемаривања и дискриминације као и трговине људима</w:t>
            </w:r>
          </w:p>
        </w:tc>
        <w:tc>
          <w:tcPr>
            <w:tcW w:w="230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A481B3A">
            <w:pPr>
              <w:spacing w:after="0" w:line="240" w:lineRule="auto"/>
              <w:jc w:val="center"/>
              <w:rPr>
                <w:rFonts w:ascii="Times New Roman" w:hAnsi="Times New Roman" w:cs="Times New Roman"/>
              </w:rPr>
            </w:pPr>
            <w:r>
              <w:rPr>
                <w:rFonts w:ascii="Times New Roman" w:hAnsi="Times New Roman" w:eastAsia="Times New Roman" w:cs="Times New Roman"/>
              </w:rPr>
              <w:t>-разговор одељењских старешина и утврђивање стања у одељењима, анкете</w:t>
            </w:r>
          </w:p>
        </w:tc>
        <w:tc>
          <w:tcPr>
            <w:tcW w:w="229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DA7D92C">
            <w:pPr>
              <w:spacing w:after="0" w:line="240" w:lineRule="auto"/>
              <w:jc w:val="center"/>
              <w:rPr>
                <w:rFonts w:ascii="Times New Roman" w:hAnsi="Times New Roman" w:cs="Times New Roman"/>
              </w:rPr>
            </w:pPr>
            <w:r>
              <w:rPr>
                <w:rFonts w:ascii="Times New Roman" w:hAnsi="Times New Roman" w:eastAsia="Times New Roman" w:cs="Times New Roman"/>
              </w:rPr>
              <w:t>чланови Тима и одељењске старешине</w:t>
            </w:r>
          </w:p>
        </w:tc>
        <w:tc>
          <w:tcPr>
            <w:tcW w:w="229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BA0A482">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25467551">
        <w:tblPrEx>
          <w:tblCellMar>
            <w:top w:w="0" w:type="dxa"/>
            <w:left w:w="108" w:type="dxa"/>
            <w:bottom w:w="0" w:type="dxa"/>
            <w:right w:w="108" w:type="dxa"/>
          </w:tblCellMar>
        </w:tblPrEx>
        <w:trPr>
          <w:trHeight w:val="1" w:hRule="atLeast"/>
        </w:trPr>
        <w:tc>
          <w:tcPr>
            <w:tcW w:w="233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ACAA7FC">
            <w:pPr>
              <w:spacing w:after="0" w:line="240" w:lineRule="auto"/>
              <w:jc w:val="center"/>
              <w:rPr>
                <w:rFonts w:ascii="Times New Roman" w:hAnsi="Times New Roman" w:cs="Times New Roman"/>
              </w:rPr>
            </w:pPr>
            <w:r>
              <w:rPr>
                <w:rFonts w:ascii="Times New Roman" w:hAnsi="Times New Roman" w:eastAsia="Times New Roman" w:cs="Times New Roman"/>
              </w:rPr>
              <w:t>Предлози Тима о мерама за превенцију и заштиту одељења у којима је утврђена присутност ризика од појаве насиља, злостављања и дискриминације и трговине људима</w:t>
            </w:r>
          </w:p>
        </w:tc>
        <w:tc>
          <w:tcPr>
            <w:tcW w:w="230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17F25B3">
            <w:pPr>
              <w:spacing w:after="0" w:line="240" w:lineRule="auto"/>
              <w:jc w:val="center"/>
              <w:rPr>
                <w:rFonts w:ascii="Times New Roman" w:hAnsi="Times New Roman" w:cs="Times New Roman"/>
              </w:rPr>
            </w:pPr>
            <w:r>
              <w:rPr>
                <w:rFonts w:ascii="Times New Roman" w:hAnsi="Times New Roman" w:eastAsia="Times New Roman" w:cs="Times New Roman"/>
              </w:rPr>
              <w:t>седница Тима</w:t>
            </w:r>
          </w:p>
        </w:tc>
        <w:tc>
          <w:tcPr>
            <w:tcW w:w="229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6DDB1BD">
            <w:pPr>
              <w:spacing w:after="0" w:line="240" w:lineRule="auto"/>
              <w:jc w:val="center"/>
              <w:rPr>
                <w:rFonts w:ascii="Times New Roman" w:hAnsi="Times New Roman" w:cs="Times New Roman"/>
              </w:rPr>
            </w:pPr>
            <w:r>
              <w:rPr>
                <w:rFonts w:ascii="Times New Roman" w:hAnsi="Times New Roman" w:eastAsia="Times New Roman" w:cs="Times New Roman"/>
              </w:rPr>
              <w:t>Тим</w:t>
            </w:r>
          </w:p>
        </w:tc>
        <w:tc>
          <w:tcPr>
            <w:tcW w:w="229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6190A87">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0051B01F">
        <w:tblPrEx>
          <w:tblCellMar>
            <w:top w:w="0" w:type="dxa"/>
            <w:left w:w="108" w:type="dxa"/>
            <w:bottom w:w="0" w:type="dxa"/>
            <w:right w:w="108" w:type="dxa"/>
          </w:tblCellMar>
        </w:tblPrEx>
        <w:trPr>
          <w:trHeight w:val="1" w:hRule="atLeast"/>
        </w:trPr>
        <w:tc>
          <w:tcPr>
            <w:tcW w:w="233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8A6A87C">
            <w:pPr>
              <w:spacing w:after="0" w:line="240" w:lineRule="auto"/>
              <w:jc w:val="center"/>
              <w:rPr>
                <w:rFonts w:ascii="Times New Roman" w:hAnsi="Times New Roman" w:cs="Times New Roman"/>
              </w:rPr>
            </w:pPr>
            <w:r>
              <w:rPr>
                <w:rFonts w:ascii="Times New Roman" w:hAnsi="Times New Roman" w:eastAsia="Times New Roman" w:cs="Times New Roman"/>
              </w:rPr>
              <w:t>Рад са родитељима и ученицима  који испољавају проблеме у понашању</w:t>
            </w:r>
          </w:p>
        </w:tc>
        <w:tc>
          <w:tcPr>
            <w:tcW w:w="230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0A9C554">
            <w:pPr>
              <w:spacing w:after="0" w:line="240" w:lineRule="auto"/>
              <w:jc w:val="center"/>
              <w:rPr>
                <w:rFonts w:ascii="Times New Roman" w:hAnsi="Times New Roman" w:cs="Times New Roman"/>
              </w:rPr>
            </w:pPr>
            <w:r>
              <w:rPr>
                <w:rFonts w:ascii="Times New Roman" w:hAnsi="Times New Roman" w:eastAsia="Times New Roman" w:cs="Times New Roman"/>
              </w:rPr>
              <w:t>појачан васпитни рад кроз информисање, договарање о даљем поступању и сарадњи</w:t>
            </w:r>
          </w:p>
        </w:tc>
        <w:tc>
          <w:tcPr>
            <w:tcW w:w="229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BB8A101">
            <w:pPr>
              <w:spacing w:after="0" w:line="240" w:lineRule="auto"/>
              <w:jc w:val="center"/>
              <w:rPr>
                <w:rFonts w:ascii="Times New Roman" w:hAnsi="Times New Roman" w:cs="Times New Roman"/>
              </w:rPr>
            </w:pPr>
            <w:r>
              <w:rPr>
                <w:rFonts w:ascii="Times New Roman" w:hAnsi="Times New Roman" w:eastAsia="Times New Roman" w:cs="Times New Roman"/>
              </w:rPr>
              <w:t>одељески старешина и стручни сарадници</w:t>
            </w:r>
          </w:p>
        </w:tc>
        <w:tc>
          <w:tcPr>
            <w:tcW w:w="229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49CC9F0">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0A9DAA0E">
        <w:tblPrEx>
          <w:tblCellMar>
            <w:top w:w="0" w:type="dxa"/>
            <w:left w:w="108" w:type="dxa"/>
            <w:bottom w:w="0" w:type="dxa"/>
            <w:right w:w="108" w:type="dxa"/>
          </w:tblCellMar>
        </w:tblPrEx>
        <w:trPr>
          <w:trHeight w:val="1" w:hRule="atLeast"/>
        </w:trPr>
        <w:tc>
          <w:tcPr>
            <w:tcW w:w="233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D6496BA">
            <w:pPr>
              <w:spacing w:before="280" w:after="280" w:line="240" w:lineRule="auto"/>
              <w:ind w:left="-60"/>
              <w:jc w:val="center"/>
              <w:rPr>
                <w:rFonts w:ascii="Times New Roman" w:hAnsi="Times New Roman" w:eastAsia="Times New Roman" w:cs="Times New Roman"/>
              </w:rPr>
            </w:pPr>
            <w:r>
              <w:rPr>
                <w:rFonts w:ascii="Times New Roman" w:hAnsi="Times New Roman" w:eastAsia="Times New Roman" w:cs="Times New Roman"/>
                <w:color w:val="000000"/>
              </w:rPr>
              <w:t>Пружање потребне помоћи наставницима, одељенским старешинама у решавању проблема;</w:t>
            </w:r>
          </w:p>
          <w:p w14:paraId="5658C559">
            <w:pPr>
              <w:spacing w:after="0" w:line="240" w:lineRule="auto"/>
              <w:jc w:val="center"/>
              <w:rPr>
                <w:rFonts w:ascii="Times New Roman" w:hAnsi="Times New Roman" w:cs="Times New Roman"/>
              </w:rPr>
            </w:pPr>
          </w:p>
        </w:tc>
        <w:tc>
          <w:tcPr>
            <w:tcW w:w="230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20EBB4B">
            <w:pPr>
              <w:spacing w:after="0" w:line="240" w:lineRule="auto"/>
              <w:jc w:val="center"/>
              <w:rPr>
                <w:rFonts w:ascii="Times New Roman" w:hAnsi="Times New Roman" w:cs="Times New Roman"/>
              </w:rPr>
            </w:pPr>
            <w:r>
              <w:rPr>
                <w:rFonts w:ascii="Times New Roman" w:hAnsi="Times New Roman" w:eastAsia="Times New Roman" w:cs="Times New Roman"/>
              </w:rPr>
              <w:t>појачан васпитни рад кроз информисање, договарање о даљем поступању и сарадњи</w:t>
            </w:r>
          </w:p>
        </w:tc>
        <w:tc>
          <w:tcPr>
            <w:tcW w:w="229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34AAD32">
            <w:pPr>
              <w:spacing w:after="0" w:line="240" w:lineRule="auto"/>
              <w:jc w:val="center"/>
              <w:rPr>
                <w:rFonts w:ascii="Times New Roman" w:hAnsi="Times New Roman" w:cs="Times New Roman"/>
              </w:rPr>
            </w:pPr>
            <w:r>
              <w:rPr>
                <w:rFonts w:ascii="Times New Roman" w:hAnsi="Times New Roman" w:eastAsia="Times New Roman" w:cs="Times New Roman"/>
              </w:rPr>
              <w:t>Тим,стручни сарадници</w:t>
            </w:r>
          </w:p>
        </w:tc>
        <w:tc>
          <w:tcPr>
            <w:tcW w:w="229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B95EEAE">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7B581683">
        <w:tblPrEx>
          <w:tblCellMar>
            <w:top w:w="0" w:type="dxa"/>
            <w:left w:w="108" w:type="dxa"/>
            <w:bottom w:w="0" w:type="dxa"/>
            <w:right w:w="108" w:type="dxa"/>
          </w:tblCellMar>
        </w:tblPrEx>
        <w:trPr>
          <w:trHeight w:val="1" w:hRule="atLeast"/>
        </w:trPr>
        <w:tc>
          <w:tcPr>
            <w:tcW w:w="233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211425D">
            <w:pPr>
              <w:spacing w:after="0" w:line="240" w:lineRule="auto"/>
              <w:jc w:val="center"/>
              <w:rPr>
                <w:rFonts w:ascii="Times New Roman" w:hAnsi="Times New Roman" w:cs="Times New Roman"/>
              </w:rPr>
            </w:pPr>
            <w:r>
              <w:rPr>
                <w:rFonts w:ascii="Times New Roman" w:hAnsi="Times New Roman" w:eastAsia="Times New Roman" w:cs="Times New Roman"/>
              </w:rPr>
              <w:t>Стручно усавршавање наставника</w:t>
            </w:r>
          </w:p>
        </w:tc>
        <w:tc>
          <w:tcPr>
            <w:tcW w:w="230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93ACE4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Семинари везани за превенцију насиља и рад са одељењем</w:t>
            </w:r>
          </w:p>
          <w:p w14:paraId="55399ACD">
            <w:pPr>
              <w:spacing w:after="0" w:line="240" w:lineRule="auto"/>
              <w:jc w:val="center"/>
              <w:rPr>
                <w:rFonts w:ascii="Times New Roman" w:hAnsi="Times New Roman" w:cs="Times New Roman"/>
              </w:rPr>
            </w:pPr>
            <w:r>
              <w:rPr>
                <w:rFonts w:ascii="Times New Roman" w:hAnsi="Times New Roman" w:eastAsia="Times New Roman" w:cs="Times New Roman"/>
              </w:rPr>
              <w:t>-презентација са радионице</w:t>
            </w:r>
          </w:p>
        </w:tc>
        <w:tc>
          <w:tcPr>
            <w:tcW w:w="229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2AD395D">
            <w:pPr>
              <w:spacing w:after="0" w:line="240" w:lineRule="auto"/>
              <w:jc w:val="center"/>
              <w:rPr>
                <w:rFonts w:ascii="Times New Roman" w:hAnsi="Times New Roman" w:cs="Times New Roman"/>
              </w:rPr>
            </w:pPr>
            <w:r>
              <w:rPr>
                <w:rFonts w:ascii="Times New Roman" w:hAnsi="Times New Roman" w:eastAsia="Times New Roman" w:cs="Times New Roman"/>
              </w:rPr>
              <w:t>наставници</w:t>
            </w:r>
          </w:p>
        </w:tc>
        <w:tc>
          <w:tcPr>
            <w:tcW w:w="229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A979DFF">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42034161">
        <w:tblPrEx>
          <w:tblCellMar>
            <w:top w:w="0" w:type="dxa"/>
            <w:left w:w="108" w:type="dxa"/>
            <w:bottom w:w="0" w:type="dxa"/>
            <w:right w:w="108" w:type="dxa"/>
          </w:tblCellMar>
        </w:tblPrEx>
        <w:trPr>
          <w:trHeight w:val="1" w:hRule="atLeast"/>
        </w:trPr>
        <w:tc>
          <w:tcPr>
            <w:tcW w:w="233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C87DC4C">
            <w:pPr>
              <w:spacing w:after="0" w:line="240" w:lineRule="auto"/>
              <w:jc w:val="center"/>
              <w:rPr>
                <w:rFonts w:ascii="Times New Roman" w:hAnsi="Times New Roman" w:cs="Times New Roman"/>
              </w:rPr>
            </w:pPr>
            <w:r>
              <w:rPr>
                <w:rFonts w:ascii="Times New Roman" w:hAnsi="Times New Roman" w:eastAsia="Times New Roman" w:cs="Times New Roman"/>
                <w:color w:val="000000"/>
              </w:rPr>
              <w:t>Ажурирање сајта школе информацијама о активностима Тима;</w:t>
            </w:r>
          </w:p>
        </w:tc>
        <w:tc>
          <w:tcPr>
            <w:tcW w:w="230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5AFEA66">
            <w:pPr>
              <w:spacing w:after="0" w:line="240" w:lineRule="auto"/>
              <w:jc w:val="center"/>
              <w:rPr>
                <w:rFonts w:ascii="Times New Roman" w:hAnsi="Times New Roman" w:cs="Times New Roman"/>
              </w:rPr>
            </w:pPr>
            <w:r>
              <w:rPr>
                <w:rFonts w:ascii="Times New Roman" w:hAnsi="Times New Roman" w:eastAsia="Times New Roman" w:cs="Times New Roman"/>
              </w:rPr>
              <w:t>Ажурирање сајта школе</w:t>
            </w:r>
          </w:p>
        </w:tc>
        <w:tc>
          <w:tcPr>
            <w:tcW w:w="229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5B0FD71">
            <w:pPr>
              <w:spacing w:after="0" w:line="240" w:lineRule="auto"/>
              <w:jc w:val="center"/>
              <w:rPr>
                <w:rFonts w:ascii="Times New Roman" w:hAnsi="Times New Roman" w:cs="Times New Roman"/>
              </w:rPr>
            </w:pPr>
            <w:r>
              <w:rPr>
                <w:rFonts w:ascii="Times New Roman" w:hAnsi="Times New Roman" w:eastAsia="Times New Roman" w:cs="Times New Roman"/>
              </w:rPr>
              <w:t>Наставник задужен за школски сајт</w:t>
            </w:r>
          </w:p>
        </w:tc>
        <w:tc>
          <w:tcPr>
            <w:tcW w:w="229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3EFBAFE">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bl>
    <w:p w14:paraId="2350C775">
      <w:pPr>
        <w:spacing w:after="0" w:line="240" w:lineRule="auto"/>
        <w:jc w:val="both"/>
        <w:rPr>
          <w:rFonts w:ascii="Times New Roman" w:hAnsi="Times New Roman" w:eastAsia="Verdana" w:cs="Times New Roman"/>
        </w:rPr>
      </w:pPr>
    </w:p>
    <w:p w14:paraId="1E66E919">
      <w:pPr>
        <w:spacing w:after="0" w:line="240" w:lineRule="auto"/>
        <w:jc w:val="both"/>
        <w:rPr>
          <w:rFonts w:ascii="Verdana" w:hAnsi="Verdana" w:eastAsia="Verdana" w:cs="Verdana"/>
          <w:sz w:val="16"/>
        </w:rPr>
      </w:pPr>
    </w:p>
    <w:p w14:paraId="236D54A4">
      <w:pPr>
        <w:keepNext/>
        <w:keepLines/>
        <w:spacing w:before="40" w:after="0" w:line="240" w:lineRule="auto"/>
        <w:ind w:left="630"/>
        <w:jc w:val="both"/>
        <w:rPr>
          <w:rFonts w:ascii="Times New Roman" w:hAnsi="Times New Roman" w:eastAsia="Times New Roman" w:cs="Times New Roman"/>
          <w:b/>
          <w:sz w:val="28"/>
        </w:rPr>
      </w:pPr>
      <w:r>
        <w:rPr>
          <w:rFonts w:ascii="Times New Roman" w:hAnsi="Times New Roman" w:eastAsia="Times New Roman" w:cs="Times New Roman"/>
          <w:b/>
          <w:sz w:val="28"/>
        </w:rPr>
        <w:t>9.4. Програм професионалне оријентације</w:t>
      </w:r>
    </w:p>
    <w:p w14:paraId="6040895A">
      <w:pPr>
        <w:spacing w:after="0" w:line="240" w:lineRule="auto"/>
        <w:jc w:val="both"/>
        <w:rPr>
          <w:rFonts w:ascii="Verdana" w:hAnsi="Verdana" w:eastAsia="Verdana" w:cs="Verdana"/>
          <w:sz w:val="16"/>
        </w:rPr>
      </w:pPr>
    </w:p>
    <w:tbl>
      <w:tblPr>
        <w:tblStyle w:val="3"/>
        <w:tblW w:w="8975" w:type="dxa"/>
        <w:tblInd w:w="109" w:type="dxa"/>
        <w:tblLayout w:type="fixed"/>
        <w:tblCellMar>
          <w:top w:w="0" w:type="dxa"/>
          <w:left w:w="108" w:type="dxa"/>
          <w:bottom w:w="0" w:type="dxa"/>
          <w:right w:w="108" w:type="dxa"/>
        </w:tblCellMar>
      </w:tblPr>
      <w:tblGrid>
        <w:gridCol w:w="2257"/>
        <w:gridCol w:w="2235"/>
        <w:gridCol w:w="2251"/>
        <w:gridCol w:w="2232"/>
      </w:tblGrid>
      <w:tr w14:paraId="10ABD5A0">
        <w:tblPrEx>
          <w:tblCellMar>
            <w:top w:w="0" w:type="dxa"/>
            <w:left w:w="108" w:type="dxa"/>
            <w:bottom w:w="0" w:type="dxa"/>
            <w:right w:w="108" w:type="dxa"/>
          </w:tblCellMar>
        </w:tblPrEx>
        <w:tc>
          <w:tcPr>
            <w:tcW w:w="2256" w:type="dxa"/>
            <w:tcBorders>
              <w:top w:val="single" w:color="ED7D31" w:sz="4" w:space="0"/>
              <w:left w:val="single" w:color="ED7D31" w:sz="4" w:space="0"/>
              <w:bottom w:val="single" w:color="ED7D31" w:sz="4" w:space="0"/>
              <w:right w:val="single" w:color="F4B083" w:sz="4" w:space="0"/>
            </w:tcBorders>
            <w:shd w:val="clear" w:color="auto" w:fill="ED7D31"/>
            <w:vAlign w:val="center"/>
          </w:tcPr>
          <w:p w14:paraId="20A47AF5">
            <w:pPr>
              <w:spacing w:after="0" w:line="240" w:lineRule="auto"/>
              <w:jc w:val="center"/>
            </w:pPr>
            <w:r>
              <w:rPr>
                <w:rFonts w:ascii="Times New Roman" w:hAnsi="Times New Roman" w:eastAsia="Times New Roman" w:cs="Times New Roman"/>
                <w:b/>
                <w:color w:val="000000"/>
                <w:sz w:val="20"/>
              </w:rPr>
              <w:t>Активност</w:t>
            </w:r>
          </w:p>
        </w:tc>
        <w:tc>
          <w:tcPr>
            <w:tcW w:w="2235" w:type="dxa"/>
            <w:tcBorders>
              <w:top w:val="single" w:color="ED7D31" w:sz="4" w:space="0"/>
              <w:left w:val="single" w:color="F4B083" w:sz="4" w:space="0"/>
              <w:bottom w:val="single" w:color="ED7D31" w:sz="4" w:space="0"/>
              <w:right w:val="single" w:color="F4B083" w:sz="4" w:space="0"/>
            </w:tcBorders>
            <w:shd w:val="clear" w:color="auto" w:fill="ED7D31"/>
            <w:vAlign w:val="center"/>
          </w:tcPr>
          <w:p w14:paraId="412571D7">
            <w:pPr>
              <w:spacing w:after="0" w:line="240" w:lineRule="auto"/>
              <w:jc w:val="center"/>
            </w:pPr>
            <w:r>
              <w:rPr>
                <w:rFonts w:ascii="Times New Roman" w:hAnsi="Times New Roman" w:eastAsia="Times New Roman" w:cs="Times New Roman"/>
                <w:b/>
                <w:color w:val="000000"/>
                <w:sz w:val="20"/>
              </w:rPr>
              <w:t>Начин реализације</w:t>
            </w:r>
          </w:p>
        </w:tc>
        <w:tc>
          <w:tcPr>
            <w:tcW w:w="2251" w:type="dxa"/>
            <w:tcBorders>
              <w:top w:val="single" w:color="ED7D31" w:sz="4" w:space="0"/>
              <w:left w:val="single" w:color="F4B083" w:sz="4" w:space="0"/>
              <w:bottom w:val="single" w:color="ED7D31" w:sz="4" w:space="0"/>
              <w:right w:val="single" w:color="F4B083" w:sz="4" w:space="0"/>
            </w:tcBorders>
            <w:shd w:val="clear" w:color="auto" w:fill="ED7D31"/>
            <w:vAlign w:val="center"/>
          </w:tcPr>
          <w:p w14:paraId="42118512">
            <w:pPr>
              <w:spacing w:after="0" w:line="240" w:lineRule="auto"/>
              <w:jc w:val="center"/>
            </w:pPr>
            <w:r>
              <w:rPr>
                <w:rFonts w:ascii="Times New Roman" w:hAnsi="Times New Roman" w:eastAsia="Times New Roman" w:cs="Times New Roman"/>
                <w:b/>
                <w:color w:val="000000"/>
                <w:sz w:val="20"/>
              </w:rPr>
              <w:t>Носиоци активности</w:t>
            </w:r>
          </w:p>
        </w:tc>
        <w:tc>
          <w:tcPr>
            <w:tcW w:w="2232" w:type="dxa"/>
            <w:tcBorders>
              <w:top w:val="single" w:color="ED7D31" w:sz="4" w:space="0"/>
              <w:left w:val="single" w:color="F4B083" w:sz="4" w:space="0"/>
              <w:bottom w:val="single" w:color="ED7D31" w:sz="4" w:space="0"/>
              <w:right w:val="single" w:color="ED7D31" w:sz="4" w:space="0"/>
            </w:tcBorders>
            <w:shd w:val="clear" w:color="auto" w:fill="ED7D31"/>
            <w:vAlign w:val="center"/>
          </w:tcPr>
          <w:p w14:paraId="161A3541">
            <w:pPr>
              <w:spacing w:after="0" w:line="240" w:lineRule="auto"/>
              <w:jc w:val="center"/>
            </w:pPr>
            <w:r>
              <w:rPr>
                <w:rFonts w:ascii="Times New Roman" w:hAnsi="Times New Roman" w:eastAsia="Times New Roman" w:cs="Times New Roman"/>
                <w:b/>
                <w:color w:val="000000"/>
                <w:sz w:val="20"/>
              </w:rPr>
              <w:t>Време реализације</w:t>
            </w:r>
          </w:p>
        </w:tc>
      </w:tr>
      <w:tr w14:paraId="3DF46BF6">
        <w:tblPrEx>
          <w:tblCellMar>
            <w:top w:w="0" w:type="dxa"/>
            <w:left w:w="108" w:type="dxa"/>
            <w:bottom w:w="0" w:type="dxa"/>
            <w:right w:w="108" w:type="dxa"/>
          </w:tblCellMar>
        </w:tblPrEx>
        <w:tc>
          <w:tcPr>
            <w:tcW w:w="225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353F68F">
            <w:pPr>
              <w:spacing w:after="0" w:line="240" w:lineRule="auto"/>
              <w:jc w:val="center"/>
              <w:rPr>
                <w:rFonts w:ascii="Times New Roman" w:hAnsi="Times New Roman" w:cs="Times New Roman"/>
              </w:rPr>
            </w:pPr>
            <w:r>
              <w:rPr>
                <w:rFonts w:ascii="Times New Roman" w:hAnsi="Times New Roman" w:eastAsia="Times New Roman" w:cs="Times New Roman"/>
                <w:color w:val="000000"/>
              </w:rPr>
              <w:t>Родитељски састанак за осми разред: Фактори избора занимања</w:t>
            </w:r>
          </w:p>
        </w:tc>
        <w:tc>
          <w:tcPr>
            <w:tcW w:w="223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5354088">
            <w:pPr>
              <w:spacing w:after="0" w:line="240" w:lineRule="auto"/>
              <w:jc w:val="center"/>
              <w:rPr>
                <w:rFonts w:ascii="Times New Roman" w:hAnsi="Times New Roman" w:cs="Times New Roman"/>
              </w:rPr>
            </w:pPr>
            <w:r>
              <w:rPr>
                <w:rFonts w:ascii="Times New Roman" w:hAnsi="Times New Roman" w:eastAsia="Times New Roman" w:cs="Times New Roman"/>
                <w:color w:val="000000"/>
              </w:rPr>
              <w:t>посета</w:t>
            </w:r>
          </w:p>
        </w:tc>
        <w:tc>
          <w:tcPr>
            <w:tcW w:w="225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D7A0DB6">
            <w:pPr>
              <w:spacing w:after="0" w:line="240" w:lineRule="auto"/>
              <w:jc w:val="center"/>
              <w:rPr>
                <w:rFonts w:ascii="Times New Roman" w:hAnsi="Times New Roman" w:cs="Times New Roman"/>
              </w:rPr>
            </w:pPr>
            <w:r>
              <w:rPr>
                <w:rFonts w:ascii="Times New Roman" w:hAnsi="Times New Roman" w:eastAsia="Times New Roman" w:cs="Times New Roman"/>
                <w:color w:val="000000"/>
              </w:rPr>
              <w:t>Одељенске старешине</w:t>
            </w:r>
          </w:p>
        </w:tc>
        <w:tc>
          <w:tcPr>
            <w:tcW w:w="223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008B816">
            <w:pPr>
              <w:spacing w:after="0" w:line="240" w:lineRule="auto"/>
              <w:jc w:val="center"/>
              <w:rPr>
                <w:rFonts w:ascii="Times New Roman" w:hAnsi="Times New Roman" w:cs="Times New Roman"/>
              </w:rPr>
            </w:pPr>
            <w:r>
              <w:rPr>
                <w:rFonts w:ascii="Times New Roman" w:hAnsi="Times New Roman" w:eastAsia="Times New Roman" w:cs="Times New Roman"/>
                <w:color w:val="000000"/>
              </w:rPr>
              <w:t>Током године</w:t>
            </w:r>
          </w:p>
        </w:tc>
      </w:tr>
      <w:tr w14:paraId="696F2D92">
        <w:tblPrEx>
          <w:tblCellMar>
            <w:top w:w="0" w:type="dxa"/>
            <w:left w:w="108" w:type="dxa"/>
            <w:bottom w:w="0" w:type="dxa"/>
            <w:right w:w="108" w:type="dxa"/>
          </w:tblCellMar>
        </w:tblPrEx>
        <w:tc>
          <w:tcPr>
            <w:tcW w:w="225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CB6221D">
            <w:pPr>
              <w:spacing w:after="0" w:line="240" w:lineRule="auto"/>
              <w:jc w:val="center"/>
              <w:rPr>
                <w:rFonts w:ascii="Times New Roman" w:hAnsi="Times New Roman" w:cs="Times New Roman"/>
              </w:rPr>
            </w:pPr>
            <w:r>
              <w:rPr>
                <w:rFonts w:ascii="Times New Roman" w:hAnsi="Times New Roman" w:eastAsia="Times New Roman" w:cs="Times New Roman"/>
                <w:color w:val="000000"/>
              </w:rPr>
              <w:t>Анкета о професионалним интересовањима ученика и тест личности</w:t>
            </w:r>
          </w:p>
        </w:tc>
        <w:tc>
          <w:tcPr>
            <w:tcW w:w="2235"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FE5DE20">
            <w:pPr>
              <w:spacing w:after="0" w:line="240" w:lineRule="auto"/>
              <w:jc w:val="center"/>
              <w:rPr>
                <w:rFonts w:ascii="Times New Roman" w:hAnsi="Times New Roman" w:cs="Times New Roman"/>
              </w:rPr>
            </w:pPr>
            <w:r>
              <w:rPr>
                <w:rFonts w:ascii="Times New Roman" w:hAnsi="Times New Roman" w:eastAsia="Times New Roman" w:cs="Times New Roman"/>
                <w:color w:val="000000"/>
              </w:rPr>
              <w:t>Тест личности, анкета</w:t>
            </w:r>
          </w:p>
        </w:tc>
        <w:tc>
          <w:tcPr>
            <w:tcW w:w="225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8F323D1">
            <w:pPr>
              <w:spacing w:after="0" w:line="240" w:lineRule="auto"/>
              <w:jc w:val="center"/>
              <w:rPr>
                <w:rFonts w:ascii="Times New Roman" w:hAnsi="Times New Roman" w:cs="Times New Roman"/>
              </w:rPr>
            </w:pPr>
            <w:r>
              <w:rPr>
                <w:rFonts w:ascii="Times New Roman" w:hAnsi="Times New Roman" w:eastAsia="Times New Roman" w:cs="Times New Roman"/>
                <w:color w:val="000000"/>
              </w:rPr>
              <w:t>Стручни сарадници</w:t>
            </w:r>
          </w:p>
        </w:tc>
        <w:tc>
          <w:tcPr>
            <w:tcW w:w="2232"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735CC64">
            <w:pPr>
              <w:spacing w:after="0" w:line="240" w:lineRule="auto"/>
              <w:jc w:val="center"/>
              <w:rPr>
                <w:rFonts w:ascii="Times New Roman" w:hAnsi="Times New Roman" w:cs="Times New Roman"/>
              </w:rPr>
            </w:pPr>
            <w:r>
              <w:rPr>
                <w:rFonts w:ascii="Times New Roman" w:hAnsi="Times New Roman" w:eastAsia="Times New Roman" w:cs="Times New Roman"/>
                <w:color w:val="000000"/>
              </w:rPr>
              <w:t>новембар</w:t>
            </w:r>
          </w:p>
        </w:tc>
      </w:tr>
      <w:tr w14:paraId="35D45B93">
        <w:tblPrEx>
          <w:tblCellMar>
            <w:top w:w="0" w:type="dxa"/>
            <w:left w:w="108" w:type="dxa"/>
            <w:bottom w:w="0" w:type="dxa"/>
            <w:right w:w="108" w:type="dxa"/>
          </w:tblCellMar>
        </w:tblPrEx>
        <w:tc>
          <w:tcPr>
            <w:tcW w:w="225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011C03E">
            <w:pPr>
              <w:spacing w:after="0" w:line="240" w:lineRule="auto"/>
              <w:jc w:val="center"/>
              <w:rPr>
                <w:rFonts w:ascii="Times New Roman" w:hAnsi="Times New Roman" w:cs="Times New Roman"/>
              </w:rPr>
            </w:pPr>
            <w:r>
              <w:rPr>
                <w:rFonts w:ascii="Times New Roman" w:hAnsi="Times New Roman" w:eastAsia="Times New Roman" w:cs="Times New Roman"/>
                <w:color w:val="000000"/>
              </w:rPr>
              <w:t>Тест способности</w:t>
            </w:r>
          </w:p>
        </w:tc>
        <w:tc>
          <w:tcPr>
            <w:tcW w:w="223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0B91B5E">
            <w:pPr>
              <w:spacing w:after="0" w:line="240" w:lineRule="auto"/>
              <w:jc w:val="center"/>
              <w:rPr>
                <w:rFonts w:ascii="Times New Roman" w:hAnsi="Times New Roman" w:cs="Times New Roman"/>
              </w:rPr>
            </w:pPr>
            <w:r>
              <w:rPr>
                <w:rFonts w:ascii="Times New Roman" w:hAnsi="Times New Roman" w:eastAsia="Times New Roman" w:cs="Times New Roman"/>
                <w:color w:val="000000"/>
              </w:rPr>
              <w:t>Реализација теста способности</w:t>
            </w:r>
          </w:p>
        </w:tc>
        <w:tc>
          <w:tcPr>
            <w:tcW w:w="225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937238B">
            <w:pPr>
              <w:spacing w:after="0" w:line="240" w:lineRule="auto"/>
              <w:jc w:val="center"/>
              <w:rPr>
                <w:rFonts w:ascii="Times New Roman" w:hAnsi="Times New Roman" w:cs="Times New Roman"/>
              </w:rPr>
            </w:pPr>
            <w:r>
              <w:rPr>
                <w:rFonts w:ascii="Times New Roman" w:hAnsi="Times New Roman" w:eastAsia="Times New Roman" w:cs="Times New Roman"/>
                <w:color w:val="000000"/>
              </w:rPr>
              <w:t>Стручни сарадници</w:t>
            </w:r>
          </w:p>
        </w:tc>
        <w:tc>
          <w:tcPr>
            <w:tcW w:w="223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AF92368">
            <w:pPr>
              <w:spacing w:after="0" w:line="240" w:lineRule="auto"/>
              <w:jc w:val="center"/>
              <w:rPr>
                <w:rFonts w:ascii="Times New Roman" w:hAnsi="Times New Roman" w:cs="Times New Roman"/>
              </w:rPr>
            </w:pPr>
            <w:r>
              <w:rPr>
                <w:rFonts w:ascii="Times New Roman" w:hAnsi="Times New Roman" w:eastAsia="Times New Roman" w:cs="Times New Roman"/>
                <w:color w:val="000000"/>
              </w:rPr>
              <w:t>Друго полугође</w:t>
            </w:r>
          </w:p>
        </w:tc>
      </w:tr>
      <w:tr w14:paraId="1B050865">
        <w:tblPrEx>
          <w:tblCellMar>
            <w:top w:w="0" w:type="dxa"/>
            <w:left w:w="108" w:type="dxa"/>
            <w:bottom w:w="0" w:type="dxa"/>
            <w:right w:w="108" w:type="dxa"/>
          </w:tblCellMar>
        </w:tblPrEx>
        <w:tc>
          <w:tcPr>
            <w:tcW w:w="225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D0D5649">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Прикупљање релевантних података о подручјима рада у средњим школама и излагањец на постеру</w:t>
            </w:r>
          </w:p>
        </w:tc>
        <w:tc>
          <w:tcPr>
            <w:tcW w:w="2235"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DE2284F">
            <w:pPr>
              <w:spacing w:after="0" w:line="240" w:lineRule="auto"/>
              <w:jc w:val="center"/>
              <w:rPr>
                <w:rFonts w:ascii="Times New Roman" w:hAnsi="Times New Roman" w:cs="Times New Roman"/>
              </w:rPr>
            </w:pPr>
            <w:r>
              <w:rPr>
                <w:rFonts w:ascii="Times New Roman" w:hAnsi="Times New Roman" w:eastAsia="Times New Roman" w:cs="Times New Roman"/>
                <w:color w:val="000000"/>
              </w:rPr>
              <w:t>Израда постера</w:t>
            </w:r>
          </w:p>
        </w:tc>
        <w:tc>
          <w:tcPr>
            <w:tcW w:w="225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0451F42">
            <w:pPr>
              <w:spacing w:after="0" w:line="240" w:lineRule="auto"/>
              <w:jc w:val="center"/>
              <w:rPr>
                <w:rFonts w:ascii="Times New Roman" w:hAnsi="Times New Roman" w:cs="Times New Roman"/>
              </w:rPr>
            </w:pPr>
            <w:r>
              <w:rPr>
                <w:rFonts w:ascii="Times New Roman" w:hAnsi="Times New Roman" w:eastAsia="Times New Roman" w:cs="Times New Roman"/>
                <w:color w:val="000000"/>
              </w:rPr>
              <w:t>Ученици осмог разреда</w:t>
            </w:r>
          </w:p>
        </w:tc>
        <w:tc>
          <w:tcPr>
            <w:tcW w:w="2232"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84285A9">
            <w:pPr>
              <w:spacing w:after="0" w:line="240" w:lineRule="auto"/>
              <w:jc w:val="center"/>
              <w:rPr>
                <w:rFonts w:ascii="Times New Roman" w:hAnsi="Times New Roman" w:cs="Times New Roman"/>
              </w:rPr>
            </w:pPr>
            <w:r>
              <w:rPr>
                <w:rFonts w:ascii="Times New Roman" w:hAnsi="Times New Roman" w:eastAsia="Times New Roman" w:cs="Times New Roman"/>
                <w:color w:val="000000"/>
              </w:rPr>
              <w:t>јануар</w:t>
            </w:r>
          </w:p>
        </w:tc>
      </w:tr>
      <w:tr w14:paraId="3EE426AE">
        <w:tblPrEx>
          <w:tblCellMar>
            <w:top w:w="0" w:type="dxa"/>
            <w:left w:w="108" w:type="dxa"/>
            <w:bottom w:w="0" w:type="dxa"/>
            <w:right w:w="108" w:type="dxa"/>
          </w:tblCellMar>
        </w:tblPrEx>
        <w:tc>
          <w:tcPr>
            <w:tcW w:w="225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5DB7803">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Праћење и усмеравање ученика са здравственим проблемима</w:t>
            </w:r>
          </w:p>
        </w:tc>
        <w:tc>
          <w:tcPr>
            <w:tcW w:w="223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3F94ED6">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праћење</w:t>
            </w:r>
          </w:p>
        </w:tc>
        <w:tc>
          <w:tcPr>
            <w:tcW w:w="225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B61458F">
            <w:pPr>
              <w:spacing w:after="0" w:line="240" w:lineRule="auto"/>
              <w:jc w:val="center"/>
              <w:rPr>
                <w:rFonts w:ascii="Times New Roman" w:hAnsi="Times New Roman" w:cs="Times New Roman"/>
              </w:rPr>
            </w:pPr>
            <w:r>
              <w:rPr>
                <w:rFonts w:ascii="Times New Roman" w:hAnsi="Times New Roman" w:eastAsia="Times New Roman" w:cs="Times New Roman"/>
                <w:color w:val="000000"/>
              </w:rPr>
              <w:t>Стручни сарадници, лекар</w:t>
            </w:r>
          </w:p>
        </w:tc>
        <w:tc>
          <w:tcPr>
            <w:tcW w:w="223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4568A2E">
            <w:pPr>
              <w:spacing w:after="0" w:line="240" w:lineRule="auto"/>
              <w:jc w:val="center"/>
              <w:rPr>
                <w:rFonts w:ascii="Times New Roman" w:hAnsi="Times New Roman" w:cs="Times New Roman"/>
              </w:rPr>
            </w:pPr>
            <w:r>
              <w:rPr>
                <w:rFonts w:ascii="Times New Roman" w:hAnsi="Times New Roman" w:eastAsia="Times New Roman" w:cs="Times New Roman"/>
                <w:color w:val="000000"/>
              </w:rPr>
              <w:t>Током године</w:t>
            </w:r>
          </w:p>
        </w:tc>
      </w:tr>
      <w:tr w14:paraId="5B4C808D">
        <w:tblPrEx>
          <w:tblCellMar>
            <w:top w:w="0" w:type="dxa"/>
            <w:left w:w="108" w:type="dxa"/>
            <w:bottom w:w="0" w:type="dxa"/>
            <w:right w:w="108" w:type="dxa"/>
          </w:tblCellMar>
        </w:tblPrEx>
        <w:tc>
          <w:tcPr>
            <w:tcW w:w="225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08A807E">
            <w:pPr>
              <w:spacing w:after="0" w:line="240" w:lineRule="auto"/>
              <w:jc w:val="center"/>
              <w:rPr>
                <w:rFonts w:ascii="Times New Roman" w:hAnsi="Times New Roman" w:cs="Times New Roman"/>
              </w:rPr>
            </w:pPr>
            <w:r>
              <w:rPr>
                <w:rFonts w:ascii="Times New Roman" w:hAnsi="Times New Roman" w:eastAsia="Times New Roman" w:cs="Times New Roman"/>
                <w:color w:val="000000"/>
              </w:rPr>
              <w:t>Упознавање са врстама занимања</w:t>
            </w:r>
          </w:p>
        </w:tc>
        <w:tc>
          <w:tcPr>
            <w:tcW w:w="2235"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9FFC24A">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Предавање, разговор</w:t>
            </w:r>
          </w:p>
        </w:tc>
        <w:tc>
          <w:tcPr>
            <w:tcW w:w="225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1DD5361">
            <w:pPr>
              <w:spacing w:after="0" w:line="240" w:lineRule="auto"/>
              <w:jc w:val="center"/>
              <w:rPr>
                <w:rFonts w:ascii="Times New Roman" w:hAnsi="Times New Roman" w:cs="Times New Roman"/>
              </w:rPr>
            </w:pPr>
            <w:r>
              <w:rPr>
                <w:rFonts w:ascii="Times New Roman" w:hAnsi="Times New Roman" w:eastAsia="Times New Roman" w:cs="Times New Roman"/>
                <w:color w:val="000000"/>
              </w:rPr>
              <w:t>Стручни сарадници</w:t>
            </w:r>
          </w:p>
        </w:tc>
        <w:tc>
          <w:tcPr>
            <w:tcW w:w="2232"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B8A258D">
            <w:pPr>
              <w:spacing w:after="0" w:line="240" w:lineRule="auto"/>
              <w:jc w:val="center"/>
              <w:rPr>
                <w:rFonts w:ascii="Times New Roman" w:hAnsi="Times New Roman" w:cs="Times New Roman"/>
              </w:rPr>
            </w:pPr>
            <w:r>
              <w:rPr>
                <w:rFonts w:ascii="Times New Roman" w:hAnsi="Times New Roman" w:eastAsia="Times New Roman" w:cs="Times New Roman"/>
                <w:color w:val="000000"/>
              </w:rPr>
              <w:t>март</w:t>
            </w:r>
          </w:p>
        </w:tc>
      </w:tr>
      <w:tr w14:paraId="190B242C">
        <w:tblPrEx>
          <w:tblCellMar>
            <w:top w:w="0" w:type="dxa"/>
            <w:left w:w="108" w:type="dxa"/>
            <w:bottom w:w="0" w:type="dxa"/>
            <w:right w:w="108" w:type="dxa"/>
          </w:tblCellMar>
        </w:tblPrEx>
        <w:tc>
          <w:tcPr>
            <w:tcW w:w="225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460C4DF">
            <w:pPr>
              <w:spacing w:after="0" w:line="240" w:lineRule="auto"/>
              <w:jc w:val="center"/>
              <w:rPr>
                <w:rFonts w:ascii="Times New Roman" w:hAnsi="Times New Roman" w:cs="Times New Roman"/>
              </w:rPr>
            </w:pPr>
            <w:r>
              <w:rPr>
                <w:rFonts w:ascii="Times New Roman" w:hAnsi="Times New Roman" w:eastAsia="Times New Roman" w:cs="Times New Roman"/>
                <w:color w:val="000000"/>
              </w:rPr>
              <w:t>Шта смо до сада сазнали?</w:t>
            </w:r>
          </w:p>
        </w:tc>
        <w:tc>
          <w:tcPr>
            <w:tcW w:w="223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127C9F9">
            <w:pPr>
              <w:spacing w:after="0" w:line="240" w:lineRule="auto"/>
              <w:jc w:val="center"/>
              <w:rPr>
                <w:rFonts w:ascii="Times New Roman" w:hAnsi="Times New Roman" w:cs="Times New Roman"/>
              </w:rPr>
            </w:pPr>
            <w:r>
              <w:rPr>
                <w:rFonts w:ascii="Times New Roman" w:hAnsi="Times New Roman" w:eastAsia="Times New Roman" w:cs="Times New Roman"/>
                <w:color w:val="000000"/>
              </w:rPr>
              <w:t>разговор</w:t>
            </w:r>
          </w:p>
        </w:tc>
        <w:tc>
          <w:tcPr>
            <w:tcW w:w="225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70569DF">
            <w:pPr>
              <w:spacing w:after="0" w:line="240" w:lineRule="auto"/>
              <w:jc w:val="center"/>
              <w:rPr>
                <w:rFonts w:ascii="Times New Roman" w:hAnsi="Times New Roman" w:cs="Times New Roman"/>
              </w:rPr>
            </w:pPr>
            <w:r>
              <w:rPr>
                <w:rFonts w:ascii="Times New Roman" w:hAnsi="Times New Roman" w:eastAsia="Times New Roman" w:cs="Times New Roman"/>
                <w:color w:val="000000"/>
              </w:rPr>
              <w:t>Стручни сарадници</w:t>
            </w:r>
          </w:p>
        </w:tc>
        <w:tc>
          <w:tcPr>
            <w:tcW w:w="223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D7FC86B">
            <w:pPr>
              <w:spacing w:after="0" w:line="240" w:lineRule="auto"/>
              <w:jc w:val="center"/>
              <w:rPr>
                <w:rFonts w:ascii="Times New Roman" w:hAnsi="Times New Roman" w:cs="Times New Roman"/>
              </w:rPr>
            </w:pPr>
            <w:r>
              <w:rPr>
                <w:rFonts w:ascii="Times New Roman" w:hAnsi="Times New Roman" w:eastAsia="Times New Roman" w:cs="Times New Roman"/>
                <w:color w:val="000000"/>
              </w:rPr>
              <w:t>април</w:t>
            </w:r>
          </w:p>
        </w:tc>
      </w:tr>
      <w:tr w14:paraId="1AEC6ED7">
        <w:tblPrEx>
          <w:tblCellMar>
            <w:top w:w="0" w:type="dxa"/>
            <w:left w:w="108" w:type="dxa"/>
            <w:bottom w:w="0" w:type="dxa"/>
            <w:right w:w="108" w:type="dxa"/>
          </w:tblCellMar>
        </w:tblPrEx>
        <w:tc>
          <w:tcPr>
            <w:tcW w:w="225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383ED41">
            <w:pPr>
              <w:spacing w:after="0" w:line="240" w:lineRule="auto"/>
              <w:jc w:val="center"/>
              <w:rPr>
                <w:rFonts w:ascii="Times New Roman" w:hAnsi="Times New Roman" w:cs="Times New Roman"/>
              </w:rPr>
            </w:pPr>
            <w:r>
              <w:rPr>
                <w:rFonts w:ascii="Times New Roman" w:hAnsi="Times New Roman" w:eastAsia="Times New Roman" w:cs="Times New Roman"/>
                <w:color w:val="000000"/>
              </w:rPr>
              <w:t>Сарадња са средњим школама</w:t>
            </w:r>
          </w:p>
        </w:tc>
        <w:tc>
          <w:tcPr>
            <w:tcW w:w="2235"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76C0A88">
            <w:pPr>
              <w:spacing w:after="0" w:line="240" w:lineRule="auto"/>
              <w:jc w:val="center"/>
              <w:rPr>
                <w:rFonts w:ascii="Times New Roman" w:hAnsi="Times New Roman" w:cs="Times New Roman"/>
              </w:rPr>
            </w:pPr>
            <w:r>
              <w:rPr>
                <w:rFonts w:ascii="Times New Roman" w:hAnsi="Times New Roman" w:eastAsia="Times New Roman" w:cs="Times New Roman"/>
                <w:color w:val="000000"/>
              </w:rPr>
              <w:t>посета</w:t>
            </w:r>
          </w:p>
        </w:tc>
        <w:tc>
          <w:tcPr>
            <w:tcW w:w="225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4F89EB2">
            <w:pPr>
              <w:spacing w:after="0" w:line="240" w:lineRule="auto"/>
              <w:jc w:val="center"/>
              <w:rPr>
                <w:rFonts w:ascii="Times New Roman" w:hAnsi="Times New Roman" w:cs="Times New Roman"/>
              </w:rPr>
            </w:pPr>
            <w:r>
              <w:rPr>
                <w:rFonts w:ascii="Times New Roman" w:hAnsi="Times New Roman" w:eastAsia="Times New Roman" w:cs="Times New Roman"/>
                <w:color w:val="000000"/>
              </w:rPr>
              <w:t>директор</w:t>
            </w:r>
          </w:p>
        </w:tc>
        <w:tc>
          <w:tcPr>
            <w:tcW w:w="2232"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2A4A3BF">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Током године</w:t>
            </w:r>
          </w:p>
          <w:p w14:paraId="401CA924">
            <w:pPr>
              <w:spacing w:after="0" w:line="240" w:lineRule="auto"/>
              <w:jc w:val="center"/>
              <w:rPr>
                <w:rFonts w:ascii="Times New Roman" w:hAnsi="Times New Roman" w:cs="Times New Roman"/>
              </w:rPr>
            </w:pPr>
            <w:r>
              <w:rPr>
                <w:rFonts w:ascii="Times New Roman" w:hAnsi="Times New Roman" w:eastAsia="Times New Roman" w:cs="Times New Roman"/>
                <w:color w:val="000000"/>
              </w:rPr>
              <w:t>Окт.~јун</w:t>
            </w:r>
          </w:p>
        </w:tc>
      </w:tr>
      <w:tr w14:paraId="4D4B2A0A">
        <w:tblPrEx>
          <w:tblCellMar>
            <w:top w:w="0" w:type="dxa"/>
            <w:left w:w="108" w:type="dxa"/>
            <w:bottom w:w="0" w:type="dxa"/>
            <w:right w:w="108" w:type="dxa"/>
          </w:tblCellMar>
        </w:tblPrEx>
        <w:tc>
          <w:tcPr>
            <w:tcW w:w="225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C519EC0">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Сајам професионалне оријентације</w:t>
            </w:r>
          </w:p>
          <w:p w14:paraId="2A659EB8">
            <w:pPr>
              <w:spacing w:after="0" w:line="240" w:lineRule="auto"/>
              <w:jc w:val="center"/>
              <w:rPr>
                <w:rFonts w:ascii="Times New Roman" w:hAnsi="Times New Roman" w:cs="Times New Roman"/>
              </w:rPr>
            </w:pPr>
            <w:r>
              <w:rPr>
                <w:rFonts w:ascii="Times New Roman" w:hAnsi="Times New Roman" w:eastAsia="Times New Roman" w:cs="Times New Roman"/>
                <w:color w:val="000000"/>
              </w:rPr>
              <w:t>-Родитељи експерти</w:t>
            </w:r>
          </w:p>
        </w:tc>
        <w:tc>
          <w:tcPr>
            <w:tcW w:w="223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B46928F">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Презентација средњих школа</w:t>
            </w:r>
          </w:p>
          <w:p w14:paraId="10C87BB7">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Презентација родитеља експерата</w:t>
            </w:r>
          </w:p>
        </w:tc>
        <w:tc>
          <w:tcPr>
            <w:tcW w:w="225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C878D7B">
            <w:pPr>
              <w:spacing w:after="0" w:line="240" w:lineRule="auto"/>
              <w:jc w:val="center"/>
              <w:rPr>
                <w:rFonts w:ascii="Times New Roman" w:hAnsi="Times New Roman" w:cs="Times New Roman"/>
              </w:rPr>
            </w:pPr>
            <w:r>
              <w:rPr>
                <w:rFonts w:ascii="Times New Roman" w:hAnsi="Times New Roman" w:eastAsia="Times New Roman" w:cs="Times New Roman"/>
                <w:color w:val="000000"/>
              </w:rPr>
              <w:t>Стручни сарадници, директор, ученици 8.разреда, одељ.старешине</w:t>
            </w:r>
          </w:p>
        </w:tc>
        <w:tc>
          <w:tcPr>
            <w:tcW w:w="223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555AD84">
            <w:pPr>
              <w:spacing w:after="0" w:line="240" w:lineRule="auto"/>
              <w:jc w:val="center"/>
              <w:rPr>
                <w:rFonts w:ascii="Times New Roman" w:hAnsi="Times New Roman" w:cs="Times New Roman"/>
              </w:rPr>
            </w:pPr>
            <w:r>
              <w:rPr>
                <w:rFonts w:ascii="Times New Roman" w:hAnsi="Times New Roman" w:eastAsia="Times New Roman" w:cs="Times New Roman"/>
                <w:color w:val="000000"/>
              </w:rPr>
              <w:t>мај</w:t>
            </w:r>
          </w:p>
        </w:tc>
      </w:tr>
      <w:tr w14:paraId="70D77E02">
        <w:tblPrEx>
          <w:tblCellMar>
            <w:top w:w="0" w:type="dxa"/>
            <w:left w:w="108" w:type="dxa"/>
            <w:bottom w:w="0" w:type="dxa"/>
            <w:right w:w="108" w:type="dxa"/>
          </w:tblCellMar>
        </w:tblPrEx>
        <w:tc>
          <w:tcPr>
            <w:tcW w:w="225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743D501">
            <w:pPr>
              <w:spacing w:after="0" w:line="240" w:lineRule="auto"/>
              <w:jc w:val="center"/>
              <w:rPr>
                <w:rFonts w:ascii="Times New Roman" w:hAnsi="Times New Roman" w:cs="Times New Roman"/>
              </w:rPr>
            </w:pPr>
            <w:r>
              <w:rPr>
                <w:rFonts w:ascii="Times New Roman" w:hAnsi="Times New Roman" w:eastAsia="Times New Roman" w:cs="Times New Roman"/>
                <w:color w:val="000000"/>
              </w:rPr>
              <w:t>Инфромисање родитеља о њиховом учешћу у избору средње школе; о организацији пробног завршног и оствареним резултатима, организацији завршног испита</w:t>
            </w:r>
          </w:p>
        </w:tc>
        <w:tc>
          <w:tcPr>
            <w:tcW w:w="2235"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C87859B">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-општи</w:t>
            </w:r>
          </w:p>
          <w:p w14:paraId="746C8997">
            <w:pPr>
              <w:spacing w:after="0" w:line="240" w:lineRule="auto"/>
              <w:jc w:val="center"/>
              <w:rPr>
                <w:rFonts w:ascii="Times New Roman" w:hAnsi="Times New Roman" w:cs="Times New Roman"/>
              </w:rPr>
            </w:pPr>
            <w:r>
              <w:rPr>
                <w:rFonts w:ascii="Times New Roman" w:hAnsi="Times New Roman" w:eastAsia="Times New Roman" w:cs="Times New Roman"/>
                <w:color w:val="000000"/>
              </w:rPr>
              <w:t>родитељски сатанак,</w:t>
            </w:r>
          </w:p>
        </w:tc>
        <w:tc>
          <w:tcPr>
            <w:tcW w:w="225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22D09EF">
            <w:pPr>
              <w:spacing w:after="0" w:line="240" w:lineRule="auto"/>
              <w:jc w:val="center"/>
              <w:rPr>
                <w:rFonts w:ascii="Times New Roman" w:hAnsi="Times New Roman" w:cs="Times New Roman"/>
              </w:rPr>
            </w:pPr>
            <w:r>
              <w:rPr>
                <w:rFonts w:ascii="Times New Roman" w:hAnsi="Times New Roman" w:eastAsia="Times New Roman" w:cs="Times New Roman"/>
                <w:color w:val="000000"/>
              </w:rPr>
              <w:t>Директор, стручни сарадници</w:t>
            </w:r>
          </w:p>
        </w:tc>
        <w:tc>
          <w:tcPr>
            <w:tcW w:w="2232"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AFF97A5">
            <w:pPr>
              <w:spacing w:after="0" w:line="240" w:lineRule="auto"/>
              <w:jc w:val="center"/>
              <w:rPr>
                <w:rFonts w:ascii="Times New Roman" w:hAnsi="Times New Roman" w:cs="Times New Roman"/>
              </w:rPr>
            </w:pPr>
            <w:r>
              <w:rPr>
                <w:rFonts w:ascii="Times New Roman" w:hAnsi="Times New Roman" w:eastAsia="Times New Roman" w:cs="Times New Roman"/>
                <w:color w:val="000000"/>
              </w:rPr>
              <w:t>мај</w:t>
            </w:r>
          </w:p>
        </w:tc>
      </w:tr>
    </w:tbl>
    <w:p w14:paraId="36FFC3FE">
      <w:pPr>
        <w:spacing w:after="0" w:line="240" w:lineRule="auto"/>
        <w:jc w:val="both"/>
        <w:rPr>
          <w:rFonts w:ascii="Times New Roman" w:hAnsi="Times New Roman" w:eastAsia="Verdana" w:cs="Times New Roman"/>
        </w:rPr>
      </w:pPr>
    </w:p>
    <w:p w14:paraId="79E79234">
      <w:pPr>
        <w:spacing w:after="0" w:line="240" w:lineRule="auto"/>
        <w:jc w:val="both"/>
        <w:rPr>
          <w:rFonts w:ascii="Times New Roman" w:hAnsi="Times New Roman" w:eastAsia="Verdana" w:cs="Times New Roman"/>
        </w:rPr>
      </w:pPr>
    </w:p>
    <w:p w14:paraId="1C927BED">
      <w:pPr>
        <w:spacing w:after="0" w:line="240" w:lineRule="auto"/>
        <w:jc w:val="both"/>
        <w:rPr>
          <w:rFonts w:ascii="Times New Roman" w:hAnsi="Times New Roman" w:eastAsia="Verdana" w:cs="Times New Roman"/>
        </w:rPr>
      </w:pPr>
    </w:p>
    <w:p w14:paraId="67B761E5">
      <w:pPr>
        <w:spacing w:after="0" w:line="240" w:lineRule="auto"/>
        <w:jc w:val="both"/>
        <w:rPr>
          <w:rFonts w:ascii="Times New Roman" w:hAnsi="Times New Roman" w:eastAsia="Verdana" w:cs="Times New Roman"/>
        </w:rPr>
      </w:pPr>
    </w:p>
    <w:p w14:paraId="452A6D94">
      <w:pPr>
        <w:spacing w:after="0" w:line="240" w:lineRule="auto"/>
        <w:jc w:val="both"/>
        <w:rPr>
          <w:rFonts w:ascii="Verdana" w:hAnsi="Verdana" w:eastAsia="Verdana" w:cs="Verdana"/>
          <w:sz w:val="16"/>
        </w:rPr>
      </w:pPr>
    </w:p>
    <w:p w14:paraId="59F377CD">
      <w:pPr>
        <w:keepNext/>
        <w:keepLines/>
        <w:spacing w:before="40" w:after="0" w:line="240" w:lineRule="auto"/>
        <w:ind w:left="630"/>
        <w:jc w:val="both"/>
        <w:rPr>
          <w:rFonts w:ascii="Times New Roman" w:hAnsi="Times New Roman" w:eastAsia="Times New Roman" w:cs="Times New Roman"/>
          <w:b/>
          <w:sz w:val="28"/>
        </w:rPr>
      </w:pPr>
      <w:r>
        <w:rPr>
          <w:rFonts w:ascii="Times New Roman" w:hAnsi="Times New Roman" w:eastAsia="Times New Roman" w:cs="Times New Roman"/>
          <w:b/>
          <w:sz w:val="28"/>
        </w:rPr>
        <w:t>9.5. Програм здравствене заштите</w:t>
      </w:r>
    </w:p>
    <w:p w14:paraId="106220B2">
      <w:pPr>
        <w:spacing w:after="0" w:line="240" w:lineRule="auto"/>
        <w:jc w:val="both"/>
        <w:rPr>
          <w:rFonts w:ascii="Verdana" w:hAnsi="Verdana" w:eastAsia="Verdana" w:cs="Verdana"/>
          <w:sz w:val="16"/>
        </w:rPr>
      </w:pPr>
    </w:p>
    <w:p w14:paraId="57F18C29">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Здравствена заштита деце организоваће се превасходно кроз систематске прегледе, (ре)вакцинацију, масовну детекцију на шугу, вашљивост главе и гљивична обољења коже, масовну детекцију на коронарну болест (од I до ученика VIII разреда).</w:t>
      </w:r>
    </w:p>
    <w:p w14:paraId="2611B495">
      <w:pPr>
        <w:tabs>
          <w:tab w:val="left" w:pos="1155"/>
        </w:tabs>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На почетку школске године договорена је сарадња са Домом здравља ради спровођења едукације ученика од I до VIII разреда основне школе у циљу очувања и унапређења здравља школске деце. У вези са тим, планирано је да се са ученицима наше школе обради одређени број тема кроз групне облике рада (предавање и рад у малој групи).</w:t>
      </w:r>
    </w:p>
    <w:p w14:paraId="14B7EB12">
      <w:pPr>
        <w:tabs>
          <w:tab w:val="left" w:pos="1155"/>
        </w:tabs>
        <w:spacing w:after="0" w:line="240" w:lineRule="auto"/>
        <w:jc w:val="both"/>
        <w:rPr>
          <w:rFonts w:ascii="Times New Roman" w:hAnsi="Times New Roman" w:eastAsia="Times New Roman" w:cs="Times New Roman"/>
          <w:color w:val="000000"/>
          <w:sz w:val="20"/>
        </w:rPr>
      </w:pPr>
    </w:p>
    <w:tbl>
      <w:tblPr>
        <w:tblStyle w:val="3"/>
        <w:tblW w:w="9242" w:type="dxa"/>
        <w:tblInd w:w="109" w:type="dxa"/>
        <w:tblLayout w:type="fixed"/>
        <w:tblCellMar>
          <w:top w:w="0" w:type="dxa"/>
          <w:left w:w="108" w:type="dxa"/>
          <w:bottom w:w="0" w:type="dxa"/>
          <w:right w:w="108" w:type="dxa"/>
        </w:tblCellMar>
      </w:tblPr>
      <w:tblGrid>
        <w:gridCol w:w="2317"/>
        <w:gridCol w:w="2305"/>
        <w:gridCol w:w="2317"/>
        <w:gridCol w:w="2303"/>
      </w:tblGrid>
      <w:tr w14:paraId="0E0EEE32">
        <w:tblPrEx>
          <w:tblCellMar>
            <w:top w:w="0" w:type="dxa"/>
            <w:left w:w="108" w:type="dxa"/>
            <w:bottom w:w="0" w:type="dxa"/>
            <w:right w:w="108" w:type="dxa"/>
          </w:tblCellMar>
        </w:tblPrEx>
        <w:trPr>
          <w:trHeight w:val="1" w:hRule="atLeast"/>
        </w:trPr>
        <w:tc>
          <w:tcPr>
            <w:tcW w:w="2316" w:type="dxa"/>
            <w:tcBorders>
              <w:top w:val="single" w:color="ED7D31" w:sz="4" w:space="0"/>
              <w:left w:val="single" w:color="ED7D31" w:sz="4" w:space="0"/>
              <w:bottom w:val="single" w:color="ED7D31" w:sz="4" w:space="0"/>
              <w:right w:val="single" w:color="F4B083" w:sz="4" w:space="0"/>
            </w:tcBorders>
            <w:shd w:val="clear" w:color="auto" w:fill="ED7D31"/>
            <w:vAlign w:val="center"/>
          </w:tcPr>
          <w:p w14:paraId="1897E4BF">
            <w:pPr>
              <w:spacing w:after="0" w:line="240" w:lineRule="auto"/>
              <w:jc w:val="center"/>
            </w:pPr>
            <w:r>
              <w:rPr>
                <w:rFonts w:ascii="Times New Roman" w:hAnsi="Times New Roman" w:eastAsia="Times New Roman" w:cs="Times New Roman"/>
                <w:b/>
                <w:color w:val="000000"/>
                <w:sz w:val="24"/>
              </w:rPr>
              <w:t>Активност</w:t>
            </w:r>
          </w:p>
        </w:tc>
        <w:tc>
          <w:tcPr>
            <w:tcW w:w="2305" w:type="dxa"/>
            <w:tcBorders>
              <w:top w:val="single" w:color="ED7D31" w:sz="4" w:space="0"/>
              <w:left w:val="single" w:color="F4B083" w:sz="4" w:space="0"/>
              <w:bottom w:val="single" w:color="ED7D31" w:sz="4" w:space="0"/>
              <w:right w:val="single" w:color="F4B083" w:sz="4" w:space="0"/>
            </w:tcBorders>
            <w:shd w:val="clear" w:color="auto" w:fill="ED7D31"/>
            <w:vAlign w:val="center"/>
          </w:tcPr>
          <w:p w14:paraId="73CF819F">
            <w:pPr>
              <w:spacing w:after="0" w:line="240" w:lineRule="auto"/>
              <w:jc w:val="center"/>
            </w:pPr>
            <w:r>
              <w:rPr>
                <w:rFonts w:ascii="Times New Roman" w:hAnsi="Times New Roman" w:eastAsia="Times New Roman" w:cs="Times New Roman"/>
                <w:b/>
                <w:color w:val="000000"/>
                <w:sz w:val="24"/>
              </w:rPr>
              <w:t>Начин реализације</w:t>
            </w:r>
          </w:p>
        </w:tc>
        <w:tc>
          <w:tcPr>
            <w:tcW w:w="2317" w:type="dxa"/>
            <w:tcBorders>
              <w:top w:val="single" w:color="ED7D31" w:sz="4" w:space="0"/>
              <w:left w:val="single" w:color="F4B083" w:sz="4" w:space="0"/>
              <w:bottom w:val="single" w:color="ED7D31" w:sz="4" w:space="0"/>
              <w:right w:val="single" w:color="F4B083" w:sz="4" w:space="0"/>
            </w:tcBorders>
            <w:shd w:val="clear" w:color="auto" w:fill="ED7D31"/>
            <w:vAlign w:val="center"/>
          </w:tcPr>
          <w:p w14:paraId="4CD2F642">
            <w:pPr>
              <w:spacing w:after="0" w:line="240" w:lineRule="auto"/>
              <w:jc w:val="center"/>
            </w:pPr>
            <w:r>
              <w:rPr>
                <w:rFonts w:ascii="Times New Roman" w:hAnsi="Times New Roman" w:eastAsia="Times New Roman" w:cs="Times New Roman"/>
                <w:b/>
                <w:color w:val="000000"/>
                <w:sz w:val="24"/>
              </w:rPr>
              <w:t>Носиоци активности</w:t>
            </w:r>
          </w:p>
        </w:tc>
        <w:tc>
          <w:tcPr>
            <w:tcW w:w="2303" w:type="dxa"/>
            <w:tcBorders>
              <w:top w:val="single" w:color="ED7D31" w:sz="4" w:space="0"/>
              <w:left w:val="single" w:color="F4B083" w:sz="4" w:space="0"/>
              <w:bottom w:val="single" w:color="ED7D31" w:sz="4" w:space="0"/>
              <w:right w:val="single" w:color="ED7D31" w:sz="4" w:space="0"/>
            </w:tcBorders>
            <w:shd w:val="clear" w:color="auto" w:fill="ED7D31"/>
            <w:vAlign w:val="center"/>
          </w:tcPr>
          <w:p w14:paraId="769A8445">
            <w:pPr>
              <w:spacing w:after="0" w:line="240" w:lineRule="auto"/>
              <w:jc w:val="center"/>
            </w:pPr>
            <w:r>
              <w:rPr>
                <w:rFonts w:ascii="Times New Roman" w:hAnsi="Times New Roman" w:eastAsia="Times New Roman" w:cs="Times New Roman"/>
                <w:b/>
                <w:color w:val="000000"/>
                <w:sz w:val="24"/>
              </w:rPr>
              <w:t>Време реализације</w:t>
            </w:r>
          </w:p>
        </w:tc>
      </w:tr>
      <w:tr w14:paraId="18A3F140">
        <w:tblPrEx>
          <w:tblCellMar>
            <w:top w:w="0" w:type="dxa"/>
            <w:left w:w="108" w:type="dxa"/>
            <w:bottom w:w="0" w:type="dxa"/>
            <w:right w:w="108" w:type="dxa"/>
          </w:tblCellMar>
        </w:tblPrEx>
        <w:trPr>
          <w:trHeight w:val="1" w:hRule="atLeast"/>
        </w:trPr>
        <w:tc>
          <w:tcPr>
            <w:tcW w:w="231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EBB0E89">
            <w:pPr>
              <w:spacing w:after="0" w:line="240" w:lineRule="auto"/>
              <w:jc w:val="center"/>
              <w:rPr>
                <w:rFonts w:ascii="Times New Roman" w:hAnsi="Times New Roman" w:cs="Times New Roman"/>
              </w:rPr>
            </w:pPr>
            <w:r>
              <w:rPr>
                <w:rFonts w:ascii="Times New Roman" w:hAnsi="Times New Roman" w:eastAsia="Times New Roman" w:cs="Times New Roman"/>
              </w:rPr>
              <w:t>Систематски прегледи ученика у Дому здравља при упису у први разред и даље у 3, 5. и 7. разреду, као и приликом уписа у средњу школу.</w:t>
            </w:r>
          </w:p>
        </w:tc>
        <w:tc>
          <w:tcPr>
            <w:tcW w:w="230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9780BC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-обављање прегледа у</w:t>
            </w:r>
          </w:p>
          <w:p w14:paraId="10F26E0C">
            <w:pPr>
              <w:spacing w:after="0" w:line="240" w:lineRule="auto"/>
              <w:jc w:val="center"/>
              <w:rPr>
                <w:rFonts w:ascii="Times New Roman" w:hAnsi="Times New Roman" w:cs="Times New Roman"/>
              </w:rPr>
            </w:pPr>
            <w:r>
              <w:rPr>
                <w:rFonts w:ascii="Times New Roman" w:hAnsi="Times New Roman" w:eastAsia="Times New Roman" w:cs="Times New Roman"/>
              </w:rPr>
              <w:t>здравственој установи</w:t>
            </w:r>
          </w:p>
        </w:tc>
        <w:tc>
          <w:tcPr>
            <w:tcW w:w="231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3F8A1B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-здравствене</w:t>
            </w:r>
          </w:p>
          <w:p w14:paraId="48A14CBB">
            <w:pPr>
              <w:spacing w:after="0" w:line="240" w:lineRule="auto"/>
              <w:jc w:val="center"/>
              <w:rPr>
                <w:rFonts w:ascii="Times New Roman" w:hAnsi="Times New Roman" w:cs="Times New Roman"/>
              </w:rPr>
            </w:pPr>
            <w:r>
              <w:rPr>
                <w:rFonts w:ascii="Times New Roman" w:hAnsi="Times New Roman" w:eastAsia="Times New Roman" w:cs="Times New Roman"/>
              </w:rPr>
              <w:t>установе</w:t>
            </w:r>
          </w:p>
        </w:tc>
        <w:tc>
          <w:tcPr>
            <w:tcW w:w="230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F28E19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-октобар,</w:t>
            </w:r>
          </w:p>
          <w:p w14:paraId="733870F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новембар,</w:t>
            </w:r>
          </w:p>
          <w:p w14:paraId="57A8F10C">
            <w:pPr>
              <w:spacing w:after="0" w:line="240" w:lineRule="auto"/>
              <w:jc w:val="center"/>
              <w:rPr>
                <w:rFonts w:ascii="Times New Roman" w:hAnsi="Times New Roman" w:cs="Times New Roman"/>
              </w:rPr>
            </w:pPr>
            <w:r>
              <w:rPr>
                <w:rFonts w:ascii="Times New Roman" w:hAnsi="Times New Roman" w:eastAsia="Times New Roman" w:cs="Times New Roman"/>
              </w:rPr>
              <w:t>април и мај</w:t>
            </w:r>
          </w:p>
        </w:tc>
      </w:tr>
      <w:tr w14:paraId="44D49644">
        <w:tblPrEx>
          <w:tblCellMar>
            <w:top w:w="0" w:type="dxa"/>
            <w:left w:w="108" w:type="dxa"/>
            <w:bottom w:w="0" w:type="dxa"/>
            <w:right w:w="108" w:type="dxa"/>
          </w:tblCellMar>
        </w:tblPrEx>
        <w:trPr>
          <w:trHeight w:val="1" w:hRule="atLeast"/>
        </w:trPr>
        <w:tc>
          <w:tcPr>
            <w:tcW w:w="231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E3FF35C">
            <w:pPr>
              <w:spacing w:after="0" w:line="240" w:lineRule="auto"/>
              <w:jc w:val="center"/>
              <w:rPr>
                <w:rFonts w:ascii="Times New Roman" w:hAnsi="Times New Roman" w:cs="Times New Roman"/>
              </w:rPr>
            </w:pPr>
            <w:r>
              <w:rPr>
                <w:rFonts w:ascii="Times New Roman" w:hAnsi="Times New Roman" w:eastAsia="Times New Roman" w:cs="Times New Roman"/>
              </w:rPr>
              <w:t>Вакцинација ученика</w:t>
            </w:r>
          </w:p>
        </w:tc>
        <w:tc>
          <w:tcPr>
            <w:tcW w:w="2305"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D0B679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вакцинација у</w:t>
            </w:r>
          </w:p>
          <w:p w14:paraId="4615680B">
            <w:pPr>
              <w:spacing w:after="0" w:line="240" w:lineRule="auto"/>
              <w:jc w:val="center"/>
              <w:rPr>
                <w:rFonts w:ascii="Times New Roman" w:hAnsi="Times New Roman" w:cs="Times New Roman"/>
              </w:rPr>
            </w:pPr>
            <w:r>
              <w:rPr>
                <w:rFonts w:ascii="Times New Roman" w:hAnsi="Times New Roman" w:eastAsia="Times New Roman" w:cs="Times New Roman"/>
              </w:rPr>
              <w:t>здравственој установи</w:t>
            </w:r>
          </w:p>
        </w:tc>
        <w:tc>
          <w:tcPr>
            <w:tcW w:w="231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3D5FED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здравствене</w:t>
            </w:r>
          </w:p>
          <w:p w14:paraId="4CBAEDE7">
            <w:pPr>
              <w:spacing w:after="0" w:line="240" w:lineRule="auto"/>
              <w:jc w:val="center"/>
              <w:rPr>
                <w:rFonts w:ascii="Times New Roman" w:hAnsi="Times New Roman" w:cs="Times New Roman"/>
              </w:rPr>
            </w:pPr>
            <w:r>
              <w:rPr>
                <w:rFonts w:ascii="Times New Roman" w:hAnsi="Times New Roman" w:eastAsia="Times New Roman" w:cs="Times New Roman"/>
              </w:rPr>
              <w:t>установе</w:t>
            </w:r>
          </w:p>
        </w:tc>
        <w:tc>
          <w:tcPr>
            <w:tcW w:w="230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29B69C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према</w:t>
            </w:r>
          </w:p>
          <w:p w14:paraId="18CF2E2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календару</w:t>
            </w:r>
          </w:p>
          <w:p w14:paraId="3EC275B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здравствене</w:t>
            </w:r>
          </w:p>
          <w:p w14:paraId="30A88FCA">
            <w:pPr>
              <w:spacing w:after="0" w:line="240" w:lineRule="auto"/>
              <w:jc w:val="center"/>
              <w:rPr>
                <w:rFonts w:ascii="Times New Roman" w:hAnsi="Times New Roman" w:cs="Times New Roman"/>
              </w:rPr>
            </w:pPr>
            <w:r>
              <w:rPr>
                <w:rFonts w:ascii="Times New Roman" w:hAnsi="Times New Roman" w:eastAsia="Times New Roman" w:cs="Times New Roman"/>
              </w:rPr>
              <w:t>установе</w:t>
            </w:r>
          </w:p>
        </w:tc>
      </w:tr>
      <w:tr w14:paraId="58369E63">
        <w:tblPrEx>
          <w:tblCellMar>
            <w:top w:w="0" w:type="dxa"/>
            <w:left w:w="108" w:type="dxa"/>
            <w:bottom w:w="0" w:type="dxa"/>
            <w:right w:w="108" w:type="dxa"/>
          </w:tblCellMar>
        </w:tblPrEx>
        <w:trPr>
          <w:trHeight w:val="1" w:hRule="atLeast"/>
        </w:trPr>
        <w:tc>
          <w:tcPr>
            <w:tcW w:w="231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986B432">
            <w:pPr>
              <w:spacing w:after="0" w:line="240" w:lineRule="auto"/>
              <w:jc w:val="center"/>
              <w:rPr>
                <w:rFonts w:ascii="Times New Roman" w:hAnsi="Times New Roman" w:cs="Times New Roman"/>
              </w:rPr>
            </w:pPr>
            <w:r>
              <w:rPr>
                <w:rFonts w:ascii="Times New Roman" w:hAnsi="Times New Roman" w:eastAsia="Times New Roman" w:cs="Times New Roman"/>
              </w:rPr>
              <w:t>Стоматолошки преглед</w:t>
            </w:r>
          </w:p>
        </w:tc>
        <w:tc>
          <w:tcPr>
            <w:tcW w:w="230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8882EA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по одељењима</w:t>
            </w:r>
          </w:p>
          <w:p w14:paraId="61D5B89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одржана предавања и</w:t>
            </w:r>
          </w:p>
          <w:p w14:paraId="0FD9DEE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обављени систематски</w:t>
            </w:r>
          </w:p>
          <w:p w14:paraId="43FBCD6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прегледи зуба у</w:t>
            </w:r>
          </w:p>
          <w:p w14:paraId="6399CCF8">
            <w:pPr>
              <w:spacing w:after="0" w:line="240" w:lineRule="auto"/>
              <w:jc w:val="center"/>
              <w:rPr>
                <w:rFonts w:ascii="Times New Roman" w:hAnsi="Times New Roman" w:cs="Times New Roman"/>
              </w:rPr>
            </w:pPr>
            <w:r>
              <w:rPr>
                <w:rFonts w:ascii="Times New Roman" w:hAnsi="Times New Roman" w:eastAsia="Times New Roman" w:cs="Times New Roman"/>
              </w:rPr>
              <w:t>школској амбуланти</w:t>
            </w:r>
          </w:p>
        </w:tc>
        <w:tc>
          <w:tcPr>
            <w:tcW w:w="231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CC23CF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школски</w:t>
            </w:r>
          </w:p>
          <w:p w14:paraId="279CB817">
            <w:pPr>
              <w:spacing w:after="0" w:line="240" w:lineRule="auto"/>
              <w:jc w:val="center"/>
              <w:rPr>
                <w:rFonts w:ascii="Times New Roman" w:hAnsi="Times New Roman" w:cs="Times New Roman"/>
              </w:rPr>
            </w:pPr>
            <w:r>
              <w:rPr>
                <w:rFonts w:ascii="Times New Roman" w:hAnsi="Times New Roman" w:eastAsia="Times New Roman" w:cs="Times New Roman"/>
              </w:rPr>
              <w:t>стоматолог</w:t>
            </w:r>
          </w:p>
        </w:tc>
        <w:tc>
          <w:tcPr>
            <w:tcW w:w="230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D7CA75D">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7198AFFE">
        <w:tblPrEx>
          <w:tblCellMar>
            <w:top w:w="0" w:type="dxa"/>
            <w:left w:w="108" w:type="dxa"/>
            <w:bottom w:w="0" w:type="dxa"/>
            <w:right w:w="108" w:type="dxa"/>
          </w:tblCellMar>
        </w:tblPrEx>
        <w:trPr>
          <w:trHeight w:val="1" w:hRule="atLeast"/>
        </w:trPr>
        <w:tc>
          <w:tcPr>
            <w:tcW w:w="231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FF40744">
            <w:pPr>
              <w:spacing w:after="0" w:line="240" w:lineRule="auto"/>
              <w:jc w:val="center"/>
              <w:rPr>
                <w:rFonts w:ascii="Times New Roman" w:hAnsi="Times New Roman" w:cs="Times New Roman"/>
              </w:rPr>
            </w:pPr>
            <w:r>
              <w:rPr>
                <w:rFonts w:ascii="Times New Roman" w:hAnsi="Times New Roman" w:eastAsia="Times New Roman" w:cs="Times New Roman"/>
              </w:rPr>
              <w:t>Општа хигијена и вашљивост коже главе (преглед деце на вашљивост)</w:t>
            </w:r>
          </w:p>
        </w:tc>
        <w:tc>
          <w:tcPr>
            <w:tcW w:w="2305"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7F22739">
            <w:pPr>
              <w:spacing w:after="0" w:line="240" w:lineRule="auto"/>
              <w:ind w:firstLine="680"/>
              <w:rPr>
                <w:rFonts w:ascii="Times New Roman" w:hAnsi="Times New Roman" w:cs="Times New Roman"/>
              </w:rPr>
            </w:pPr>
            <w:r>
              <w:rPr>
                <w:rFonts w:ascii="Times New Roman" w:hAnsi="Times New Roman" w:eastAsia="Times New Roman" w:cs="Times New Roman"/>
              </w:rPr>
              <w:t>предавање</w:t>
            </w:r>
          </w:p>
        </w:tc>
        <w:tc>
          <w:tcPr>
            <w:tcW w:w="231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A24AD7F">
            <w:pPr>
              <w:spacing w:after="0" w:line="240" w:lineRule="auto"/>
              <w:jc w:val="center"/>
              <w:rPr>
                <w:rFonts w:ascii="Times New Roman" w:hAnsi="Times New Roman" w:cs="Times New Roman"/>
              </w:rPr>
            </w:pPr>
            <w:r>
              <w:rPr>
                <w:rFonts w:ascii="Times New Roman" w:hAnsi="Times New Roman" w:eastAsia="Times New Roman" w:cs="Times New Roman"/>
                <w:color w:val="000000"/>
              </w:rPr>
              <w:t>Служба поливалентне патронаже Дома здравља, одељенске старешине</w:t>
            </w:r>
          </w:p>
        </w:tc>
        <w:tc>
          <w:tcPr>
            <w:tcW w:w="230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5BCE709">
            <w:pPr>
              <w:spacing w:after="0" w:line="240" w:lineRule="auto"/>
              <w:jc w:val="center"/>
              <w:rPr>
                <w:rFonts w:ascii="Times New Roman" w:hAnsi="Times New Roman" w:cs="Times New Roman"/>
              </w:rPr>
            </w:pPr>
            <w:r>
              <w:rPr>
                <w:rFonts w:ascii="Times New Roman" w:hAnsi="Times New Roman" w:eastAsia="Times New Roman" w:cs="Times New Roman"/>
                <w:color w:val="000000"/>
              </w:rPr>
              <w:t>октобар</w:t>
            </w:r>
          </w:p>
        </w:tc>
      </w:tr>
      <w:tr w14:paraId="7F49FAE5">
        <w:tblPrEx>
          <w:tblCellMar>
            <w:top w:w="0" w:type="dxa"/>
            <w:left w:w="108" w:type="dxa"/>
            <w:bottom w:w="0" w:type="dxa"/>
            <w:right w:w="108" w:type="dxa"/>
          </w:tblCellMar>
        </w:tblPrEx>
        <w:trPr>
          <w:trHeight w:val="1" w:hRule="atLeast"/>
        </w:trPr>
        <w:tc>
          <w:tcPr>
            <w:tcW w:w="231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B2DEA45">
            <w:pPr>
              <w:spacing w:after="0" w:line="240" w:lineRule="auto"/>
              <w:jc w:val="center"/>
              <w:rPr>
                <w:rFonts w:ascii="Times New Roman" w:hAnsi="Times New Roman" w:cs="Times New Roman"/>
              </w:rPr>
            </w:pPr>
            <w:r>
              <w:rPr>
                <w:rFonts w:ascii="Times New Roman" w:hAnsi="Times New Roman" w:eastAsia="Times New Roman" w:cs="Times New Roman"/>
              </w:rPr>
              <w:t>Болести прљавих руку</w:t>
            </w:r>
          </w:p>
        </w:tc>
        <w:tc>
          <w:tcPr>
            <w:tcW w:w="230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F15C27F">
            <w:pPr>
              <w:spacing w:after="0" w:line="240" w:lineRule="auto"/>
              <w:ind w:firstLine="680"/>
              <w:rPr>
                <w:rFonts w:ascii="Times New Roman" w:hAnsi="Times New Roman" w:cs="Times New Roman"/>
              </w:rPr>
            </w:pPr>
            <w:r>
              <w:rPr>
                <w:rFonts w:ascii="Times New Roman" w:hAnsi="Times New Roman" w:eastAsia="Times New Roman" w:cs="Times New Roman"/>
              </w:rPr>
              <w:t>предавање</w:t>
            </w:r>
          </w:p>
        </w:tc>
        <w:tc>
          <w:tcPr>
            <w:tcW w:w="231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9AC6922">
            <w:pPr>
              <w:spacing w:after="0" w:line="240" w:lineRule="auto"/>
              <w:jc w:val="center"/>
              <w:rPr>
                <w:rFonts w:ascii="Times New Roman" w:hAnsi="Times New Roman" w:cs="Times New Roman"/>
              </w:rPr>
            </w:pPr>
            <w:r>
              <w:rPr>
                <w:rFonts w:ascii="Times New Roman" w:hAnsi="Times New Roman" w:eastAsia="Times New Roman" w:cs="Times New Roman"/>
                <w:color w:val="000000"/>
              </w:rPr>
              <w:t>Служба поливалентне патронаже Дома здравља</w:t>
            </w:r>
          </w:p>
        </w:tc>
        <w:tc>
          <w:tcPr>
            <w:tcW w:w="230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F07B861">
            <w:pPr>
              <w:spacing w:after="0" w:line="240" w:lineRule="auto"/>
              <w:jc w:val="center"/>
              <w:rPr>
                <w:rFonts w:ascii="Times New Roman" w:hAnsi="Times New Roman" w:cs="Times New Roman"/>
              </w:rPr>
            </w:pPr>
            <w:r>
              <w:rPr>
                <w:rFonts w:ascii="Times New Roman" w:hAnsi="Times New Roman" w:eastAsia="Times New Roman" w:cs="Times New Roman"/>
                <w:color w:val="000000"/>
              </w:rPr>
              <w:t>новембар</w:t>
            </w:r>
          </w:p>
        </w:tc>
      </w:tr>
      <w:tr w14:paraId="7DF952F5">
        <w:tblPrEx>
          <w:tblCellMar>
            <w:top w:w="0" w:type="dxa"/>
            <w:left w:w="108" w:type="dxa"/>
            <w:bottom w:w="0" w:type="dxa"/>
            <w:right w:w="108" w:type="dxa"/>
          </w:tblCellMar>
        </w:tblPrEx>
        <w:trPr>
          <w:trHeight w:val="1" w:hRule="atLeast"/>
        </w:trPr>
        <w:tc>
          <w:tcPr>
            <w:tcW w:w="231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DC27F66">
            <w:pPr>
              <w:spacing w:after="0" w:line="240" w:lineRule="auto"/>
              <w:jc w:val="center"/>
              <w:rPr>
                <w:rFonts w:ascii="Times New Roman" w:hAnsi="Times New Roman" w:cs="Times New Roman"/>
              </w:rPr>
            </w:pPr>
            <w:r>
              <w:rPr>
                <w:rFonts w:ascii="Times New Roman" w:hAnsi="Times New Roman" w:eastAsia="Times New Roman" w:cs="Times New Roman"/>
                <w:color w:val="000000"/>
              </w:rPr>
              <w:t>Сачувајмо леп осмех</w:t>
            </w:r>
          </w:p>
        </w:tc>
        <w:tc>
          <w:tcPr>
            <w:tcW w:w="2305"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E654F91">
            <w:pPr>
              <w:spacing w:after="0" w:line="240" w:lineRule="auto"/>
              <w:ind w:firstLine="680"/>
              <w:rPr>
                <w:rFonts w:ascii="Times New Roman" w:hAnsi="Times New Roman" w:cs="Times New Roman"/>
              </w:rPr>
            </w:pPr>
            <w:r>
              <w:rPr>
                <w:rFonts w:ascii="Times New Roman" w:hAnsi="Times New Roman" w:eastAsia="Times New Roman" w:cs="Times New Roman"/>
              </w:rPr>
              <w:t>предавање</w:t>
            </w:r>
          </w:p>
        </w:tc>
        <w:tc>
          <w:tcPr>
            <w:tcW w:w="231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7955655">
            <w:pPr>
              <w:spacing w:after="0" w:line="240" w:lineRule="auto"/>
              <w:jc w:val="center"/>
              <w:rPr>
                <w:rFonts w:ascii="Times New Roman" w:hAnsi="Times New Roman" w:cs="Times New Roman"/>
              </w:rPr>
            </w:pPr>
            <w:r>
              <w:rPr>
                <w:rFonts w:ascii="Times New Roman" w:hAnsi="Times New Roman" w:eastAsia="Times New Roman" w:cs="Times New Roman"/>
                <w:color w:val="000000"/>
              </w:rPr>
              <w:t>Стоматолошка служба при школи</w:t>
            </w:r>
          </w:p>
        </w:tc>
        <w:tc>
          <w:tcPr>
            <w:tcW w:w="230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A11DCFE">
            <w:pPr>
              <w:spacing w:after="0" w:line="240" w:lineRule="auto"/>
              <w:jc w:val="center"/>
              <w:rPr>
                <w:rFonts w:ascii="Times New Roman" w:hAnsi="Times New Roman" w:cs="Times New Roman"/>
              </w:rPr>
            </w:pPr>
            <w:r>
              <w:rPr>
                <w:rFonts w:ascii="Times New Roman" w:hAnsi="Times New Roman" w:eastAsia="Times New Roman" w:cs="Times New Roman"/>
                <w:color w:val="000000"/>
              </w:rPr>
              <w:t>септембар</w:t>
            </w:r>
          </w:p>
        </w:tc>
      </w:tr>
      <w:tr w14:paraId="3E0E4560">
        <w:tblPrEx>
          <w:tblCellMar>
            <w:top w:w="0" w:type="dxa"/>
            <w:left w:w="108" w:type="dxa"/>
            <w:bottom w:w="0" w:type="dxa"/>
            <w:right w:w="108" w:type="dxa"/>
          </w:tblCellMar>
        </w:tblPrEx>
        <w:trPr>
          <w:trHeight w:val="1" w:hRule="atLeast"/>
        </w:trPr>
        <w:tc>
          <w:tcPr>
            <w:tcW w:w="231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841500D">
            <w:pPr>
              <w:spacing w:after="0" w:line="240" w:lineRule="auto"/>
              <w:jc w:val="center"/>
              <w:rPr>
                <w:rFonts w:ascii="Times New Roman" w:hAnsi="Times New Roman" w:cs="Times New Roman"/>
              </w:rPr>
            </w:pPr>
            <w:r>
              <w:rPr>
                <w:rFonts w:ascii="Times New Roman" w:hAnsi="Times New Roman" w:eastAsia="Times New Roman" w:cs="Times New Roman"/>
              </w:rPr>
              <w:t>Правилна исхрана</w:t>
            </w:r>
          </w:p>
        </w:tc>
        <w:tc>
          <w:tcPr>
            <w:tcW w:w="230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4735096">
            <w:pPr>
              <w:spacing w:after="0" w:line="240" w:lineRule="auto"/>
              <w:ind w:firstLine="680"/>
              <w:rPr>
                <w:rFonts w:ascii="Times New Roman" w:hAnsi="Times New Roman" w:cs="Times New Roman"/>
              </w:rPr>
            </w:pPr>
            <w:r>
              <w:rPr>
                <w:rFonts w:ascii="Times New Roman" w:hAnsi="Times New Roman" w:eastAsia="Times New Roman" w:cs="Times New Roman"/>
                <w:color w:val="000000"/>
              </w:rPr>
              <w:t>предавање</w:t>
            </w:r>
          </w:p>
        </w:tc>
        <w:tc>
          <w:tcPr>
            <w:tcW w:w="231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F596FCB">
            <w:pPr>
              <w:spacing w:after="0" w:line="240" w:lineRule="auto"/>
              <w:jc w:val="center"/>
              <w:rPr>
                <w:rFonts w:ascii="Times New Roman" w:hAnsi="Times New Roman" w:cs="Times New Roman"/>
              </w:rPr>
            </w:pPr>
            <w:r>
              <w:rPr>
                <w:rFonts w:ascii="Times New Roman" w:hAnsi="Times New Roman" w:eastAsia="Times New Roman" w:cs="Times New Roman"/>
                <w:color w:val="000000"/>
              </w:rPr>
              <w:t>Служба поливалентне патронаже Дома здравља, педијатар</w:t>
            </w:r>
          </w:p>
        </w:tc>
        <w:tc>
          <w:tcPr>
            <w:tcW w:w="230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676A274">
            <w:pPr>
              <w:spacing w:after="0" w:line="240" w:lineRule="auto"/>
              <w:jc w:val="center"/>
              <w:rPr>
                <w:rFonts w:ascii="Times New Roman" w:hAnsi="Times New Roman" w:cs="Times New Roman"/>
              </w:rPr>
            </w:pPr>
            <w:r>
              <w:rPr>
                <w:rFonts w:ascii="Times New Roman" w:hAnsi="Times New Roman" w:eastAsia="Times New Roman" w:cs="Times New Roman"/>
              </w:rPr>
              <w:t>октобар</w:t>
            </w:r>
          </w:p>
        </w:tc>
      </w:tr>
      <w:tr w14:paraId="048D5B79">
        <w:tblPrEx>
          <w:tblCellMar>
            <w:top w:w="0" w:type="dxa"/>
            <w:left w:w="108" w:type="dxa"/>
            <w:bottom w:w="0" w:type="dxa"/>
            <w:right w:w="108" w:type="dxa"/>
          </w:tblCellMar>
        </w:tblPrEx>
        <w:trPr>
          <w:trHeight w:val="1" w:hRule="atLeast"/>
        </w:trPr>
        <w:tc>
          <w:tcPr>
            <w:tcW w:w="231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7A652B0">
            <w:pPr>
              <w:spacing w:after="0" w:line="240" w:lineRule="auto"/>
              <w:jc w:val="center"/>
              <w:rPr>
                <w:rFonts w:ascii="Times New Roman" w:hAnsi="Times New Roman" w:cs="Times New Roman"/>
              </w:rPr>
            </w:pPr>
            <w:r>
              <w:rPr>
                <w:rFonts w:ascii="Times New Roman" w:hAnsi="Times New Roman" w:eastAsia="Times New Roman" w:cs="Times New Roman"/>
                <w:color w:val="000000"/>
              </w:rPr>
              <w:t>Пубертет</w:t>
            </w:r>
          </w:p>
        </w:tc>
        <w:tc>
          <w:tcPr>
            <w:tcW w:w="2305"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E213CA8">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предавање</w:t>
            </w:r>
          </w:p>
        </w:tc>
        <w:tc>
          <w:tcPr>
            <w:tcW w:w="231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A48FB8C">
            <w:pPr>
              <w:spacing w:after="0" w:line="240" w:lineRule="auto"/>
              <w:jc w:val="center"/>
              <w:rPr>
                <w:rFonts w:ascii="Times New Roman" w:hAnsi="Times New Roman" w:cs="Times New Roman"/>
              </w:rPr>
            </w:pPr>
            <w:r>
              <w:rPr>
                <w:rFonts w:ascii="Times New Roman" w:hAnsi="Times New Roman" w:eastAsia="Times New Roman" w:cs="Times New Roman"/>
                <w:color w:val="000000"/>
              </w:rPr>
              <w:t>Служба поливалентне патронаже Дома здравља, педагог</w:t>
            </w:r>
          </w:p>
        </w:tc>
        <w:tc>
          <w:tcPr>
            <w:tcW w:w="230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A3F7071">
            <w:pPr>
              <w:spacing w:after="0" w:line="240" w:lineRule="auto"/>
              <w:jc w:val="center"/>
              <w:rPr>
                <w:rFonts w:ascii="Times New Roman" w:hAnsi="Times New Roman" w:cs="Times New Roman"/>
              </w:rPr>
            </w:pPr>
            <w:r>
              <w:rPr>
                <w:rFonts w:ascii="Times New Roman" w:hAnsi="Times New Roman" w:eastAsia="Times New Roman" w:cs="Times New Roman"/>
              </w:rPr>
              <w:t>децембар</w:t>
            </w:r>
          </w:p>
        </w:tc>
      </w:tr>
      <w:tr w14:paraId="5A378776">
        <w:tblPrEx>
          <w:tblCellMar>
            <w:top w:w="0" w:type="dxa"/>
            <w:left w:w="108" w:type="dxa"/>
            <w:bottom w:w="0" w:type="dxa"/>
            <w:right w:w="108" w:type="dxa"/>
          </w:tblCellMar>
        </w:tblPrEx>
        <w:trPr>
          <w:trHeight w:val="1" w:hRule="atLeast"/>
        </w:trPr>
        <w:tc>
          <w:tcPr>
            <w:tcW w:w="231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1054176">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Превенција болести зависности – пушење и алкохолизам, наркоманија</w:t>
            </w:r>
          </w:p>
        </w:tc>
        <w:tc>
          <w:tcPr>
            <w:tcW w:w="230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A95BBDC">
            <w:pPr>
              <w:spacing w:after="0" w:line="240" w:lineRule="auto"/>
              <w:jc w:val="center"/>
              <w:rPr>
                <w:rFonts w:ascii="Times New Roman" w:hAnsi="Times New Roman" w:cs="Times New Roman"/>
              </w:rPr>
            </w:pPr>
            <w:r>
              <w:rPr>
                <w:rFonts w:ascii="Times New Roman" w:hAnsi="Times New Roman" w:eastAsia="Times New Roman" w:cs="Times New Roman"/>
              </w:rPr>
              <w:t>предавање</w:t>
            </w:r>
          </w:p>
        </w:tc>
        <w:tc>
          <w:tcPr>
            <w:tcW w:w="231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D741E75">
            <w:pPr>
              <w:spacing w:after="0" w:line="240" w:lineRule="auto"/>
              <w:jc w:val="center"/>
              <w:rPr>
                <w:rFonts w:ascii="Times New Roman" w:hAnsi="Times New Roman" w:cs="Times New Roman"/>
              </w:rPr>
            </w:pPr>
            <w:r>
              <w:rPr>
                <w:rFonts w:ascii="Times New Roman" w:hAnsi="Times New Roman" w:eastAsia="Times New Roman" w:cs="Times New Roman"/>
                <w:color w:val="000000"/>
              </w:rPr>
              <w:t>Служба поливалентне патронаже Дома здравља , педагог</w:t>
            </w:r>
          </w:p>
        </w:tc>
        <w:tc>
          <w:tcPr>
            <w:tcW w:w="230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E5C77BC">
            <w:pPr>
              <w:spacing w:after="0" w:line="240" w:lineRule="auto"/>
              <w:jc w:val="center"/>
              <w:rPr>
                <w:rFonts w:ascii="Times New Roman" w:hAnsi="Times New Roman" w:cs="Times New Roman"/>
              </w:rPr>
            </w:pPr>
            <w:r>
              <w:rPr>
                <w:rFonts w:ascii="Times New Roman" w:hAnsi="Times New Roman" w:eastAsia="Times New Roman" w:cs="Times New Roman"/>
              </w:rPr>
              <w:t>јануар</w:t>
            </w:r>
          </w:p>
        </w:tc>
      </w:tr>
      <w:tr w14:paraId="595BB97B">
        <w:tblPrEx>
          <w:tblCellMar>
            <w:top w:w="0" w:type="dxa"/>
            <w:left w:w="108" w:type="dxa"/>
            <w:bottom w:w="0" w:type="dxa"/>
            <w:right w:w="108" w:type="dxa"/>
          </w:tblCellMar>
        </w:tblPrEx>
        <w:trPr>
          <w:trHeight w:val="1" w:hRule="atLeast"/>
        </w:trPr>
        <w:tc>
          <w:tcPr>
            <w:tcW w:w="231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5E0065F">
            <w:pPr>
              <w:spacing w:after="0" w:line="240" w:lineRule="auto"/>
              <w:jc w:val="center"/>
              <w:rPr>
                <w:rFonts w:ascii="Times New Roman" w:hAnsi="Times New Roman" w:cs="Times New Roman"/>
              </w:rPr>
            </w:pPr>
            <w:r>
              <w:rPr>
                <w:rFonts w:ascii="Times New Roman" w:hAnsi="Times New Roman" w:eastAsia="Times New Roman" w:cs="Times New Roman"/>
              </w:rPr>
              <w:t>Здрави стилови живота</w:t>
            </w:r>
          </w:p>
        </w:tc>
        <w:tc>
          <w:tcPr>
            <w:tcW w:w="2305"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40D320B">
            <w:pPr>
              <w:spacing w:after="0" w:line="240" w:lineRule="auto"/>
              <w:jc w:val="center"/>
              <w:rPr>
                <w:rFonts w:ascii="Times New Roman" w:hAnsi="Times New Roman" w:cs="Times New Roman"/>
              </w:rPr>
            </w:pPr>
            <w:r>
              <w:rPr>
                <w:rFonts w:ascii="Times New Roman" w:hAnsi="Times New Roman" w:eastAsia="Times New Roman" w:cs="Times New Roman"/>
              </w:rPr>
              <w:t>предавање</w:t>
            </w:r>
          </w:p>
        </w:tc>
        <w:tc>
          <w:tcPr>
            <w:tcW w:w="231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9F521E8">
            <w:pPr>
              <w:spacing w:after="0" w:line="240" w:lineRule="auto"/>
              <w:jc w:val="center"/>
              <w:rPr>
                <w:rFonts w:ascii="Times New Roman" w:hAnsi="Times New Roman" w:cs="Times New Roman"/>
              </w:rPr>
            </w:pPr>
            <w:r>
              <w:rPr>
                <w:rFonts w:ascii="Times New Roman" w:hAnsi="Times New Roman" w:eastAsia="Times New Roman" w:cs="Times New Roman"/>
                <w:color w:val="000000"/>
              </w:rPr>
              <w:t>Служба поливалентне патронаже Дома здравља</w:t>
            </w:r>
          </w:p>
        </w:tc>
        <w:tc>
          <w:tcPr>
            <w:tcW w:w="230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60F36CE">
            <w:pPr>
              <w:spacing w:after="0" w:line="240" w:lineRule="auto"/>
              <w:jc w:val="center"/>
              <w:rPr>
                <w:rFonts w:ascii="Times New Roman" w:hAnsi="Times New Roman" w:cs="Times New Roman"/>
              </w:rPr>
            </w:pPr>
            <w:r>
              <w:rPr>
                <w:rFonts w:ascii="Times New Roman" w:hAnsi="Times New Roman" w:eastAsia="Times New Roman" w:cs="Times New Roman"/>
                <w:color w:val="000000"/>
              </w:rPr>
              <w:t>март</w:t>
            </w:r>
          </w:p>
        </w:tc>
      </w:tr>
      <w:tr w14:paraId="2A29AB65">
        <w:tblPrEx>
          <w:tblCellMar>
            <w:top w:w="0" w:type="dxa"/>
            <w:left w:w="108" w:type="dxa"/>
            <w:bottom w:w="0" w:type="dxa"/>
            <w:right w:w="108" w:type="dxa"/>
          </w:tblCellMar>
        </w:tblPrEx>
        <w:trPr>
          <w:trHeight w:val="1" w:hRule="atLeast"/>
        </w:trPr>
        <w:tc>
          <w:tcPr>
            <w:tcW w:w="231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15542D6">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Превенција полно преносивих болести</w:t>
            </w:r>
          </w:p>
        </w:tc>
        <w:tc>
          <w:tcPr>
            <w:tcW w:w="230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D4AAF8B">
            <w:pPr>
              <w:spacing w:after="0" w:line="240" w:lineRule="auto"/>
              <w:jc w:val="center"/>
              <w:rPr>
                <w:rFonts w:ascii="Times New Roman" w:hAnsi="Times New Roman" w:cs="Times New Roman"/>
              </w:rPr>
            </w:pPr>
            <w:r>
              <w:rPr>
                <w:rFonts w:ascii="Times New Roman" w:hAnsi="Times New Roman" w:eastAsia="Times New Roman" w:cs="Times New Roman"/>
              </w:rPr>
              <w:t>предавање</w:t>
            </w:r>
          </w:p>
        </w:tc>
        <w:tc>
          <w:tcPr>
            <w:tcW w:w="231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428397F">
            <w:pPr>
              <w:spacing w:after="0" w:line="240" w:lineRule="auto"/>
              <w:jc w:val="center"/>
              <w:rPr>
                <w:rFonts w:ascii="Times New Roman" w:hAnsi="Times New Roman" w:cs="Times New Roman"/>
              </w:rPr>
            </w:pPr>
            <w:r>
              <w:rPr>
                <w:rFonts w:ascii="Times New Roman" w:hAnsi="Times New Roman" w:eastAsia="Times New Roman" w:cs="Times New Roman"/>
                <w:color w:val="000000"/>
              </w:rPr>
              <w:t>Служба поливалентне патронаже Дома здравља</w:t>
            </w:r>
          </w:p>
        </w:tc>
        <w:tc>
          <w:tcPr>
            <w:tcW w:w="230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5ED6B04">
            <w:pPr>
              <w:spacing w:after="0" w:line="240" w:lineRule="auto"/>
              <w:jc w:val="center"/>
              <w:rPr>
                <w:rFonts w:ascii="Times New Roman" w:hAnsi="Times New Roman" w:cs="Times New Roman"/>
              </w:rPr>
            </w:pPr>
            <w:r>
              <w:rPr>
                <w:rFonts w:ascii="Times New Roman" w:hAnsi="Times New Roman" w:eastAsia="Times New Roman" w:cs="Times New Roman"/>
                <w:color w:val="000000"/>
              </w:rPr>
              <w:t>април</w:t>
            </w:r>
          </w:p>
        </w:tc>
      </w:tr>
      <w:tr w14:paraId="38EDA526">
        <w:tblPrEx>
          <w:tblCellMar>
            <w:top w:w="0" w:type="dxa"/>
            <w:left w:w="108" w:type="dxa"/>
            <w:bottom w:w="0" w:type="dxa"/>
            <w:right w:w="108" w:type="dxa"/>
          </w:tblCellMar>
        </w:tblPrEx>
        <w:trPr>
          <w:trHeight w:val="1" w:hRule="atLeast"/>
        </w:trPr>
        <w:tc>
          <w:tcPr>
            <w:tcW w:w="231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6EC06AD">
            <w:pPr>
              <w:spacing w:after="0" w:line="240" w:lineRule="auto"/>
              <w:jc w:val="center"/>
              <w:rPr>
                <w:rFonts w:ascii="Times New Roman" w:hAnsi="Times New Roman" w:cs="Times New Roman"/>
              </w:rPr>
            </w:pPr>
            <w:r>
              <w:rPr>
                <w:rFonts w:ascii="Times New Roman" w:hAnsi="Times New Roman" w:eastAsia="Times New Roman" w:cs="Times New Roman"/>
              </w:rPr>
              <w:t>Обележавање значајних датума везаних за здравствену превенцију</w:t>
            </w:r>
          </w:p>
        </w:tc>
        <w:tc>
          <w:tcPr>
            <w:tcW w:w="2305"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7945C5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-часови одељењског</w:t>
            </w:r>
          </w:p>
          <w:p w14:paraId="47EFFDE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старешине, еколошка</w:t>
            </w:r>
          </w:p>
          <w:p w14:paraId="3A15C99E">
            <w:pPr>
              <w:spacing w:after="0" w:line="240" w:lineRule="auto"/>
              <w:jc w:val="center"/>
              <w:rPr>
                <w:rFonts w:ascii="Times New Roman" w:hAnsi="Times New Roman" w:cs="Times New Roman"/>
              </w:rPr>
            </w:pPr>
            <w:r>
              <w:rPr>
                <w:rFonts w:ascii="Times New Roman" w:hAnsi="Times New Roman" w:eastAsia="Times New Roman" w:cs="Times New Roman"/>
              </w:rPr>
              <w:t>секција</w:t>
            </w:r>
          </w:p>
        </w:tc>
        <w:tc>
          <w:tcPr>
            <w:tcW w:w="231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562367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одељењске</w:t>
            </w:r>
          </w:p>
          <w:p w14:paraId="7149B6C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старешине,</w:t>
            </w:r>
          </w:p>
          <w:p w14:paraId="7E2408C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предметни</w:t>
            </w:r>
          </w:p>
          <w:p w14:paraId="0C588707">
            <w:pPr>
              <w:spacing w:after="0" w:line="240" w:lineRule="auto"/>
              <w:jc w:val="center"/>
              <w:rPr>
                <w:rFonts w:ascii="Times New Roman" w:hAnsi="Times New Roman" w:cs="Times New Roman"/>
              </w:rPr>
            </w:pPr>
            <w:r>
              <w:rPr>
                <w:rFonts w:ascii="Times New Roman" w:hAnsi="Times New Roman" w:eastAsia="Times New Roman" w:cs="Times New Roman"/>
              </w:rPr>
              <w:t>наставници</w:t>
            </w:r>
          </w:p>
        </w:tc>
        <w:tc>
          <w:tcPr>
            <w:tcW w:w="230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1F4AD46">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4E5D217A">
        <w:tblPrEx>
          <w:tblCellMar>
            <w:top w:w="0" w:type="dxa"/>
            <w:left w:w="108" w:type="dxa"/>
            <w:bottom w:w="0" w:type="dxa"/>
            <w:right w:w="108" w:type="dxa"/>
          </w:tblCellMar>
        </w:tblPrEx>
        <w:trPr>
          <w:trHeight w:val="1" w:hRule="atLeast"/>
        </w:trPr>
        <w:tc>
          <w:tcPr>
            <w:tcW w:w="231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9C70BC7">
            <w:pPr>
              <w:spacing w:after="0" w:line="240" w:lineRule="auto"/>
              <w:jc w:val="center"/>
              <w:rPr>
                <w:rFonts w:ascii="Times New Roman" w:hAnsi="Times New Roman" w:cs="Times New Roman"/>
              </w:rPr>
            </w:pPr>
            <w:r>
              <w:rPr>
                <w:rFonts w:ascii="Times New Roman" w:hAnsi="Times New Roman" w:eastAsia="Times New Roman" w:cs="Times New Roman"/>
              </w:rPr>
              <w:t>Реализација тема на ЧОС-у везаних за здравствену превенцију</w:t>
            </w:r>
          </w:p>
        </w:tc>
        <w:tc>
          <w:tcPr>
            <w:tcW w:w="230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BDBAF7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часови одељењског</w:t>
            </w:r>
          </w:p>
          <w:p w14:paraId="4C411EB9">
            <w:pPr>
              <w:spacing w:after="0" w:line="240" w:lineRule="auto"/>
              <w:jc w:val="center"/>
              <w:rPr>
                <w:rFonts w:ascii="Times New Roman" w:hAnsi="Times New Roman" w:cs="Times New Roman"/>
              </w:rPr>
            </w:pPr>
            <w:r>
              <w:rPr>
                <w:rFonts w:ascii="Times New Roman" w:hAnsi="Times New Roman" w:eastAsia="Times New Roman" w:cs="Times New Roman"/>
              </w:rPr>
              <w:t>старешине</w:t>
            </w:r>
          </w:p>
        </w:tc>
        <w:tc>
          <w:tcPr>
            <w:tcW w:w="231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4B2C0A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-одељењске</w:t>
            </w:r>
          </w:p>
          <w:p w14:paraId="7A60CA7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старешине или</w:t>
            </w:r>
          </w:p>
          <w:p w14:paraId="367698B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предавачи из</w:t>
            </w:r>
          </w:p>
          <w:p w14:paraId="1ED13353">
            <w:pPr>
              <w:spacing w:after="0" w:line="240" w:lineRule="auto"/>
              <w:jc w:val="center"/>
              <w:rPr>
                <w:rFonts w:ascii="Times New Roman" w:hAnsi="Times New Roman" w:cs="Times New Roman"/>
              </w:rPr>
            </w:pPr>
            <w:r>
              <w:rPr>
                <w:rFonts w:ascii="Times New Roman" w:hAnsi="Times New Roman" w:eastAsia="Times New Roman" w:cs="Times New Roman"/>
              </w:rPr>
              <w:t>локалне средине</w:t>
            </w:r>
          </w:p>
        </w:tc>
        <w:tc>
          <w:tcPr>
            <w:tcW w:w="230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430494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према</w:t>
            </w:r>
          </w:p>
          <w:p w14:paraId="66B79C1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плановима</w:t>
            </w:r>
          </w:p>
          <w:p w14:paraId="3CE4A0FB">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32FDBAED">
        <w:tblPrEx>
          <w:tblCellMar>
            <w:top w:w="0" w:type="dxa"/>
            <w:left w:w="108" w:type="dxa"/>
            <w:bottom w:w="0" w:type="dxa"/>
            <w:right w:w="108" w:type="dxa"/>
          </w:tblCellMar>
        </w:tblPrEx>
        <w:trPr>
          <w:trHeight w:val="1" w:hRule="atLeast"/>
        </w:trPr>
        <w:tc>
          <w:tcPr>
            <w:tcW w:w="231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B548AD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Реализација акције – Дан</w:t>
            </w:r>
          </w:p>
          <w:p w14:paraId="58D62D9B">
            <w:pPr>
              <w:spacing w:after="0" w:line="240" w:lineRule="auto"/>
              <w:jc w:val="center"/>
              <w:rPr>
                <w:rFonts w:ascii="Times New Roman" w:hAnsi="Times New Roman" w:cs="Times New Roman"/>
              </w:rPr>
            </w:pPr>
            <w:r>
              <w:rPr>
                <w:rFonts w:ascii="Times New Roman" w:hAnsi="Times New Roman" w:eastAsia="Times New Roman" w:cs="Times New Roman"/>
              </w:rPr>
              <w:t>здраве исхране</w:t>
            </w:r>
          </w:p>
        </w:tc>
        <w:tc>
          <w:tcPr>
            <w:tcW w:w="2305"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3416FC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-укључивање свих</w:t>
            </w:r>
          </w:p>
          <w:p w14:paraId="3B5720A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ученика, постављање</w:t>
            </w:r>
          </w:p>
          <w:p w14:paraId="64EA23B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трпезе са здравом</w:t>
            </w:r>
          </w:p>
          <w:p w14:paraId="0E3F2A2D">
            <w:pPr>
              <w:spacing w:after="0" w:line="240" w:lineRule="auto"/>
              <w:jc w:val="center"/>
              <w:rPr>
                <w:rFonts w:ascii="Times New Roman" w:hAnsi="Times New Roman" w:cs="Times New Roman"/>
              </w:rPr>
            </w:pPr>
            <w:r>
              <w:rPr>
                <w:rFonts w:ascii="Times New Roman" w:hAnsi="Times New Roman" w:eastAsia="Times New Roman" w:cs="Times New Roman"/>
              </w:rPr>
              <w:t>храном</w:t>
            </w:r>
          </w:p>
        </w:tc>
        <w:tc>
          <w:tcPr>
            <w:tcW w:w="2317"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09BDC3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наставници</w:t>
            </w:r>
          </w:p>
          <w:p w14:paraId="1F7D5254">
            <w:pPr>
              <w:spacing w:after="0" w:line="240" w:lineRule="auto"/>
              <w:jc w:val="center"/>
              <w:rPr>
                <w:rFonts w:ascii="Times New Roman" w:hAnsi="Times New Roman" w:cs="Times New Roman"/>
              </w:rPr>
            </w:pPr>
            <w:r>
              <w:rPr>
                <w:rFonts w:ascii="Times New Roman" w:hAnsi="Times New Roman" w:eastAsia="Times New Roman" w:cs="Times New Roman"/>
              </w:rPr>
              <w:t>биологије</w:t>
            </w:r>
          </w:p>
        </w:tc>
        <w:tc>
          <w:tcPr>
            <w:tcW w:w="230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977775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-једном у</w:t>
            </w:r>
          </w:p>
          <w:p w14:paraId="642D888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првом</w:t>
            </w:r>
          </w:p>
          <w:p w14:paraId="2F31DEBA">
            <w:pPr>
              <w:spacing w:after="0" w:line="240" w:lineRule="auto"/>
              <w:jc w:val="center"/>
              <w:rPr>
                <w:rFonts w:ascii="Times New Roman" w:hAnsi="Times New Roman" w:cs="Times New Roman"/>
              </w:rPr>
            </w:pPr>
            <w:r>
              <w:rPr>
                <w:rFonts w:ascii="Times New Roman" w:hAnsi="Times New Roman" w:eastAsia="Times New Roman" w:cs="Times New Roman"/>
              </w:rPr>
              <w:t>полугодишту</w:t>
            </w:r>
          </w:p>
        </w:tc>
      </w:tr>
      <w:tr w14:paraId="7779FCE1">
        <w:tblPrEx>
          <w:tblCellMar>
            <w:top w:w="0" w:type="dxa"/>
            <w:left w:w="108" w:type="dxa"/>
            <w:bottom w:w="0" w:type="dxa"/>
            <w:right w:w="108" w:type="dxa"/>
          </w:tblCellMar>
        </w:tblPrEx>
        <w:trPr>
          <w:trHeight w:val="1" w:hRule="atLeast"/>
        </w:trPr>
        <w:tc>
          <w:tcPr>
            <w:tcW w:w="231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8C2128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Бављење спортом - сви</w:t>
            </w:r>
          </w:p>
          <w:p w14:paraId="4CA0D64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часови физичког васпитања,</w:t>
            </w:r>
          </w:p>
          <w:p w14:paraId="41F0885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часови спортских секција,</w:t>
            </w:r>
          </w:p>
          <w:p w14:paraId="41CFDBC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боравак на настви у природи</w:t>
            </w:r>
          </w:p>
          <w:p w14:paraId="0FC85E1C">
            <w:pPr>
              <w:spacing w:after="0" w:line="240" w:lineRule="auto"/>
              <w:jc w:val="center"/>
              <w:rPr>
                <w:rFonts w:ascii="Times New Roman" w:hAnsi="Times New Roman" w:cs="Times New Roman"/>
              </w:rPr>
            </w:pPr>
            <w:r>
              <w:rPr>
                <w:rFonts w:ascii="Times New Roman" w:hAnsi="Times New Roman" w:eastAsia="Times New Roman" w:cs="Times New Roman"/>
              </w:rPr>
              <w:t>и излету</w:t>
            </w:r>
          </w:p>
        </w:tc>
        <w:tc>
          <w:tcPr>
            <w:tcW w:w="230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9CE582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одржани часови</w:t>
            </w:r>
          </w:p>
          <w:p w14:paraId="25517A4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физичког васпитања,</w:t>
            </w:r>
          </w:p>
          <w:p w14:paraId="47D0B00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секција, такмичења у</w:t>
            </w:r>
          </w:p>
          <w:p w14:paraId="37B3928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овој области, турнира,</w:t>
            </w:r>
          </w:p>
          <w:p w14:paraId="1AC8A09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рекреација током</w:t>
            </w:r>
          </w:p>
          <w:p w14:paraId="5ADC332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наставе у природи,</w:t>
            </w:r>
          </w:p>
          <w:p w14:paraId="076ED123">
            <w:pPr>
              <w:spacing w:after="0" w:line="240" w:lineRule="auto"/>
              <w:jc w:val="center"/>
              <w:rPr>
                <w:rFonts w:ascii="Times New Roman" w:hAnsi="Times New Roman" w:cs="Times New Roman"/>
              </w:rPr>
            </w:pPr>
            <w:r>
              <w:rPr>
                <w:rFonts w:ascii="Times New Roman" w:hAnsi="Times New Roman" w:eastAsia="Times New Roman" w:cs="Times New Roman"/>
              </w:rPr>
              <w:t>излета и екскурзија</w:t>
            </w:r>
          </w:p>
        </w:tc>
        <w:tc>
          <w:tcPr>
            <w:tcW w:w="231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89748D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наставници</w:t>
            </w:r>
          </w:p>
          <w:p w14:paraId="4C1F096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физичког</w:t>
            </w:r>
          </w:p>
          <w:p w14:paraId="44C20FA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васпитања и</w:t>
            </w:r>
          </w:p>
          <w:p w14:paraId="0DA23B0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одељењске</w:t>
            </w:r>
          </w:p>
          <w:p w14:paraId="16546D22">
            <w:pPr>
              <w:spacing w:after="0" w:line="240" w:lineRule="auto"/>
              <w:jc w:val="center"/>
              <w:rPr>
                <w:rFonts w:ascii="Times New Roman" w:hAnsi="Times New Roman" w:cs="Times New Roman"/>
              </w:rPr>
            </w:pPr>
            <w:r>
              <w:rPr>
                <w:rFonts w:ascii="Times New Roman" w:hAnsi="Times New Roman" w:eastAsia="Times New Roman" w:cs="Times New Roman"/>
              </w:rPr>
              <w:t>старешине</w:t>
            </w:r>
          </w:p>
        </w:tc>
        <w:tc>
          <w:tcPr>
            <w:tcW w:w="230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120D32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-током године</w:t>
            </w:r>
          </w:p>
          <w:p w14:paraId="21C22BA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на свим</w:t>
            </w:r>
          </w:p>
          <w:p w14:paraId="30B4491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наведеним</w:t>
            </w:r>
          </w:p>
          <w:p w14:paraId="19C055F7">
            <w:pPr>
              <w:spacing w:after="0" w:line="240" w:lineRule="auto"/>
              <w:jc w:val="center"/>
              <w:rPr>
                <w:rFonts w:ascii="Times New Roman" w:hAnsi="Times New Roman" w:cs="Times New Roman"/>
              </w:rPr>
            </w:pPr>
            <w:r>
              <w:rPr>
                <w:rFonts w:ascii="Times New Roman" w:hAnsi="Times New Roman" w:eastAsia="Times New Roman" w:cs="Times New Roman"/>
              </w:rPr>
              <w:t>садржајима</w:t>
            </w:r>
          </w:p>
        </w:tc>
      </w:tr>
    </w:tbl>
    <w:p w14:paraId="79F86B6A">
      <w:pPr>
        <w:tabs>
          <w:tab w:val="left" w:pos="1155"/>
        </w:tabs>
        <w:spacing w:after="0" w:line="240" w:lineRule="auto"/>
        <w:jc w:val="both"/>
        <w:rPr>
          <w:rFonts w:ascii="Times New Roman" w:hAnsi="Times New Roman" w:eastAsia="Times New Roman" w:cs="Times New Roman"/>
        </w:rPr>
      </w:pPr>
    </w:p>
    <w:p w14:paraId="6FDC3188">
      <w:pPr>
        <w:keepNext/>
        <w:keepLines/>
        <w:spacing w:before="40" w:after="0" w:line="240" w:lineRule="auto"/>
        <w:ind w:left="630"/>
        <w:jc w:val="both"/>
        <w:rPr>
          <w:rFonts w:ascii="Times New Roman" w:hAnsi="Times New Roman" w:eastAsia="Times New Roman" w:cs="Times New Roman"/>
          <w:b/>
          <w:color w:val="000000"/>
          <w:sz w:val="28"/>
        </w:rPr>
      </w:pPr>
    </w:p>
    <w:p w14:paraId="479E1165">
      <w:pPr>
        <w:keepNext/>
        <w:keepLines/>
        <w:spacing w:before="40" w:after="0" w:line="240" w:lineRule="auto"/>
        <w:ind w:left="630"/>
        <w:jc w:val="both"/>
        <w:rPr>
          <w:rFonts w:ascii="Times New Roman" w:hAnsi="Times New Roman" w:eastAsia="Times New Roman" w:cs="Times New Roman"/>
          <w:b/>
          <w:color w:val="000000"/>
          <w:sz w:val="28"/>
        </w:rPr>
      </w:pPr>
    </w:p>
    <w:p w14:paraId="660F00FD">
      <w:pPr>
        <w:keepNext/>
        <w:keepLines/>
        <w:spacing w:before="40" w:after="0" w:line="240" w:lineRule="auto"/>
        <w:ind w:left="630"/>
        <w:jc w:val="both"/>
        <w:rPr>
          <w:rFonts w:ascii="Times New Roman" w:hAnsi="Times New Roman" w:eastAsia="Times New Roman" w:cs="Times New Roman"/>
          <w:b/>
          <w:color w:val="000000"/>
          <w:sz w:val="28"/>
        </w:rPr>
      </w:pPr>
    </w:p>
    <w:p w14:paraId="02E9654F">
      <w:pPr>
        <w:keepNext/>
        <w:keepLines/>
        <w:spacing w:before="40" w:after="0" w:line="240" w:lineRule="auto"/>
        <w:ind w:left="630"/>
        <w:jc w:val="both"/>
        <w:rPr>
          <w:rFonts w:ascii="Times New Roman" w:hAnsi="Times New Roman" w:eastAsia="Times New Roman" w:cs="Times New Roman"/>
          <w:b/>
          <w:color w:val="000000"/>
          <w:sz w:val="28"/>
        </w:rPr>
      </w:pPr>
      <w:r>
        <w:rPr>
          <w:rFonts w:ascii="Times New Roman" w:hAnsi="Times New Roman" w:eastAsia="Times New Roman" w:cs="Times New Roman"/>
          <w:b/>
          <w:color w:val="000000"/>
          <w:sz w:val="28"/>
        </w:rPr>
        <w:t>9.6. Програм социјалне заштите</w:t>
      </w:r>
    </w:p>
    <w:p w14:paraId="65980F49">
      <w:pPr>
        <w:spacing w:after="0" w:line="240" w:lineRule="auto"/>
        <w:jc w:val="both"/>
        <w:rPr>
          <w:rFonts w:ascii="Verdana" w:hAnsi="Verdana" w:eastAsia="Verdana" w:cs="Verdana"/>
          <w:sz w:val="16"/>
        </w:rPr>
      </w:pPr>
    </w:p>
    <w:tbl>
      <w:tblPr>
        <w:tblStyle w:val="3"/>
        <w:tblW w:w="9242" w:type="dxa"/>
        <w:tblInd w:w="109" w:type="dxa"/>
        <w:tblLayout w:type="fixed"/>
        <w:tblCellMar>
          <w:top w:w="0" w:type="dxa"/>
          <w:left w:w="108" w:type="dxa"/>
          <w:bottom w:w="0" w:type="dxa"/>
          <w:right w:w="108" w:type="dxa"/>
        </w:tblCellMar>
      </w:tblPr>
      <w:tblGrid>
        <w:gridCol w:w="2329"/>
        <w:gridCol w:w="2318"/>
        <w:gridCol w:w="2296"/>
        <w:gridCol w:w="2299"/>
      </w:tblGrid>
      <w:tr w14:paraId="2BBCF273">
        <w:tblPrEx>
          <w:tblCellMar>
            <w:top w:w="0" w:type="dxa"/>
            <w:left w:w="108" w:type="dxa"/>
            <w:bottom w:w="0" w:type="dxa"/>
            <w:right w:w="108" w:type="dxa"/>
          </w:tblCellMar>
        </w:tblPrEx>
        <w:trPr>
          <w:trHeight w:val="1" w:hRule="atLeast"/>
        </w:trPr>
        <w:tc>
          <w:tcPr>
            <w:tcW w:w="2328" w:type="dxa"/>
            <w:tcBorders>
              <w:top w:val="single" w:color="ED7D31" w:sz="4" w:space="0"/>
              <w:left w:val="single" w:color="ED7D31" w:sz="4" w:space="0"/>
              <w:bottom w:val="single" w:color="ED7D31" w:sz="4" w:space="0"/>
              <w:right w:val="single" w:color="F4B083" w:sz="4" w:space="0"/>
            </w:tcBorders>
            <w:shd w:val="clear" w:color="auto" w:fill="ED7D31"/>
            <w:vAlign w:val="center"/>
          </w:tcPr>
          <w:p w14:paraId="16A5C592">
            <w:pPr>
              <w:spacing w:after="0" w:line="240" w:lineRule="auto"/>
              <w:jc w:val="center"/>
            </w:pPr>
            <w:r>
              <w:rPr>
                <w:rFonts w:ascii="Times New Roman" w:hAnsi="Times New Roman" w:eastAsia="Times New Roman" w:cs="Times New Roman"/>
                <w:b/>
                <w:color w:val="000000"/>
                <w:sz w:val="24"/>
              </w:rPr>
              <w:t>Активност</w:t>
            </w:r>
          </w:p>
        </w:tc>
        <w:tc>
          <w:tcPr>
            <w:tcW w:w="2318" w:type="dxa"/>
            <w:tcBorders>
              <w:top w:val="single" w:color="ED7D31" w:sz="4" w:space="0"/>
              <w:left w:val="single" w:color="F4B083" w:sz="4" w:space="0"/>
              <w:bottom w:val="single" w:color="ED7D31" w:sz="4" w:space="0"/>
              <w:right w:val="single" w:color="F4B083" w:sz="4" w:space="0"/>
            </w:tcBorders>
            <w:shd w:val="clear" w:color="auto" w:fill="ED7D31"/>
            <w:vAlign w:val="center"/>
          </w:tcPr>
          <w:p w14:paraId="08856DAE">
            <w:pPr>
              <w:spacing w:after="0" w:line="240" w:lineRule="auto"/>
              <w:jc w:val="center"/>
            </w:pPr>
            <w:r>
              <w:rPr>
                <w:rFonts w:ascii="Times New Roman" w:hAnsi="Times New Roman" w:eastAsia="Times New Roman" w:cs="Times New Roman"/>
                <w:b/>
                <w:color w:val="000000"/>
                <w:sz w:val="24"/>
              </w:rPr>
              <w:t>Начин реализације</w:t>
            </w:r>
          </w:p>
        </w:tc>
        <w:tc>
          <w:tcPr>
            <w:tcW w:w="2296" w:type="dxa"/>
            <w:tcBorders>
              <w:top w:val="single" w:color="ED7D31" w:sz="4" w:space="0"/>
              <w:left w:val="single" w:color="F4B083" w:sz="4" w:space="0"/>
              <w:bottom w:val="single" w:color="ED7D31" w:sz="4" w:space="0"/>
              <w:right w:val="single" w:color="F4B083" w:sz="4" w:space="0"/>
            </w:tcBorders>
            <w:shd w:val="clear" w:color="auto" w:fill="ED7D31"/>
            <w:vAlign w:val="center"/>
          </w:tcPr>
          <w:p w14:paraId="57578215">
            <w:pPr>
              <w:spacing w:after="0" w:line="240" w:lineRule="auto"/>
              <w:jc w:val="center"/>
            </w:pPr>
            <w:r>
              <w:rPr>
                <w:rFonts w:ascii="Times New Roman" w:hAnsi="Times New Roman" w:eastAsia="Times New Roman" w:cs="Times New Roman"/>
                <w:b/>
                <w:color w:val="000000"/>
                <w:sz w:val="24"/>
              </w:rPr>
              <w:t>Носиоци активности</w:t>
            </w:r>
          </w:p>
        </w:tc>
        <w:tc>
          <w:tcPr>
            <w:tcW w:w="2299" w:type="dxa"/>
            <w:tcBorders>
              <w:top w:val="single" w:color="ED7D31" w:sz="4" w:space="0"/>
              <w:left w:val="single" w:color="F4B083" w:sz="4" w:space="0"/>
              <w:bottom w:val="single" w:color="ED7D31" w:sz="4" w:space="0"/>
              <w:right w:val="single" w:color="ED7D31" w:sz="4" w:space="0"/>
            </w:tcBorders>
            <w:shd w:val="clear" w:color="auto" w:fill="ED7D31"/>
            <w:vAlign w:val="center"/>
          </w:tcPr>
          <w:p w14:paraId="66FCAD49">
            <w:pPr>
              <w:spacing w:after="0" w:line="240" w:lineRule="auto"/>
              <w:jc w:val="center"/>
            </w:pPr>
            <w:r>
              <w:rPr>
                <w:rFonts w:ascii="Times New Roman" w:hAnsi="Times New Roman" w:eastAsia="Times New Roman" w:cs="Times New Roman"/>
                <w:b/>
                <w:color w:val="000000"/>
                <w:sz w:val="24"/>
              </w:rPr>
              <w:t>Време реализације</w:t>
            </w:r>
          </w:p>
        </w:tc>
      </w:tr>
      <w:tr w14:paraId="42BD5E83">
        <w:tblPrEx>
          <w:tblCellMar>
            <w:top w:w="0" w:type="dxa"/>
            <w:left w:w="108" w:type="dxa"/>
            <w:bottom w:w="0" w:type="dxa"/>
            <w:right w:w="108" w:type="dxa"/>
          </w:tblCellMar>
        </w:tblPrEx>
        <w:trPr>
          <w:trHeight w:val="1" w:hRule="atLeast"/>
        </w:trPr>
        <w:tc>
          <w:tcPr>
            <w:tcW w:w="232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DA79492">
            <w:pPr>
              <w:spacing w:after="0" w:line="240" w:lineRule="auto"/>
              <w:jc w:val="center"/>
              <w:rPr>
                <w:rFonts w:ascii="Times New Roman" w:hAnsi="Times New Roman" w:cs="Times New Roman"/>
              </w:rPr>
            </w:pPr>
            <w:r>
              <w:rPr>
                <w:rFonts w:ascii="Times New Roman" w:hAnsi="Times New Roman" w:eastAsia="Times New Roman" w:cs="Times New Roman"/>
              </w:rPr>
              <w:t>Прављење базе података о социјалном стању ученика</w:t>
            </w:r>
          </w:p>
        </w:tc>
        <w:tc>
          <w:tcPr>
            <w:tcW w:w="231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6C1AC62">
            <w:pPr>
              <w:spacing w:after="0" w:line="240" w:lineRule="auto"/>
              <w:jc w:val="center"/>
              <w:rPr>
                <w:rFonts w:ascii="Times New Roman" w:hAnsi="Times New Roman" w:cs="Times New Roman"/>
              </w:rPr>
            </w:pPr>
            <w:r>
              <w:rPr>
                <w:rFonts w:ascii="Times New Roman" w:hAnsi="Times New Roman" w:eastAsia="Times New Roman" w:cs="Times New Roman"/>
              </w:rPr>
              <w:t>анкете</w:t>
            </w:r>
          </w:p>
        </w:tc>
        <w:tc>
          <w:tcPr>
            <w:tcW w:w="229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0098B1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Разредне старешине, педагошки асистент</w:t>
            </w:r>
          </w:p>
          <w:p w14:paraId="302C674F">
            <w:pPr>
              <w:spacing w:after="0" w:line="240" w:lineRule="auto"/>
              <w:jc w:val="center"/>
              <w:rPr>
                <w:rFonts w:ascii="Times New Roman" w:hAnsi="Times New Roman" w:cs="Times New Roman"/>
              </w:rPr>
            </w:pPr>
            <w:r>
              <w:rPr>
                <w:rFonts w:ascii="Times New Roman" w:hAnsi="Times New Roman" w:eastAsia="Times New Roman" w:cs="Times New Roman"/>
              </w:rPr>
              <w:t>педагог</w:t>
            </w:r>
          </w:p>
        </w:tc>
        <w:tc>
          <w:tcPr>
            <w:tcW w:w="229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8B8D75E">
            <w:pPr>
              <w:spacing w:after="0" w:line="240" w:lineRule="auto"/>
              <w:jc w:val="center"/>
              <w:rPr>
                <w:rFonts w:ascii="Times New Roman" w:hAnsi="Times New Roman" w:cs="Times New Roman"/>
              </w:rPr>
            </w:pPr>
            <w:r>
              <w:rPr>
                <w:rFonts w:ascii="Times New Roman" w:hAnsi="Times New Roman" w:eastAsia="Times New Roman" w:cs="Times New Roman"/>
              </w:rPr>
              <w:t>Септембар</w:t>
            </w:r>
          </w:p>
        </w:tc>
      </w:tr>
      <w:tr w14:paraId="2EA18BB6">
        <w:tblPrEx>
          <w:tblCellMar>
            <w:top w:w="0" w:type="dxa"/>
            <w:left w:w="108" w:type="dxa"/>
            <w:bottom w:w="0" w:type="dxa"/>
            <w:right w:w="108" w:type="dxa"/>
          </w:tblCellMar>
        </w:tblPrEx>
        <w:trPr>
          <w:trHeight w:val="1" w:hRule="atLeast"/>
        </w:trPr>
        <w:tc>
          <w:tcPr>
            <w:tcW w:w="2328"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2FEB9CF">
            <w:pPr>
              <w:spacing w:after="0" w:line="240" w:lineRule="auto"/>
              <w:jc w:val="center"/>
              <w:rPr>
                <w:rFonts w:ascii="Times New Roman" w:hAnsi="Times New Roman" w:cs="Times New Roman"/>
              </w:rPr>
            </w:pPr>
            <w:r>
              <w:rPr>
                <w:rFonts w:ascii="Times New Roman" w:hAnsi="Times New Roman" w:eastAsia="Times New Roman" w:cs="Times New Roman"/>
              </w:rPr>
              <w:t>Укључивање ученика –повратнике из иностранства у редовно школовање</w:t>
            </w:r>
          </w:p>
        </w:tc>
        <w:tc>
          <w:tcPr>
            <w:tcW w:w="2318"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1AD161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-саветодавно –</w:t>
            </w:r>
          </w:p>
          <w:p w14:paraId="1F4125D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инструктивни рад са</w:t>
            </w:r>
          </w:p>
          <w:p w14:paraId="4239F2C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родитељима и</w:t>
            </w:r>
          </w:p>
          <w:p w14:paraId="3D90D745">
            <w:pPr>
              <w:spacing w:after="0" w:line="240" w:lineRule="auto"/>
              <w:jc w:val="center"/>
              <w:rPr>
                <w:rFonts w:ascii="Times New Roman" w:hAnsi="Times New Roman" w:cs="Times New Roman"/>
              </w:rPr>
            </w:pPr>
            <w:r>
              <w:rPr>
                <w:rFonts w:ascii="Times New Roman" w:hAnsi="Times New Roman" w:eastAsia="Times New Roman" w:cs="Times New Roman"/>
              </w:rPr>
              <w:t>ученицима</w:t>
            </w:r>
          </w:p>
        </w:tc>
        <w:tc>
          <w:tcPr>
            <w:tcW w:w="229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45820D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Разредне старешине, педагошки асистент</w:t>
            </w:r>
          </w:p>
          <w:p w14:paraId="72059000">
            <w:pPr>
              <w:spacing w:after="0" w:line="240" w:lineRule="auto"/>
              <w:jc w:val="center"/>
              <w:rPr>
                <w:rFonts w:ascii="Times New Roman" w:hAnsi="Times New Roman" w:cs="Times New Roman"/>
              </w:rPr>
            </w:pPr>
            <w:r>
              <w:rPr>
                <w:rFonts w:ascii="Times New Roman" w:hAnsi="Times New Roman" w:eastAsia="Times New Roman" w:cs="Times New Roman"/>
              </w:rPr>
              <w:t>педагог</w:t>
            </w:r>
          </w:p>
        </w:tc>
        <w:tc>
          <w:tcPr>
            <w:tcW w:w="229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1CFC591">
            <w:pPr>
              <w:spacing w:after="0" w:line="240" w:lineRule="auto"/>
              <w:jc w:val="center"/>
              <w:rPr>
                <w:rFonts w:ascii="Times New Roman" w:hAnsi="Times New Roman" w:cs="Times New Roman"/>
              </w:rPr>
            </w:pPr>
            <w:r>
              <w:rPr>
                <w:rFonts w:ascii="Times New Roman" w:hAnsi="Times New Roman" w:eastAsia="Times New Roman" w:cs="Times New Roman"/>
              </w:rPr>
              <w:t>Септембар-октобар</w:t>
            </w:r>
          </w:p>
        </w:tc>
      </w:tr>
      <w:tr w14:paraId="0A1520F5">
        <w:tblPrEx>
          <w:tblCellMar>
            <w:top w:w="0" w:type="dxa"/>
            <w:left w:w="108" w:type="dxa"/>
            <w:bottom w:w="0" w:type="dxa"/>
            <w:right w:w="108" w:type="dxa"/>
          </w:tblCellMar>
        </w:tblPrEx>
        <w:trPr>
          <w:trHeight w:val="1" w:hRule="atLeast"/>
        </w:trPr>
        <w:tc>
          <w:tcPr>
            <w:tcW w:w="232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2BCBE0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Оспособљавање родитеља</w:t>
            </w:r>
          </w:p>
          <w:p w14:paraId="732CD2E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за решавање проблема који</w:t>
            </w:r>
          </w:p>
          <w:p w14:paraId="66F8F03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се односе на понашање</w:t>
            </w:r>
          </w:p>
          <w:p w14:paraId="132E8BD3">
            <w:pPr>
              <w:spacing w:after="0" w:line="240" w:lineRule="auto"/>
              <w:jc w:val="center"/>
              <w:rPr>
                <w:rFonts w:ascii="Times New Roman" w:hAnsi="Times New Roman" w:cs="Times New Roman"/>
              </w:rPr>
            </w:pPr>
            <w:r>
              <w:rPr>
                <w:rFonts w:ascii="Times New Roman" w:hAnsi="Times New Roman" w:eastAsia="Times New Roman" w:cs="Times New Roman"/>
              </w:rPr>
              <w:t>ученика</w:t>
            </w:r>
          </w:p>
        </w:tc>
        <w:tc>
          <w:tcPr>
            <w:tcW w:w="231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D89DCA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саветодавно –</w:t>
            </w:r>
          </w:p>
          <w:p w14:paraId="36894D4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инструктивни рад са</w:t>
            </w:r>
          </w:p>
          <w:p w14:paraId="1F79545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родитељима и</w:t>
            </w:r>
          </w:p>
          <w:p w14:paraId="7FFDC25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ученицима</w:t>
            </w:r>
          </w:p>
          <w:p w14:paraId="62E06256">
            <w:pPr>
              <w:spacing w:after="0" w:line="240" w:lineRule="auto"/>
              <w:jc w:val="center"/>
              <w:rPr>
                <w:rFonts w:ascii="Times New Roman" w:hAnsi="Times New Roman" w:cs="Times New Roman"/>
              </w:rPr>
            </w:pPr>
          </w:p>
        </w:tc>
        <w:tc>
          <w:tcPr>
            <w:tcW w:w="229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3002626">
            <w:pPr>
              <w:spacing w:after="0" w:line="240" w:lineRule="auto"/>
              <w:jc w:val="center"/>
              <w:rPr>
                <w:rFonts w:ascii="Times New Roman" w:hAnsi="Times New Roman" w:cs="Times New Roman"/>
              </w:rPr>
            </w:pPr>
            <w:r>
              <w:rPr>
                <w:rFonts w:ascii="Times New Roman" w:hAnsi="Times New Roman" w:eastAsia="Times New Roman" w:cs="Times New Roman"/>
              </w:rPr>
              <w:t>Стручни сарадници</w:t>
            </w:r>
          </w:p>
        </w:tc>
        <w:tc>
          <w:tcPr>
            <w:tcW w:w="229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F8E86F2">
            <w:pPr>
              <w:spacing w:after="0" w:line="240" w:lineRule="auto"/>
              <w:jc w:val="center"/>
              <w:rPr>
                <w:rFonts w:ascii="Times New Roman" w:hAnsi="Times New Roman" w:cs="Times New Roman"/>
              </w:rPr>
            </w:pPr>
            <w:r>
              <w:rPr>
                <w:rFonts w:ascii="Times New Roman" w:hAnsi="Times New Roman" w:eastAsia="Times New Roman" w:cs="Times New Roman"/>
              </w:rPr>
              <w:t>Током школске године</w:t>
            </w:r>
          </w:p>
        </w:tc>
      </w:tr>
      <w:tr w14:paraId="79CF2AD8">
        <w:tblPrEx>
          <w:tblCellMar>
            <w:top w:w="0" w:type="dxa"/>
            <w:left w:w="108" w:type="dxa"/>
            <w:bottom w:w="0" w:type="dxa"/>
            <w:right w:w="108" w:type="dxa"/>
          </w:tblCellMar>
        </w:tblPrEx>
        <w:trPr>
          <w:trHeight w:val="1" w:hRule="atLeast"/>
        </w:trPr>
        <w:tc>
          <w:tcPr>
            <w:tcW w:w="2328"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2D9ED3E">
            <w:pPr>
              <w:spacing w:after="0" w:line="240" w:lineRule="auto"/>
              <w:jc w:val="center"/>
              <w:rPr>
                <w:rFonts w:ascii="Times New Roman" w:hAnsi="Times New Roman" w:cs="Times New Roman"/>
              </w:rPr>
            </w:pPr>
            <w:r>
              <w:rPr>
                <w:rFonts w:ascii="Times New Roman" w:hAnsi="Times New Roman" w:eastAsia="Times New Roman" w:cs="Times New Roman"/>
              </w:rPr>
              <w:t>Сарадња са самохраним родитељима</w:t>
            </w:r>
          </w:p>
        </w:tc>
        <w:tc>
          <w:tcPr>
            <w:tcW w:w="2318"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A2DD24B">
            <w:pPr>
              <w:spacing w:after="0" w:line="240" w:lineRule="auto"/>
              <w:jc w:val="center"/>
              <w:rPr>
                <w:rFonts w:ascii="Times New Roman" w:hAnsi="Times New Roman" w:cs="Times New Roman"/>
              </w:rPr>
            </w:pPr>
            <w:r>
              <w:rPr>
                <w:rFonts w:ascii="Times New Roman" w:hAnsi="Times New Roman" w:eastAsia="Times New Roman" w:cs="Times New Roman"/>
              </w:rPr>
              <w:t>Разговор, сарадња</w:t>
            </w:r>
          </w:p>
        </w:tc>
        <w:tc>
          <w:tcPr>
            <w:tcW w:w="229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528DD4E">
            <w:pPr>
              <w:spacing w:after="0" w:line="240" w:lineRule="auto"/>
              <w:jc w:val="center"/>
              <w:rPr>
                <w:rFonts w:ascii="Times New Roman" w:hAnsi="Times New Roman" w:cs="Times New Roman"/>
              </w:rPr>
            </w:pPr>
            <w:r>
              <w:rPr>
                <w:rFonts w:ascii="Times New Roman" w:hAnsi="Times New Roman" w:eastAsia="Times New Roman" w:cs="Times New Roman"/>
              </w:rPr>
              <w:t>Разредне старешине, педагог</w:t>
            </w:r>
          </w:p>
        </w:tc>
        <w:tc>
          <w:tcPr>
            <w:tcW w:w="229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7415606">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1709A6AD">
        <w:tblPrEx>
          <w:tblCellMar>
            <w:top w:w="0" w:type="dxa"/>
            <w:left w:w="108" w:type="dxa"/>
            <w:bottom w:w="0" w:type="dxa"/>
            <w:right w:w="108" w:type="dxa"/>
          </w:tblCellMar>
        </w:tblPrEx>
        <w:trPr>
          <w:trHeight w:val="1" w:hRule="atLeast"/>
        </w:trPr>
        <w:tc>
          <w:tcPr>
            <w:tcW w:w="232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AECA48A">
            <w:pPr>
              <w:spacing w:after="0" w:line="240" w:lineRule="auto"/>
              <w:jc w:val="center"/>
              <w:rPr>
                <w:rFonts w:ascii="Times New Roman" w:hAnsi="Times New Roman" w:cs="Times New Roman"/>
              </w:rPr>
            </w:pPr>
            <w:r>
              <w:rPr>
                <w:rFonts w:ascii="Times New Roman" w:hAnsi="Times New Roman" w:eastAsia="Times New Roman" w:cs="Times New Roman"/>
              </w:rPr>
              <w:t>Помоћ деци из непотпуних породица</w:t>
            </w:r>
          </w:p>
        </w:tc>
        <w:tc>
          <w:tcPr>
            <w:tcW w:w="231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1862668">
            <w:pPr>
              <w:spacing w:after="0" w:line="240" w:lineRule="auto"/>
              <w:jc w:val="center"/>
              <w:rPr>
                <w:rFonts w:ascii="Times New Roman" w:hAnsi="Times New Roman" w:cs="Times New Roman"/>
              </w:rPr>
            </w:pPr>
            <w:r>
              <w:rPr>
                <w:rFonts w:ascii="Times New Roman" w:hAnsi="Times New Roman" w:eastAsia="Times New Roman" w:cs="Times New Roman"/>
              </w:rPr>
              <w:t>Разговор, сарадња</w:t>
            </w:r>
          </w:p>
        </w:tc>
        <w:tc>
          <w:tcPr>
            <w:tcW w:w="229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48EBF3A">
            <w:pPr>
              <w:spacing w:after="0" w:line="240" w:lineRule="auto"/>
              <w:jc w:val="center"/>
              <w:rPr>
                <w:rFonts w:ascii="Times New Roman" w:hAnsi="Times New Roman" w:cs="Times New Roman"/>
              </w:rPr>
            </w:pPr>
            <w:r>
              <w:rPr>
                <w:rFonts w:ascii="Times New Roman" w:hAnsi="Times New Roman" w:eastAsia="Times New Roman" w:cs="Times New Roman"/>
              </w:rPr>
              <w:t>Разредне старешине, педагог</w:t>
            </w:r>
          </w:p>
        </w:tc>
        <w:tc>
          <w:tcPr>
            <w:tcW w:w="229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799C953">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398DD739">
        <w:tblPrEx>
          <w:tblCellMar>
            <w:top w:w="0" w:type="dxa"/>
            <w:left w:w="108" w:type="dxa"/>
            <w:bottom w:w="0" w:type="dxa"/>
            <w:right w:w="108" w:type="dxa"/>
          </w:tblCellMar>
        </w:tblPrEx>
        <w:trPr>
          <w:trHeight w:val="1" w:hRule="atLeast"/>
        </w:trPr>
        <w:tc>
          <w:tcPr>
            <w:tcW w:w="2328"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8A5648C">
            <w:pPr>
              <w:spacing w:after="0" w:line="240" w:lineRule="auto"/>
              <w:jc w:val="center"/>
              <w:rPr>
                <w:rFonts w:ascii="Times New Roman" w:hAnsi="Times New Roman" w:cs="Times New Roman"/>
              </w:rPr>
            </w:pPr>
            <w:r>
              <w:rPr>
                <w:rFonts w:ascii="Times New Roman" w:hAnsi="Times New Roman" w:eastAsia="Times New Roman" w:cs="Times New Roman"/>
              </w:rPr>
              <w:t>Спровођење хуманитарних акција</w:t>
            </w:r>
          </w:p>
        </w:tc>
        <w:tc>
          <w:tcPr>
            <w:tcW w:w="2318"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A327E3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договор са</w:t>
            </w:r>
          </w:p>
          <w:p w14:paraId="1C42151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родитељима, ученицима</w:t>
            </w:r>
          </w:p>
          <w:p w14:paraId="0BB62C6E">
            <w:pPr>
              <w:spacing w:after="0" w:line="240" w:lineRule="auto"/>
              <w:jc w:val="center"/>
              <w:rPr>
                <w:rFonts w:ascii="Times New Roman" w:hAnsi="Times New Roman" w:cs="Times New Roman"/>
              </w:rPr>
            </w:pPr>
            <w:r>
              <w:rPr>
                <w:rFonts w:ascii="Times New Roman" w:hAnsi="Times New Roman" w:eastAsia="Times New Roman" w:cs="Times New Roman"/>
              </w:rPr>
              <w:t>и наставницима;</w:t>
            </w:r>
          </w:p>
        </w:tc>
        <w:tc>
          <w:tcPr>
            <w:tcW w:w="229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17FF77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Разредне старешине,</w:t>
            </w:r>
          </w:p>
          <w:p w14:paraId="1B05A3DB">
            <w:pPr>
              <w:spacing w:after="0" w:line="240" w:lineRule="auto"/>
              <w:jc w:val="center"/>
              <w:rPr>
                <w:rFonts w:ascii="Times New Roman" w:hAnsi="Times New Roman" w:cs="Times New Roman"/>
              </w:rPr>
            </w:pPr>
            <w:r>
              <w:rPr>
                <w:rFonts w:ascii="Times New Roman" w:hAnsi="Times New Roman" w:eastAsia="Times New Roman" w:cs="Times New Roman"/>
              </w:rPr>
              <w:t>наставници, ученички парламент</w:t>
            </w:r>
          </w:p>
        </w:tc>
        <w:tc>
          <w:tcPr>
            <w:tcW w:w="229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4EE612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Прва недеља октобра</w:t>
            </w:r>
          </w:p>
          <w:p w14:paraId="0D9B0E4B">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74A2B601">
        <w:tblPrEx>
          <w:tblCellMar>
            <w:top w:w="0" w:type="dxa"/>
            <w:left w:w="108" w:type="dxa"/>
            <w:bottom w:w="0" w:type="dxa"/>
            <w:right w:w="108" w:type="dxa"/>
          </w:tblCellMar>
        </w:tblPrEx>
        <w:trPr>
          <w:trHeight w:val="1" w:hRule="atLeast"/>
        </w:trPr>
        <w:tc>
          <w:tcPr>
            <w:tcW w:w="232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A48C6E1">
            <w:pPr>
              <w:spacing w:after="0" w:line="240" w:lineRule="auto"/>
              <w:jc w:val="center"/>
              <w:rPr>
                <w:rFonts w:ascii="Times New Roman" w:hAnsi="Times New Roman" w:cs="Times New Roman"/>
              </w:rPr>
            </w:pPr>
            <w:r>
              <w:rPr>
                <w:rFonts w:ascii="Times New Roman" w:hAnsi="Times New Roman" w:eastAsia="Times New Roman" w:cs="Times New Roman"/>
              </w:rPr>
              <w:t>Обезбеђивање беслатне ужине и уџбеника</w:t>
            </w:r>
          </w:p>
        </w:tc>
        <w:tc>
          <w:tcPr>
            <w:tcW w:w="231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916161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договор са</w:t>
            </w:r>
          </w:p>
          <w:p w14:paraId="40B08BD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родитељима, ученицима</w:t>
            </w:r>
          </w:p>
          <w:p w14:paraId="381CA954">
            <w:pPr>
              <w:spacing w:after="0" w:line="240" w:lineRule="auto"/>
              <w:jc w:val="center"/>
              <w:rPr>
                <w:rFonts w:ascii="Times New Roman" w:hAnsi="Times New Roman" w:cs="Times New Roman"/>
              </w:rPr>
            </w:pPr>
            <w:r>
              <w:rPr>
                <w:rFonts w:ascii="Times New Roman" w:hAnsi="Times New Roman" w:eastAsia="Times New Roman" w:cs="Times New Roman"/>
              </w:rPr>
              <w:t>и наставницима</w:t>
            </w:r>
          </w:p>
        </w:tc>
        <w:tc>
          <w:tcPr>
            <w:tcW w:w="229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179233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Разредне старешине, педагошки асистент</w:t>
            </w:r>
          </w:p>
          <w:p w14:paraId="6BB337E2">
            <w:pPr>
              <w:spacing w:after="0" w:line="240" w:lineRule="auto"/>
              <w:jc w:val="center"/>
              <w:rPr>
                <w:rFonts w:ascii="Times New Roman" w:hAnsi="Times New Roman" w:cs="Times New Roman"/>
              </w:rPr>
            </w:pPr>
            <w:r>
              <w:rPr>
                <w:rFonts w:ascii="Times New Roman" w:hAnsi="Times New Roman" w:eastAsia="Times New Roman" w:cs="Times New Roman"/>
              </w:rPr>
              <w:t>педагог</w:t>
            </w:r>
          </w:p>
        </w:tc>
        <w:tc>
          <w:tcPr>
            <w:tcW w:w="229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6525E97">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r w14:paraId="3AF32735">
        <w:tblPrEx>
          <w:tblCellMar>
            <w:top w:w="0" w:type="dxa"/>
            <w:left w:w="108" w:type="dxa"/>
            <w:bottom w:w="0" w:type="dxa"/>
            <w:right w:w="108" w:type="dxa"/>
          </w:tblCellMar>
        </w:tblPrEx>
        <w:trPr>
          <w:trHeight w:val="1" w:hRule="atLeast"/>
        </w:trPr>
        <w:tc>
          <w:tcPr>
            <w:tcW w:w="2328"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8BD76D0">
            <w:pPr>
              <w:spacing w:after="0" w:line="240" w:lineRule="auto"/>
              <w:jc w:val="center"/>
              <w:rPr>
                <w:rFonts w:ascii="Times New Roman" w:hAnsi="Times New Roman" w:cs="Times New Roman"/>
              </w:rPr>
            </w:pPr>
            <w:r>
              <w:rPr>
                <w:rFonts w:ascii="Times New Roman" w:hAnsi="Times New Roman" w:eastAsia="Times New Roman" w:cs="Times New Roman"/>
              </w:rPr>
              <w:t>Сарадња са институцијама социјалне заштите и Дома здравља</w:t>
            </w:r>
          </w:p>
        </w:tc>
        <w:tc>
          <w:tcPr>
            <w:tcW w:w="2318"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0DB7324">
            <w:pPr>
              <w:spacing w:after="0" w:line="240" w:lineRule="auto"/>
              <w:jc w:val="center"/>
              <w:rPr>
                <w:rFonts w:ascii="Times New Roman" w:hAnsi="Times New Roman" w:cs="Times New Roman"/>
              </w:rPr>
            </w:pPr>
            <w:r>
              <w:rPr>
                <w:rFonts w:ascii="Times New Roman" w:hAnsi="Times New Roman" w:eastAsia="Times New Roman" w:cs="Times New Roman"/>
              </w:rPr>
              <w:t>Разговор, сарадња</w:t>
            </w:r>
          </w:p>
        </w:tc>
        <w:tc>
          <w:tcPr>
            <w:tcW w:w="229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5A0E912">
            <w:pPr>
              <w:spacing w:after="0" w:line="240" w:lineRule="auto"/>
              <w:jc w:val="center"/>
              <w:rPr>
                <w:rFonts w:ascii="Times New Roman" w:hAnsi="Times New Roman" w:cs="Times New Roman"/>
              </w:rPr>
            </w:pPr>
            <w:r>
              <w:rPr>
                <w:rFonts w:ascii="Times New Roman" w:hAnsi="Times New Roman" w:eastAsia="Times New Roman" w:cs="Times New Roman"/>
              </w:rPr>
              <w:t>Разредне старешине, педагог</w:t>
            </w:r>
          </w:p>
        </w:tc>
        <w:tc>
          <w:tcPr>
            <w:tcW w:w="229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8A81220">
            <w:pPr>
              <w:spacing w:after="0" w:line="240" w:lineRule="auto"/>
              <w:jc w:val="center"/>
              <w:rPr>
                <w:rFonts w:ascii="Times New Roman" w:hAnsi="Times New Roman" w:cs="Times New Roman"/>
              </w:rPr>
            </w:pPr>
            <w:r>
              <w:rPr>
                <w:rFonts w:ascii="Times New Roman" w:hAnsi="Times New Roman" w:eastAsia="Times New Roman" w:cs="Times New Roman"/>
              </w:rPr>
              <w:t>Током године</w:t>
            </w:r>
          </w:p>
        </w:tc>
      </w:tr>
    </w:tbl>
    <w:p w14:paraId="364F764C">
      <w:pPr>
        <w:spacing w:before="120" w:after="0" w:line="552" w:lineRule="auto"/>
        <w:jc w:val="both"/>
        <w:rPr>
          <w:rFonts w:ascii="Times New Roman" w:hAnsi="Times New Roman" w:eastAsia="Times New Roman" w:cs="Times New Roman"/>
          <w:b/>
          <w:sz w:val="28"/>
        </w:rPr>
      </w:pPr>
      <w:r>
        <w:rPr>
          <w:rFonts w:ascii="Times New Roman" w:hAnsi="Times New Roman" w:eastAsia="Verdana" w:cs="Times New Roman"/>
          <w:spacing w:val="-2"/>
          <w:shd w:val="clear" w:color="auto" w:fill="FFFFFF"/>
        </w:rPr>
        <w:tab/>
      </w:r>
      <w:r>
        <w:rPr>
          <w:rFonts w:ascii="Times New Roman" w:hAnsi="Times New Roman" w:eastAsia="Verdana" w:cs="Times New Roman"/>
          <w:spacing w:val="-2"/>
          <w:shd w:val="clear" w:color="auto" w:fill="FFFFFF"/>
        </w:rPr>
        <w:tab/>
      </w:r>
    </w:p>
    <w:p w14:paraId="36260F75">
      <w:pPr>
        <w:spacing w:before="120" w:after="0" w:line="552" w:lineRule="auto"/>
        <w:jc w:val="both"/>
        <w:rPr>
          <w:rFonts w:ascii="Times New Roman" w:hAnsi="Times New Roman" w:eastAsia="Verdana" w:cs="Times New Roman"/>
          <w:spacing w:val="-2"/>
          <w:shd w:val="clear" w:color="auto" w:fill="FFFFFF"/>
        </w:rPr>
      </w:pPr>
      <w:r>
        <w:rPr>
          <w:rFonts w:ascii="Times New Roman" w:hAnsi="Times New Roman" w:eastAsia="Times New Roman" w:cs="Times New Roman"/>
          <w:b/>
          <w:sz w:val="28"/>
        </w:rPr>
        <w:t>9.7. Програм заштите животне срединe</w:t>
      </w:r>
    </w:p>
    <w:p w14:paraId="3B1A8645">
      <w:pPr>
        <w:spacing w:after="0" w:line="240" w:lineRule="auto"/>
        <w:jc w:val="both"/>
        <w:rPr>
          <w:rFonts w:ascii="Verdana" w:hAnsi="Verdana" w:eastAsia="Verdana" w:cs="Verdana"/>
          <w:sz w:val="16"/>
        </w:rPr>
      </w:pPr>
    </w:p>
    <w:tbl>
      <w:tblPr>
        <w:tblStyle w:val="3"/>
        <w:tblW w:w="9242" w:type="dxa"/>
        <w:tblInd w:w="109" w:type="dxa"/>
        <w:tblLayout w:type="fixed"/>
        <w:tblCellMar>
          <w:top w:w="0" w:type="dxa"/>
          <w:left w:w="108" w:type="dxa"/>
          <w:bottom w:w="0" w:type="dxa"/>
          <w:right w:w="108" w:type="dxa"/>
        </w:tblCellMar>
      </w:tblPr>
      <w:tblGrid>
        <w:gridCol w:w="2305"/>
        <w:gridCol w:w="2313"/>
        <w:gridCol w:w="2308"/>
        <w:gridCol w:w="2316"/>
      </w:tblGrid>
      <w:tr w14:paraId="23F4A08F">
        <w:tblPrEx>
          <w:tblCellMar>
            <w:top w:w="0" w:type="dxa"/>
            <w:left w:w="108" w:type="dxa"/>
            <w:bottom w:w="0" w:type="dxa"/>
            <w:right w:w="108" w:type="dxa"/>
          </w:tblCellMar>
        </w:tblPrEx>
        <w:trPr>
          <w:trHeight w:val="1" w:hRule="atLeast"/>
        </w:trPr>
        <w:tc>
          <w:tcPr>
            <w:tcW w:w="230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FA28103">
            <w:pPr>
              <w:spacing w:before="120" w:after="0" w:line="240" w:lineRule="auto"/>
              <w:jc w:val="center"/>
            </w:pPr>
            <w:r>
              <w:rPr>
                <w:rFonts w:ascii="Times New Roman" w:hAnsi="Times New Roman" w:eastAsia="Times New Roman" w:cs="Times New Roman"/>
                <w:b/>
                <w:spacing w:val="-2"/>
                <w:sz w:val="24"/>
              </w:rPr>
              <w:t>Активност</w:t>
            </w:r>
          </w:p>
        </w:tc>
        <w:tc>
          <w:tcPr>
            <w:tcW w:w="231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FF8533B">
            <w:pPr>
              <w:spacing w:before="120" w:after="0" w:line="240" w:lineRule="auto"/>
              <w:jc w:val="center"/>
            </w:pPr>
            <w:r>
              <w:rPr>
                <w:rFonts w:ascii="Times New Roman" w:hAnsi="Times New Roman" w:eastAsia="Times New Roman" w:cs="Times New Roman"/>
                <w:b/>
                <w:spacing w:val="-2"/>
                <w:sz w:val="24"/>
              </w:rPr>
              <w:t>Начин реализације</w:t>
            </w:r>
          </w:p>
        </w:tc>
        <w:tc>
          <w:tcPr>
            <w:tcW w:w="230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F507F36">
            <w:pPr>
              <w:spacing w:before="120" w:after="0" w:line="240" w:lineRule="auto"/>
              <w:jc w:val="center"/>
            </w:pPr>
            <w:r>
              <w:rPr>
                <w:rFonts w:ascii="Times New Roman" w:hAnsi="Times New Roman" w:eastAsia="Times New Roman" w:cs="Times New Roman"/>
                <w:b/>
                <w:spacing w:val="-2"/>
                <w:sz w:val="24"/>
              </w:rPr>
              <w:t>Носиоци активности</w:t>
            </w:r>
          </w:p>
        </w:tc>
        <w:tc>
          <w:tcPr>
            <w:tcW w:w="231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2CAC7FF">
            <w:pPr>
              <w:spacing w:before="120" w:after="0" w:line="240" w:lineRule="auto"/>
              <w:jc w:val="center"/>
            </w:pPr>
            <w:r>
              <w:rPr>
                <w:rFonts w:ascii="Times New Roman" w:hAnsi="Times New Roman" w:eastAsia="Times New Roman" w:cs="Times New Roman"/>
                <w:b/>
                <w:spacing w:val="-2"/>
                <w:sz w:val="24"/>
              </w:rPr>
              <w:t>Време реализације</w:t>
            </w:r>
          </w:p>
        </w:tc>
      </w:tr>
      <w:tr w14:paraId="22CEA80A">
        <w:tblPrEx>
          <w:tblCellMar>
            <w:top w:w="0" w:type="dxa"/>
            <w:left w:w="108" w:type="dxa"/>
            <w:bottom w:w="0" w:type="dxa"/>
            <w:right w:w="108" w:type="dxa"/>
          </w:tblCellMar>
        </w:tblPrEx>
        <w:trPr>
          <w:trHeight w:val="1" w:hRule="atLeast"/>
        </w:trPr>
        <w:tc>
          <w:tcPr>
            <w:tcW w:w="230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85EF031">
            <w:pPr>
              <w:spacing w:before="120" w:after="0" w:line="240" w:lineRule="auto"/>
              <w:jc w:val="center"/>
              <w:rPr>
                <w:rFonts w:ascii="Times New Roman" w:hAnsi="Times New Roman" w:eastAsia="Times New Roman" w:cs="Times New Roman"/>
              </w:rPr>
            </w:pPr>
            <w:r>
              <w:rPr>
                <w:rFonts w:ascii="Times New Roman" w:hAnsi="Times New Roman" w:eastAsia="Times New Roman" w:cs="Times New Roman"/>
                <w:spacing w:val="-2"/>
              </w:rPr>
              <w:t>-Уређење школског хола</w:t>
            </w:r>
          </w:p>
          <w:p w14:paraId="4401BF70">
            <w:pPr>
              <w:spacing w:before="120" w:after="0" w:line="240" w:lineRule="auto"/>
              <w:jc w:val="center"/>
              <w:rPr>
                <w:rFonts w:ascii="Times New Roman" w:hAnsi="Times New Roman" w:eastAsia="Times New Roman" w:cs="Times New Roman"/>
              </w:rPr>
            </w:pPr>
            <w:r>
              <w:rPr>
                <w:rFonts w:ascii="Times New Roman" w:hAnsi="Times New Roman" w:eastAsia="Times New Roman" w:cs="Times New Roman"/>
                <w:spacing w:val="-2"/>
              </w:rPr>
              <w:t>-Улепшајмо школу биљкама</w:t>
            </w:r>
          </w:p>
          <w:p w14:paraId="54D91676">
            <w:pPr>
              <w:spacing w:before="120" w:after="0" w:line="240" w:lineRule="auto"/>
              <w:jc w:val="center"/>
            </w:pPr>
            <w:r>
              <w:rPr>
                <w:rFonts w:ascii="Times New Roman" w:hAnsi="Times New Roman" w:eastAsia="Times New Roman" w:cs="Times New Roman"/>
                <w:spacing w:val="-2"/>
              </w:rPr>
              <w:t>-Уређење школског дворишта</w:t>
            </w:r>
          </w:p>
        </w:tc>
        <w:tc>
          <w:tcPr>
            <w:tcW w:w="231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A03AB14">
            <w:pPr>
              <w:spacing w:before="120" w:after="0" w:line="240" w:lineRule="auto"/>
              <w:jc w:val="center"/>
            </w:pPr>
            <w:r>
              <w:rPr>
                <w:rFonts w:ascii="Times New Roman" w:hAnsi="Times New Roman" w:eastAsia="Times New Roman" w:cs="Times New Roman"/>
                <w:spacing w:val="-2"/>
              </w:rPr>
              <w:t>акција</w:t>
            </w:r>
          </w:p>
        </w:tc>
        <w:tc>
          <w:tcPr>
            <w:tcW w:w="230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79DE95B">
            <w:pPr>
              <w:spacing w:before="120" w:after="0" w:line="240" w:lineRule="auto"/>
              <w:jc w:val="center"/>
            </w:pPr>
            <w:r>
              <w:rPr>
                <w:rFonts w:ascii="Times New Roman" w:hAnsi="Times New Roman" w:eastAsia="Times New Roman" w:cs="Times New Roman"/>
                <w:spacing w:val="-2"/>
              </w:rPr>
              <w:t>Ученици, ђачки парламент</w:t>
            </w:r>
          </w:p>
        </w:tc>
        <w:tc>
          <w:tcPr>
            <w:tcW w:w="231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C3C5B6C">
            <w:pPr>
              <w:spacing w:before="120" w:after="0" w:line="240" w:lineRule="auto"/>
              <w:jc w:val="center"/>
            </w:pPr>
            <w:r>
              <w:rPr>
                <w:rFonts w:ascii="Times New Roman" w:hAnsi="Times New Roman" w:eastAsia="Times New Roman" w:cs="Times New Roman"/>
                <w:spacing w:val="-2"/>
              </w:rPr>
              <w:t>септембар</w:t>
            </w:r>
          </w:p>
        </w:tc>
      </w:tr>
      <w:tr w14:paraId="248769C5">
        <w:tblPrEx>
          <w:tblCellMar>
            <w:top w:w="0" w:type="dxa"/>
            <w:left w:w="108" w:type="dxa"/>
            <w:bottom w:w="0" w:type="dxa"/>
            <w:right w:w="108" w:type="dxa"/>
          </w:tblCellMar>
        </w:tblPrEx>
        <w:trPr>
          <w:trHeight w:val="1" w:hRule="atLeast"/>
        </w:trPr>
        <w:tc>
          <w:tcPr>
            <w:tcW w:w="230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43BBCE1">
            <w:pPr>
              <w:spacing w:before="120" w:after="0" w:line="240" w:lineRule="auto"/>
              <w:jc w:val="center"/>
              <w:rPr>
                <w:rFonts w:ascii="Times New Roman" w:hAnsi="Times New Roman" w:eastAsia="Times New Roman" w:cs="Times New Roman"/>
              </w:rPr>
            </w:pPr>
            <w:r>
              <w:rPr>
                <w:rFonts w:ascii="Times New Roman" w:hAnsi="Times New Roman" w:eastAsia="Times New Roman" w:cs="Times New Roman"/>
                <w:spacing w:val="-2"/>
              </w:rPr>
              <w:t>Светски дан здраве хране (16. 10.)</w:t>
            </w:r>
          </w:p>
          <w:p w14:paraId="007D4591">
            <w:pPr>
              <w:spacing w:before="120" w:after="0" w:line="240" w:lineRule="auto"/>
              <w:jc w:val="center"/>
            </w:pPr>
            <w:r>
              <w:rPr>
                <w:rFonts w:ascii="Times New Roman" w:hAnsi="Times New Roman" w:eastAsia="Times New Roman" w:cs="Times New Roman"/>
                <w:spacing w:val="-2"/>
              </w:rPr>
              <w:t>Дани златне јесене</w:t>
            </w:r>
          </w:p>
        </w:tc>
        <w:tc>
          <w:tcPr>
            <w:tcW w:w="231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B9B3E7A">
            <w:pPr>
              <w:spacing w:before="120" w:after="0" w:line="240" w:lineRule="auto"/>
              <w:jc w:val="center"/>
              <w:rPr>
                <w:rFonts w:ascii="Times New Roman" w:hAnsi="Times New Roman" w:eastAsia="Times New Roman" w:cs="Times New Roman"/>
              </w:rPr>
            </w:pPr>
            <w:r>
              <w:rPr>
                <w:rFonts w:ascii="Times New Roman" w:hAnsi="Times New Roman" w:eastAsia="Times New Roman" w:cs="Times New Roman"/>
                <w:spacing w:val="-2"/>
              </w:rPr>
              <w:t>Изложба радова</w:t>
            </w:r>
          </w:p>
          <w:p w14:paraId="401E670A">
            <w:pPr>
              <w:spacing w:before="120" w:after="0" w:line="240" w:lineRule="auto"/>
              <w:jc w:val="center"/>
              <w:rPr>
                <w:rFonts w:ascii="Times New Roman" w:hAnsi="Times New Roman" w:eastAsia="Times New Roman" w:cs="Times New Roman"/>
              </w:rPr>
            </w:pPr>
            <w:r>
              <w:rPr>
                <w:rFonts w:ascii="Times New Roman" w:hAnsi="Times New Roman" w:eastAsia="Times New Roman" w:cs="Times New Roman"/>
                <w:spacing w:val="-2"/>
              </w:rPr>
              <w:t>Акција</w:t>
            </w:r>
          </w:p>
          <w:p w14:paraId="2A83DCC0">
            <w:pPr>
              <w:spacing w:before="120" w:after="0" w:line="240" w:lineRule="auto"/>
              <w:jc w:val="center"/>
              <w:rPr>
                <w:rFonts w:ascii="Times New Roman" w:hAnsi="Times New Roman" w:eastAsia="Times New Roman" w:cs="Times New Roman"/>
              </w:rPr>
            </w:pPr>
            <w:r>
              <w:rPr>
                <w:rFonts w:ascii="Times New Roman" w:hAnsi="Times New Roman" w:eastAsia="Times New Roman" w:cs="Times New Roman"/>
                <w:spacing w:val="-2"/>
              </w:rPr>
              <w:t>радионица</w:t>
            </w:r>
          </w:p>
          <w:p w14:paraId="68FDF087">
            <w:pPr>
              <w:spacing w:before="120" w:after="0" w:line="240" w:lineRule="auto"/>
              <w:jc w:val="center"/>
            </w:pPr>
            <w:r>
              <w:rPr>
                <w:rFonts w:ascii="Times New Roman" w:hAnsi="Times New Roman" w:eastAsia="Times New Roman" w:cs="Times New Roman"/>
                <w:spacing w:val="-2"/>
              </w:rPr>
              <w:t>изложба</w:t>
            </w:r>
          </w:p>
        </w:tc>
        <w:tc>
          <w:tcPr>
            <w:tcW w:w="230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09D50C3">
            <w:pPr>
              <w:spacing w:before="120" w:after="0" w:line="240" w:lineRule="auto"/>
              <w:jc w:val="center"/>
            </w:pPr>
            <w:r>
              <w:rPr>
                <w:rFonts w:ascii="Times New Roman" w:hAnsi="Times New Roman" w:eastAsia="Times New Roman" w:cs="Times New Roman"/>
                <w:spacing w:val="-2"/>
              </w:rPr>
              <w:t>ученици</w:t>
            </w:r>
          </w:p>
        </w:tc>
        <w:tc>
          <w:tcPr>
            <w:tcW w:w="231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5984704">
            <w:pPr>
              <w:spacing w:before="120" w:after="0" w:line="552" w:lineRule="auto"/>
              <w:jc w:val="center"/>
            </w:pPr>
            <w:r>
              <w:rPr>
                <w:rFonts w:ascii="Times New Roman" w:hAnsi="Times New Roman" w:eastAsia="Times New Roman" w:cs="Times New Roman"/>
                <w:spacing w:val="-2"/>
              </w:rPr>
              <w:t>Октобар</w:t>
            </w:r>
          </w:p>
        </w:tc>
      </w:tr>
      <w:tr w14:paraId="66151E3A">
        <w:tblPrEx>
          <w:tblCellMar>
            <w:top w:w="0" w:type="dxa"/>
            <w:left w:w="108" w:type="dxa"/>
            <w:bottom w:w="0" w:type="dxa"/>
            <w:right w:w="108" w:type="dxa"/>
          </w:tblCellMar>
        </w:tblPrEx>
        <w:tc>
          <w:tcPr>
            <w:tcW w:w="230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ECCD37B">
            <w:pPr>
              <w:spacing w:before="120" w:after="0" w:line="240" w:lineRule="auto"/>
              <w:jc w:val="center"/>
              <w:rPr>
                <w:rFonts w:ascii="Times New Roman" w:hAnsi="Times New Roman" w:eastAsia="Times New Roman" w:cs="Times New Roman"/>
              </w:rPr>
            </w:pPr>
            <w:r>
              <w:rPr>
                <w:rFonts w:ascii="Times New Roman" w:hAnsi="Times New Roman" w:eastAsia="Times New Roman" w:cs="Times New Roman"/>
                <w:spacing w:val="-2"/>
              </w:rPr>
              <w:t>Уређење биолошког кабинета и учионица</w:t>
            </w:r>
          </w:p>
          <w:p w14:paraId="11428BF2">
            <w:pPr>
              <w:spacing w:before="120" w:after="0" w:line="240" w:lineRule="auto"/>
              <w:jc w:val="center"/>
            </w:pPr>
          </w:p>
        </w:tc>
        <w:tc>
          <w:tcPr>
            <w:tcW w:w="231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DD24ABA">
            <w:pPr>
              <w:spacing w:before="120" w:after="0" w:line="552" w:lineRule="auto"/>
              <w:jc w:val="center"/>
            </w:pPr>
            <w:r>
              <w:rPr>
                <w:rFonts w:ascii="Times New Roman" w:hAnsi="Times New Roman" w:eastAsia="Times New Roman" w:cs="Times New Roman"/>
                <w:spacing w:val="-2"/>
              </w:rPr>
              <w:t>акција</w:t>
            </w:r>
          </w:p>
        </w:tc>
        <w:tc>
          <w:tcPr>
            <w:tcW w:w="230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FC436E9">
            <w:pPr>
              <w:spacing w:before="120" w:after="0" w:line="552" w:lineRule="auto"/>
              <w:jc w:val="center"/>
            </w:pPr>
            <w:r>
              <w:rPr>
                <w:rFonts w:ascii="Times New Roman" w:hAnsi="Times New Roman" w:eastAsia="Times New Roman" w:cs="Times New Roman"/>
                <w:spacing w:val="-2"/>
              </w:rPr>
              <w:t>Ученици,ђачки парламент</w:t>
            </w:r>
          </w:p>
        </w:tc>
        <w:tc>
          <w:tcPr>
            <w:tcW w:w="231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E0911D5">
            <w:pPr>
              <w:spacing w:before="120" w:after="0" w:line="240" w:lineRule="auto"/>
              <w:jc w:val="center"/>
            </w:pPr>
            <w:r>
              <w:rPr>
                <w:rFonts w:ascii="Times New Roman" w:hAnsi="Times New Roman" w:eastAsia="Times New Roman" w:cs="Times New Roman"/>
                <w:spacing w:val="-2"/>
              </w:rPr>
              <w:t>Новембар</w:t>
            </w:r>
          </w:p>
        </w:tc>
      </w:tr>
      <w:tr w14:paraId="1D70CBC4">
        <w:tblPrEx>
          <w:tblCellMar>
            <w:top w:w="0" w:type="dxa"/>
            <w:left w:w="108" w:type="dxa"/>
            <w:bottom w:w="0" w:type="dxa"/>
            <w:right w:w="108" w:type="dxa"/>
          </w:tblCellMar>
        </w:tblPrEx>
        <w:tc>
          <w:tcPr>
            <w:tcW w:w="230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E7E2CE5">
            <w:pPr>
              <w:spacing w:before="120" w:after="0" w:line="240" w:lineRule="auto"/>
              <w:jc w:val="center"/>
            </w:pPr>
            <w:r>
              <w:rPr>
                <w:rFonts w:ascii="Times New Roman" w:hAnsi="Times New Roman" w:eastAsia="Times New Roman" w:cs="Times New Roman"/>
              </w:rPr>
              <w:t>Обележавање Националног  дана борбе против дуванског дима</w:t>
            </w:r>
          </w:p>
        </w:tc>
        <w:tc>
          <w:tcPr>
            <w:tcW w:w="231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723C914">
            <w:pPr>
              <w:spacing w:before="120" w:after="0" w:line="552" w:lineRule="auto"/>
              <w:jc w:val="center"/>
              <w:rPr>
                <w:rFonts w:ascii="Times New Roman" w:hAnsi="Times New Roman" w:eastAsia="Times New Roman" w:cs="Times New Roman"/>
              </w:rPr>
            </w:pPr>
            <w:r>
              <w:rPr>
                <w:rFonts w:ascii="Times New Roman" w:hAnsi="Times New Roman" w:eastAsia="Times New Roman" w:cs="Times New Roman"/>
                <w:spacing w:val="-2"/>
              </w:rPr>
              <w:t>Предавање</w:t>
            </w:r>
          </w:p>
          <w:p w14:paraId="54F05F84">
            <w:pPr>
              <w:spacing w:before="120" w:after="0" w:line="552" w:lineRule="auto"/>
              <w:jc w:val="center"/>
            </w:pPr>
            <w:r>
              <w:rPr>
                <w:rFonts w:ascii="Times New Roman" w:hAnsi="Times New Roman" w:eastAsia="Times New Roman" w:cs="Times New Roman"/>
                <w:spacing w:val="-2"/>
              </w:rPr>
              <w:t>едукативни постери</w:t>
            </w:r>
          </w:p>
        </w:tc>
        <w:tc>
          <w:tcPr>
            <w:tcW w:w="230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0A27475">
            <w:pPr>
              <w:spacing w:before="120" w:after="0" w:line="552" w:lineRule="auto"/>
              <w:jc w:val="center"/>
              <w:rPr>
                <w:rFonts w:ascii="Times New Roman" w:hAnsi="Times New Roman" w:eastAsia="Times New Roman" w:cs="Times New Roman"/>
              </w:rPr>
            </w:pPr>
            <w:r>
              <w:rPr>
                <w:rFonts w:ascii="Times New Roman" w:hAnsi="Times New Roman" w:eastAsia="Times New Roman" w:cs="Times New Roman"/>
                <w:spacing w:val="-2"/>
              </w:rPr>
              <w:t>Ђачки парламент, стручни сарадник</w:t>
            </w:r>
          </w:p>
          <w:p w14:paraId="625E210D">
            <w:pPr>
              <w:spacing w:before="120" w:after="0" w:line="552" w:lineRule="auto"/>
              <w:jc w:val="center"/>
            </w:pPr>
          </w:p>
        </w:tc>
        <w:tc>
          <w:tcPr>
            <w:tcW w:w="231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3AE77D8">
            <w:pPr>
              <w:spacing w:before="120" w:after="0" w:line="240" w:lineRule="auto"/>
              <w:jc w:val="center"/>
            </w:pPr>
            <w:r>
              <w:rPr>
                <w:rFonts w:ascii="Times New Roman" w:hAnsi="Times New Roman" w:eastAsia="Times New Roman" w:cs="Times New Roman"/>
                <w:spacing w:val="-2"/>
              </w:rPr>
              <w:t>Децембар</w:t>
            </w:r>
          </w:p>
        </w:tc>
      </w:tr>
      <w:tr w14:paraId="630EA7B7">
        <w:tblPrEx>
          <w:tblCellMar>
            <w:top w:w="0" w:type="dxa"/>
            <w:left w:w="108" w:type="dxa"/>
            <w:bottom w:w="0" w:type="dxa"/>
            <w:right w:w="108" w:type="dxa"/>
          </w:tblCellMar>
        </w:tblPrEx>
        <w:trPr>
          <w:trHeight w:val="1" w:hRule="atLeast"/>
        </w:trPr>
        <w:tc>
          <w:tcPr>
            <w:tcW w:w="230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26A4EA7">
            <w:pPr>
              <w:spacing w:before="120" w:after="0" w:line="240" w:lineRule="auto"/>
              <w:jc w:val="center"/>
              <w:rPr>
                <w:rFonts w:ascii="Times New Roman" w:hAnsi="Times New Roman" w:eastAsia="Times New Roman" w:cs="Times New Roman"/>
              </w:rPr>
            </w:pPr>
            <w:r>
              <w:rPr>
                <w:rFonts w:ascii="Times New Roman" w:hAnsi="Times New Roman" w:eastAsia="Times New Roman" w:cs="Times New Roman"/>
                <w:spacing w:val="-2"/>
              </w:rPr>
              <w:t>Рециклажни пројекти</w:t>
            </w:r>
          </w:p>
          <w:p w14:paraId="63FF3F9C">
            <w:pPr>
              <w:spacing w:before="120" w:after="0" w:line="240" w:lineRule="auto"/>
              <w:jc w:val="center"/>
              <w:rPr>
                <w:rFonts w:ascii="Times New Roman" w:hAnsi="Times New Roman" w:eastAsia="Times New Roman" w:cs="Times New Roman"/>
              </w:rPr>
            </w:pPr>
            <w:r>
              <w:rPr>
                <w:rFonts w:ascii="Times New Roman" w:hAnsi="Times New Roman" w:eastAsia="Times New Roman" w:cs="Times New Roman"/>
                <w:spacing w:val="-2"/>
              </w:rPr>
              <w:t>Дан воде(22.3.)</w:t>
            </w:r>
          </w:p>
          <w:p w14:paraId="65F25827">
            <w:pPr>
              <w:spacing w:before="120" w:after="0" w:line="240" w:lineRule="auto"/>
              <w:jc w:val="center"/>
            </w:pPr>
            <w:r>
              <w:rPr>
                <w:rFonts w:ascii="Times New Roman" w:hAnsi="Times New Roman" w:eastAsia="Times New Roman" w:cs="Times New Roman"/>
                <w:spacing w:val="-2"/>
              </w:rPr>
              <w:t>Уређење и чишћење школског дворишта</w:t>
            </w:r>
          </w:p>
        </w:tc>
        <w:tc>
          <w:tcPr>
            <w:tcW w:w="231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9EECD4C">
            <w:pPr>
              <w:spacing w:before="120" w:after="0" w:line="240" w:lineRule="auto"/>
              <w:jc w:val="center"/>
            </w:pPr>
            <w:r>
              <w:rPr>
                <w:rFonts w:ascii="Times New Roman" w:hAnsi="Times New Roman" w:eastAsia="Times New Roman" w:cs="Times New Roman"/>
                <w:spacing w:val="-2"/>
              </w:rPr>
              <w:t>Радионица, изложба</w:t>
            </w:r>
          </w:p>
        </w:tc>
        <w:tc>
          <w:tcPr>
            <w:tcW w:w="230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DB6998A">
            <w:pPr>
              <w:spacing w:before="120" w:after="0" w:line="552" w:lineRule="auto"/>
              <w:jc w:val="center"/>
            </w:pPr>
            <w:r>
              <w:rPr>
                <w:rFonts w:ascii="Times New Roman" w:hAnsi="Times New Roman" w:eastAsia="Times New Roman" w:cs="Times New Roman"/>
                <w:spacing w:val="-2"/>
              </w:rPr>
              <w:t>ученици</w:t>
            </w:r>
          </w:p>
        </w:tc>
        <w:tc>
          <w:tcPr>
            <w:tcW w:w="231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99DFE17">
            <w:pPr>
              <w:spacing w:before="120" w:after="0" w:line="552" w:lineRule="auto"/>
              <w:jc w:val="center"/>
            </w:pPr>
            <w:r>
              <w:rPr>
                <w:rFonts w:ascii="Times New Roman" w:hAnsi="Times New Roman" w:eastAsia="Times New Roman" w:cs="Times New Roman"/>
                <w:spacing w:val="-2"/>
              </w:rPr>
              <w:t>Март</w:t>
            </w:r>
          </w:p>
        </w:tc>
      </w:tr>
      <w:tr w14:paraId="3D543E97">
        <w:tblPrEx>
          <w:tblCellMar>
            <w:top w:w="0" w:type="dxa"/>
            <w:left w:w="108" w:type="dxa"/>
            <w:bottom w:w="0" w:type="dxa"/>
            <w:right w:w="108" w:type="dxa"/>
          </w:tblCellMar>
        </w:tblPrEx>
        <w:trPr>
          <w:trHeight w:val="1" w:hRule="atLeast"/>
        </w:trPr>
        <w:tc>
          <w:tcPr>
            <w:tcW w:w="230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C8EDB8F">
            <w:pPr>
              <w:spacing w:before="120" w:after="0" w:line="240" w:lineRule="auto"/>
              <w:jc w:val="center"/>
              <w:rPr>
                <w:rFonts w:ascii="Times New Roman" w:hAnsi="Times New Roman" w:eastAsia="Times New Roman" w:cs="Times New Roman"/>
              </w:rPr>
            </w:pPr>
            <w:r>
              <w:rPr>
                <w:rFonts w:ascii="Times New Roman" w:hAnsi="Times New Roman" w:eastAsia="Times New Roman" w:cs="Times New Roman"/>
                <w:spacing w:val="-2"/>
              </w:rPr>
              <w:t>Садња саксијског цвећа у школи и биљака у дворишту</w:t>
            </w:r>
          </w:p>
          <w:p w14:paraId="2F946631">
            <w:pPr>
              <w:spacing w:before="120" w:after="0" w:line="240" w:lineRule="auto"/>
              <w:jc w:val="center"/>
            </w:pPr>
            <w:r>
              <w:rPr>
                <w:rFonts w:ascii="Times New Roman" w:hAnsi="Times New Roman" w:eastAsia="Times New Roman" w:cs="Times New Roman"/>
                <w:spacing w:val="-2"/>
              </w:rPr>
              <w:t>Светски Дан планете земље</w:t>
            </w:r>
          </w:p>
        </w:tc>
        <w:tc>
          <w:tcPr>
            <w:tcW w:w="231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03743D8">
            <w:pPr>
              <w:spacing w:before="120" w:after="0" w:line="240" w:lineRule="auto"/>
              <w:jc w:val="center"/>
            </w:pPr>
            <w:r>
              <w:rPr>
                <w:rFonts w:ascii="Times New Roman" w:hAnsi="Times New Roman" w:eastAsia="Times New Roman" w:cs="Times New Roman"/>
                <w:spacing w:val="-2"/>
              </w:rPr>
              <w:t>Акција</w:t>
            </w:r>
          </w:p>
        </w:tc>
        <w:tc>
          <w:tcPr>
            <w:tcW w:w="230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A5ED918">
            <w:pPr>
              <w:spacing w:before="120" w:after="0" w:line="240" w:lineRule="auto"/>
              <w:jc w:val="center"/>
            </w:pPr>
            <w:r>
              <w:rPr>
                <w:rFonts w:ascii="Times New Roman" w:hAnsi="Times New Roman" w:eastAsia="Times New Roman" w:cs="Times New Roman"/>
                <w:spacing w:val="-2"/>
              </w:rPr>
              <w:t>ученици</w:t>
            </w:r>
          </w:p>
        </w:tc>
        <w:tc>
          <w:tcPr>
            <w:tcW w:w="231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3B0D14E">
            <w:pPr>
              <w:spacing w:before="120" w:after="0" w:line="552" w:lineRule="auto"/>
              <w:jc w:val="center"/>
            </w:pPr>
            <w:r>
              <w:rPr>
                <w:rFonts w:ascii="Times New Roman" w:hAnsi="Times New Roman" w:eastAsia="Times New Roman" w:cs="Times New Roman"/>
                <w:spacing w:val="-2"/>
              </w:rPr>
              <w:t>Април</w:t>
            </w:r>
          </w:p>
        </w:tc>
      </w:tr>
      <w:tr w14:paraId="46B25EF5">
        <w:tblPrEx>
          <w:tblCellMar>
            <w:top w:w="0" w:type="dxa"/>
            <w:left w:w="108" w:type="dxa"/>
            <w:bottom w:w="0" w:type="dxa"/>
            <w:right w:w="108" w:type="dxa"/>
          </w:tblCellMar>
        </w:tblPrEx>
        <w:trPr>
          <w:trHeight w:val="1" w:hRule="atLeast"/>
        </w:trPr>
        <w:tc>
          <w:tcPr>
            <w:tcW w:w="230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7D20886">
            <w:pPr>
              <w:spacing w:before="120" w:after="0" w:line="240" w:lineRule="auto"/>
              <w:jc w:val="center"/>
              <w:rPr>
                <w:rFonts w:ascii="Times New Roman" w:hAnsi="Times New Roman" w:eastAsia="Times New Roman" w:cs="Times New Roman"/>
              </w:rPr>
            </w:pPr>
            <w:r>
              <w:rPr>
                <w:rFonts w:ascii="Times New Roman" w:hAnsi="Times New Roman" w:eastAsia="Times New Roman" w:cs="Times New Roman"/>
                <w:spacing w:val="-2"/>
              </w:rPr>
              <w:t>Акција у локалном простору, уређење и чишћење кеја</w:t>
            </w:r>
          </w:p>
          <w:p w14:paraId="09F99882">
            <w:pPr>
              <w:spacing w:before="120" w:after="0" w:line="240" w:lineRule="auto"/>
              <w:jc w:val="center"/>
            </w:pPr>
            <w:r>
              <w:rPr>
                <w:rFonts w:ascii="Times New Roman" w:hAnsi="Times New Roman" w:eastAsia="Times New Roman" w:cs="Times New Roman"/>
                <w:spacing w:val="-2"/>
              </w:rPr>
              <w:t>Сакупљање биљака за школски хербаријум</w:t>
            </w:r>
          </w:p>
        </w:tc>
        <w:tc>
          <w:tcPr>
            <w:tcW w:w="231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ABB58C2">
            <w:pPr>
              <w:spacing w:before="120" w:after="0" w:line="240" w:lineRule="auto"/>
              <w:jc w:val="center"/>
              <w:rPr>
                <w:rFonts w:ascii="Times New Roman" w:hAnsi="Times New Roman" w:eastAsia="Times New Roman" w:cs="Times New Roman"/>
              </w:rPr>
            </w:pPr>
            <w:r>
              <w:rPr>
                <w:rFonts w:ascii="Times New Roman" w:hAnsi="Times New Roman" w:eastAsia="Times New Roman" w:cs="Times New Roman"/>
                <w:spacing w:val="-2"/>
              </w:rPr>
              <w:t>Акција</w:t>
            </w:r>
          </w:p>
          <w:p w14:paraId="0631B091">
            <w:pPr>
              <w:spacing w:before="120" w:after="0" w:line="240" w:lineRule="auto"/>
              <w:jc w:val="center"/>
            </w:pPr>
            <w:r>
              <w:rPr>
                <w:rFonts w:ascii="Times New Roman" w:hAnsi="Times New Roman" w:eastAsia="Times New Roman" w:cs="Times New Roman"/>
                <w:spacing w:val="-2"/>
              </w:rPr>
              <w:t>изложба</w:t>
            </w:r>
          </w:p>
        </w:tc>
        <w:tc>
          <w:tcPr>
            <w:tcW w:w="230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56A34A3">
            <w:pPr>
              <w:spacing w:before="120" w:after="0" w:line="240" w:lineRule="auto"/>
              <w:jc w:val="center"/>
            </w:pPr>
            <w:r>
              <w:rPr>
                <w:rFonts w:ascii="Times New Roman" w:hAnsi="Times New Roman" w:eastAsia="Times New Roman" w:cs="Times New Roman"/>
                <w:spacing w:val="-2"/>
              </w:rPr>
              <w:t>ученици</w:t>
            </w:r>
          </w:p>
        </w:tc>
        <w:tc>
          <w:tcPr>
            <w:tcW w:w="231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0AFEFD6">
            <w:pPr>
              <w:spacing w:before="120" w:after="0" w:line="552" w:lineRule="auto"/>
              <w:jc w:val="center"/>
            </w:pPr>
            <w:r>
              <w:rPr>
                <w:rFonts w:ascii="Times New Roman" w:hAnsi="Times New Roman" w:eastAsia="Times New Roman" w:cs="Times New Roman"/>
                <w:spacing w:val="-2"/>
              </w:rPr>
              <w:t>Мај</w:t>
            </w:r>
          </w:p>
        </w:tc>
      </w:tr>
      <w:tr w14:paraId="496E82CA">
        <w:tblPrEx>
          <w:tblCellMar>
            <w:top w:w="0" w:type="dxa"/>
            <w:left w:w="108" w:type="dxa"/>
            <w:bottom w:w="0" w:type="dxa"/>
            <w:right w:w="108" w:type="dxa"/>
          </w:tblCellMar>
        </w:tblPrEx>
        <w:trPr>
          <w:trHeight w:val="1" w:hRule="atLeast"/>
        </w:trPr>
        <w:tc>
          <w:tcPr>
            <w:tcW w:w="230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331E358">
            <w:pPr>
              <w:spacing w:before="120" w:after="0" w:line="240" w:lineRule="auto"/>
              <w:jc w:val="center"/>
            </w:pPr>
            <w:r>
              <w:rPr>
                <w:rFonts w:ascii="Times New Roman" w:hAnsi="Times New Roman" w:eastAsia="Times New Roman" w:cs="Times New Roman"/>
                <w:spacing w:val="-2"/>
              </w:rPr>
              <w:t>5.Јун обележавање дана заштите животне средине</w:t>
            </w:r>
          </w:p>
        </w:tc>
        <w:tc>
          <w:tcPr>
            <w:tcW w:w="231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58D8A71">
            <w:pPr>
              <w:spacing w:before="120" w:after="0" w:line="240" w:lineRule="auto"/>
              <w:jc w:val="center"/>
              <w:rPr>
                <w:rFonts w:ascii="Times New Roman" w:hAnsi="Times New Roman" w:eastAsia="Times New Roman" w:cs="Times New Roman"/>
              </w:rPr>
            </w:pPr>
            <w:r>
              <w:rPr>
                <w:rFonts w:ascii="Times New Roman" w:hAnsi="Times New Roman" w:eastAsia="Times New Roman" w:cs="Times New Roman"/>
                <w:spacing w:val="-2"/>
              </w:rPr>
              <w:t>Изложба радова</w:t>
            </w:r>
          </w:p>
          <w:p w14:paraId="31DD7EE7">
            <w:pPr>
              <w:spacing w:before="120" w:after="0" w:line="240" w:lineRule="auto"/>
              <w:jc w:val="center"/>
            </w:pPr>
            <w:r>
              <w:rPr>
                <w:rFonts w:ascii="Times New Roman" w:hAnsi="Times New Roman" w:eastAsia="Times New Roman" w:cs="Times New Roman"/>
                <w:spacing w:val="-2"/>
              </w:rPr>
              <w:t>акција</w:t>
            </w:r>
          </w:p>
        </w:tc>
        <w:tc>
          <w:tcPr>
            <w:tcW w:w="230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17AFC7A">
            <w:pPr>
              <w:spacing w:before="120" w:after="0" w:line="240" w:lineRule="auto"/>
              <w:jc w:val="center"/>
            </w:pPr>
            <w:r>
              <w:rPr>
                <w:rFonts w:ascii="Times New Roman" w:hAnsi="Times New Roman" w:eastAsia="Times New Roman" w:cs="Times New Roman"/>
                <w:spacing w:val="-2"/>
              </w:rPr>
              <w:t>ученици</w:t>
            </w:r>
          </w:p>
        </w:tc>
        <w:tc>
          <w:tcPr>
            <w:tcW w:w="231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39B1B7F">
            <w:pPr>
              <w:spacing w:before="120" w:after="0" w:line="552" w:lineRule="auto"/>
              <w:jc w:val="center"/>
            </w:pPr>
            <w:r>
              <w:rPr>
                <w:rFonts w:ascii="Times New Roman" w:hAnsi="Times New Roman" w:eastAsia="Times New Roman" w:cs="Times New Roman"/>
                <w:spacing w:val="-2"/>
              </w:rPr>
              <w:t>Јун</w:t>
            </w:r>
          </w:p>
        </w:tc>
      </w:tr>
      <w:tr w14:paraId="333CB294">
        <w:tblPrEx>
          <w:tblCellMar>
            <w:top w:w="0" w:type="dxa"/>
            <w:left w:w="108" w:type="dxa"/>
            <w:bottom w:w="0" w:type="dxa"/>
            <w:right w:w="108" w:type="dxa"/>
          </w:tblCellMar>
        </w:tblPrEx>
        <w:trPr>
          <w:trHeight w:val="1" w:hRule="atLeast"/>
        </w:trPr>
        <w:tc>
          <w:tcPr>
            <w:tcW w:w="230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27D9016">
            <w:pPr>
              <w:spacing w:before="120" w:after="0" w:line="240" w:lineRule="auto"/>
              <w:jc w:val="center"/>
            </w:pPr>
            <w:r>
              <w:rPr>
                <w:rFonts w:ascii="Times New Roman" w:hAnsi="Times New Roman" w:eastAsia="Times New Roman" w:cs="Times New Roman"/>
              </w:rPr>
              <w:t>Реализација тема на ЧОС-у</w:t>
            </w:r>
          </w:p>
        </w:tc>
        <w:tc>
          <w:tcPr>
            <w:tcW w:w="231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32BF51B">
            <w:pPr>
              <w:spacing w:before="120" w:after="0" w:line="240" w:lineRule="auto"/>
              <w:jc w:val="center"/>
            </w:pPr>
            <w:r>
              <w:rPr>
                <w:rFonts w:ascii="Times New Roman" w:hAnsi="Times New Roman" w:eastAsia="Times New Roman" w:cs="Times New Roman"/>
              </w:rPr>
              <w:t>- часови одељењског старешине</w:t>
            </w:r>
          </w:p>
        </w:tc>
        <w:tc>
          <w:tcPr>
            <w:tcW w:w="230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EFDCB3E">
            <w:pPr>
              <w:spacing w:before="120" w:after="0" w:line="240" w:lineRule="auto"/>
              <w:jc w:val="center"/>
            </w:pPr>
            <w:r>
              <w:rPr>
                <w:rFonts w:ascii="Times New Roman" w:hAnsi="Times New Roman" w:eastAsia="Times New Roman" w:cs="Times New Roman"/>
              </w:rPr>
              <w:t>-одељењске старешине</w:t>
            </w:r>
          </w:p>
        </w:tc>
        <w:tc>
          <w:tcPr>
            <w:tcW w:w="231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E69CCF6">
            <w:pPr>
              <w:spacing w:before="120" w:after="0" w:line="552" w:lineRule="auto"/>
              <w:jc w:val="center"/>
            </w:pPr>
            <w:r>
              <w:rPr>
                <w:rFonts w:ascii="Times New Roman" w:hAnsi="Times New Roman" w:eastAsia="Times New Roman" w:cs="Times New Roman"/>
              </w:rPr>
              <w:t>према плановима током године</w:t>
            </w:r>
          </w:p>
        </w:tc>
      </w:tr>
    </w:tbl>
    <w:p w14:paraId="5C6A578F">
      <w:pPr>
        <w:rPr>
          <w:rFonts w:ascii="Verdana" w:hAnsi="Verdana" w:eastAsia="Verdana" w:cs="Verdana"/>
          <w:sz w:val="16"/>
        </w:rPr>
      </w:pPr>
      <w:r>
        <w:rPr>
          <w:rFonts w:ascii="Verdana" w:hAnsi="Verdana" w:eastAsia="Verdana" w:cs="Verdana"/>
          <w:sz w:val="16"/>
        </w:rPr>
        <w:t xml:space="preserve"> </w:t>
      </w:r>
    </w:p>
    <w:p w14:paraId="61D5C3D0">
      <w:pPr>
        <w:rPr>
          <w:rFonts w:ascii="Verdana" w:hAnsi="Verdana" w:eastAsia="Verdana" w:cs="Verdana"/>
          <w:sz w:val="16"/>
        </w:rPr>
      </w:pPr>
    </w:p>
    <w:p w14:paraId="2F2B87D1">
      <w:pPr>
        <w:keepNext/>
        <w:keepLines/>
        <w:spacing w:before="40" w:after="0" w:line="240" w:lineRule="auto"/>
        <w:ind w:left="630"/>
        <w:jc w:val="both"/>
        <w:rPr>
          <w:rFonts w:ascii="Times New Roman" w:hAnsi="Times New Roman" w:eastAsia="Times New Roman" w:cs="Times New Roman"/>
          <w:b/>
          <w:sz w:val="28"/>
        </w:rPr>
      </w:pPr>
    </w:p>
    <w:p w14:paraId="2B0FA5CC">
      <w:pPr>
        <w:keepNext/>
        <w:keepLines/>
        <w:spacing w:before="40" w:after="0" w:line="240" w:lineRule="auto"/>
        <w:jc w:val="both"/>
        <w:rPr>
          <w:rFonts w:ascii="Times New Roman" w:hAnsi="Times New Roman" w:eastAsia="Times New Roman" w:cs="Times New Roman"/>
          <w:b/>
          <w:sz w:val="28"/>
        </w:rPr>
      </w:pPr>
    </w:p>
    <w:p w14:paraId="6407B85C">
      <w:pPr>
        <w:keepNext/>
        <w:keepLines/>
        <w:spacing w:before="40" w:after="0" w:line="240" w:lineRule="auto"/>
        <w:jc w:val="both"/>
        <w:rPr>
          <w:rFonts w:ascii="Times New Roman" w:hAnsi="Times New Roman" w:eastAsia="Times New Roman" w:cs="Times New Roman"/>
          <w:b/>
          <w:sz w:val="28"/>
        </w:rPr>
      </w:pPr>
    </w:p>
    <w:p w14:paraId="59DDB406">
      <w:pPr>
        <w:keepNext/>
        <w:keepLines/>
        <w:spacing w:before="40" w:after="0" w:line="240" w:lineRule="auto"/>
        <w:ind w:left="630"/>
        <w:jc w:val="both"/>
        <w:rPr>
          <w:rFonts w:ascii="Times New Roman" w:hAnsi="Times New Roman" w:eastAsia="Times New Roman" w:cs="Times New Roman"/>
          <w:b/>
          <w:sz w:val="28"/>
        </w:rPr>
      </w:pPr>
      <w:r>
        <w:rPr>
          <w:rFonts w:ascii="Times New Roman" w:hAnsi="Times New Roman" w:eastAsia="Times New Roman" w:cs="Times New Roman"/>
          <w:b/>
          <w:sz w:val="28"/>
        </w:rPr>
        <w:t>9.8. Програм сарадње са локалном самоуправом</w:t>
      </w:r>
    </w:p>
    <w:p w14:paraId="58527372">
      <w:pPr>
        <w:spacing w:after="0" w:line="240" w:lineRule="auto"/>
        <w:jc w:val="both"/>
        <w:rPr>
          <w:rFonts w:ascii="Verdana" w:hAnsi="Verdana" w:eastAsia="Verdana" w:cs="Verdana"/>
          <w:sz w:val="16"/>
        </w:rPr>
      </w:pPr>
    </w:p>
    <w:tbl>
      <w:tblPr>
        <w:tblStyle w:val="3"/>
        <w:tblW w:w="9066" w:type="dxa"/>
        <w:tblInd w:w="109" w:type="dxa"/>
        <w:tblLayout w:type="fixed"/>
        <w:tblCellMar>
          <w:top w:w="0" w:type="dxa"/>
          <w:left w:w="108" w:type="dxa"/>
          <w:bottom w:w="0" w:type="dxa"/>
          <w:right w:w="108" w:type="dxa"/>
        </w:tblCellMar>
      </w:tblPr>
      <w:tblGrid>
        <w:gridCol w:w="2456"/>
        <w:gridCol w:w="2072"/>
        <w:gridCol w:w="2267"/>
        <w:gridCol w:w="2271"/>
      </w:tblGrid>
      <w:tr w14:paraId="798D384B">
        <w:tblPrEx>
          <w:tblCellMar>
            <w:top w:w="0" w:type="dxa"/>
            <w:left w:w="108" w:type="dxa"/>
            <w:bottom w:w="0" w:type="dxa"/>
            <w:right w:w="108" w:type="dxa"/>
          </w:tblCellMar>
        </w:tblPrEx>
        <w:tc>
          <w:tcPr>
            <w:tcW w:w="245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9F3404B">
            <w:pPr>
              <w:spacing w:before="120" w:after="0" w:line="240" w:lineRule="auto"/>
              <w:jc w:val="center"/>
            </w:pPr>
            <w:r>
              <w:rPr>
                <w:rFonts w:ascii="Times New Roman" w:hAnsi="Times New Roman" w:eastAsia="Times New Roman" w:cs="Times New Roman"/>
                <w:b/>
                <w:sz w:val="20"/>
              </w:rPr>
              <w:t>Активност</w:t>
            </w:r>
          </w:p>
        </w:tc>
        <w:tc>
          <w:tcPr>
            <w:tcW w:w="207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E1AD5FC">
            <w:pPr>
              <w:spacing w:before="120" w:after="0" w:line="240" w:lineRule="auto"/>
              <w:jc w:val="center"/>
            </w:pPr>
            <w:r>
              <w:rPr>
                <w:rFonts w:ascii="Times New Roman" w:hAnsi="Times New Roman" w:eastAsia="Times New Roman" w:cs="Times New Roman"/>
                <w:b/>
                <w:sz w:val="20"/>
              </w:rPr>
              <w:t>Начин реализације</w:t>
            </w:r>
          </w:p>
        </w:tc>
        <w:tc>
          <w:tcPr>
            <w:tcW w:w="22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7A0A0E6">
            <w:pPr>
              <w:spacing w:before="120" w:after="0" w:line="240" w:lineRule="auto"/>
              <w:jc w:val="center"/>
            </w:pPr>
            <w:r>
              <w:rPr>
                <w:rFonts w:ascii="Times New Roman" w:hAnsi="Times New Roman" w:eastAsia="Times New Roman" w:cs="Times New Roman"/>
                <w:b/>
                <w:sz w:val="20"/>
              </w:rPr>
              <w:t>Носиоци активности</w:t>
            </w:r>
          </w:p>
        </w:tc>
        <w:tc>
          <w:tcPr>
            <w:tcW w:w="227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E068475">
            <w:pPr>
              <w:spacing w:before="120" w:after="0" w:line="240" w:lineRule="auto"/>
              <w:jc w:val="center"/>
            </w:pPr>
            <w:r>
              <w:rPr>
                <w:rFonts w:ascii="Times New Roman" w:hAnsi="Times New Roman" w:eastAsia="Times New Roman" w:cs="Times New Roman"/>
                <w:b/>
                <w:sz w:val="20"/>
              </w:rPr>
              <w:t>Време реализације</w:t>
            </w:r>
          </w:p>
        </w:tc>
      </w:tr>
      <w:tr w14:paraId="33E6E46E">
        <w:tblPrEx>
          <w:tblCellMar>
            <w:top w:w="0" w:type="dxa"/>
            <w:left w:w="108" w:type="dxa"/>
            <w:bottom w:w="0" w:type="dxa"/>
            <w:right w:w="108" w:type="dxa"/>
          </w:tblCellMar>
        </w:tblPrEx>
        <w:tc>
          <w:tcPr>
            <w:tcW w:w="245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C594D71">
            <w:pPr>
              <w:spacing w:before="120" w:after="0" w:line="240" w:lineRule="auto"/>
              <w:jc w:val="center"/>
            </w:pPr>
            <w:r>
              <w:rPr>
                <w:rFonts w:ascii="Times New Roman" w:hAnsi="Times New Roman" w:eastAsia="Times New Roman" w:cs="Times New Roman"/>
              </w:rPr>
              <w:t>Израда различитих финансијских извештаја и финансијских планова , рачуни, изводи, потраживања школе, полугодишњи и годишњи извештаји</w:t>
            </w:r>
          </w:p>
        </w:tc>
        <w:tc>
          <w:tcPr>
            <w:tcW w:w="2072"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1F115DE">
            <w:pPr>
              <w:spacing w:before="120" w:after="0" w:line="240" w:lineRule="auto"/>
              <w:jc w:val="center"/>
            </w:pPr>
            <w:r>
              <w:rPr>
                <w:rFonts w:ascii="Times New Roman" w:hAnsi="Times New Roman" w:eastAsia="Times New Roman" w:cs="Times New Roman"/>
              </w:rPr>
              <w:t>шеф рачуноводства доставља податке сектору за друштвене делатности</w:t>
            </w:r>
          </w:p>
        </w:tc>
        <w:tc>
          <w:tcPr>
            <w:tcW w:w="22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0B5D528">
            <w:pPr>
              <w:spacing w:before="120" w:after="0" w:line="240" w:lineRule="auto"/>
              <w:jc w:val="center"/>
            </w:pPr>
            <w:r>
              <w:rPr>
                <w:rFonts w:ascii="Times New Roman" w:hAnsi="Times New Roman" w:eastAsia="Times New Roman" w:cs="Times New Roman"/>
              </w:rPr>
              <w:t>директор школе и шеф рачуноводства</w:t>
            </w:r>
          </w:p>
        </w:tc>
        <w:tc>
          <w:tcPr>
            <w:tcW w:w="227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F7E5F84">
            <w:pPr>
              <w:spacing w:before="120" w:after="0" w:line="240" w:lineRule="auto"/>
              <w:jc w:val="center"/>
            </w:pPr>
            <w:r>
              <w:rPr>
                <w:rFonts w:ascii="Times New Roman" w:hAnsi="Times New Roman" w:eastAsia="Times New Roman" w:cs="Times New Roman"/>
              </w:rPr>
              <w:t>сваког месеца током године</w:t>
            </w:r>
          </w:p>
        </w:tc>
      </w:tr>
      <w:tr w14:paraId="217A45AA">
        <w:tblPrEx>
          <w:tblCellMar>
            <w:top w:w="0" w:type="dxa"/>
            <w:left w:w="108" w:type="dxa"/>
            <w:bottom w:w="0" w:type="dxa"/>
            <w:right w:w="108" w:type="dxa"/>
          </w:tblCellMar>
        </w:tblPrEx>
        <w:tc>
          <w:tcPr>
            <w:tcW w:w="245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135FBBD">
            <w:pPr>
              <w:spacing w:before="120" w:after="0" w:line="240" w:lineRule="auto"/>
              <w:jc w:val="center"/>
            </w:pPr>
            <w:r>
              <w:rPr>
                <w:rFonts w:ascii="Times New Roman" w:hAnsi="Times New Roman" w:eastAsia="Times New Roman" w:cs="Times New Roman"/>
              </w:rPr>
              <w:t>Избор предсавника локалне самоуправе у Школски одбор</w:t>
            </w:r>
          </w:p>
        </w:tc>
        <w:tc>
          <w:tcPr>
            <w:tcW w:w="207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7C28C1C">
            <w:pPr>
              <w:spacing w:before="120" w:after="0" w:line="240" w:lineRule="auto"/>
              <w:jc w:val="center"/>
            </w:pPr>
            <w:r>
              <w:rPr>
                <w:rFonts w:ascii="Times New Roman" w:hAnsi="Times New Roman" w:eastAsia="Times New Roman" w:cs="Times New Roman"/>
              </w:rPr>
              <w:t>секретар доставља захтев у склади са процедуром када је то потребно</w:t>
            </w:r>
          </w:p>
        </w:tc>
        <w:tc>
          <w:tcPr>
            <w:tcW w:w="22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02F5696">
            <w:pPr>
              <w:spacing w:before="120" w:after="0" w:line="240" w:lineRule="auto"/>
              <w:jc w:val="center"/>
            </w:pPr>
            <w:r>
              <w:rPr>
                <w:rFonts w:ascii="Times New Roman" w:hAnsi="Times New Roman" w:eastAsia="Times New Roman" w:cs="Times New Roman"/>
              </w:rPr>
              <w:t>-Школски одбор, директор и секретар школе</w:t>
            </w:r>
          </w:p>
        </w:tc>
        <w:tc>
          <w:tcPr>
            <w:tcW w:w="227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DA7B680">
            <w:pPr>
              <w:spacing w:before="120" w:after="0" w:line="240" w:lineRule="auto"/>
              <w:jc w:val="center"/>
            </w:pPr>
            <w:r>
              <w:rPr>
                <w:rFonts w:ascii="Times New Roman" w:hAnsi="Times New Roman" w:eastAsia="Times New Roman" w:cs="Times New Roman"/>
              </w:rPr>
              <w:t>када је потребно да се бира нови члан</w:t>
            </w:r>
          </w:p>
        </w:tc>
      </w:tr>
      <w:tr w14:paraId="7104FCCE">
        <w:tblPrEx>
          <w:tblCellMar>
            <w:top w:w="0" w:type="dxa"/>
            <w:left w:w="108" w:type="dxa"/>
            <w:bottom w:w="0" w:type="dxa"/>
            <w:right w:w="108" w:type="dxa"/>
          </w:tblCellMar>
        </w:tblPrEx>
        <w:tc>
          <w:tcPr>
            <w:tcW w:w="245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B2EA265">
            <w:pPr>
              <w:spacing w:before="120" w:after="0" w:line="240" w:lineRule="auto"/>
              <w:jc w:val="center"/>
            </w:pPr>
            <w:r>
              <w:rPr>
                <w:rFonts w:ascii="Times New Roman" w:hAnsi="Times New Roman" w:eastAsia="Times New Roman" w:cs="Times New Roman"/>
              </w:rPr>
              <w:t>Учешће на пројектима за средства унапређења материјално-техничких услова рада</w:t>
            </w:r>
          </w:p>
        </w:tc>
        <w:tc>
          <w:tcPr>
            <w:tcW w:w="2072"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FADC9F3">
            <w:pPr>
              <w:spacing w:before="120" w:after="0" w:line="240" w:lineRule="auto"/>
              <w:jc w:val="center"/>
            </w:pPr>
            <w:r>
              <w:rPr>
                <w:rFonts w:ascii="Times New Roman" w:hAnsi="Times New Roman" w:eastAsia="Times New Roman" w:cs="Times New Roman"/>
              </w:rPr>
              <w:t>достављање потребне документације на конкурс</w:t>
            </w:r>
          </w:p>
        </w:tc>
        <w:tc>
          <w:tcPr>
            <w:tcW w:w="22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DA742B4">
            <w:pPr>
              <w:spacing w:before="120" w:after="0" w:line="240" w:lineRule="auto"/>
              <w:jc w:val="center"/>
            </w:pPr>
            <w:r>
              <w:rPr>
                <w:rFonts w:ascii="Times New Roman" w:hAnsi="Times New Roman" w:eastAsia="Times New Roman" w:cs="Times New Roman"/>
              </w:rPr>
              <w:t>-помоћник директора, дитектор, остали учесници израде пројекта</w:t>
            </w:r>
          </w:p>
        </w:tc>
        <w:tc>
          <w:tcPr>
            <w:tcW w:w="227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68041CA">
            <w:pPr>
              <w:spacing w:before="120" w:after="0" w:line="240" w:lineRule="auto"/>
              <w:jc w:val="center"/>
            </w:pPr>
            <w:r>
              <w:rPr>
                <w:rFonts w:ascii="Times New Roman" w:hAnsi="Times New Roman" w:eastAsia="Times New Roman" w:cs="Times New Roman"/>
              </w:rPr>
              <w:t>током године</w:t>
            </w:r>
          </w:p>
        </w:tc>
      </w:tr>
      <w:tr w14:paraId="1EC9EF0E">
        <w:tblPrEx>
          <w:tblCellMar>
            <w:top w:w="0" w:type="dxa"/>
            <w:left w:w="108" w:type="dxa"/>
            <w:bottom w:w="0" w:type="dxa"/>
            <w:right w:w="108" w:type="dxa"/>
          </w:tblCellMar>
        </w:tblPrEx>
        <w:tc>
          <w:tcPr>
            <w:tcW w:w="245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0079FCA">
            <w:pPr>
              <w:spacing w:before="120" w:after="0" w:line="240" w:lineRule="auto"/>
              <w:jc w:val="center"/>
            </w:pPr>
            <w:r>
              <w:rPr>
                <w:rFonts w:ascii="Times New Roman" w:hAnsi="Times New Roman" w:eastAsia="Times New Roman" w:cs="Times New Roman"/>
              </w:rPr>
              <w:t>Планирање збрињавања социјално угрожених ученика</w:t>
            </w:r>
          </w:p>
        </w:tc>
        <w:tc>
          <w:tcPr>
            <w:tcW w:w="207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C4ACBDB">
            <w:pPr>
              <w:spacing w:before="120" w:after="0" w:line="240" w:lineRule="auto"/>
              <w:jc w:val="center"/>
            </w:pPr>
            <w:r>
              <w:rPr>
                <w:rFonts w:ascii="Times New Roman" w:hAnsi="Times New Roman" w:eastAsia="Times New Roman" w:cs="Times New Roman"/>
              </w:rPr>
              <w:t>/</w:t>
            </w:r>
          </w:p>
        </w:tc>
        <w:tc>
          <w:tcPr>
            <w:tcW w:w="22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F8BE0B9">
            <w:pPr>
              <w:spacing w:before="120" w:after="0" w:line="240" w:lineRule="auto"/>
              <w:jc w:val="center"/>
            </w:pPr>
            <w:r>
              <w:rPr>
                <w:rFonts w:ascii="Times New Roman" w:hAnsi="Times New Roman" w:eastAsia="Times New Roman" w:cs="Times New Roman"/>
              </w:rPr>
              <w:t>Директор, стручни сарадник, педагошки асистент</w:t>
            </w:r>
          </w:p>
        </w:tc>
        <w:tc>
          <w:tcPr>
            <w:tcW w:w="227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A722265">
            <w:pPr>
              <w:spacing w:before="120" w:after="0" w:line="552" w:lineRule="auto"/>
              <w:jc w:val="center"/>
            </w:pPr>
            <w:r>
              <w:rPr>
                <w:rFonts w:ascii="Times New Roman" w:hAnsi="Times New Roman" w:eastAsia="Times New Roman" w:cs="Times New Roman"/>
              </w:rPr>
              <w:t>Током године</w:t>
            </w:r>
          </w:p>
        </w:tc>
      </w:tr>
      <w:tr w14:paraId="2D6F98BA">
        <w:tblPrEx>
          <w:tblCellMar>
            <w:top w:w="0" w:type="dxa"/>
            <w:left w:w="108" w:type="dxa"/>
            <w:bottom w:w="0" w:type="dxa"/>
            <w:right w:w="108" w:type="dxa"/>
          </w:tblCellMar>
        </w:tblPrEx>
        <w:tc>
          <w:tcPr>
            <w:tcW w:w="245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4426709">
            <w:pPr>
              <w:spacing w:before="120" w:after="0" w:line="240" w:lineRule="auto"/>
              <w:jc w:val="center"/>
            </w:pPr>
            <w:r>
              <w:rPr>
                <w:rFonts w:ascii="Times New Roman" w:hAnsi="Times New Roman" w:eastAsia="Times New Roman" w:cs="Times New Roman"/>
              </w:rPr>
              <w:t>Присуство раличитим састанцима везаним за рад школе</w:t>
            </w:r>
          </w:p>
        </w:tc>
        <w:tc>
          <w:tcPr>
            <w:tcW w:w="2072"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1E2DD19">
            <w:pPr>
              <w:spacing w:before="120" w:after="0" w:line="240" w:lineRule="auto"/>
              <w:jc w:val="center"/>
            </w:pPr>
            <w:r>
              <w:rPr>
                <w:rFonts w:ascii="Times New Roman" w:hAnsi="Times New Roman" w:eastAsia="Times New Roman" w:cs="Times New Roman"/>
              </w:rPr>
              <w:t>-учешће директора, помоћника директора, шефа рачуноводства, секретара</w:t>
            </w:r>
          </w:p>
        </w:tc>
        <w:tc>
          <w:tcPr>
            <w:tcW w:w="22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CA4C657">
            <w:pPr>
              <w:spacing w:before="120" w:after="0" w:line="240" w:lineRule="auto"/>
              <w:jc w:val="center"/>
            </w:pPr>
            <w:r>
              <w:rPr>
                <w:rFonts w:ascii="Times New Roman" w:hAnsi="Times New Roman" w:eastAsia="Times New Roman" w:cs="Times New Roman"/>
              </w:rPr>
              <w:t>-директор, помоћник, шеф рачуноводства, секретар</w:t>
            </w:r>
          </w:p>
        </w:tc>
        <w:tc>
          <w:tcPr>
            <w:tcW w:w="227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FD6C825">
            <w:pPr>
              <w:spacing w:before="120" w:after="0" w:line="552" w:lineRule="auto"/>
              <w:jc w:val="center"/>
            </w:pPr>
            <w:r>
              <w:rPr>
                <w:rFonts w:ascii="Times New Roman" w:hAnsi="Times New Roman" w:eastAsia="Times New Roman" w:cs="Times New Roman"/>
              </w:rPr>
              <w:t>током године</w:t>
            </w:r>
          </w:p>
        </w:tc>
      </w:tr>
      <w:tr w14:paraId="04587A7A">
        <w:tblPrEx>
          <w:tblCellMar>
            <w:top w:w="0" w:type="dxa"/>
            <w:left w:w="108" w:type="dxa"/>
            <w:bottom w:w="0" w:type="dxa"/>
            <w:right w:w="108" w:type="dxa"/>
          </w:tblCellMar>
        </w:tblPrEx>
        <w:tc>
          <w:tcPr>
            <w:tcW w:w="245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C9A8086">
            <w:pPr>
              <w:spacing w:before="120" w:after="0" w:line="240" w:lineRule="auto"/>
              <w:jc w:val="center"/>
              <w:rPr>
                <w:rFonts w:ascii="Times New Roman" w:hAnsi="Times New Roman" w:eastAsia="Times New Roman" w:cs="Times New Roman"/>
              </w:rPr>
            </w:pPr>
            <w:r>
              <w:rPr>
                <w:rFonts w:ascii="Times New Roman" w:hAnsi="Times New Roman" w:eastAsia="Times New Roman" w:cs="Times New Roman"/>
              </w:rPr>
              <w:t>Учешћеу обележавању 7. Октобра-Данопшине</w:t>
            </w:r>
          </w:p>
          <w:p w14:paraId="561AF772">
            <w:pPr>
              <w:spacing w:before="120" w:after="0" w:line="240" w:lineRule="auto"/>
              <w:jc w:val="center"/>
            </w:pPr>
            <w:r>
              <w:rPr>
                <w:rFonts w:ascii="Times New Roman" w:hAnsi="Times New Roman" w:eastAsia="Times New Roman" w:cs="Times New Roman"/>
              </w:rPr>
              <w:t>Дечија недеља</w:t>
            </w:r>
          </w:p>
        </w:tc>
        <w:tc>
          <w:tcPr>
            <w:tcW w:w="207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74B2C5E">
            <w:pPr>
              <w:spacing w:before="120" w:after="0" w:line="240" w:lineRule="auto"/>
              <w:jc w:val="center"/>
            </w:pPr>
            <w:r>
              <w:rPr>
                <w:rFonts w:ascii="Times New Roman" w:hAnsi="Times New Roman" w:eastAsia="Times New Roman" w:cs="Times New Roman"/>
              </w:rPr>
              <w:t>Спровођење планираних активности</w:t>
            </w:r>
          </w:p>
        </w:tc>
        <w:tc>
          <w:tcPr>
            <w:tcW w:w="22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1400E28">
            <w:pPr>
              <w:spacing w:before="120" w:after="0" w:line="240" w:lineRule="auto"/>
              <w:jc w:val="center"/>
            </w:pPr>
            <w:r>
              <w:rPr>
                <w:rFonts w:ascii="Times New Roman" w:hAnsi="Times New Roman" w:eastAsia="Times New Roman" w:cs="Times New Roman"/>
              </w:rPr>
              <w:t>Тим за културне делатности</w:t>
            </w:r>
          </w:p>
        </w:tc>
        <w:tc>
          <w:tcPr>
            <w:tcW w:w="227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38BC8B6">
            <w:pPr>
              <w:spacing w:before="120" w:after="0" w:line="552" w:lineRule="auto"/>
              <w:jc w:val="center"/>
            </w:pPr>
            <w:r>
              <w:rPr>
                <w:rFonts w:ascii="Times New Roman" w:hAnsi="Times New Roman" w:eastAsia="Times New Roman" w:cs="Times New Roman"/>
              </w:rPr>
              <w:t>Октобар</w:t>
            </w:r>
          </w:p>
        </w:tc>
      </w:tr>
      <w:tr w14:paraId="2CBD4985">
        <w:tblPrEx>
          <w:tblCellMar>
            <w:top w:w="0" w:type="dxa"/>
            <w:left w:w="108" w:type="dxa"/>
            <w:bottom w:w="0" w:type="dxa"/>
            <w:right w:w="108" w:type="dxa"/>
          </w:tblCellMar>
        </w:tblPrEx>
        <w:tc>
          <w:tcPr>
            <w:tcW w:w="245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4A45527">
            <w:pPr>
              <w:spacing w:before="120" w:after="0" w:line="240" w:lineRule="auto"/>
              <w:jc w:val="center"/>
            </w:pPr>
            <w:r>
              <w:rPr>
                <w:rFonts w:ascii="Times New Roman" w:hAnsi="Times New Roman" w:eastAsia="Times New Roman" w:cs="Times New Roman"/>
              </w:rPr>
              <w:t>Учешће у обележавању Крвавог фебруара</w:t>
            </w:r>
          </w:p>
        </w:tc>
        <w:tc>
          <w:tcPr>
            <w:tcW w:w="2072"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36E65BD">
            <w:pPr>
              <w:spacing w:before="120" w:after="0" w:line="240" w:lineRule="auto"/>
              <w:jc w:val="center"/>
            </w:pPr>
            <w:r>
              <w:rPr>
                <w:rFonts w:ascii="Times New Roman" w:hAnsi="Times New Roman" w:eastAsia="Times New Roman" w:cs="Times New Roman"/>
              </w:rPr>
              <w:t>Спровођење планираних активности</w:t>
            </w:r>
          </w:p>
        </w:tc>
        <w:tc>
          <w:tcPr>
            <w:tcW w:w="22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BF7EDC1">
            <w:pPr>
              <w:spacing w:before="120" w:after="0" w:line="240" w:lineRule="auto"/>
              <w:jc w:val="center"/>
            </w:pPr>
            <w:r>
              <w:rPr>
                <w:rFonts w:ascii="Times New Roman" w:hAnsi="Times New Roman" w:eastAsia="Times New Roman" w:cs="Times New Roman"/>
              </w:rPr>
              <w:t>Тим за културне делатности</w:t>
            </w:r>
          </w:p>
        </w:tc>
        <w:tc>
          <w:tcPr>
            <w:tcW w:w="227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9E11C27">
            <w:pPr>
              <w:spacing w:before="120" w:after="0" w:line="552" w:lineRule="auto"/>
              <w:jc w:val="center"/>
            </w:pPr>
            <w:r>
              <w:rPr>
                <w:rFonts w:ascii="Times New Roman" w:hAnsi="Times New Roman" w:eastAsia="Times New Roman" w:cs="Times New Roman"/>
              </w:rPr>
              <w:t>фебруар</w:t>
            </w:r>
          </w:p>
        </w:tc>
      </w:tr>
      <w:tr w14:paraId="6BD4AB78">
        <w:tblPrEx>
          <w:tblCellMar>
            <w:top w:w="0" w:type="dxa"/>
            <w:left w:w="108" w:type="dxa"/>
            <w:bottom w:w="0" w:type="dxa"/>
            <w:right w:w="108" w:type="dxa"/>
          </w:tblCellMar>
        </w:tblPrEx>
        <w:tc>
          <w:tcPr>
            <w:tcW w:w="245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FD75ED4">
            <w:pPr>
              <w:spacing w:before="120" w:after="0" w:line="240" w:lineRule="auto"/>
              <w:jc w:val="center"/>
            </w:pPr>
            <w:r>
              <w:rPr>
                <w:rFonts w:ascii="Times New Roman" w:hAnsi="Times New Roman" w:eastAsia="Times New Roman" w:cs="Times New Roman"/>
              </w:rPr>
              <w:t>Усусрет најрадоснијем празнику- фарбање ускршњих јаја на тргу</w:t>
            </w:r>
          </w:p>
        </w:tc>
        <w:tc>
          <w:tcPr>
            <w:tcW w:w="207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72D7E62">
            <w:pPr>
              <w:spacing w:before="120" w:after="0" w:line="240" w:lineRule="auto"/>
              <w:jc w:val="center"/>
            </w:pPr>
            <w:r>
              <w:rPr>
                <w:rFonts w:ascii="Times New Roman" w:hAnsi="Times New Roman" w:eastAsia="Times New Roman" w:cs="Times New Roman"/>
              </w:rPr>
              <w:t>Спровођење планираних активности</w:t>
            </w:r>
          </w:p>
        </w:tc>
        <w:tc>
          <w:tcPr>
            <w:tcW w:w="22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061FCB7">
            <w:pPr>
              <w:spacing w:before="120" w:after="0" w:line="240" w:lineRule="auto"/>
              <w:jc w:val="center"/>
              <w:rPr>
                <w:rFonts w:ascii="Times New Roman" w:hAnsi="Times New Roman" w:eastAsia="Times New Roman" w:cs="Times New Roman"/>
              </w:rPr>
            </w:pPr>
            <w:r>
              <w:rPr>
                <w:rFonts w:ascii="Times New Roman" w:hAnsi="Times New Roman" w:eastAsia="Times New Roman" w:cs="Times New Roman"/>
              </w:rPr>
              <w:t>Дечији савез, Ђачки парламент</w:t>
            </w:r>
          </w:p>
          <w:p w14:paraId="1D68FEE5">
            <w:pPr>
              <w:spacing w:before="120" w:after="0" w:line="240" w:lineRule="auto"/>
              <w:jc w:val="center"/>
            </w:pPr>
            <w:r>
              <w:rPr>
                <w:rFonts w:ascii="Times New Roman" w:hAnsi="Times New Roman" w:eastAsia="Times New Roman" w:cs="Times New Roman"/>
              </w:rPr>
              <w:t>Туристичка организација Бојника</w:t>
            </w:r>
          </w:p>
        </w:tc>
        <w:tc>
          <w:tcPr>
            <w:tcW w:w="2271"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5C3DACE">
            <w:pPr>
              <w:spacing w:before="120" w:after="0" w:line="552" w:lineRule="auto"/>
              <w:jc w:val="center"/>
            </w:pPr>
            <w:r>
              <w:rPr>
                <w:rFonts w:ascii="Times New Roman" w:hAnsi="Times New Roman" w:eastAsia="Times New Roman" w:cs="Times New Roman"/>
              </w:rPr>
              <w:t>април</w:t>
            </w:r>
          </w:p>
        </w:tc>
      </w:tr>
      <w:tr w14:paraId="72ADDD46">
        <w:tblPrEx>
          <w:tblCellMar>
            <w:top w:w="0" w:type="dxa"/>
            <w:left w:w="108" w:type="dxa"/>
            <w:bottom w:w="0" w:type="dxa"/>
            <w:right w:w="108" w:type="dxa"/>
          </w:tblCellMar>
        </w:tblPrEx>
        <w:tc>
          <w:tcPr>
            <w:tcW w:w="2455"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1A99A85">
            <w:pPr>
              <w:spacing w:before="120" w:after="0" w:line="240" w:lineRule="auto"/>
              <w:jc w:val="center"/>
            </w:pPr>
            <w:r>
              <w:rPr>
                <w:rFonts w:ascii="Times New Roman" w:hAnsi="Times New Roman" w:eastAsia="Times New Roman" w:cs="Times New Roman"/>
              </w:rPr>
              <w:t>Присуство представника локалне самоуправе у неким активностима школе</w:t>
            </w:r>
          </w:p>
        </w:tc>
        <w:tc>
          <w:tcPr>
            <w:tcW w:w="2072"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D100B18">
            <w:pPr>
              <w:spacing w:before="120" w:after="0" w:line="240" w:lineRule="auto"/>
              <w:jc w:val="center"/>
            </w:pPr>
            <w:r>
              <w:rPr>
                <w:rFonts w:ascii="Times New Roman" w:hAnsi="Times New Roman" w:eastAsia="Times New Roman" w:cs="Times New Roman"/>
              </w:rPr>
              <w:t>Прослеве Дана школе, Светог Саве, тимови</w:t>
            </w:r>
          </w:p>
        </w:tc>
        <w:tc>
          <w:tcPr>
            <w:tcW w:w="2267"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EBF3974">
            <w:pPr>
              <w:spacing w:before="120" w:after="0" w:line="240" w:lineRule="auto"/>
              <w:jc w:val="center"/>
            </w:pPr>
            <w:r>
              <w:rPr>
                <w:rFonts w:ascii="Times New Roman" w:hAnsi="Times New Roman" w:eastAsia="Times New Roman" w:cs="Times New Roman"/>
              </w:rPr>
              <w:t>директор, помоћник директора, чланови Школског одбора</w:t>
            </w:r>
          </w:p>
        </w:tc>
        <w:tc>
          <w:tcPr>
            <w:tcW w:w="2271"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9885662">
            <w:pPr>
              <w:spacing w:before="120" w:after="0" w:line="552" w:lineRule="auto"/>
              <w:jc w:val="center"/>
            </w:pPr>
            <w:r>
              <w:rPr>
                <w:rFonts w:ascii="Times New Roman" w:hAnsi="Times New Roman" w:eastAsia="Times New Roman" w:cs="Times New Roman"/>
              </w:rPr>
              <w:t>током године</w:t>
            </w:r>
          </w:p>
        </w:tc>
      </w:tr>
    </w:tbl>
    <w:p w14:paraId="3E211668">
      <w:pPr>
        <w:keepNext/>
        <w:keepLines/>
        <w:spacing w:before="40" w:after="0" w:line="240" w:lineRule="auto"/>
        <w:jc w:val="both"/>
        <w:rPr>
          <w:rFonts w:ascii="Times New Roman" w:hAnsi="Times New Roman" w:eastAsia="Times New Roman" w:cs="Times New Roman"/>
          <w:b/>
          <w:sz w:val="28"/>
        </w:rPr>
      </w:pPr>
    </w:p>
    <w:p w14:paraId="1F24A5DE">
      <w:pPr>
        <w:keepNext/>
        <w:keepLines/>
        <w:spacing w:before="40" w:after="0" w:line="240" w:lineRule="auto"/>
        <w:ind w:left="630"/>
        <w:jc w:val="both"/>
        <w:rPr>
          <w:rFonts w:ascii="Times New Roman" w:hAnsi="Times New Roman" w:eastAsia="Times New Roman" w:cs="Times New Roman"/>
          <w:b/>
          <w:sz w:val="28"/>
        </w:rPr>
      </w:pPr>
      <w:r>
        <w:rPr>
          <w:rFonts w:ascii="Times New Roman" w:hAnsi="Times New Roman" w:eastAsia="Times New Roman" w:cs="Times New Roman"/>
          <w:b/>
          <w:sz w:val="28"/>
        </w:rPr>
        <w:t>9.9. Програм сарадње са родитељима</w:t>
      </w:r>
    </w:p>
    <w:p w14:paraId="06117FCD">
      <w:pPr>
        <w:spacing w:after="0" w:line="240" w:lineRule="auto"/>
        <w:jc w:val="both"/>
        <w:rPr>
          <w:rFonts w:ascii="Verdana" w:hAnsi="Verdana" w:eastAsia="Verdana" w:cs="Verdana"/>
          <w:sz w:val="16"/>
        </w:rPr>
      </w:pPr>
    </w:p>
    <w:tbl>
      <w:tblPr>
        <w:tblStyle w:val="3"/>
        <w:tblW w:w="9068" w:type="dxa"/>
        <w:tblInd w:w="109" w:type="dxa"/>
        <w:tblLayout w:type="fixed"/>
        <w:tblCellMar>
          <w:top w:w="0" w:type="dxa"/>
          <w:left w:w="108" w:type="dxa"/>
          <w:bottom w:w="0" w:type="dxa"/>
          <w:right w:w="108" w:type="dxa"/>
        </w:tblCellMar>
      </w:tblPr>
      <w:tblGrid>
        <w:gridCol w:w="1907"/>
        <w:gridCol w:w="2453"/>
        <w:gridCol w:w="2322"/>
        <w:gridCol w:w="2386"/>
      </w:tblGrid>
      <w:tr w14:paraId="07B0A70E">
        <w:tblPrEx>
          <w:tblCellMar>
            <w:top w:w="0" w:type="dxa"/>
            <w:left w:w="108" w:type="dxa"/>
            <w:bottom w:w="0" w:type="dxa"/>
            <w:right w:w="108" w:type="dxa"/>
          </w:tblCellMar>
        </w:tblPrEx>
        <w:tc>
          <w:tcPr>
            <w:tcW w:w="1906" w:type="dxa"/>
            <w:tcBorders>
              <w:top w:val="single" w:color="ED7D31" w:sz="4" w:space="0"/>
              <w:left w:val="single" w:color="ED7D31" w:sz="4" w:space="0"/>
              <w:bottom w:val="single" w:color="ED7D31" w:sz="4" w:space="0"/>
              <w:right w:val="single" w:color="F4B083" w:sz="4" w:space="0"/>
            </w:tcBorders>
            <w:shd w:val="clear" w:color="auto" w:fill="ED7D31"/>
            <w:vAlign w:val="center"/>
          </w:tcPr>
          <w:p w14:paraId="70BFB4DB">
            <w:pPr>
              <w:spacing w:after="0" w:line="240" w:lineRule="auto"/>
              <w:jc w:val="center"/>
            </w:pPr>
            <w:r>
              <w:rPr>
                <w:rFonts w:ascii="Times New Roman" w:hAnsi="Times New Roman" w:eastAsia="Times New Roman" w:cs="Times New Roman"/>
                <w:b/>
                <w:color w:val="000000"/>
                <w:sz w:val="20"/>
              </w:rPr>
              <w:t>Активност</w:t>
            </w:r>
          </w:p>
        </w:tc>
        <w:tc>
          <w:tcPr>
            <w:tcW w:w="2453" w:type="dxa"/>
            <w:tcBorders>
              <w:top w:val="single" w:color="ED7D31" w:sz="4" w:space="0"/>
              <w:left w:val="single" w:color="F4B083" w:sz="4" w:space="0"/>
              <w:bottom w:val="single" w:color="ED7D31" w:sz="4" w:space="0"/>
              <w:right w:val="single" w:color="F4B083" w:sz="4" w:space="0"/>
            </w:tcBorders>
            <w:shd w:val="clear" w:color="auto" w:fill="ED7D31"/>
            <w:vAlign w:val="center"/>
          </w:tcPr>
          <w:p w14:paraId="5A8B68FD">
            <w:pPr>
              <w:spacing w:after="0" w:line="240" w:lineRule="auto"/>
              <w:jc w:val="center"/>
            </w:pPr>
            <w:r>
              <w:rPr>
                <w:rFonts w:ascii="Times New Roman" w:hAnsi="Times New Roman" w:eastAsia="Times New Roman" w:cs="Times New Roman"/>
                <w:b/>
                <w:color w:val="000000"/>
                <w:sz w:val="20"/>
              </w:rPr>
              <w:t>Начинреализације</w:t>
            </w:r>
          </w:p>
        </w:tc>
        <w:tc>
          <w:tcPr>
            <w:tcW w:w="2322" w:type="dxa"/>
            <w:tcBorders>
              <w:top w:val="single" w:color="ED7D31" w:sz="4" w:space="0"/>
              <w:left w:val="single" w:color="F4B083" w:sz="4" w:space="0"/>
              <w:bottom w:val="single" w:color="ED7D31" w:sz="4" w:space="0"/>
              <w:right w:val="single" w:color="F4B083" w:sz="4" w:space="0"/>
            </w:tcBorders>
            <w:shd w:val="clear" w:color="auto" w:fill="ED7D31"/>
            <w:vAlign w:val="center"/>
          </w:tcPr>
          <w:p w14:paraId="220F9D28">
            <w:pPr>
              <w:spacing w:after="0" w:line="240" w:lineRule="auto"/>
              <w:jc w:val="center"/>
            </w:pPr>
            <w:r>
              <w:rPr>
                <w:rFonts w:ascii="Times New Roman" w:hAnsi="Times New Roman" w:eastAsia="Times New Roman" w:cs="Times New Roman"/>
                <w:b/>
                <w:color w:val="000000"/>
                <w:sz w:val="20"/>
              </w:rPr>
              <w:t>Носиоциактивности</w:t>
            </w:r>
          </w:p>
        </w:tc>
        <w:tc>
          <w:tcPr>
            <w:tcW w:w="2386" w:type="dxa"/>
            <w:tcBorders>
              <w:top w:val="single" w:color="ED7D31" w:sz="4" w:space="0"/>
              <w:left w:val="single" w:color="F4B083" w:sz="4" w:space="0"/>
              <w:bottom w:val="single" w:color="ED7D31" w:sz="4" w:space="0"/>
              <w:right w:val="single" w:color="ED7D31" w:sz="4" w:space="0"/>
            </w:tcBorders>
            <w:shd w:val="clear" w:color="auto" w:fill="ED7D31"/>
            <w:vAlign w:val="center"/>
          </w:tcPr>
          <w:p w14:paraId="5EB1E5DA">
            <w:pPr>
              <w:spacing w:after="0" w:line="240" w:lineRule="auto"/>
              <w:jc w:val="center"/>
            </w:pPr>
            <w:r>
              <w:rPr>
                <w:rFonts w:ascii="Times New Roman" w:hAnsi="Times New Roman" w:eastAsia="Times New Roman" w:cs="Times New Roman"/>
                <w:b/>
                <w:color w:val="000000"/>
                <w:sz w:val="20"/>
              </w:rPr>
              <w:t>Времереализације</w:t>
            </w:r>
          </w:p>
        </w:tc>
      </w:tr>
      <w:tr w14:paraId="5D901360">
        <w:tblPrEx>
          <w:tblCellMar>
            <w:top w:w="0" w:type="dxa"/>
            <w:left w:w="108" w:type="dxa"/>
            <w:bottom w:w="0" w:type="dxa"/>
            <w:right w:w="108" w:type="dxa"/>
          </w:tblCellMar>
        </w:tblPrEx>
        <w:tc>
          <w:tcPr>
            <w:tcW w:w="190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D06D666">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Први родитељски састанци – информисање родитеља о изменама у законима и програмима, упознавање са календаром рада сваке школске године, распоредом часова, врши се избор представника у Савет родитеља школе у сваком одељењу</w:t>
            </w:r>
          </w:p>
        </w:tc>
        <w:tc>
          <w:tcPr>
            <w:tcW w:w="245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795748B">
            <w:pPr>
              <w:spacing w:after="0" w:line="240" w:lineRule="auto"/>
              <w:jc w:val="center"/>
              <w:rPr>
                <w:rFonts w:ascii="Times New Roman" w:hAnsi="Times New Roman" w:cs="Times New Roman"/>
              </w:rPr>
            </w:pPr>
            <w:r>
              <w:rPr>
                <w:rFonts w:ascii="Times New Roman" w:hAnsi="Times New Roman" w:eastAsia="Times New Roman" w:cs="Times New Roman"/>
                <w:color w:val="000000"/>
              </w:rPr>
              <w:t>Разговори, извештаји</w:t>
            </w:r>
          </w:p>
        </w:tc>
        <w:tc>
          <w:tcPr>
            <w:tcW w:w="232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B63E8A1">
            <w:pPr>
              <w:spacing w:after="0" w:line="240" w:lineRule="auto"/>
              <w:jc w:val="center"/>
              <w:rPr>
                <w:rFonts w:ascii="Times New Roman" w:hAnsi="Times New Roman" w:cs="Times New Roman"/>
              </w:rPr>
            </w:pPr>
            <w:r>
              <w:rPr>
                <w:rFonts w:ascii="Times New Roman" w:hAnsi="Times New Roman" w:eastAsia="Times New Roman" w:cs="Times New Roman"/>
                <w:color w:val="000000"/>
              </w:rPr>
              <w:t>Одељенске старешине</w:t>
            </w:r>
          </w:p>
        </w:tc>
        <w:tc>
          <w:tcPr>
            <w:tcW w:w="238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B138853">
            <w:pPr>
              <w:spacing w:after="0" w:line="240" w:lineRule="auto"/>
              <w:jc w:val="center"/>
              <w:rPr>
                <w:rFonts w:ascii="Times New Roman" w:hAnsi="Times New Roman" w:cs="Times New Roman"/>
              </w:rPr>
            </w:pPr>
            <w:r>
              <w:rPr>
                <w:rFonts w:ascii="Times New Roman" w:hAnsi="Times New Roman" w:eastAsia="Times New Roman" w:cs="Times New Roman"/>
                <w:color w:val="000000"/>
              </w:rPr>
              <w:t>септембар</w:t>
            </w:r>
          </w:p>
        </w:tc>
      </w:tr>
      <w:tr w14:paraId="6CB626E8">
        <w:tblPrEx>
          <w:tblCellMar>
            <w:top w:w="0" w:type="dxa"/>
            <w:left w:w="108" w:type="dxa"/>
            <w:bottom w:w="0" w:type="dxa"/>
            <w:right w:w="108" w:type="dxa"/>
          </w:tblCellMar>
        </w:tblPrEx>
        <w:tc>
          <w:tcPr>
            <w:tcW w:w="190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E634CDF">
            <w:pPr>
              <w:spacing w:after="0" w:line="240" w:lineRule="auto"/>
              <w:jc w:val="center"/>
              <w:rPr>
                <w:rFonts w:ascii="Times New Roman" w:hAnsi="Times New Roman" w:cs="Times New Roman"/>
              </w:rPr>
            </w:pPr>
            <w:r>
              <w:rPr>
                <w:rFonts w:ascii="Times New Roman" w:hAnsi="Times New Roman" w:eastAsia="Times New Roman" w:cs="Times New Roman"/>
                <w:color w:val="000000"/>
              </w:rPr>
              <w:t>Родитељски сатанци током године на којима се разматра успех одељења, васпитно-дисциплинске мере, реализација образовно-васпитног рада / редовна настава, допунска и додатна, такмичења, пробна тестирања итд/</w:t>
            </w:r>
          </w:p>
        </w:tc>
        <w:tc>
          <w:tcPr>
            <w:tcW w:w="245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A36391F">
            <w:pPr>
              <w:spacing w:after="0" w:line="240" w:lineRule="auto"/>
              <w:jc w:val="center"/>
              <w:rPr>
                <w:rFonts w:ascii="Times New Roman" w:hAnsi="Times New Roman" w:cs="Times New Roman"/>
              </w:rPr>
            </w:pPr>
            <w:r>
              <w:rPr>
                <w:rFonts w:ascii="Times New Roman" w:hAnsi="Times New Roman" w:eastAsia="Times New Roman" w:cs="Times New Roman"/>
                <w:color w:val="000000"/>
              </w:rPr>
              <w:t>-одржани родитељски састанци</w:t>
            </w:r>
          </w:p>
        </w:tc>
        <w:tc>
          <w:tcPr>
            <w:tcW w:w="2322"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D9DB7A9">
            <w:pPr>
              <w:spacing w:after="0" w:line="240" w:lineRule="auto"/>
              <w:jc w:val="center"/>
              <w:rPr>
                <w:rFonts w:ascii="Times New Roman" w:hAnsi="Times New Roman" w:cs="Times New Roman"/>
              </w:rPr>
            </w:pPr>
            <w:r>
              <w:rPr>
                <w:rFonts w:ascii="Times New Roman" w:hAnsi="Times New Roman" w:eastAsia="Times New Roman" w:cs="Times New Roman"/>
                <w:color w:val="000000"/>
              </w:rPr>
              <w:t>-одељењске старешине</w:t>
            </w:r>
          </w:p>
        </w:tc>
        <w:tc>
          <w:tcPr>
            <w:tcW w:w="238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850E7A4">
            <w:pPr>
              <w:spacing w:after="0" w:line="240" w:lineRule="auto"/>
              <w:jc w:val="center"/>
              <w:rPr>
                <w:rFonts w:ascii="Times New Roman" w:hAnsi="Times New Roman" w:cs="Times New Roman"/>
              </w:rPr>
            </w:pPr>
            <w:r>
              <w:rPr>
                <w:rFonts w:ascii="Times New Roman" w:hAnsi="Times New Roman" w:eastAsia="Times New Roman" w:cs="Times New Roman"/>
                <w:color w:val="000000"/>
              </w:rPr>
              <w:t>-на крају сваког тромесечја</w:t>
            </w:r>
          </w:p>
        </w:tc>
      </w:tr>
      <w:tr w14:paraId="5ADC3850">
        <w:tblPrEx>
          <w:tblCellMar>
            <w:top w:w="0" w:type="dxa"/>
            <w:left w:w="108" w:type="dxa"/>
            <w:bottom w:w="0" w:type="dxa"/>
            <w:right w:w="108" w:type="dxa"/>
          </w:tblCellMar>
        </w:tblPrEx>
        <w:tc>
          <w:tcPr>
            <w:tcW w:w="190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E8C3D86">
            <w:pPr>
              <w:spacing w:after="0" w:line="240" w:lineRule="auto"/>
              <w:jc w:val="center"/>
              <w:rPr>
                <w:rFonts w:ascii="Times New Roman" w:hAnsi="Times New Roman" w:cs="Times New Roman"/>
              </w:rPr>
            </w:pPr>
            <w:r>
              <w:rPr>
                <w:rFonts w:ascii="Times New Roman" w:hAnsi="Times New Roman" w:eastAsia="Times New Roman" w:cs="Times New Roman"/>
                <w:color w:val="000000"/>
              </w:rPr>
              <w:t>Састанци Савета родитеља – избор уџбеника, избор агенција за реализацију екскурзија,– представници родитеља, Организација другарске већери и друго</w:t>
            </w:r>
          </w:p>
        </w:tc>
        <w:tc>
          <w:tcPr>
            <w:tcW w:w="245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79CAC74">
            <w:pPr>
              <w:spacing w:after="0" w:line="240" w:lineRule="auto"/>
              <w:jc w:val="center"/>
              <w:rPr>
                <w:rFonts w:ascii="Times New Roman" w:hAnsi="Times New Roman" w:cs="Times New Roman"/>
              </w:rPr>
            </w:pPr>
            <w:r>
              <w:rPr>
                <w:rFonts w:ascii="Times New Roman" w:hAnsi="Times New Roman" w:eastAsia="Times New Roman" w:cs="Times New Roman"/>
                <w:color w:val="000000"/>
              </w:rPr>
              <w:t>Информисање, -састанци, разматрање</w:t>
            </w:r>
          </w:p>
        </w:tc>
        <w:tc>
          <w:tcPr>
            <w:tcW w:w="232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08A63A5">
            <w:pPr>
              <w:spacing w:after="0" w:line="240" w:lineRule="auto"/>
              <w:jc w:val="center"/>
              <w:rPr>
                <w:rFonts w:ascii="Times New Roman" w:hAnsi="Times New Roman" w:cs="Times New Roman"/>
              </w:rPr>
            </w:pPr>
            <w:r>
              <w:rPr>
                <w:rFonts w:ascii="Times New Roman" w:hAnsi="Times New Roman" w:eastAsia="Times New Roman" w:cs="Times New Roman"/>
                <w:color w:val="000000"/>
              </w:rPr>
              <w:t>Састанак Савета родитеља</w:t>
            </w:r>
          </w:p>
        </w:tc>
        <w:tc>
          <w:tcPr>
            <w:tcW w:w="238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BE818F6">
            <w:pPr>
              <w:spacing w:after="0" w:line="240" w:lineRule="auto"/>
              <w:jc w:val="center"/>
              <w:rPr>
                <w:rFonts w:ascii="Times New Roman" w:hAnsi="Times New Roman" w:cs="Times New Roman"/>
              </w:rPr>
            </w:pPr>
            <w:r>
              <w:rPr>
                <w:rFonts w:ascii="Times New Roman" w:hAnsi="Times New Roman" w:eastAsia="Times New Roman" w:cs="Times New Roman"/>
                <w:color w:val="000000"/>
              </w:rPr>
              <w:t>Током године</w:t>
            </w:r>
          </w:p>
        </w:tc>
      </w:tr>
      <w:tr w14:paraId="7F201D93">
        <w:tblPrEx>
          <w:tblCellMar>
            <w:top w:w="0" w:type="dxa"/>
            <w:left w:w="108" w:type="dxa"/>
            <w:bottom w:w="0" w:type="dxa"/>
            <w:right w:w="108" w:type="dxa"/>
          </w:tblCellMar>
        </w:tblPrEx>
        <w:tc>
          <w:tcPr>
            <w:tcW w:w="190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D909B0A">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 заједничка прослава ђачке славе Светог Саве</w:t>
            </w:r>
          </w:p>
          <w:p w14:paraId="47B4AF73">
            <w:pPr>
              <w:spacing w:after="0" w:line="240" w:lineRule="auto"/>
              <w:jc w:val="center"/>
              <w:rPr>
                <w:rFonts w:ascii="Times New Roman" w:hAnsi="Times New Roman" w:cs="Times New Roman"/>
              </w:rPr>
            </w:pPr>
            <w:r>
              <w:rPr>
                <w:rFonts w:ascii="Times New Roman" w:hAnsi="Times New Roman" w:eastAsia="Times New Roman" w:cs="Times New Roman"/>
                <w:color w:val="000000"/>
              </w:rPr>
              <w:t>- изложба ђачких радова посвећених Светом Сави</w:t>
            </w:r>
          </w:p>
        </w:tc>
        <w:tc>
          <w:tcPr>
            <w:tcW w:w="245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854E278">
            <w:pPr>
              <w:spacing w:after="0" w:line="240" w:lineRule="auto"/>
              <w:jc w:val="center"/>
              <w:rPr>
                <w:rFonts w:ascii="Times New Roman" w:hAnsi="Times New Roman" w:cs="Times New Roman"/>
              </w:rPr>
            </w:pPr>
            <w:r>
              <w:rPr>
                <w:rFonts w:ascii="Times New Roman" w:hAnsi="Times New Roman" w:eastAsia="Times New Roman" w:cs="Times New Roman"/>
                <w:color w:val="000000"/>
              </w:rPr>
              <w:t>изложба</w:t>
            </w:r>
          </w:p>
        </w:tc>
        <w:tc>
          <w:tcPr>
            <w:tcW w:w="2322"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6194027">
            <w:pPr>
              <w:spacing w:after="0" w:line="240" w:lineRule="auto"/>
              <w:jc w:val="center"/>
              <w:rPr>
                <w:rFonts w:ascii="Times New Roman" w:hAnsi="Times New Roman" w:cs="Times New Roman"/>
              </w:rPr>
            </w:pPr>
            <w:r>
              <w:rPr>
                <w:rFonts w:ascii="Times New Roman" w:hAnsi="Times New Roman" w:eastAsia="Times New Roman" w:cs="Times New Roman"/>
                <w:color w:val="000000"/>
              </w:rPr>
              <w:t>Директор, наставници</w:t>
            </w:r>
          </w:p>
        </w:tc>
        <w:tc>
          <w:tcPr>
            <w:tcW w:w="238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BD1A06A">
            <w:pPr>
              <w:spacing w:after="0" w:line="240" w:lineRule="auto"/>
              <w:jc w:val="center"/>
              <w:rPr>
                <w:rFonts w:ascii="Times New Roman" w:hAnsi="Times New Roman" w:cs="Times New Roman"/>
              </w:rPr>
            </w:pPr>
            <w:r>
              <w:rPr>
                <w:rFonts w:ascii="Times New Roman" w:hAnsi="Times New Roman" w:eastAsia="Times New Roman" w:cs="Times New Roman"/>
                <w:color w:val="000000"/>
              </w:rPr>
              <w:t>јануар</w:t>
            </w:r>
          </w:p>
        </w:tc>
      </w:tr>
      <w:tr w14:paraId="2024FCD0">
        <w:tblPrEx>
          <w:tblCellMar>
            <w:top w:w="0" w:type="dxa"/>
            <w:left w:w="108" w:type="dxa"/>
            <w:bottom w:w="0" w:type="dxa"/>
            <w:right w:w="108" w:type="dxa"/>
          </w:tblCellMar>
        </w:tblPrEx>
        <w:tc>
          <w:tcPr>
            <w:tcW w:w="190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D678B08">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 заједничко учешће у комеморативној свечаности поводом обележавања Крвавог фебруара</w:t>
            </w:r>
          </w:p>
          <w:p w14:paraId="798C021F">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 писање литерарних радова на тему:Крвави</w:t>
            </w:r>
          </w:p>
          <w:p w14:paraId="4425EF9F">
            <w:pPr>
              <w:spacing w:after="0" w:line="240" w:lineRule="auto"/>
              <w:jc w:val="center"/>
              <w:rPr>
                <w:rFonts w:ascii="Times New Roman" w:hAnsi="Times New Roman" w:cs="Times New Roman"/>
              </w:rPr>
            </w:pPr>
            <w:r>
              <w:rPr>
                <w:rFonts w:ascii="Times New Roman" w:hAnsi="Times New Roman" w:eastAsia="Times New Roman" w:cs="Times New Roman"/>
                <w:color w:val="000000"/>
              </w:rPr>
              <w:t>фебруар</w:t>
            </w:r>
          </w:p>
        </w:tc>
        <w:tc>
          <w:tcPr>
            <w:tcW w:w="245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8A8DB6C">
            <w:pPr>
              <w:spacing w:after="0" w:line="240" w:lineRule="auto"/>
              <w:jc w:val="center"/>
              <w:rPr>
                <w:rFonts w:ascii="Times New Roman" w:hAnsi="Times New Roman" w:cs="Times New Roman"/>
              </w:rPr>
            </w:pPr>
            <w:r>
              <w:rPr>
                <w:rFonts w:ascii="Times New Roman" w:hAnsi="Times New Roman" w:eastAsia="Times New Roman" w:cs="Times New Roman"/>
                <w:color w:val="000000"/>
              </w:rPr>
              <w:t>Изложба, свечаност</w:t>
            </w:r>
          </w:p>
        </w:tc>
        <w:tc>
          <w:tcPr>
            <w:tcW w:w="232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C8AA800">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Директор, наставници,</w:t>
            </w:r>
          </w:p>
          <w:p w14:paraId="3BB80645">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Наставници срп.</w:t>
            </w:r>
          </w:p>
          <w:p w14:paraId="2759DBCB">
            <w:pPr>
              <w:spacing w:after="0" w:line="240" w:lineRule="auto"/>
              <w:jc w:val="center"/>
              <w:rPr>
                <w:rFonts w:ascii="Times New Roman" w:hAnsi="Times New Roman" w:cs="Times New Roman"/>
              </w:rPr>
            </w:pPr>
            <w:r>
              <w:rPr>
                <w:rFonts w:ascii="Times New Roman" w:hAnsi="Times New Roman" w:eastAsia="Times New Roman" w:cs="Times New Roman"/>
                <w:color w:val="000000"/>
              </w:rPr>
              <w:t>Језика</w:t>
            </w:r>
          </w:p>
        </w:tc>
        <w:tc>
          <w:tcPr>
            <w:tcW w:w="238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39CDE63">
            <w:pPr>
              <w:spacing w:after="0" w:line="240" w:lineRule="auto"/>
              <w:jc w:val="center"/>
              <w:rPr>
                <w:rFonts w:ascii="Times New Roman" w:hAnsi="Times New Roman" w:cs="Times New Roman"/>
              </w:rPr>
            </w:pPr>
            <w:r>
              <w:rPr>
                <w:rFonts w:ascii="Times New Roman" w:hAnsi="Times New Roman" w:eastAsia="Times New Roman" w:cs="Times New Roman"/>
                <w:color w:val="000000"/>
              </w:rPr>
              <w:t>фебруар</w:t>
            </w:r>
          </w:p>
        </w:tc>
      </w:tr>
      <w:tr w14:paraId="4FA37B42">
        <w:tblPrEx>
          <w:tblCellMar>
            <w:top w:w="0" w:type="dxa"/>
            <w:left w:w="108" w:type="dxa"/>
            <w:bottom w:w="0" w:type="dxa"/>
            <w:right w:w="108" w:type="dxa"/>
          </w:tblCellMar>
        </w:tblPrEx>
        <w:tc>
          <w:tcPr>
            <w:tcW w:w="190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6F59D47">
            <w:pPr>
              <w:spacing w:after="0" w:line="240" w:lineRule="auto"/>
              <w:jc w:val="center"/>
              <w:rPr>
                <w:rFonts w:ascii="Times New Roman" w:hAnsi="Times New Roman" w:cs="Times New Roman"/>
              </w:rPr>
            </w:pPr>
            <w:r>
              <w:rPr>
                <w:rFonts w:ascii="Times New Roman" w:hAnsi="Times New Roman" w:eastAsia="Times New Roman" w:cs="Times New Roman"/>
                <w:color w:val="000000"/>
              </w:rPr>
              <w:t>Анкетирање родитеља</w:t>
            </w:r>
          </w:p>
        </w:tc>
        <w:tc>
          <w:tcPr>
            <w:tcW w:w="245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4E8E338">
            <w:pPr>
              <w:spacing w:after="0" w:line="240" w:lineRule="auto"/>
              <w:jc w:val="center"/>
              <w:rPr>
                <w:rFonts w:ascii="Times New Roman" w:hAnsi="Times New Roman" w:cs="Times New Roman"/>
              </w:rPr>
            </w:pPr>
            <w:r>
              <w:rPr>
                <w:rFonts w:ascii="Times New Roman" w:hAnsi="Times New Roman" w:eastAsia="Times New Roman" w:cs="Times New Roman"/>
                <w:color w:val="000000"/>
              </w:rPr>
              <w:t>Анкетирање родитеља у процесу самовредновања</w:t>
            </w:r>
          </w:p>
        </w:tc>
        <w:tc>
          <w:tcPr>
            <w:tcW w:w="2322"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7A3ABFD">
            <w:pPr>
              <w:spacing w:after="0" w:line="240" w:lineRule="auto"/>
              <w:jc w:val="center"/>
              <w:rPr>
                <w:rFonts w:ascii="Times New Roman" w:hAnsi="Times New Roman" w:cs="Times New Roman"/>
              </w:rPr>
            </w:pPr>
            <w:r>
              <w:rPr>
                <w:rFonts w:ascii="Times New Roman" w:hAnsi="Times New Roman" w:eastAsia="Times New Roman" w:cs="Times New Roman"/>
                <w:color w:val="000000"/>
              </w:rPr>
              <w:t>Стручни сарадници, тим за самовредновање</w:t>
            </w:r>
          </w:p>
        </w:tc>
        <w:tc>
          <w:tcPr>
            <w:tcW w:w="238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27614C8">
            <w:pPr>
              <w:spacing w:after="0" w:line="240" w:lineRule="auto"/>
              <w:jc w:val="center"/>
              <w:rPr>
                <w:rFonts w:ascii="Times New Roman" w:hAnsi="Times New Roman" w:cs="Times New Roman"/>
              </w:rPr>
            </w:pPr>
            <w:r>
              <w:rPr>
                <w:rFonts w:ascii="Times New Roman" w:hAnsi="Times New Roman" w:eastAsia="Times New Roman" w:cs="Times New Roman"/>
                <w:color w:val="000000"/>
              </w:rPr>
              <w:t>Током године</w:t>
            </w:r>
          </w:p>
        </w:tc>
      </w:tr>
      <w:tr w14:paraId="6ECC3623">
        <w:tblPrEx>
          <w:tblCellMar>
            <w:top w:w="0" w:type="dxa"/>
            <w:left w:w="108" w:type="dxa"/>
            <w:bottom w:w="0" w:type="dxa"/>
            <w:right w:w="108" w:type="dxa"/>
          </w:tblCellMar>
        </w:tblPrEx>
        <w:tc>
          <w:tcPr>
            <w:tcW w:w="190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EA9A61B">
            <w:pPr>
              <w:spacing w:after="0" w:line="240" w:lineRule="auto"/>
              <w:jc w:val="center"/>
              <w:rPr>
                <w:rFonts w:ascii="Times New Roman" w:hAnsi="Times New Roman" w:cs="Times New Roman"/>
              </w:rPr>
            </w:pPr>
            <w:r>
              <w:rPr>
                <w:rFonts w:ascii="Times New Roman" w:hAnsi="Times New Roman" w:eastAsia="Times New Roman" w:cs="Times New Roman"/>
                <w:color w:val="000000"/>
              </w:rPr>
              <w:t>Ангажовање родитеља у школским  тимовима</w:t>
            </w:r>
          </w:p>
        </w:tc>
        <w:tc>
          <w:tcPr>
            <w:tcW w:w="245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70B6A5C">
            <w:pPr>
              <w:spacing w:after="0" w:line="240" w:lineRule="auto"/>
              <w:jc w:val="center"/>
              <w:rPr>
                <w:rFonts w:ascii="Times New Roman" w:hAnsi="Times New Roman" w:cs="Times New Roman"/>
              </w:rPr>
            </w:pPr>
            <w:r>
              <w:rPr>
                <w:rFonts w:ascii="Times New Roman" w:hAnsi="Times New Roman" w:eastAsia="Times New Roman" w:cs="Times New Roman"/>
                <w:color w:val="000000"/>
              </w:rPr>
              <w:t>учешће на састанцима тимова и другим активностима тих тимова</w:t>
            </w:r>
          </w:p>
        </w:tc>
        <w:tc>
          <w:tcPr>
            <w:tcW w:w="232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F260FE8">
            <w:pPr>
              <w:spacing w:after="0" w:line="240" w:lineRule="auto"/>
              <w:jc w:val="center"/>
              <w:rPr>
                <w:rFonts w:ascii="Times New Roman" w:hAnsi="Times New Roman" w:cs="Times New Roman"/>
              </w:rPr>
            </w:pPr>
            <w:r>
              <w:rPr>
                <w:rFonts w:ascii="Times New Roman" w:hAnsi="Times New Roman" w:eastAsia="Times New Roman" w:cs="Times New Roman"/>
                <w:color w:val="000000"/>
              </w:rPr>
              <w:t>-члановитимова, родитељи</w:t>
            </w:r>
          </w:p>
        </w:tc>
        <w:tc>
          <w:tcPr>
            <w:tcW w:w="238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687ECCB">
            <w:pPr>
              <w:spacing w:after="0" w:line="240" w:lineRule="auto"/>
              <w:jc w:val="center"/>
              <w:rPr>
                <w:rFonts w:ascii="Times New Roman" w:hAnsi="Times New Roman" w:cs="Times New Roman"/>
              </w:rPr>
            </w:pPr>
            <w:r>
              <w:rPr>
                <w:rFonts w:ascii="Times New Roman" w:hAnsi="Times New Roman" w:eastAsia="Times New Roman" w:cs="Times New Roman"/>
                <w:color w:val="000000"/>
              </w:rPr>
              <w:t>Током године</w:t>
            </w:r>
          </w:p>
        </w:tc>
      </w:tr>
      <w:tr w14:paraId="7D0B8FB2">
        <w:tblPrEx>
          <w:tblCellMar>
            <w:top w:w="0" w:type="dxa"/>
            <w:left w:w="108" w:type="dxa"/>
            <w:bottom w:w="0" w:type="dxa"/>
            <w:right w:w="108" w:type="dxa"/>
          </w:tblCellMar>
        </w:tblPrEx>
        <w:tc>
          <w:tcPr>
            <w:tcW w:w="190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EF5B7CB">
            <w:pPr>
              <w:spacing w:after="0" w:line="240" w:lineRule="auto"/>
              <w:jc w:val="center"/>
              <w:rPr>
                <w:rFonts w:ascii="Times New Roman" w:hAnsi="Times New Roman" w:cs="Times New Roman"/>
              </w:rPr>
            </w:pPr>
            <w:r>
              <w:rPr>
                <w:rFonts w:ascii="Times New Roman" w:hAnsi="Times New Roman" w:eastAsia="Times New Roman" w:cs="Times New Roman"/>
                <w:color w:val="000000"/>
              </w:rPr>
              <w:t>Индивидуални разговори, саветодавни рад и помоћ у решавању проблема везаних за дете</w:t>
            </w:r>
          </w:p>
        </w:tc>
        <w:tc>
          <w:tcPr>
            <w:tcW w:w="245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2D0B387">
            <w:pPr>
              <w:spacing w:after="0" w:line="240" w:lineRule="auto"/>
              <w:jc w:val="center"/>
              <w:rPr>
                <w:rFonts w:ascii="Times New Roman" w:hAnsi="Times New Roman" w:cs="Times New Roman"/>
              </w:rPr>
            </w:pPr>
            <w:r>
              <w:rPr>
                <w:rFonts w:ascii="Times New Roman" w:hAnsi="Times New Roman" w:eastAsia="Times New Roman" w:cs="Times New Roman"/>
                <w:color w:val="000000"/>
              </w:rPr>
              <w:t>разговори, помоћ, упућивање на друге институције</w:t>
            </w:r>
          </w:p>
        </w:tc>
        <w:tc>
          <w:tcPr>
            <w:tcW w:w="2322"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2C3C2D9">
            <w:pPr>
              <w:spacing w:after="0" w:line="240" w:lineRule="auto"/>
              <w:jc w:val="center"/>
              <w:rPr>
                <w:rFonts w:ascii="Times New Roman" w:hAnsi="Times New Roman" w:cs="Times New Roman"/>
              </w:rPr>
            </w:pPr>
            <w:r>
              <w:rPr>
                <w:rFonts w:ascii="Times New Roman" w:hAnsi="Times New Roman" w:eastAsia="Times New Roman" w:cs="Times New Roman"/>
                <w:color w:val="000000"/>
              </w:rPr>
              <w:t>ОС, стручни сарадници, директор и помоћник</w:t>
            </w:r>
          </w:p>
        </w:tc>
        <w:tc>
          <w:tcPr>
            <w:tcW w:w="238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3EA406C">
            <w:pPr>
              <w:spacing w:after="0" w:line="240" w:lineRule="auto"/>
              <w:jc w:val="center"/>
              <w:rPr>
                <w:rFonts w:ascii="Times New Roman" w:hAnsi="Times New Roman" w:cs="Times New Roman"/>
              </w:rPr>
            </w:pPr>
            <w:r>
              <w:rPr>
                <w:rFonts w:ascii="Times New Roman" w:hAnsi="Times New Roman" w:eastAsia="Times New Roman" w:cs="Times New Roman"/>
                <w:color w:val="000000"/>
              </w:rPr>
              <w:t>Током године</w:t>
            </w:r>
          </w:p>
        </w:tc>
      </w:tr>
      <w:tr w14:paraId="11EDB2C9">
        <w:tblPrEx>
          <w:tblCellMar>
            <w:top w:w="0" w:type="dxa"/>
            <w:left w:w="108" w:type="dxa"/>
            <w:bottom w:w="0" w:type="dxa"/>
            <w:right w:w="108" w:type="dxa"/>
          </w:tblCellMar>
        </w:tblPrEx>
        <w:tc>
          <w:tcPr>
            <w:tcW w:w="190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D9479AB">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 организовање заједничке прославе 8.марта-Дана жена</w:t>
            </w:r>
          </w:p>
          <w:p w14:paraId="2EDA4BFE">
            <w:pPr>
              <w:spacing w:after="0" w:line="240" w:lineRule="auto"/>
              <w:jc w:val="center"/>
              <w:rPr>
                <w:rFonts w:ascii="Times New Roman" w:hAnsi="Times New Roman" w:cs="Times New Roman"/>
              </w:rPr>
            </w:pPr>
            <w:r>
              <w:rPr>
                <w:rFonts w:ascii="Times New Roman" w:hAnsi="Times New Roman" w:eastAsia="Times New Roman" w:cs="Times New Roman"/>
                <w:color w:val="000000"/>
              </w:rPr>
              <w:t>- исложба ђачких радова посвећених 8.марту</w:t>
            </w:r>
          </w:p>
        </w:tc>
        <w:tc>
          <w:tcPr>
            <w:tcW w:w="245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9E65FFB">
            <w:pPr>
              <w:spacing w:after="0" w:line="240" w:lineRule="auto"/>
              <w:jc w:val="center"/>
              <w:rPr>
                <w:rFonts w:ascii="Times New Roman" w:hAnsi="Times New Roman" w:cs="Times New Roman"/>
              </w:rPr>
            </w:pPr>
            <w:r>
              <w:rPr>
                <w:rFonts w:ascii="Times New Roman" w:hAnsi="Times New Roman" w:eastAsia="Times New Roman" w:cs="Times New Roman"/>
                <w:color w:val="000000"/>
              </w:rPr>
              <w:t>изложба</w:t>
            </w:r>
          </w:p>
        </w:tc>
        <w:tc>
          <w:tcPr>
            <w:tcW w:w="232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12C5282">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Директор</w:t>
            </w:r>
          </w:p>
          <w:p w14:paraId="7033A35B">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Пред.Сав. род</w:t>
            </w:r>
          </w:p>
          <w:p w14:paraId="1BA5DFCF">
            <w:pPr>
              <w:spacing w:after="0" w:line="240" w:lineRule="auto"/>
              <w:jc w:val="center"/>
              <w:rPr>
                <w:rFonts w:ascii="Times New Roman" w:hAnsi="Times New Roman" w:cs="Times New Roman"/>
              </w:rPr>
            </w:pPr>
            <w:r>
              <w:rPr>
                <w:rFonts w:ascii="Times New Roman" w:hAnsi="Times New Roman" w:eastAsia="Times New Roman" w:cs="Times New Roman"/>
                <w:color w:val="000000"/>
              </w:rPr>
              <w:t>Нас.лик.култ</w:t>
            </w:r>
          </w:p>
        </w:tc>
        <w:tc>
          <w:tcPr>
            <w:tcW w:w="238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49AA880">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Март</w:t>
            </w:r>
          </w:p>
          <w:p w14:paraId="071FC1D0">
            <w:pPr>
              <w:spacing w:after="0" w:line="240" w:lineRule="auto"/>
              <w:jc w:val="center"/>
              <w:rPr>
                <w:rFonts w:ascii="Times New Roman" w:hAnsi="Times New Roman" w:cs="Times New Roman"/>
              </w:rPr>
            </w:pPr>
          </w:p>
        </w:tc>
      </w:tr>
      <w:tr w14:paraId="50D3A7B3">
        <w:tblPrEx>
          <w:tblCellMar>
            <w:top w:w="0" w:type="dxa"/>
            <w:left w:w="108" w:type="dxa"/>
            <w:bottom w:w="0" w:type="dxa"/>
            <w:right w:w="108" w:type="dxa"/>
          </w:tblCellMar>
        </w:tblPrEx>
        <w:tc>
          <w:tcPr>
            <w:tcW w:w="190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C2676B6">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 општи родитељски састанци (предавање)</w:t>
            </w:r>
          </w:p>
          <w:p w14:paraId="5490EE3E">
            <w:pPr>
              <w:spacing w:after="0" w:line="240" w:lineRule="auto"/>
              <w:jc w:val="center"/>
              <w:rPr>
                <w:rFonts w:ascii="Times New Roman" w:hAnsi="Times New Roman" w:cs="Times New Roman"/>
              </w:rPr>
            </w:pPr>
            <w:r>
              <w:rPr>
                <w:rFonts w:ascii="Times New Roman" w:hAnsi="Times New Roman" w:eastAsia="Times New Roman" w:cs="Times New Roman"/>
                <w:color w:val="000000"/>
              </w:rPr>
              <w:t>- професионална орјентација ученика</w:t>
            </w:r>
          </w:p>
        </w:tc>
        <w:tc>
          <w:tcPr>
            <w:tcW w:w="245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F587FC4">
            <w:pPr>
              <w:spacing w:after="0" w:line="240" w:lineRule="auto"/>
              <w:jc w:val="center"/>
              <w:rPr>
                <w:rFonts w:ascii="Times New Roman" w:hAnsi="Times New Roman" w:cs="Times New Roman"/>
              </w:rPr>
            </w:pPr>
            <w:r>
              <w:rPr>
                <w:rFonts w:ascii="Times New Roman" w:hAnsi="Times New Roman" w:eastAsia="Times New Roman" w:cs="Times New Roman"/>
                <w:color w:val="000000"/>
              </w:rPr>
              <w:t>Састанци, предавање</w:t>
            </w:r>
          </w:p>
        </w:tc>
        <w:tc>
          <w:tcPr>
            <w:tcW w:w="2322"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3A84B00">
            <w:pPr>
              <w:spacing w:after="0" w:line="240" w:lineRule="auto"/>
              <w:jc w:val="center"/>
              <w:rPr>
                <w:rFonts w:ascii="Times New Roman" w:hAnsi="Times New Roman" w:cs="Times New Roman"/>
              </w:rPr>
            </w:pPr>
            <w:r>
              <w:rPr>
                <w:rFonts w:ascii="Times New Roman" w:hAnsi="Times New Roman" w:eastAsia="Times New Roman" w:cs="Times New Roman"/>
                <w:color w:val="000000"/>
              </w:rPr>
              <w:t>педагог</w:t>
            </w:r>
          </w:p>
        </w:tc>
        <w:tc>
          <w:tcPr>
            <w:tcW w:w="238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0BB307B9">
            <w:pPr>
              <w:spacing w:after="0" w:line="240" w:lineRule="auto"/>
              <w:jc w:val="center"/>
              <w:rPr>
                <w:rFonts w:ascii="Times New Roman" w:hAnsi="Times New Roman" w:cs="Times New Roman"/>
              </w:rPr>
            </w:pPr>
            <w:r>
              <w:rPr>
                <w:rFonts w:ascii="Times New Roman" w:hAnsi="Times New Roman" w:eastAsia="Times New Roman" w:cs="Times New Roman"/>
                <w:color w:val="000000"/>
              </w:rPr>
              <w:t>мај</w:t>
            </w:r>
          </w:p>
        </w:tc>
      </w:tr>
      <w:tr w14:paraId="6CFDE4A4">
        <w:tblPrEx>
          <w:tblCellMar>
            <w:top w:w="0" w:type="dxa"/>
            <w:left w:w="108" w:type="dxa"/>
            <w:bottom w:w="0" w:type="dxa"/>
            <w:right w:w="108" w:type="dxa"/>
          </w:tblCellMar>
        </w:tblPrEx>
        <w:tc>
          <w:tcPr>
            <w:tcW w:w="190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1041B5F">
            <w:pPr>
              <w:spacing w:after="0" w:line="240" w:lineRule="auto"/>
              <w:jc w:val="center"/>
              <w:rPr>
                <w:rFonts w:ascii="Times New Roman" w:hAnsi="Times New Roman" w:cs="Times New Roman"/>
              </w:rPr>
            </w:pPr>
            <w:r>
              <w:rPr>
                <w:rFonts w:ascii="Times New Roman" w:hAnsi="Times New Roman" w:eastAsia="Times New Roman" w:cs="Times New Roman"/>
                <w:color w:val="000000"/>
              </w:rPr>
              <w:t>Сајам професионалне оријентације</w:t>
            </w:r>
          </w:p>
        </w:tc>
        <w:tc>
          <w:tcPr>
            <w:tcW w:w="245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7B4BECB">
            <w:pPr>
              <w:spacing w:after="0" w:line="240" w:lineRule="auto"/>
              <w:jc w:val="center"/>
              <w:rPr>
                <w:rFonts w:ascii="Times New Roman" w:hAnsi="Times New Roman" w:cs="Times New Roman"/>
              </w:rPr>
            </w:pPr>
            <w:r>
              <w:rPr>
                <w:rFonts w:ascii="Times New Roman" w:hAnsi="Times New Roman" w:eastAsia="Times New Roman" w:cs="Times New Roman"/>
                <w:color w:val="000000"/>
              </w:rPr>
              <w:t>Посета средњих школа и информисање</w:t>
            </w:r>
          </w:p>
        </w:tc>
        <w:tc>
          <w:tcPr>
            <w:tcW w:w="232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8495212">
            <w:pPr>
              <w:spacing w:after="0" w:line="240" w:lineRule="auto"/>
              <w:jc w:val="center"/>
              <w:rPr>
                <w:rFonts w:ascii="Times New Roman" w:hAnsi="Times New Roman" w:cs="Times New Roman"/>
              </w:rPr>
            </w:pPr>
            <w:r>
              <w:rPr>
                <w:rFonts w:ascii="Times New Roman" w:hAnsi="Times New Roman" w:eastAsia="Times New Roman" w:cs="Times New Roman"/>
                <w:color w:val="000000"/>
              </w:rPr>
              <w:t>педагог</w:t>
            </w:r>
          </w:p>
        </w:tc>
        <w:tc>
          <w:tcPr>
            <w:tcW w:w="238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5BAC594">
            <w:pPr>
              <w:spacing w:after="0" w:line="240" w:lineRule="auto"/>
              <w:jc w:val="center"/>
              <w:rPr>
                <w:rFonts w:ascii="Times New Roman" w:hAnsi="Times New Roman" w:cs="Times New Roman"/>
              </w:rPr>
            </w:pPr>
            <w:r>
              <w:rPr>
                <w:rFonts w:ascii="Times New Roman" w:hAnsi="Times New Roman" w:eastAsia="Times New Roman" w:cs="Times New Roman"/>
                <w:color w:val="000000"/>
              </w:rPr>
              <w:t>мај</w:t>
            </w:r>
          </w:p>
        </w:tc>
      </w:tr>
      <w:tr w14:paraId="480C3A5A">
        <w:tblPrEx>
          <w:tblCellMar>
            <w:top w:w="0" w:type="dxa"/>
            <w:left w:w="108" w:type="dxa"/>
            <w:bottom w:w="0" w:type="dxa"/>
            <w:right w:w="108" w:type="dxa"/>
          </w:tblCellMar>
        </w:tblPrEx>
        <w:tc>
          <w:tcPr>
            <w:tcW w:w="190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2EA74D9">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Учешће у едукативним радионицама</w:t>
            </w:r>
          </w:p>
          <w:p w14:paraId="642FC02A">
            <w:pPr>
              <w:spacing w:after="0" w:line="240" w:lineRule="auto"/>
              <w:jc w:val="center"/>
              <w:rPr>
                <w:rFonts w:ascii="Times New Roman" w:hAnsi="Times New Roman" w:cs="Times New Roman"/>
              </w:rPr>
            </w:pPr>
            <w:r>
              <w:rPr>
                <w:rFonts w:ascii="Times New Roman" w:hAnsi="Times New Roman" w:eastAsia="Times New Roman" w:cs="Times New Roman"/>
              </w:rPr>
              <w:t>-родитељи експерти</w:t>
            </w:r>
          </w:p>
        </w:tc>
        <w:tc>
          <w:tcPr>
            <w:tcW w:w="2453"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87726F2">
            <w:pPr>
              <w:spacing w:after="0" w:line="240" w:lineRule="auto"/>
              <w:jc w:val="center"/>
              <w:rPr>
                <w:rFonts w:ascii="Times New Roman" w:hAnsi="Times New Roman" w:cs="Times New Roman"/>
              </w:rPr>
            </w:pPr>
            <w:r>
              <w:rPr>
                <w:rFonts w:ascii="Times New Roman" w:hAnsi="Times New Roman" w:eastAsia="Times New Roman" w:cs="Times New Roman"/>
                <w:color w:val="000000"/>
              </w:rPr>
              <w:t>предавање</w:t>
            </w:r>
          </w:p>
        </w:tc>
        <w:tc>
          <w:tcPr>
            <w:tcW w:w="2322"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009DD13">
            <w:pPr>
              <w:spacing w:after="0" w:line="240" w:lineRule="auto"/>
              <w:jc w:val="center"/>
              <w:rPr>
                <w:rFonts w:ascii="Times New Roman" w:hAnsi="Times New Roman" w:cs="Times New Roman"/>
              </w:rPr>
            </w:pPr>
            <w:r>
              <w:rPr>
                <w:rFonts w:ascii="Times New Roman" w:hAnsi="Times New Roman" w:eastAsia="Times New Roman" w:cs="Times New Roman"/>
                <w:color w:val="000000"/>
              </w:rPr>
              <w:t>Педагог, одељенске старешине, предметни наставници</w:t>
            </w:r>
          </w:p>
        </w:tc>
        <w:tc>
          <w:tcPr>
            <w:tcW w:w="2386"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796989B">
            <w:pPr>
              <w:spacing w:after="0" w:line="240" w:lineRule="auto"/>
              <w:jc w:val="center"/>
              <w:rPr>
                <w:rFonts w:ascii="Times New Roman" w:hAnsi="Times New Roman" w:cs="Times New Roman"/>
              </w:rPr>
            </w:pPr>
            <w:r>
              <w:rPr>
                <w:rFonts w:ascii="Times New Roman" w:hAnsi="Times New Roman" w:eastAsia="Times New Roman" w:cs="Times New Roman"/>
                <w:color w:val="000000"/>
              </w:rPr>
              <w:t>Током године</w:t>
            </w:r>
          </w:p>
        </w:tc>
      </w:tr>
      <w:tr w14:paraId="27C8CD19">
        <w:tblPrEx>
          <w:tblCellMar>
            <w:top w:w="0" w:type="dxa"/>
            <w:left w:w="108" w:type="dxa"/>
            <w:bottom w:w="0" w:type="dxa"/>
            <w:right w:w="108" w:type="dxa"/>
          </w:tblCellMar>
        </w:tblPrEx>
        <w:tc>
          <w:tcPr>
            <w:tcW w:w="190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8ABA817">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организовање заједничке прославе Дана школе</w:t>
            </w:r>
          </w:p>
          <w:p w14:paraId="2768A5A5">
            <w:pPr>
              <w:spacing w:after="0" w:line="240" w:lineRule="auto"/>
              <w:jc w:val="center"/>
              <w:rPr>
                <w:rFonts w:ascii="Times New Roman" w:hAnsi="Times New Roman" w:cs="Times New Roman"/>
              </w:rPr>
            </w:pPr>
          </w:p>
        </w:tc>
        <w:tc>
          <w:tcPr>
            <w:tcW w:w="2453"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3BA2560">
            <w:pPr>
              <w:spacing w:after="0" w:line="240" w:lineRule="auto"/>
              <w:jc w:val="center"/>
              <w:rPr>
                <w:rFonts w:ascii="Times New Roman" w:hAnsi="Times New Roman" w:cs="Times New Roman"/>
              </w:rPr>
            </w:pPr>
            <w:r>
              <w:rPr>
                <w:rFonts w:ascii="Times New Roman" w:hAnsi="Times New Roman" w:eastAsia="Times New Roman" w:cs="Times New Roman"/>
                <w:color w:val="000000"/>
              </w:rPr>
              <w:t>састанак</w:t>
            </w:r>
          </w:p>
        </w:tc>
        <w:tc>
          <w:tcPr>
            <w:tcW w:w="2322"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C8487BE">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директор</w:t>
            </w:r>
          </w:p>
          <w:p w14:paraId="08CF2A99">
            <w:pPr>
              <w:spacing w:after="0" w:line="240" w:lineRule="auto"/>
              <w:jc w:val="center"/>
              <w:rPr>
                <w:rFonts w:ascii="Times New Roman" w:hAnsi="Times New Roman" w:cs="Times New Roman"/>
              </w:rPr>
            </w:pPr>
            <w:r>
              <w:rPr>
                <w:rFonts w:ascii="Times New Roman" w:hAnsi="Times New Roman" w:eastAsia="Times New Roman" w:cs="Times New Roman"/>
                <w:color w:val="000000"/>
              </w:rPr>
              <w:t>Раз.старешина</w:t>
            </w:r>
          </w:p>
        </w:tc>
        <w:tc>
          <w:tcPr>
            <w:tcW w:w="2386"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5BE2FF98">
            <w:pPr>
              <w:spacing w:after="0" w:line="240" w:lineRule="auto"/>
              <w:jc w:val="center"/>
              <w:rPr>
                <w:rFonts w:ascii="Times New Roman" w:hAnsi="Times New Roman" w:cs="Times New Roman"/>
              </w:rPr>
            </w:pPr>
            <w:r>
              <w:rPr>
                <w:rFonts w:ascii="Times New Roman" w:hAnsi="Times New Roman" w:eastAsia="Times New Roman" w:cs="Times New Roman"/>
                <w:color w:val="000000"/>
              </w:rPr>
              <w:t>јун</w:t>
            </w:r>
          </w:p>
        </w:tc>
      </w:tr>
    </w:tbl>
    <w:p w14:paraId="5DC50EB7">
      <w:pPr>
        <w:spacing w:after="0" w:line="240" w:lineRule="auto"/>
        <w:jc w:val="both"/>
        <w:rPr>
          <w:rFonts w:ascii="Times New Roman" w:hAnsi="Times New Roman" w:eastAsia="Verdana" w:cs="Times New Roman"/>
        </w:rPr>
      </w:pPr>
    </w:p>
    <w:p w14:paraId="7B6DEC4B">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b/>
        </w:rPr>
        <w:t xml:space="preserve">- састанци са родитељима: </w:t>
      </w:r>
      <w:r>
        <w:rPr>
          <w:rFonts w:ascii="Times New Roman" w:hAnsi="Times New Roman" w:eastAsia="Times New Roman" w:cs="Times New Roman"/>
        </w:rPr>
        <w:t>у првом полугођу предвиђена су три родитељска састанка-на почетку школске године,тромесечја и крају првог полугођа,а у другом полугођу су предвиђена два-на тромесечју и крају другог полугођа , а за ученике осмог разреда на крају општи родитељки састанак</w:t>
      </w:r>
    </w:p>
    <w:p w14:paraId="340DCA95">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b/>
        </w:rPr>
        <w:t xml:space="preserve">индивидуални састанци: </w:t>
      </w:r>
      <w:r>
        <w:rPr>
          <w:rFonts w:ascii="Times New Roman" w:hAnsi="Times New Roman" w:eastAsia="Times New Roman" w:cs="Times New Roman"/>
        </w:rPr>
        <w:t>уторак је предвиђен као дан за индивидуални састанак са родитељима-</w:t>
      </w:r>
    </w:p>
    <w:p w14:paraId="598DD101">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Дан  отворених врата.</w:t>
      </w:r>
    </w:p>
    <w:p w14:paraId="61695BA3">
      <w:pPr>
        <w:rPr>
          <w:rFonts w:ascii="Times New Roman" w:hAnsi="Times New Roman" w:eastAsia="Times New Roman" w:cs="Times New Roman"/>
          <w:b/>
        </w:rPr>
      </w:pPr>
    </w:p>
    <w:p w14:paraId="0B250600">
      <w:pPr>
        <w:rPr>
          <w:rFonts w:ascii="Times New Roman" w:hAnsi="Times New Roman" w:eastAsia="Times New Roman" w:cs="Times New Roman"/>
          <w:b/>
        </w:rPr>
      </w:pPr>
    </w:p>
    <w:p w14:paraId="4B48FA92">
      <w:pPr>
        <w:keepNext/>
        <w:keepLines/>
        <w:spacing w:before="40" w:after="0" w:line="240" w:lineRule="auto"/>
        <w:ind w:left="630"/>
        <w:jc w:val="both"/>
        <w:rPr>
          <w:rFonts w:ascii="Times New Roman" w:hAnsi="Times New Roman" w:eastAsia="Times New Roman" w:cs="Times New Roman"/>
          <w:b/>
          <w:sz w:val="28"/>
        </w:rPr>
      </w:pPr>
      <w:r>
        <w:rPr>
          <w:rFonts w:ascii="Times New Roman" w:hAnsi="Times New Roman" w:eastAsia="Times New Roman" w:cs="Times New Roman"/>
          <w:b/>
          <w:sz w:val="28"/>
        </w:rPr>
        <w:t>9.10. План излета и екскурзија</w:t>
      </w:r>
    </w:p>
    <w:p w14:paraId="39691D47">
      <w:pPr>
        <w:spacing w:after="0" w:line="240" w:lineRule="auto"/>
        <w:jc w:val="both"/>
        <w:rPr>
          <w:rFonts w:ascii="Verdana" w:hAnsi="Verdana" w:eastAsia="Verdana" w:cs="Verdana"/>
          <w:sz w:val="16"/>
        </w:rPr>
      </w:pPr>
    </w:p>
    <w:p w14:paraId="2FBB9B59">
      <w:pPr>
        <w:tabs>
          <w:tab w:val="left" w:pos="1155"/>
        </w:tabs>
        <w:spacing w:after="0" w:line="240" w:lineRule="auto"/>
        <w:jc w:val="both"/>
        <w:rPr>
          <w:rFonts w:ascii="Times New Roman" w:hAnsi="Times New Roman" w:eastAsia="Times New Roman" w:cs="Times New Roman"/>
        </w:rPr>
      </w:pPr>
    </w:p>
    <w:tbl>
      <w:tblPr>
        <w:tblStyle w:val="3"/>
        <w:tblW w:w="9242" w:type="dxa"/>
        <w:tblInd w:w="109" w:type="dxa"/>
        <w:tblLayout w:type="fixed"/>
        <w:tblCellMar>
          <w:top w:w="0" w:type="dxa"/>
          <w:left w:w="108" w:type="dxa"/>
          <w:bottom w:w="0" w:type="dxa"/>
          <w:right w:w="108" w:type="dxa"/>
        </w:tblCellMar>
      </w:tblPr>
      <w:tblGrid>
        <w:gridCol w:w="2315"/>
        <w:gridCol w:w="2320"/>
        <w:gridCol w:w="2308"/>
        <w:gridCol w:w="2299"/>
      </w:tblGrid>
      <w:tr w14:paraId="6E891E5A">
        <w:tblPrEx>
          <w:tblCellMar>
            <w:top w:w="0" w:type="dxa"/>
            <w:left w:w="108" w:type="dxa"/>
            <w:bottom w:w="0" w:type="dxa"/>
            <w:right w:w="108" w:type="dxa"/>
          </w:tblCellMar>
        </w:tblPrEx>
        <w:trPr>
          <w:trHeight w:val="1" w:hRule="atLeast"/>
        </w:trPr>
        <w:tc>
          <w:tcPr>
            <w:tcW w:w="2314" w:type="dxa"/>
            <w:tcBorders>
              <w:top w:val="single" w:color="ED7D31" w:sz="4" w:space="0"/>
              <w:left w:val="single" w:color="ED7D31" w:sz="4" w:space="0"/>
              <w:bottom w:val="single" w:color="ED7D31" w:sz="4" w:space="0"/>
              <w:right w:val="single" w:color="F4B083" w:sz="4" w:space="0"/>
            </w:tcBorders>
            <w:shd w:val="clear" w:color="auto" w:fill="ED7D31"/>
            <w:vAlign w:val="center"/>
          </w:tcPr>
          <w:p w14:paraId="2DA4F37C">
            <w:pPr>
              <w:spacing w:after="0" w:line="240" w:lineRule="auto"/>
              <w:jc w:val="center"/>
            </w:pPr>
            <w:r>
              <w:rPr>
                <w:rFonts w:ascii="Times New Roman" w:hAnsi="Times New Roman" w:eastAsia="Times New Roman" w:cs="Times New Roman"/>
                <w:b/>
                <w:color w:val="000000"/>
                <w:sz w:val="24"/>
              </w:rPr>
              <w:t>Активност</w:t>
            </w:r>
          </w:p>
        </w:tc>
        <w:tc>
          <w:tcPr>
            <w:tcW w:w="2320" w:type="dxa"/>
            <w:tcBorders>
              <w:top w:val="single" w:color="ED7D31" w:sz="4" w:space="0"/>
              <w:left w:val="single" w:color="F4B083" w:sz="4" w:space="0"/>
              <w:bottom w:val="single" w:color="ED7D31" w:sz="4" w:space="0"/>
              <w:right w:val="single" w:color="F4B083" w:sz="4" w:space="0"/>
            </w:tcBorders>
            <w:shd w:val="clear" w:color="auto" w:fill="ED7D31"/>
            <w:vAlign w:val="center"/>
          </w:tcPr>
          <w:p w14:paraId="6B07DF8D">
            <w:pPr>
              <w:spacing w:after="0" w:line="240" w:lineRule="auto"/>
              <w:jc w:val="center"/>
            </w:pPr>
            <w:r>
              <w:rPr>
                <w:rFonts w:ascii="Times New Roman" w:hAnsi="Times New Roman" w:eastAsia="Times New Roman" w:cs="Times New Roman"/>
                <w:b/>
                <w:color w:val="000000"/>
                <w:sz w:val="24"/>
              </w:rPr>
              <w:t>Начин реализације</w:t>
            </w:r>
          </w:p>
        </w:tc>
        <w:tc>
          <w:tcPr>
            <w:tcW w:w="2308" w:type="dxa"/>
            <w:tcBorders>
              <w:top w:val="single" w:color="ED7D31" w:sz="4" w:space="0"/>
              <w:left w:val="single" w:color="F4B083" w:sz="4" w:space="0"/>
              <w:bottom w:val="single" w:color="ED7D31" w:sz="4" w:space="0"/>
              <w:right w:val="single" w:color="F4B083" w:sz="4" w:space="0"/>
            </w:tcBorders>
            <w:shd w:val="clear" w:color="auto" w:fill="ED7D31"/>
            <w:vAlign w:val="center"/>
          </w:tcPr>
          <w:p w14:paraId="11E1767D">
            <w:pPr>
              <w:spacing w:after="0" w:line="240" w:lineRule="auto"/>
              <w:jc w:val="center"/>
            </w:pPr>
            <w:r>
              <w:rPr>
                <w:rFonts w:ascii="Times New Roman" w:hAnsi="Times New Roman" w:eastAsia="Times New Roman" w:cs="Times New Roman"/>
                <w:b/>
                <w:color w:val="000000"/>
                <w:sz w:val="24"/>
              </w:rPr>
              <w:t>Носиоци активности</w:t>
            </w:r>
          </w:p>
        </w:tc>
        <w:tc>
          <w:tcPr>
            <w:tcW w:w="2299" w:type="dxa"/>
            <w:tcBorders>
              <w:top w:val="single" w:color="ED7D31" w:sz="4" w:space="0"/>
              <w:left w:val="single" w:color="F4B083" w:sz="4" w:space="0"/>
              <w:bottom w:val="single" w:color="ED7D31" w:sz="4" w:space="0"/>
              <w:right w:val="single" w:color="ED7D31" w:sz="4" w:space="0"/>
            </w:tcBorders>
            <w:shd w:val="clear" w:color="auto" w:fill="ED7D31"/>
            <w:vAlign w:val="center"/>
          </w:tcPr>
          <w:p w14:paraId="4436BC5A">
            <w:pPr>
              <w:spacing w:after="0" w:line="240" w:lineRule="auto"/>
              <w:jc w:val="center"/>
            </w:pPr>
            <w:r>
              <w:rPr>
                <w:rFonts w:ascii="Times New Roman" w:hAnsi="Times New Roman" w:eastAsia="Times New Roman" w:cs="Times New Roman"/>
                <w:b/>
                <w:color w:val="000000"/>
                <w:sz w:val="24"/>
              </w:rPr>
              <w:t>Време реализације</w:t>
            </w:r>
          </w:p>
        </w:tc>
      </w:tr>
      <w:tr w14:paraId="6807C2FD">
        <w:tblPrEx>
          <w:tblCellMar>
            <w:top w:w="0" w:type="dxa"/>
            <w:left w:w="108" w:type="dxa"/>
            <w:bottom w:w="0" w:type="dxa"/>
            <w:right w:w="108" w:type="dxa"/>
          </w:tblCellMar>
        </w:tblPrEx>
        <w:trPr>
          <w:trHeight w:val="1" w:hRule="atLeast"/>
        </w:trPr>
        <w:tc>
          <w:tcPr>
            <w:tcW w:w="231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44C2AE2">
            <w:pPr>
              <w:spacing w:after="0" w:line="240" w:lineRule="auto"/>
              <w:jc w:val="center"/>
            </w:pPr>
            <w:r>
              <w:rPr>
                <w:rFonts w:ascii="Times New Roman" w:hAnsi="Times New Roman" w:eastAsia="Times New Roman" w:cs="Times New Roman"/>
              </w:rPr>
              <w:t>Предлози одељењских већа о дестинацијама</w:t>
            </w:r>
          </w:p>
        </w:tc>
        <w:tc>
          <w:tcPr>
            <w:tcW w:w="2320"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A8BB6D5">
            <w:pPr>
              <w:spacing w:after="0" w:line="240" w:lineRule="auto"/>
              <w:jc w:val="center"/>
            </w:pPr>
            <w:r>
              <w:rPr>
                <w:rFonts w:ascii="Times New Roman" w:hAnsi="Times New Roman" w:eastAsia="Times New Roman" w:cs="Times New Roman"/>
              </w:rPr>
              <w:t>-на седници Наставничког већа утврђен и усвојен предлог</w:t>
            </w:r>
          </w:p>
        </w:tc>
        <w:tc>
          <w:tcPr>
            <w:tcW w:w="230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FBFD1FB">
            <w:pPr>
              <w:spacing w:after="0" w:line="240" w:lineRule="auto"/>
              <w:jc w:val="center"/>
            </w:pPr>
            <w:r>
              <w:rPr>
                <w:rFonts w:ascii="Times New Roman" w:hAnsi="Times New Roman" w:eastAsia="Times New Roman" w:cs="Times New Roman"/>
              </w:rPr>
              <w:t>Руководиоци одељенских већа, директор</w:t>
            </w:r>
          </w:p>
        </w:tc>
        <w:tc>
          <w:tcPr>
            <w:tcW w:w="229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4113929">
            <w:pPr>
              <w:spacing w:after="0" w:line="240" w:lineRule="auto"/>
              <w:jc w:val="center"/>
            </w:pPr>
            <w:r>
              <w:rPr>
                <w:rFonts w:ascii="Times New Roman" w:hAnsi="Times New Roman" w:eastAsia="Times New Roman" w:cs="Times New Roman"/>
              </w:rPr>
              <w:t>септембар</w:t>
            </w:r>
          </w:p>
        </w:tc>
      </w:tr>
      <w:tr w14:paraId="71E8BE11">
        <w:tblPrEx>
          <w:tblCellMar>
            <w:top w:w="0" w:type="dxa"/>
            <w:left w:w="108" w:type="dxa"/>
            <w:bottom w:w="0" w:type="dxa"/>
            <w:right w:w="108" w:type="dxa"/>
          </w:tblCellMar>
        </w:tblPrEx>
        <w:trPr>
          <w:trHeight w:val="1" w:hRule="atLeast"/>
        </w:trPr>
        <w:tc>
          <w:tcPr>
            <w:tcW w:w="2314" w:type="dxa"/>
            <w:tcBorders>
              <w:top w:val="single" w:color="F4B083" w:sz="4" w:space="0"/>
              <w:left w:val="single" w:color="F4B083" w:sz="4" w:space="0"/>
              <w:bottom w:val="single" w:color="F4B083" w:sz="4" w:space="0"/>
              <w:right w:val="single" w:color="F4B083" w:sz="4" w:space="0"/>
            </w:tcBorders>
            <w:shd w:val="clear" w:color="auto" w:fill="auto"/>
            <w:vAlign w:val="center"/>
          </w:tcPr>
          <w:p w14:paraId="59152336">
            <w:pPr>
              <w:spacing w:after="0" w:line="240" w:lineRule="auto"/>
              <w:jc w:val="center"/>
            </w:pPr>
            <w:r>
              <w:rPr>
                <w:rFonts w:ascii="Times New Roman" w:hAnsi="Times New Roman" w:eastAsia="Times New Roman" w:cs="Times New Roman"/>
              </w:rPr>
              <w:t>Инфромисање родитеља о овим предлозима на родитељским састанцима и Савету родитеља</w:t>
            </w:r>
          </w:p>
        </w:tc>
        <w:tc>
          <w:tcPr>
            <w:tcW w:w="2320"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DE3CB6C">
            <w:pPr>
              <w:spacing w:after="0" w:line="240" w:lineRule="auto"/>
              <w:jc w:val="center"/>
            </w:pPr>
            <w:r>
              <w:rPr>
                <w:rFonts w:ascii="Times New Roman" w:hAnsi="Times New Roman" w:eastAsia="Times New Roman" w:cs="Times New Roman"/>
              </w:rPr>
              <w:t>-на родитељским састанцима  и седници Савета родитеља школа</w:t>
            </w:r>
          </w:p>
        </w:tc>
        <w:tc>
          <w:tcPr>
            <w:tcW w:w="2308"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FF4DD73">
            <w:pPr>
              <w:spacing w:after="0" w:line="240" w:lineRule="auto"/>
              <w:jc w:val="center"/>
            </w:pPr>
            <w:r>
              <w:rPr>
                <w:rFonts w:ascii="Times New Roman" w:hAnsi="Times New Roman" w:eastAsia="Times New Roman" w:cs="Times New Roman"/>
              </w:rPr>
              <w:t>Одељенске старешине и родитељи</w:t>
            </w:r>
          </w:p>
        </w:tc>
        <w:tc>
          <w:tcPr>
            <w:tcW w:w="229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1A363A3">
            <w:pPr>
              <w:spacing w:after="0" w:line="240" w:lineRule="auto"/>
              <w:jc w:val="center"/>
            </w:pPr>
            <w:r>
              <w:rPr>
                <w:rFonts w:ascii="Times New Roman" w:hAnsi="Times New Roman" w:eastAsia="Times New Roman" w:cs="Times New Roman"/>
              </w:rPr>
              <w:t>октобар</w:t>
            </w:r>
          </w:p>
        </w:tc>
      </w:tr>
      <w:tr w14:paraId="7BACD118">
        <w:tblPrEx>
          <w:tblCellMar>
            <w:top w:w="0" w:type="dxa"/>
            <w:left w:w="108" w:type="dxa"/>
            <w:bottom w:w="0" w:type="dxa"/>
            <w:right w:w="108" w:type="dxa"/>
          </w:tblCellMar>
        </w:tblPrEx>
        <w:trPr>
          <w:trHeight w:val="1" w:hRule="atLeast"/>
        </w:trPr>
        <w:tc>
          <w:tcPr>
            <w:tcW w:w="231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A03AA3C">
            <w:pPr>
              <w:spacing w:after="0" w:line="240" w:lineRule="auto"/>
              <w:jc w:val="center"/>
            </w:pPr>
            <w:r>
              <w:rPr>
                <w:rFonts w:ascii="Times New Roman" w:hAnsi="Times New Roman" w:eastAsia="Times New Roman" w:cs="Times New Roman"/>
              </w:rPr>
              <w:t>Одређивањем дневница за наставнике на седници Савета родитеља</w:t>
            </w:r>
          </w:p>
        </w:tc>
        <w:tc>
          <w:tcPr>
            <w:tcW w:w="2320"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664DAB7">
            <w:pPr>
              <w:spacing w:after="0" w:line="240" w:lineRule="auto"/>
              <w:jc w:val="center"/>
              <w:rPr>
                <w:rFonts w:ascii="Times New Roman" w:hAnsi="Times New Roman" w:eastAsia="Times New Roman" w:cs="Times New Roman"/>
              </w:rPr>
            </w:pPr>
          </w:p>
          <w:p w14:paraId="7B7883E8">
            <w:pPr>
              <w:spacing w:after="0" w:line="240" w:lineRule="auto"/>
              <w:ind w:firstLine="680"/>
              <w:jc w:val="center"/>
            </w:pPr>
            <w:r>
              <w:rPr>
                <w:rFonts w:ascii="Times New Roman" w:hAnsi="Times New Roman" w:eastAsia="Times New Roman" w:cs="Times New Roman"/>
              </w:rPr>
              <w:t>-усвојена висина дневница</w:t>
            </w:r>
          </w:p>
        </w:tc>
        <w:tc>
          <w:tcPr>
            <w:tcW w:w="230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DA2D7C3">
            <w:pPr>
              <w:spacing w:after="0" w:line="240" w:lineRule="auto"/>
              <w:jc w:val="center"/>
            </w:pPr>
            <w:r>
              <w:rPr>
                <w:rFonts w:ascii="Times New Roman" w:hAnsi="Times New Roman" w:eastAsia="Times New Roman" w:cs="Times New Roman"/>
              </w:rPr>
              <w:t>председник Савета родитеља</w:t>
            </w:r>
          </w:p>
        </w:tc>
        <w:tc>
          <w:tcPr>
            <w:tcW w:w="229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984462C">
            <w:pPr>
              <w:spacing w:after="0" w:line="240" w:lineRule="auto"/>
              <w:jc w:val="center"/>
            </w:pPr>
            <w:r>
              <w:rPr>
                <w:rFonts w:ascii="Times New Roman" w:hAnsi="Times New Roman" w:eastAsia="Times New Roman" w:cs="Times New Roman"/>
              </w:rPr>
              <w:t>октобар</w:t>
            </w:r>
          </w:p>
        </w:tc>
      </w:tr>
      <w:tr w14:paraId="66CCCC76">
        <w:tblPrEx>
          <w:tblCellMar>
            <w:top w:w="0" w:type="dxa"/>
            <w:left w:w="108" w:type="dxa"/>
            <w:bottom w:w="0" w:type="dxa"/>
            <w:right w:w="108" w:type="dxa"/>
          </w:tblCellMar>
        </w:tblPrEx>
        <w:trPr>
          <w:trHeight w:val="1" w:hRule="atLeast"/>
        </w:trPr>
        <w:tc>
          <w:tcPr>
            <w:tcW w:w="2314"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65A0F41">
            <w:pPr>
              <w:spacing w:after="0" w:line="240" w:lineRule="auto"/>
              <w:jc w:val="center"/>
            </w:pPr>
            <w:r>
              <w:rPr>
                <w:rFonts w:ascii="Times New Roman" w:hAnsi="Times New Roman" w:eastAsia="Times New Roman" w:cs="Times New Roman"/>
              </w:rPr>
              <w:t>Расписивање тендера, прикупљање понуда, састанци представника родитеља и избор агенција</w:t>
            </w:r>
          </w:p>
        </w:tc>
        <w:tc>
          <w:tcPr>
            <w:tcW w:w="2320" w:type="dxa"/>
            <w:tcBorders>
              <w:top w:val="single" w:color="F4B083" w:sz="4" w:space="0"/>
              <w:left w:val="single" w:color="F4B083" w:sz="4" w:space="0"/>
              <w:bottom w:val="single" w:color="F4B083" w:sz="4" w:space="0"/>
              <w:right w:val="single" w:color="F4B083" w:sz="4" w:space="0"/>
            </w:tcBorders>
            <w:shd w:val="clear" w:color="auto" w:fill="auto"/>
            <w:vAlign w:val="center"/>
          </w:tcPr>
          <w:p w14:paraId="63F44F62">
            <w:pPr>
              <w:spacing w:after="0" w:line="240" w:lineRule="auto"/>
              <w:jc w:val="center"/>
            </w:pPr>
            <w:r>
              <w:rPr>
                <w:rFonts w:ascii="Times New Roman" w:hAnsi="Times New Roman" w:eastAsia="Times New Roman" w:cs="Times New Roman"/>
              </w:rPr>
              <w:t>-прикупљена тендерска документација, одржани састанци и извршен избор</w:t>
            </w:r>
          </w:p>
        </w:tc>
        <w:tc>
          <w:tcPr>
            <w:tcW w:w="2308" w:type="dxa"/>
            <w:tcBorders>
              <w:top w:val="single" w:color="F4B083" w:sz="4" w:space="0"/>
              <w:left w:val="single" w:color="F4B083" w:sz="4" w:space="0"/>
              <w:bottom w:val="single" w:color="F4B083" w:sz="4" w:space="0"/>
              <w:right w:val="single" w:color="F4B083" w:sz="4" w:space="0"/>
            </w:tcBorders>
            <w:shd w:val="clear" w:color="auto" w:fill="auto"/>
            <w:vAlign w:val="center"/>
          </w:tcPr>
          <w:p w14:paraId="3CF7F1EA">
            <w:pPr>
              <w:spacing w:after="0" w:line="240" w:lineRule="auto"/>
              <w:jc w:val="center"/>
            </w:pPr>
            <w:r>
              <w:rPr>
                <w:rFonts w:ascii="Times New Roman" w:hAnsi="Times New Roman" w:eastAsia="Times New Roman" w:cs="Times New Roman"/>
              </w:rPr>
              <w:t>секретар школе, помоћник директора, представници родитеља</w:t>
            </w:r>
          </w:p>
        </w:tc>
        <w:tc>
          <w:tcPr>
            <w:tcW w:w="229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A35D945">
            <w:pPr>
              <w:spacing w:after="0" w:line="240" w:lineRule="auto"/>
              <w:jc w:val="center"/>
            </w:pPr>
            <w:r>
              <w:rPr>
                <w:rFonts w:ascii="Times New Roman" w:hAnsi="Times New Roman" w:eastAsia="Times New Roman" w:cs="Times New Roman"/>
              </w:rPr>
              <w:t>децембар</w:t>
            </w:r>
          </w:p>
        </w:tc>
      </w:tr>
      <w:tr w14:paraId="54D449B2">
        <w:tblPrEx>
          <w:tblCellMar>
            <w:top w:w="0" w:type="dxa"/>
            <w:left w:w="108" w:type="dxa"/>
            <w:bottom w:w="0" w:type="dxa"/>
            <w:right w:w="108" w:type="dxa"/>
          </w:tblCellMar>
        </w:tblPrEx>
        <w:trPr>
          <w:trHeight w:val="1" w:hRule="atLeast"/>
        </w:trPr>
        <w:tc>
          <w:tcPr>
            <w:tcW w:w="231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0131940A">
            <w:pPr>
              <w:spacing w:after="0" w:line="240" w:lineRule="auto"/>
              <w:jc w:val="center"/>
            </w:pPr>
            <w:r>
              <w:rPr>
                <w:rFonts w:ascii="Times New Roman" w:hAnsi="Times New Roman" w:eastAsia="Times New Roman" w:cs="Times New Roman"/>
              </w:rPr>
              <w:t>Реализација екскурзија</w:t>
            </w:r>
          </w:p>
        </w:tc>
        <w:tc>
          <w:tcPr>
            <w:tcW w:w="2320"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36E976E4">
            <w:pPr>
              <w:spacing w:after="0" w:line="240" w:lineRule="auto"/>
              <w:jc w:val="center"/>
            </w:pPr>
            <w:r>
              <w:rPr>
                <w:rFonts w:ascii="Times New Roman" w:hAnsi="Times New Roman" w:eastAsia="Times New Roman" w:cs="Times New Roman"/>
              </w:rPr>
              <w:t>одржане ексурзије</w:t>
            </w:r>
          </w:p>
        </w:tc>
        <w:tc>
          <w:tcPr>
            <w:tcW w:w="230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CEF8740">
            <w:pPr>
              <w:spacing w:after="0" w:line="240" w:lineRule="auto"/>
              <w:jc w:val="center"/>
            </w:pPr>
            <w:r>
              <w:rPr>
                <w:rFonts w:ascii="Times New Roman" w:hAnsi="Times New Roman" w:eastAsia="Times New Roman" w:cs="Times New Roman"/>
              </w:rPr>
              <w:t>Одељенске старешине</w:t>
            </w:r>
          </w:p>
        </w:tc>
        <w:tc>
          <w:tcPr>
            <w:tcW w:w="229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2AAF7636">
            <w:pPr>
              <w:spacing w:after="0" w:line="240" w:lineRule="auto"/>
              <w:jc w:val="center"/>
            </w:pPr>
            <w:r>
              <w:rPr>
                <w:rFonts w:ascii="Times New Roman" w:hAnsi="Times New Roman" w:eastAsia="Times New Roman" w:cs="Times New Roman"/>
              </w:rPr>
              <w:t>Према календару сваке школске године</w:t>
            </w:r>
          </w:p>
        </w:tc>
      </w:tr>
      <w:tr w14:paraId="242BA4C1">
        <w:tblPrEx>
          <w:tblCellMar>
            <w:top w:w="0" w:type="dxa"/>
            <w:left w:w="108" w:type="dxa"/>
            <w:bottom w:w="0" w:type="dxa"/>
            <w:right w:w="108" w:type="dxa"/>
          </w:tblCellMar>
        </w:tblPrEx>
        <w:trPr>
          <w:trHeight w:val="1" w:hRule="atLeast"/>
        </w:trPr>
        <w:tc>
          <w:tcPr>
            <w:tcW w:w="2314" w:type="dxa"/>
            <w:tcBorders>
              <w:top w:val="single" w:color="F4B083" w:sz="4" w:space="0"/>
              <w:left w:val="single" w:color="F4B083" w:sz="4" w:space="0"/>
              <w:bottom w:val="single" w:color="F4B083" w:sz="4" w:space="0"/>
              <w:right w:val="single" w:color="F4B083" w:sz="4" w:space="0"/>
            </w:tcBorders>
            <w:shd w:val="clear" w:color="auto" w:fill="auto"/>
            <w:vAlign w:val="center"/>
          </w:tcPr>
          <w:p w14:paraId="416356C6">
            <w:pPr>
              <w:spacing w:after="0" w:line="240" w:lineRule="auto"/>
              <w:jc w:val="center"/>
            </w:pPr>
            <w:r>
              <w:rPr>
                <w:rFonts w:ascii="Times New Roman" w:hAnsi="Times New Roman" w:eastAsia="Times New Roman" w:cs="Times New Roman"/>
              </w:rPr>
              <w:t>Анкетирање ученика о реализацији екскурзије</w:t>
            </w:r>
          </w:p>
        </w:tc>
        <w:tc>
          <w:tcPr>
            <w:tcW w:w="2320" w:type="dxa"/>
            <w:tcBorders>
              <w:top w:val="single" w:color="F4B083" w:sz="4" w:space="0"/>
              <w:left w:val="single" w:color="F4B083" w:sz="4" w:space="0"/>
              <w:bottom w:val="single" w:color="F4B083" w:sz="4" w:space="0"/>
              <w:right w:val="single" w:color="F4B083" w:sz="4" w:space="0"/>
            </w:tcBorders>
            <w:shd w:val="clear" w:color="auto" w:fill="auto"/>
            <w:vAlign w:val="center"/>
          </w:tcPr>
          <w:p w14:paraId="762D8A89">
            <w:pPr>
              <w:spacing w:after="0" w:line="240" w:lineRule="auto"/>
              <w:jc w:val="center"/>
            </w:pPr>
            <w:r>
              <w:rPr>
                <w:rFonts w:ascii="Times New Roman" w:hAnsi="Times New Roman" w:eastAsia="Times New Roman" w:cs="Times New Roman"/>
              </w:rPr>
              <w:t>Припрема анкета</w:t>
            </w:r>
          </w:p>
        </w:tc>
        <w:tc>
          <w:tcPr>
            <w:tcW w:w="2308" w:type="dxa"/>
            <w:tcBorders>
              <w:top w:val="single" w:color="F4B083" w:sz="4" w:space="0"/>
              <w:left w:val="single" w:color="F4B083" w:sz="4" w:space="0"/>
              <w:bottom w:val="single" w:color="F4B083" w:sz="4" w:space="0"/>
              <w:right w:val="single" w:color="F4B083" w:sz="4" w:space="0"/>
            </w:tcBorders>
            <w:shd w:val="clear" w:color="auto" w:fill="auto"/>
            <w:vAlign w:val="center"/>
          </w:tcPr>
          <w:p w14:paraId="165111A8">
            <w:pPr>
              <w:spacing w:after="0" w:line="240" w:lineRule="auto"/>
              <w:jc w:val="center"/>
            </w:pPr>
            <w:r>
              <w:rPr>
                <w:rFonts w:ascii="Times New Roman" w:hAnsi="Times New Roman" w:eastAsia="Times New Roman" w:cs="Times New Roman"/>
              </w:rPr>
              <w:t>Одељенске старешине, директор</w:t>
            </w:r>
          </w:p>
        </w:tc>
        <w:tc>
          <w:tcPr>
            <w:tcW w:w="2299" w:type="dxa"/>
            <w:tcBorders>
              <w:top w:val="single" w:color="F4B083" w:sz="4" w:space="0"/>
              <w:left w:val="single" w:color="F4B083" w:sz="4" w:space="0"/>
              <w:bottom w:val="single" w:color="F4B083" w:sz="4" w:space="0"/>
              <w:right w:val="single" w:color="F4B083" w:sz="4" w:space="0"/>
            </w:tcBorders>
            <w:shd w:val="clear" w:color="auto" w:fill="auto"/>
            <w:vAlign w:val="center"/>
          </w:tcPr>
          <w:p w14:paraId="2868659E">
            <w:pPr>
              <w:spacing w:after="0" w:line="240" w:lineRule="auto"/>
              <w:jc w:val="center"/>
            </w:pPr>
            <w:r>
              <w:rPr>
                <w:rFonts w:ascii="Times New Roman" w:hAnsi="Times New Roman" w:eastAsia="Times New Roman" w:cs="Times New Roman"/>
              </w:rPr>
              <w:t>после реализације активности</w:t>
            </w:r>
          </w:p>
        </w:tc>
      </w:tr>
      <w:tr w14:paraId="5844E8F5">
        <w:tblPrEx>
          <w:tblCellMar>
            <w:top w:w="0" w:type="dxa"/>
            <w:left w:w="108" w:type="dxa"/>
            <w:bottom w:w="0" w:type="dxa"/>
            <w:right w:w="108" w:type="dxa"/>
          </w:tblCellMar>
        </w:tblPrEx>
        <w:trPr>
          <w:trHeight w:val="1" w:hRule="atLeast"/>
        </w:trPr>
        <w:tc>
          <w:tcPr>
            <w:tcW w:w="2314"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1773057F">
            <w:pPr>
              <w:spacing w:after="0" w:line="240" w:lineRule="auto"/>
              <w:jc w:val="center"/>
            </w:pPr>
            <w:r>
              <w:rPr>
                <w:rFonts w:ascii="Times New Roman" w:hAnsi="Times New Roman" w:eastAsia="Times New Roman" w:cs="Times New Roman"/>
              </w:rPr>
              <w:t>Анализа реализованих и екскурзија на родитељским састанцима, седници Наставничког већа школе, Савету родитеља школе, Школски одбор</w:t>
            </w:r>
          </w:p>
        </w:tc>
        <w:tc>
          <w:tcPr>
            <w:tcW w:w="2320"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788EE919">
            <w:pPr>
              <w:spacing w:after="0" w:line="240" w:lineRule="auto"/>
              <w:jc w:val="center"/>
            </w:pPr>
            <w:r>
              <w:rPr>
                <w:rFonts w:ascii="Times New Roman" w:hAnsi="Times New Roman" w:eastAsia="Times New Roman" w:cs="Times New Roman"/>
              </w:rPr>
              <w:t>одржани родитељски састанци и седнице</w:t>
            </w:r>
          </w:p>
        </w:tc>
        <w:tc>
          <w:tcPr>
            <w:tcW w:w="2308"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4D423406">
            <w:pPr>
              <w:spacing w:after="0" w:line="240" w:lineRule="auto"/>
              <w:jc w:val="center"/>
            </w:pPr>
            <w:r>
              <w:rPr>
                <w:rFonts w:ascii="Times New Roman" w:hAnsi="Times New Roman" w:eastAsia="Times New Roman" w:cs="Times New Roman"/>
              </w:rPr>
              <w:t>ОС, вође пута, председник Савета родитеља и директор</w:t>
            </w:r>
          </w:p>
        </w:tc>
        <w:tc>
          <w:tcPr>
            <w:tcW w:w="2299" w:type="dxa"/>
            <w:tcBorders>
              <w:top w:val="single" w:color="F4B083" w:sz="4" w:space="0"/>
              <w:left w:val="single" w:color="F4B083" w:sz="4" w:space="0"/>
              <w:bottom w:val="single" w:color="F4B083" w:sz="4" w:space="0"/>
              <w:right w:val="single" w:color="F4B083" w:sz="4" w:space="0"/>
            </w:tcBorders>
            <w:shd w:val="clear" w:color="auto" w:fill="FBE4D5"/>
            <w:vAlign w:val="center"/>
          </w:tcPr>
          <w:p w14:paraId="612BBA2B">
            <w:pPr>
              <w:spacing w:after="0" w:line="240" w:lineRule="auto"/>
              <w:jc w:val="center"/>
            </w:pPr>
            <w:r>
              <w:rPr>
                <w:rFonts w:ascii="Times New Roman" w:hAnsi="Times New Roman" w:eastAsia="Times New Roman" w:cs="Times New Roman"/>
              </w:rPr>
              <w:t>после реализације активности</w:t>
            </w:r>
          </w:p>
        </w:tc>
      </w:tr>
    </w:tbl>
    <w:p w14:paraId="437E734C">
      <w:pPr>
        <w:tabs>
          <w:tab w:val="left" w:pos="1155"/>
        </w:tabs>
        <w:spacing w:after="240" w:line="240" w:lineRule="auto"/>
        <w:jc w:val="both"/>
        <w:rPr>
          <w:rFonts w:hint="default" w:ascii="Times New Roman" w:hAnsi="Times New Roman" w:eastAsia="Times New Roman" w:cs="Times New Roman"/>
          <w:color w:val="333333"/>
          <w:lang w:val="sr-Cyrl-RS"/>
        </w:rPr>
      </w:pPr>
      <w:r>
        <w:rPr>
          <w:rFonts w:hint="default" w:ascii="Times New Roman" w:hAnsi="Times New Roman" w:eastAsia="Times New Roman" w:cs="Times New Roman"/>
          <w:color w:val="333333"/>
          <w:lang w:val="sr-Cyrl-RS"/>
        </w:rPr>
        <w:t xml:space="preserve"> </w:t>
      </w:r>
    </w:p>
    <w:p w14:paraId="586749A4">
      <w:pPr>
        <w:keepNext/>
        <w:keepLines/>
        <w:spacing w:before="240" w:after="0" w:line="240" w:lineRule="auto"/>
        <w:rPr>
          <w:rFonts w:ascii="Times New Roman" w:hAnsi="Times New Roman" w:eastAsia="Times New Roman" w:cs="Times New Roman"/>
          <w:b/>
          <w:bCs/>
          <w:sz w:val="32"/>
          <w:szCs w:val="32"/>
        </w:rPr>
      </w:pPr>
      <w:r>
        <w:rPr>
          <w:rFonts w:ascii="Times New Roman" w:hAnsi="Times New Roman" w:eastAsia="Times New Roman" w:cs="Times New Roman"/>
          <w:b/>
          <w:bCs/>
          <w:sz w:val="32"/>
          <w:szCs w:val="32"/>
        </w:rPr>
        <w:t xml:space="preserve">10. ПРОГРАМ ШКОЛСКОГ МАРКЕТИНГА </w:t>
      </w:r>
    </w:p>
    <w:p w14:paraId="760CD314">
      <w:pPr>
        <w:spacing w:after="0" w:line="240" w:lineRule="auto"/>
        <w:jc w:val="both"/>
        <w:rPr>
          <w:rFonts w:ascii="Verdana" w:hAnsi="Verdana" w:eastAsia="Verdana" w:cs="Verdana"/>
          <w:sz w:val="16"/>
        </w:rPr>
      </w:pPr>
    </w:p>
    <w:p w14:paraId="2738CA9E">
      <w:pPr>
        <w:spacing w:after="0" w:line="240" w:lineRule="auto"/>
        <w:jc w:val="both"/>
        <w:rPr>
          <w:rFonts w:ascii="Verdana" w:hAnsi="Verdana" w:eastAsia="Verdana" w:cs="Verdana"/>
          <w:sz w:val="16"/>
        </w:rPr>
      </w:pPr>
    </w:p>
    <w:p w14:paraId="18960DDE">
      <w:pPr>
        <w:tabs>
          <w:tab w:val="left" w:pos="1155"/>
        </w:tabs>
        <w:spacing w:after="240" w:line="240" w:lineRule="auto"/>
        <w:jc w:val="both"/>
        <w:rPr>
          <w:rFonts w:ascii="Times New Roman" w:hAnsi="Times New Roman" w:eastAsia="Times New Roman" w:cs="Times New Roman"/>
        </w:rPr>
      </w:pPr>
      <w:r>
        <w:rPr>
          <w:rFonts w:ascii="Times New Roman" w:hAnsi="Times New Roman" w:eastAsia="Times New Roman" w:cs="Times New Roman"/>
        </w:rPr>
        <w:t>Најбољи маркетинг школе су резултати ученика постигнути на такмичењима које организује Министарство Просвете, као и учешће на разним конкурсима и другим манифестацијама. Школа је добила захвалницу математичког друштва Архимедис за учешће на такмичењу Мислиша. Ученици наше школе сваке године узимају учешће на свим такмичењима из свих образовних области, и можемо са поносом рећи да остварујемо добре резултате.</w:t>
      </w:r>
    </w:p>
    <w:p w14:paraId="2A342E49">
      <w:pPr>
        <w:tabs>
          <w:tab w:val="left" w:pos="1155"/>
        </w:tabs>
        <w:spacing w:after="240" w:line="240" w:lineRule="auto"/>
        <w:jc w:val="both"/>
        <w:rPr>
          <w:rFonts w:ascii="Times New Roman" w:hAnsi="Times New Roman" w:eastAsia="Times New Roman" w:cs="Times New Roman"/>
        </w:rPr>
      </w:pPr>
      <w:r>
        <w:rPr>
          <w:rFonts w:ascii="Times New Roman" w:hAnsi="Times New Roman" w:eastAsia="Times New Roman" w:cs="Times New Roman"/>
        </w:rPr>
        <w:t xml:space="preserve">Програм школског маркетинга у овој години обухватиће, у складу са могућностима, интерни и екстерни маркетинг у оквиру целокупне васпитно-образовне делатности школе као целине. </w:t>
      </w:r>
    </w:p>
    <w:p w14:paraId="2885D0B6">
      <w:pPr>
        <w:keepNext/>
        <w:keepLines/>
        <w:spacing w:before="40" w:after="0" w:line="240" w:lineRule="auto"/>
        <w:ind w:left="630"/>
        <w:rPr>
          <w:rFonts w:ascii="Times New Roman" w:hAnsi="Times New Roman" w:eastAsia="Times New Roman" w:cs="Times New Roman"/>
          <w:b/>
          <w:sz w:val="28"/>
        </w:rPr>
      </w:pPr>
      <w:r>
        <w:rPr>
          <w:rFonts w:ascii="Times New Roman" w:hAnsi="Times New Roman" w:eastAsia="Times New Roman" w:cs="Times New Roman"/>
          <w:b/>
          <w:sz w:val="28"/>
        </w:rPr>
        <w:t>10.1. Интерни маркетинг</w:t>
      </w:r>
    </w:p>
    <w:p w14:paraId="61A70CD8">
      <w:pPr>
        <w:spacing w:after="0" w:line="240" w:lineRule="auto"/>
        <w:jc w:val="both"/>
        <w:rPr>
          <w:rFonts w:ascii="Verdana" w:hAnsi="Verdana" w:eastAsia="Verdana" w:cs="Verdana"/>
          <w:sz w:val="16"/>
        </w:rPr>
      </w:pPr>
    </w:p>
    <w:p w14:paraId="077C47C9">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У  школској 2025/2026. школа ће показати своју делатност следећим активностима: </w:t>
      </w:r>
    </w:p>
    <w:p w14:paraId="6A5FBAA4">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Изложба ученичког стваралаштва</w:t>
      </w:r>
    </w:p>
    <w:p w14:paraId="0EBFBA79">
      <w:pPr>
        <w:tabs>
          <w:tab w:val="left" w:pos="1155"/>
        </w:tabs>
        <w:spacing w:after="0" w:line="240" w:lineRule="auto"/>
        <w:jc w:val="both"/>
        <w:rPr>
          <w:rFonts w:ascii="Times New Roman" w:hAnsi="Times New Roman" w:eastAsia="Times New Roman" w:cs="Times New Roman"/>
        </w:rPr>
      </w:pPr>
    </w:p>
    <w:p w14:paraId="1BE4D17B">
      <w:pPr>
        <w:numPr>
          <w:ilvl w:val="0"/>
          <w:numId w:val="6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У сусрет јесени- Дани златне јесени</w:t>
      </w:r>
    </w:p>
    <w:p w14:paraId="13410998">
      <w:pPr>
        <w:numPr>
          <w:ilvl w:val="0"/>
          <w:numId w:val="6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Обележавање светског дана здраве хране</w:t>
      </w:r>
    </w:p>
    <w:p w14:paraId="1C1A1D07">
      <w:pPr>
        <w:numPr>
          <w:ilvl w:val="0"/>
          <w:numId w:val="6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Програм поводом обележавања Светог Саве</w:t>
      </w:r>
    </w:p>
    <w:p w14:paraId="3B39109A">
      <w:pPr>
        <w:numPr>
          <w:ilvl w:val="0"/>
          <w:numId w:val="6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Изложба ученичких ликовних и литерарних радова као и радова са техничког у учионици, холу школе и народној библиотеци</w:t>
      </w:r>
    </w:p>
    <w:p w14:paraId="7EEA06AA">
      <w:pPr>
        <w:numPr>
          <w:ilvl w:val="0"/>
          <w:numId w:val="6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Истицањем успеха и дисциплине ученика на крају класификационих перида, и истицање резултата такмичења ученика</w:t>
      </w:r>
    </w:p>
    <w:p w14:paraId="05B95B81">
      <w:pPr>
        <w:numPr>
          <w:ilvl w:val="0"/>
          <w:numId w:val="6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Обележавање Дана школе</w:t>
      </w:r>
    </w:p>
    <w:p w14:paraId="71CDC58B">
      <w:pPr>
        <w:numPr>
          <w:ilvl w:val="0"/>
          <w:numId w:val="61"/>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Сајам професионалне оријентације </w:t>
      </w:r>
    </w:p>
    <w:p w14:paraId="395651F7">
      <w:pPr>
        <w:spacing w:after="0" w:line="240" w:lineRule="auto"/>
        <w:jc w:val="both"/>
        <w:rPr>
          <w:rFonts w:ascii="Verdana" w:hAnsi="Verdana" w:eastAsia="Verdana" w:cs="Verdana"/>
          <w:sz w:val="16"/>
        </w:rPr>
      </w:pPr>
    </w:p>
    <w:p w14:paraId="14D4D266">
      <w:pPr>
        <w:keepNext/>
        <w:keepLines/>
        <w:spacing w:before="40" w:after="0" w:line="240" w:lineRule="auto"/>
        <w:ind w:left="630"/>
        <w:rPr>
          <w:rFonts w:ascii="Times New Roman" w:hAnsi="Times New Roman" w:eastAsia="Times New Roman" w:cs="Times New Roman"/>
          <w:b/>
          <w:sz w:val="28"/>
        </w:rPr>
      </w:pPr>
    </w:p>
    <w:p w14:paraId="3B42FCC6">
      <w:pPr>
        <w:keepNext/>
        <w:keepLines/>
        <w:spacing w:before="40" w:after="0" w:line="240" w:lineRule="auto"/>
        <w:ind w:left="630"/>
        <w:rPr>
          <w:rFonts w:ascii="Times New Roman" w:hAnsi="Times New Roman" w:eastAsia="Times New Roman" w:cs="Times New Roman"/>
          <w:b/>
          <w:sz w:val="28"/>
        </w:rPr>
      </w:pPr>
      <w:r>
        <w:rPr>
          <w:rFonts w:ascii="Times New Roman" w:hAnsi="Times New Roman" w:eastAsia="Times New Roman" w:cs="Times New Roman"/>
          <w:b/>
          <w:sz w:val="28"/>
        </w:rPr>
        <w:t>10.2. Екстерни маркетинг</w:t>
      </w:r>
    </w:p>
    <w:p w14:paraId="613FAEFA">
      <w:pPr>
        <w:spacing w:after="0" w:line="240" w:lineRule="auto"/>
        <w:jc w:val="both"/>
        <w:rPr>
          <w:rFonts w:ascii="Verdana" w:hAnsi="Verdana" w:eastAsia="Verdana" w:cs="Verdana"/>
          <w:sz w:val="16"/>
        </w:rPr>
      </w:pPr>
    </w:p>
    <w:p w14:paraId="1FC1DCF3">
      <w:pPr>
        <w:tabs>
          <w:tab w:val="left" w:pos="1155"/>
        </w:tabs>
        <w:spacing w:after="240" w:line="240" w:lineRule="auto"/>
        <w:jc w:val="both"/>
        <w:rPr>
          <w:rFonts w:ascii="Times New Roman" w:hAnsi="Times New Roman" w:eastAsia="Times New Roman" w:cs="Times New Roman"/>
        </w:rPr>
      </w:pPr>
      <w:r>
        <w:rPr>
          <w:rFonts w:ascii="Times New Roman" w:hAnsi="Times New Roman" w:eastAsia="Times New Roman" w:cs="Times New Roman"/>
        </w:rPr>
        <w:t>Информацијама и приказивању школе у средствима јавног информисања локалне и шире средине обратиће се посебна пажња.</w:t>
      </w:r>
    </w:p>
    <w:p w14:paraId="48EB7797">
      <w:pPr>
        <w:tabs>
          <w:tab w:val="left" w:pos="1155"/>
        </w:tabs>
        <w:spacing w:after="240" w:line="240" w:lineRule="auto"/>
        <w:jc w:val="both"/>
        <w:rPr>
          <w:rFonts w:ascii="Times New Roman" w:hAnsi="Times New Roman" w:eastAsia="Times New Roman" w:cs="Times New Roman"/>
        </w:rPr>
      </w:pPr>
      <w:r>
        <w:rPr>
          <w:rFonts w:ascii="Times New Roman" w:hAnsi="Times New Roman" w:eastAsia="Times New Roman" w:cs="Times New Roman"/>
        </w:rPr>
        <w:t>Школа ће у сарадњи са Радан порталом, ртв 4С и других јавних гласила у току године преко екстерног маркетинга постићи много боље резултате. Школске активности промовисаће се и преко локалног видео бима, Јавна средства информисања ће у томе дати пун допринос, јер су, у међувремену, остварени контакти на том плану.</w:t>
      </w:r>
    </w:p>
    <w:p w14:paraId="13585DAF">
      <w:pPr>
        <w:tabs>
          <w:tab w:val="left" w:pos="1155"/>
        </w:tabs>
        <w:spacing w:after="240" w:line="240" w:lineRule="auto"/>
        <w:jc w:val="both"/>
        <w:rPr>
          <w:rFonts w:ascii="Times New Roman" w:hAnsi="Times New Roman" w:eastAsia="Times New Roman" w:cs="Times New Roman"/>
        </w:rPr>
      </w:pPr>
      <w:r>
        <w:rPr>
          <w:rFonts w:ascii="Times New Roman" w:hAnsi="Times New Roman" w:eastAsia="Times New Roman" w:cs="Times New Roman"/>
        </w:rPr>
        <w:t>У остваривању програма школског маркетинга делатност школе ће се одвијати и на вођењу и потпуном сређивању летописа школе, сакупљању прилога, стварању фотодокументације и других аудио и видео записа, као објективних сведока школских збивања.</w:t>
      </w:r>
    </w:p>
    <w:p w14:paraId="12A2668F">
      <w:pPr>
        <w:tabs>
          <w:tab w:val="left" w:pos="1155"/>
        </w:tabs>
        <w:spacing w:after="0" w:line="240" w:lineRule="auto"/>
        <w:jc w:val="both"/>
        <w:rPr>
          <w:rFonts w:ascii="Times New Roman" w:hAnsi="Times New Roman" w:eastAsia="Times New Roman" w:cs="Times New Roman"/>
          <w:b/>
        </w:rPr>
      </w:pPr>
      <w:r>
        <w:rPr>
          <w:rFonts w:ascii="Times New Roman" w:hAnsi="Times New Roman" w:eastAsia="Times New Roman" w:cs="Times New Roman"/>
          <w:b/>
        </w:rPr>
        <w:t>Оперативни план рада школског маркетинга</w:t>
      </w:r>
    </w:p>
    <w:p w14:paraId="3CA56089">
      <w:pPr>
        <w:tabs>
          <w:tab w:val="left" w:pos="1155"/>
        </w:tabs>
        <w:spacing w:after="0" w:line="240" w:lineRule="auto"/>
        <w:jc w:val="both"/>
        <w:rPr>
          <w:rFonts w:ascii="Times New Roman" w:hAnsi="Times New Roman" w:eastAsia="Times New Roman" w:cs="Times New Roman"/>
          <w:b/>
        </w:rPr>
      </w:pPr>
    </w:p>
    <w:tbl>
      <w:tblPr>
        <w:tblStyle w:val="3"/>
        <w:tblW w:w="8927" w:type="dxa"/>
        <w:tblInd w:w="109" w:type="dxa"/>
        <w:tblLayout w:type="fixed"/>
        <w:tblCellMar>
          <w:top w:w="0" w:type="dxa"/>
          <w:left w:w="108" w:type="dxa"/>
          <w:bottom w:w="0" w:type="dxa"/>
          <w:right w:w="108" w:type="dxa"/>
        </w:tblCellMar>
      </w:tblPr>
      <w:tblGrid>
        <w:gridCol w:w="5540"/>
        <w:gridCol w:w="1257"/>
        <w:gridCol w:w="2130"/>
      </w:tblGrid>
      <w:tr w14:paraId="0989413B">
        <w:tblPrEx>
          <w:tblCellMar>
            <w:top w:w="0" w:type="dxa"/>
            <w:left w:w="108" w:type="dxa"/>
            <w:bottom w:w="0" w:type="dxa"/>
            <w:right w:w="108" w:type="dxa"/>
          </w:tblCellMar>
        </w:tblPrEx>
        <w:tc>
          <w:tcPr>
            <w:tcW w:w="5540" w:type="dxa"/>
            <w:tcBorders>
              <w:top w:val="single" w:color="000000" w:sz="18" w:space="0"/>
              <w:left w:val="single" w:color="000000" w:sz="18" w:space="0"/>
              <w:bottom w:val="single" w:color="000000" w:sz="18" w:space="0"/>
              <w:right w:val="single" w:color="000000" w:sz="6" w:space="0"/>
            </w:tcBorders>
            <w:shd w:val="clear" w:color="auto" w:fill="auto"/>
            <w:vAlign w:val="center"/>
          </w:tcPr>
          <w:p w14:paraId="49D0523B">
            <w:pPr>
              <w:spacing w:after="0" w:line="240" w:lineRule="auto"/>
              <w:ind w:hanging="27"/>
              <w:jc w:val="center"/>
            </w:pPr>
            <w:r>
              <w:rPr>
                <w:rFonts w:ascii="Times New Roman" w:hAnsi="Times New Roman" w:eastAsia="Times New Roman" w:cs="Times New Roman"/>
                <w:b/>
                <w:sz w:val="20"/>
              </w:rPr>
              <w:t>Садржај</w:t>
            </w:r>
          </w:p>
        </w:tc>
        <w:tc>
          <w:tcPr>
            <w:tcW w:w="1257" w:type="dxa"/>
            <w:tcBorders>
              <w:top w:val="single" w:color="000000" w:sz="18" w:space="0"/>
              <w:left w:val="single" w:color="000000" w:sz="4" w:space="0"/>
              <w:bottom w:val="single" w:color="000000" w:sz="18" w:space="0"/>
              <w:right w:val="single" w:color="000000" w:sz="6" w:space="0"/>
            </w:tcBorders>
            <w:shd w:val="clear" w:color="auto" w:fill="auto"/>
            <w:vAlign w:val="center"/>
          </w:tcPr>
          <w:p w14:paraId="740A9C27">
            <w:pPr>
              <w:spacing w:after="0" w:line="240" w:lineRule="auto"/>
              <w:ind w:hanging="27"/>
              <w:jc w:val="center"/>
            </w:pPr>
            <w:r>
              <w:rPr>
                <w:rFonts w:ascii="Times New Roman" w:hAnsi="Times New Roman" w:eastAsia="Times New Roman" w:cs="Times New Roman"/>
                <w:b/>
                <w:sz w:val="20"/>
              </w:rPr>
              <w:t>Време</w:t>
            </w:r>
          </w:p>
        </w:tc>
        <w:tc>
          <w:tcPr>
            <w:tcW w:w="2130" w:type="dxa"/>
            <w:tcBorders>
              <w:top w:val="single" w:color="000000" w:sz="18" w:space="0"/>
              <w:left w:val="single" w:color="000000" w:sz="4" w:space="0"/>
              <w:bottom w:val="single" w:color="000000" w:sz="18" w:space="0"/>
              <w:right w:val="single" w:color="000000" w:sz="18" w:space="0"/>
            </w:tcBorders>
            <w:shd w:val="clear" w:color="auto" w:fill="auto"/>
            <w:vAlign w:val="center"/>
          </w:tcPr>
          <w:p w14:paraId="5790E25D">
            <w:pPr>
              <w:spacing w:after="0" w:line="240" w:lineRule="auto"/>
              <w:ind w:hanging="27"/>
              <w:jc w:val="center"/>
            </w:pPr>
            <w:r>
              <w:rPr>
                <w:rFonts w:ascii="Times New Roman" w:hAnsi="Times New Roman" w:eastAsia="Times New Roman" w:cs="Times New Roman"/>
                <w:b/>
                <w:sz w:val="20"/>
              </w:rPr>
              <w:t>Носиоци</w:t>
            </w:r>
          </w:p>
        </w:tc>
      </w:tr>
      <w:tr w14:paraId="01D9D926">
        <w:tblPrEx>
          <w:tblCellMar>
            <w:top w:w="0" w:type="dxa"/>
            <w:left w:w="108" w:type="dxa"/>
            <w:bottom w:w="0" w:type="dxa"/>
            <w:right w:w="108" w:type="dxa"/>
          </w:tblCellMar>
        </w:tblPrEx>
        <w:tc>
          <w:tcPr>
            <w:tcW w:w="5540" w:type="dxa"/>
            <w:tcBorders>
              <w:top w:val="single" w:color="000000" w:sz="18" w:space="0"/>
              <w:left w:val="single" w:color="000000" w:sz="18" w:space="0"/>
              <w:bottom w:val="single" w:color="000000" w:sz="4" w:space="0"/>
              <w:right w:val="single" w:color="000000" w:sz="6" w:space="0"/>
            </w:tcBorders>
            <w:shd w:val="clear" w:color="auto" w:fill="auto"/>
            <w:vAlign w:val="center"/>
          </w:tcPr>
          <w:p w14:paraId="5BBEF746">
            <w:pPr>
              <w:spacing w:after="0" w:line="240" w:lineRule="auto"/>
              <w:ind w:hanging="27"/>
              <w:jc w:val="both"/>
              <w:rPr>
                <w:rFonts w:ascii="Times New Roman" w:hAnsi="Times New Roman" w:eastAsia="Times New Roman" w:cs="Times New Roman"/>
              </w:rPr>
            </w:pPr>
            <w:r>
              <w:rPr>
                <w:rFonts w:ascii="Times New Roman" w:hAnsi="Times New Roman" w:eastAsia="Times New Roman" w:cs="Times New Roman"/>
              </w:rPr>
              <w:t>Интернет презентација</w:t>
            </w:r>
          </w:p>
          <w:p w14:paraId="4CCBF421">
            <w:pPr>
              <w:spacing w:after="0" w:line="240" w:lineRule="auto"/>
              <w:ind w:hanging="27"/>
              <w:jc w:val="both"/>
            </w:pPr>
          </w:p>
        </w:tc>
        <w:tc>
          <w:tcPr>
            <w:tcW w:w="1257" w:type="dxa"/>
            <w:tcBorders>
              <w:top w:val="single" w:color="000000" w:sz="18" w:space="0"/>
              <w:left w:val="single" w:color="000000" w:sz="4" w:space="0"/>
              <w:bottom w:val="single" w:color="000000" w:sz="4" w:space="0"/>
              <w:right w:val="single" w:color="000000" w:sz="6" w:space="0"/>
            </w:tcBorders>
            <w:shd w:val="clear" w:color="auto" w:fill="auto"/>
            <w:vAlign w:val="center"/>
          </w:tcPr>
          <w:p w14:paraId="47BE8793">
            <w:pPr>
              <w:spacing w:after="0" w:line="240" w:lineRule="auto"/>
              <w:ind w:hanging="27"/>
              <w:jc w:val="center"/>
            </w:pPr>
            <w:r>
              <w:rPr>
                <w:rFonts w:ascii="Times New Roman" w:hAnsi="Times New Roman" w:eastAsia="Times New Roman" w:cs="Times New Roman"/>
              </w:rPr>
              <w:t>X,XII,IV,VI</w:t>
            </w:r>
          </w:p>
        </w:tc>
        <w:tc>
          <w:tcPr>
            <w:tcW w:w="2130" w:type="dxa"/>
            <w:tcBorders>
              <w:top w:val="single" w:color="000000" w:sz="18" w:space="0"/>
              <w:left w:val="single" w:color="000000" w:sz="4" w:space="0"/>
              <w:bottom w:val="single" w:color="000000" w:sz="4" w:space="0"/>
              <w:right w:val="single" w:color="000000" w:sz="18" w:space="0"/>
            </w:tcBorders>
            <w:shd w:val="clear" w:color="auto" w:fill="auto"/>
            <w:vAlign w:val="center"/>
          </w:tcPr>
          <w:p w14:paraId="00355B16">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Нас.лик.култ.и српског језика</w:t>
            </w:r>
          </w:p>
          <w:p w14:paraId="541B28FF">
            <w:pPr>
              <w:spacing w:after="0" w:line="240" w:lineRule="auto"/>
              <w:ind w:hanging="27"/>
              <w:jc w:val="center"/>
            </w:pPr>
            <w:r>
              <w:rPr>
                <w:rFonts w:ascii="Times New Roman" w:hAnsi="Times New Roman" w:eastAsia="Times New Roman" w:cs="Times New Roman"/>
              </w:rPr>
              <w:t>Тим за школски часопис</w:t>
            </w:r>
          </w:p>
        </w:tc>
      </w:tr>
      <w:tr w14:paraId="64D5324B">
        <w:tblPrEx>
          <w:tblCellMar>
            <w:top w:w="0" w:type="dxa"/>
            <w:left w:w="108" w:type="dxa"/>
            <w:bottom w:w="0" w:type="dxa"/>
            <w:right w:w="108" w:type="dxa"/>
          </w:tblCellMar>
        </w:tblPrEx>
        <w:tc>
          <w:tcPr>
            <w:tcW w:w="5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ADB6BD1">
            <w:pPr>
              <w:spacing w:after="0" w:line="240" w:lineRule="auto"/>
              <w:ind w:hanging="27"/>
              <w:jc w:val="both"/>
            </w:pPr>
            <w:r>
              <w:rPr>
                <w:rFonts w:ascii="Times New Roman" w:hAnsi="Times New Roman" w:eastAsia="Times New Roman" w:cs="Times New Roman"/>
              </w:rPr>
              <w:t>Рад на Летопису школе</w:t>
            </w:r>
          </w:p>
        </w:tc>
        <w:tc>
          <w:tcPr>
            <w:tcW w:w="125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9BC7EAA">
            <w:pPr>
              <w:spacing w:after="0" w:line="240" w:lineRule="auto"/>
              <w:ind w:hanging="27"/>
              <w:jc w:val="center"/>
            </w:pPr>
            <w:r>
              <w:rPr>
                <w:rFonts w:ascii="Times New Roman" w:hAnsi="Times New Roman" w:eastAsia="Times New Roman" w:cs="Times New Roman"/>
              </w:rPr>
              <w:t>Током године</w:t>
            </w:r>
          </w:p>
        </w:tc>
        <w:tc>
          <w:tcPr>
            <w:tcW w:w="2130"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48FBFD80">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Тим за летопис школе</w:t>
            </w:r>
          </w:p>
          <w:p w14:paraId="298AA5FA">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наст.историје</w:t>
            </w:r>
          </w:p>
          <w:p w14:paraId="754D73E4">
            <w:pPr>
              <w:spacing w:after="0" w:line="240" w:lineRule="auto"/>
              <w:ind w:hanging="27"/>
              <w:jc w:val="center"/>
            </w:pPr>
            <w:r>
              <w:rPr>
                <w:rFonts w:ascii="Times New Roman" w:hAnsi="Times New Roman" w:eastAsia="Times New Roman" w:cs="Times New Roman"/>
              </w:rPr>
              <w:t>Наст.српског.ј.</w:t>
            </w:r>
          </w:p>
        </w:tc>
      </w:tr>
      <w:tr w14:paraId="1B432843">
        <w:tblPrEx>
          <w:tblCellMar>
            <w:top w:w="0" w:type="dxa"/>
            <w:left w:w="108" w:type="dxa"/>
            <w:bottom w:w="0" w:type="dxa"/>
            <w:right w:w="108" w:type="dxa"/>
          </w:tblCellMar>
        </w:tblPrEx>
        <w:tc>
          <w:tcPr>
            <w:tcW w:w="5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A88B24A">
            <w:pPr>
              <w:spacing w:after="0" w:line="240" w:lineRule="auto"/>
              <w:ind w:hanging="27"/>
              <w:jc w:val="both"/>
            </w:pPr>
            <w:r>
              <w:rPr>
                <w:rFonts w:ascii="Times New Roman" w:hAnsi="Times New Roman" w:eastAsia="Times New Roman" w:cs="Times New Roman"/>
              </w:rPr>
              <w:t>Приређивање изложби из ликовних и литер.радова из ТИТ</w:t>
            </w:r>
          </w:p>
        </w:tc>
        <w:tc>
          <w:tcPr>
            <w:tcW w:w="125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D12700D">
            <w:pPr>
              <w:spacing w:after="0" w:line="240" w:lineRule="auto"/>
              <w:ind w:hanging="27"/>
              <w:jc w:val="center"/>
            </w:pPr>
            <w:r>
              <w:rPr>
                <w:rFonts w:ascii="Times New Roman" w:hAnsi="Times New Roman" w:eastAsia="Times New Roman" w:cs="Times New Roman"/>
              </w:rPr>
              <w:t>IX,I,IV,VI</w:t>
            </w:r>
          </w:p>
        </w:tc>
        <w:tc>
          <w:tcPr>
            <w:tcW w:w="2130"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3A974351">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Наст.лик.култ</w:t>
            </w:r>
          </w:p>
          <w:p w14:paraId="10E27D91">
            <w:pPr>
              <w:spacing w:after="0" w:line="240" w:lineRule="auto"/>
              <w:ind w:hanging="27"/>
              <w:jc w:val="center"/>
            </w:pPr>
            <w:r>
              <w:rPr>
                <w:rFonts w:ascii="Times New Roman" w:hAnsi="Times New Roman" w:eastAsia="Times New Roman" w:cs="Times New Roman"/>
              </w:rPr>
              <w:t>Наст.српског.ј.</w:t>
            </w:r>
          </w:p>
        </w:tc>
      </w:tr>
      <w:tr w14:paraId="1A5FD012">
        <w:tblPrEx>
          <w:tblCellMar>
            <w:top w:w="0" w:type="dxa"/>
            <w:left w:w="108" w:type="dxa"/>
            <w:bottom w:w="0" w:type="dxa"/>
            <w:right w:w="108" w:type="dxa"/>
          </w:tblCellMar>
        </w:tblPrEx>
        <w:tc>
          <w:tcPr>
            <w:tcW w:w="5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06368DB9">
            <w:pPr>
              <w:spacing w:after="0" w:line="240" w:lineRule="auto"/>
              <w:ind w:hanging="27"/>
              <w:jc w:val="both"/>
            </w:pPr>
            <w:r>
              <w:rPr>
                <w:rFonts w:ascii="Times New Roman" w:hAnsi="Times New Roman" w:eastAsia="Times New Roman" w:cs="Times New Roman"/>
              </w:rPr>
              <w:t>Изложба књига у школској библиотеци</w:t>
            </w:r>
          </w:p>
        </w:tc>
        <w:tc>
          <w:tcPr>
            <w:tcW w:w="125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197598FA">
            <w:pPr>
              <w:spacing w:after="0" w:line="240" w:lineRule="auto"/>
              <w:ind w:hanging="27"/>
              <w:jc w:val="center"/>
            </w:pPr>
            <w:r>
              <w:rPr>
                <w:rFonts w:ascii="Times New Roman" w:hAnsi="Times New Roman" w:eastAsia="Times New Roman" w:cs="Times New Roman"/>
              </w:rPr>
              <w:t>I и IV</w:t>
            </w:r>
          </w:p>
        </w:tc>
        <w:tc>
          <w:tcPr>
            <w:tcW w:w="2130"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5D9ABF14">
            <w:pPr>
              <w:spacing w:after="0" w:line="240" w:lineRule="auto"/>
              <w:ind w:hanging="27"/>
              <w:jc w:val="center"/>
            </w:pPr>
            <w:r>
              <w:rPr>
                <w:rFonts w:ascii="Times New Roman" w:hAnsi="Times New Roman" w:eastAsia="Times New Roman" w:cs="Times New Roman"/>
              </w:rPr>
              <w:t>Библиотекар</w:t>
            </w:r>
          </w:p>
        </w:tc>
      </w:tr>
      <w:tr w14:paraId="10892D6E">
        <w:tblPrEx>
          <w:tblCellMar>
            <w:top w:w="0" w:type="dxa"/>
            <w:left w:w="108" w:type="dxa"/>
            <w:bottom w:w="0" w:type="dxa"/>
            <w:right w:w="108" w:type="dxa"/>
          </w:tblCellMar>
        </w:tblPrEx>
        <w:tc>
          <w:tcPr>
            <w:tcW w:w="5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8AE0348">
            <w:pPr>
              <w:spacing w:after="0" w:line="240" w:lineRule="auto"/>
              <w:ind w:hanging="27"/>
              <w:jc w:val="both"/>
            </w:pPr>
            <w:r>
              <w:rPr>
                <w:rFonts w:ascii="Times New Roman" w:hAnsi="Times New Roman" w:eastAsia="Times New Roman" w:cs="Times New Roman"/>
              </w:rPr>
              <w:t>Квиз такмичења</w:t>
            </w:r>
          </w:p>
        </w:tc>
        <w:tc>
          <w:tcPr>
            <w:tcW w:w="125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172650FE">
            <w:pPr>
              <w:spacing w:after="0" w:line="240" w:lineRule="auto"/>
              <w:ind w:hanging="27"/>
              <w:jc w:val="center"/>
            </w:pPr>
            <w:r>
              <w:rPr>
                <w:rFonts w:ascii="Times New Roman" w:hAnsi="Times New Roman" w:eastAsia="Times New Roman" w:cs="Times New Roman"/>
              </w:rPr>
              <w:t>По потреби</w:t>
            </w:r>
          </w:p>
        </w:tc>
        <w:tc>
          <w:tcPr>
            <w:tcW w:w="2130"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29A31134">
            <w:pPr>
              <w:spacing w:after="0" w:line="240" w:lineRule="auto"/>
              <w:ind w:hanging="27"/>
              <w:jc w:val="center"/>
            </w:pPr>
            <w:r>
              <w:rPr>
                <w:rFonts w:ascii="Times New Roman" w:hAnsi="Times New Roman" w:eastAsia="Times New Roman" w:cs="Times New Roman"/>
              </w:rPr>
              <w:t>Наставници</w:t>
            </w:r>
          </w:p>
        </w:tc>
      </w:tr>
      <w:tr w14:paraId="387632F5">
        <w:tblPrEx>
          <w:tblCellMar>
            <w:top w:w="0" w:type="dxa"/>
            <w:left w:w="108" w:type="dxa"/>
            <w:bottom w:w="0" w:type="dxa"/>
            <w:right w:w="108" w:type="dxa"/>
          </w:tblCellMar>
        </w:tblPrEx>
        <w:tc>
          <w:tcPr>
            <w:tcW w:w="5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425E6077">
            <w:pPr>
              <w:spacing w:after="0" w:line="240" w:lineRule="auto"/>
              <w:ind w:hanging="27"/>
              <w:jc w:val="both"/>
            </w:pPr>
            <w:r>
              <w:rPr>
                <w:rFonts w:ascii="Times New Roman" w:hAnsi="Times New Roman" w:eastAsia="Times New Roman" w:cs="Times New Roman"/>
              </w:rPr>
              <w:t>Слање радова дописницима</w:t>
            </w:r>
          </w:p>
        </w:tc>
        <w:tc>
          <w:tcPr>
            <w:tcW w:w="125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294580D9">
            <w:pPr>
              <w:spacing w:after="0" w:line="240" w:lineRule="auto"/>
              <w:ind w:hanging="27"/>
              <w:jc w:val="center"/>
            </w:pPr>
            <w:r>
              <w:rPr>
                <w:rFonts w:ascii="Times New Roman" w:hAnsi="Times New Roman" w:eastAsia="Times New Roman" w:cs="Times New Roman"/>
              </w:rPr>
              <w:t>Током године</w:t>
            </w:r>
          </w:p>
        </w:tc>
        <w:tc>
          <w:tcPr>
            <w:tcW w:w="2130"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0E5FA085">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Педагог,</w:t>
            </w:r>
          </w:p>
          <w:p w14:paraId="4FB713A2">
            <w:pPr>
              <w:spacing w:after="0" w:line="240" w:lineRule="auto"/>
              <w:ind w:hanging="27"/>
              <w:jc w:val="center"/>
            </w:pPr>
            <w:r>
              <w:rPr>
                <w:rFonts w:ascii="Times New Roman" w:hAnsi="Times New Roman" w:eastAsia="Times New Roman" w:cs="Times New Roman"/>
              </w:rPr>
              <w:t>Наставници</w:t>
            </w:r>
          </w:p>
        </w:tc>
      </w:tr>
      <w:tr w14:paraId="5064304C">
        <w:tblPrEx>
          <w:tblCellMar>
            <w:top w:w="0" w:type="dxa"/>
            <w:left w:w="108" w:type="dxa"/>
            <w:bottom w:w="0" w:type="dxa"/>
            <w:right w:w="108" w:type="dxa"/>
          </w:tblCellMar>
        </w:tblPrEx>
        <w:tc>
          <w:tcPr>
            <w:tcW w:w="5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7095B4C">
            <w:pPr>
              <w:spacing w:after="0" w:line="240" w:lineRule="auto"/>
              <w:ind w:hanging="27"/>
              <w:jc w:val="both"/>
            </w:pPr>
            <w:r>
              <w:rPr>
                <w:rFonts w:ascii="Times New Roman" w:hAnsi="Times New Roman" w:eastAsia="Times New Roman" w:cs="Times New Roman"/>
              </w:rPr>
              <w:t>Разговор са књижевником (трибина)</w:t>
            </w:r>
          </w:p>
        </w:tc>
        <w:tc>
          <w:tcPr>
            <w:tcW w:w="125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71ED6E01">
            <w:pPr>
              <w:spacing w:after="0" w:line="240" w:lineRule="auto"/>
              <w:ind w:hanging="27"/>
              <w:jc w:val="center"/>
            </w:pPr>
            <w:r>
              <w:rPr>
                <w:rFonts w:ascii="Times New Roman" w:hAnsi="Times New Roman" w:eastAsia="Times New Roman" w:cs="Times New Roman"/>
              </w:rPr>
              <w:t>III, VI</w:t>
            </w:r>
          </w:p>
        </w:tc>
        <w:tc>
          <w:tcPr>
            <w:tcW w:w="2130"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14AB1B11">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Настав.</w:t>
            </w:r>
          </w:p>
          <w:p w14:paraId="44507833">
            <w:pPr>
              <w:spacing w:after="0" w:line="240" w:lineRule="auto"/>
              <w:ind w:hanging="27"/>
              <w:jc w:val="center"/>
            </w:pPr>
            <w:r>
              <w:rPr>
                <w:rFonts w:ascii="Times New Roman" w:hAnsi="Times New Roman" w:eastAsia="Times New Roman" w:cs="Times New Roman"/>
              </w:rPr>
              <w:t>библиоте.</w:t>
            </w:r>
          </w:p>
        </w:tc>
      </w:tr>
      <w:tr w14:paraId="25A48BA0">
        <w:tblPrEx>
          <w:tblCellMar>
            <w:top w:w="0" w:type="dxa"/>
            <w:left w:w="108" w:type="dxa"/>
            <w:bottom w:w="0" w:type="dxa"/>
            <w:right w:w="108" w:type="dxa"/>
          </w:tblCellMar>
        </w:tblPrEx>
        <w:tc>
          <w:tcPr>
            <w:tcW w:w="5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36041E9D">
            <w:pPr>
              <w:spacing w:after="0" w:line="240" w:lineRule="auto"/>
              <w:ind w:hanging="27"/>
              <w:jc w:val="both"/>
            </w:pPr>
            <w:r>
              <w:rPr>
                <w:rFonts w:ascii="Times New Roman" w:hAnsi="Times New Roman" w:eastAsia="Times New Roman" w:cs="Times New Roman"/>
              </w:rPr>
              <w:t>Значајна достигнућа у раду објавити преко локалних радио станица</w:t>
            </w:r>
          </w:p>
        </w:tc>
        <w:tc>
          <w:tcPr>
            <w:tcW w:w="125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49DEE761">
            <w:pPr>
              <w:spacing w:after="0" w:line="240" w:lineRule="auto"/>
              <w:ind w:hanging="27"/>
              <w:jc w:val="center"/>
            </w:pPr>
            <w:r>
              <w:rPr>
                <w:rFonts w:ascii="Times New Roman" w:hAnsi="Times New Roman" w:eastAsia="Times New Roman" w:cs="Times New Roman"/>
              </w:rPr>
              <w:t>По потреби</w:t>
            </w:r>
          </w:p>
        </w:tc>
        <w:tc>
          <w:tcPr>
            <w:tcW w:w="2130"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2BB0172F">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Педагог</w:t>
            </w:r>
          </w:p>
          <w:p w14:paraId="1504BBF1">
            <w:pPr>
              <w:spacing w:after="0" w:line="240" w:lineRule="auto"/>
              <w:ind w:hanging="27"/>
              <w:jc w:val="center"/>
            </w:pPr>
            <w:r>
              <w:rPr>
                <w:rFonts w:ascii="Times New Roman" w:hAnsi="Times New Roman" w:eastAsia="Times New Roman" w:cs="Times New Roman"/>
              </w:rPr>
              <w:t>Директор</w:t>
            </w:r>
          </w:p>
        </w:tc>
      </w:tr>
      <w:tr w14:paraId="4D1B3188">
        <w:tblPrEx>
          <w:tblCellMar>
            <w:top w:w="0" w:type="dxa"/>
            <w:left w:w="108" w:type="dxa"/>
            <w:bottom w:w="0" w:type="dxa"/>
            <w:right w:w="108" w:type="dxa"/>
          </w:tblCellMar>
        </w:tblPrEx>
        <w:tc>
          <w:tcPr>
            <w:tcW w:w="5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7E4E689A">
            <w:pPr>
              <w:spacing w:after="0" w:line="240" w:lineRule="auto"/>
              <w:ind w:hanging="27"/>
              <w:jc w:val="both"/>
            </w:pPr>
            <w:r>
              <w:rPr>
                <w:rFonts w:ascii="Times New Roman" w:hAnsi="Times New Roman" w:eastAsia="Times New Roman" w:cs="Times New Roman"/>
              </w:rPr>
              <w:t>Ученике и раднике школе, за постигнуте резултате рада, објавити преко разгласа</w:t>
            </w:r>
          </w:p>
        </w:tc>
        <w:tc>
          <w:tcPr>
            <w:tcW w:w="125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611BCA80">
            <w:pPr>
              <w:spacing w:after="0" w:line="240" w:lineRule="auto"/>
              <w:ind w:hanging="27"/>
              <w:jc w:val="center"/>
            </w:pPr>
            <w:r>
              <w:rPr>
                <w:rFonts w:ascii="Times New Roman" w:hAnsi="Times New Roman" w:eastAsia="Times New Roman" w:cs="Times New Roman"/>
              </w:rPr>
              <w:t>По потреби</w:t>
            </w:r>
          </w:p>
        </w:tc>
        <w:tc>
          <w:tcPr>
            <w:tcW w:w="2130"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0D3CE5C0">
            <w:pPr>
              <w:spacing w:after="0" w:line="240" w:lineRule="auto"/>
              <w:ind w:hanging="27"/>
              <w:jc w:val="center"/>
            </w:pPr>
            <w:r>
              <w:rPr>
                <w:rFonts w:ascii="Times New Roman" w:hAnsi="Times New Roman" w:eastAsia="Times New Roman" w:cs="Times New Roman"/>
              </w:rPr>
              <w:t>директор</w:t>
            </w:r>
          </w:p>
        </w:tc>
      </w:tr>
      <w:tr w14:paraId="0C4CCC08">
        <w:tblPrEx>
          <w:tblCellMar>
            <w:top w:w="0" w:type="dxa"/>
            <w:left w:w="108" w:type="dxa"/>
            <w:bottom w:w="0" w:type="dxa"/>
            <w:right w:w="108" w:type="dxa"/>
          </w:tblCellMar>
        </w:tblPrEx>
        <w:tc>
          <w:tcPr>
            <w:tcW w:w="5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E52096D">
            <w:pPr>
              <w:spacing w:after="0" w:line="240" w:lineRule="auto"/>
              <w:ind w:hanging="27"/>
              <w:jc w:val="both"/>
            </w:pPr>
            <w:r>
              <w:rPr>
                <w:rFonts w:ascii="Times New Roman" w:hAnsi="Times New Roman" w:eastAsia="Times New Roman" w:cs="Times New Roman"/>
              </w:rPr>
              <w:t>Слање ученичких радова за дечје листове и просветни преглед</w:t>
            </w:r>
          </w:p>
        </w:tc>
        <w:tc>
          <w:tcPr>
            <w:tcW w:w="125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0C56D012">
            <w:pPr>
              <w:spacing w:after="0" w:line="240" w:lineRule="auto"/>
              <w:ind w:hanging="27"/>
              <w:jc w:val="center"/>
            </w:pPr>
            <w:r>
              <w:rPr>
                <w:rFonts w:ascii="Times New Roman" w:hAnsi="Times New Roman" w:eastAsia="Times New Roman" w:cs="Times New Roman"/>
              </w:rPr>
              <w:t>Током године</w:t>
            </w:r>
          </w:p>
        </w:tc>
        <w:tc>
          <w:tcPr>
            <w:tcW w:w="2130"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0D70EF42">
            <w:pPr>
              <w:spacing w:after="0" w:line="240" w:lineRule="auto"/>
              <w:ind w:hanging="27"/>
              <w:jc w:val="center"/>
              <w:rPr>
                <w:rFonts w:ascii="Times New Roman" w:hAnsi="Times New Roman" w:eastAsia="Times New Roman" w:cs="Times New Roman"/>
              </w:rPr>
            </w:pPr>
            <w:r>
              <w:rPr>
                <w:rFonts w:ascii="Times New Roman" w:hAnsi="Times New Roman" w:eastAsia="Times New Roman" w:cs="Times New Roman"/>
              </w:rPr>
              <w:t>Наставници,</w:t>
            </w:r>
          </w:p>
          <w:p w14:paraId="401AA2EE">
            <w:pPr>
              <w:spacing w:after="0" w:line="240" w:lineRule="auto"/>
              <w:ind w:hanging="27"/>
              <w:jc w:val="center"/>
            </w:pPr>
            <w:r>
              <w:rPr>
                <w:rFonts w:ascii="Times New Roman" w:hAnsi="Times New Roman" w:eastAsia="Times New Roman" w:cs="Times New Roman"/>
              </w:rPr>
              <w:t>Педагог</w:t>
            </w:r>
          </w:p>
        </w:tc>
      </w:tr>
      <w:tr w14:paraId="6B51A67E">
        <w:tblPrEx>
          <w:tblCellMar>
            <w:top w:w="0" w:type="dxa"/>
            <w:left w:w="108" w:type="dxa"/>
            <w:bottom w:w="0" w:type="dxa"/>
            <w:right w:w="108" w:type="dxa"/>
          </w:tblCellMar>
        </w:tblPrEx>
        <w:tc>
          <w:tcPr>
            <w:tcW w:w="5540" w:type="dxa"/>
            <w:tcBorders>
              <w:top w:val="single" w:color="000000" w:sz="4" w:space="0"/>
              <w:left w:val="single" w:color="000000" w:sz="18" w:space="0"/>
              <w:bottom w:val="single" w:color="000000" w:sz="4" w:space="0"/>
              <w:right w:val="single" w:color="000000" w:sz="6" w:space="0"/>
            </w:tcBorders>
            <w:shd w:val="clear" w:color="auto" w:fill="auto"/>
            <w:vAlign w:val="center"/>
          </w:tcPr>
          <w:p w14:paraId="2131F7B3">
            <w:pPr>
              <w:spacing w:after="0" w:line="240" w:lineRule="auto"/>
              <w:ind w:hanging="27"/>
              <w:jc w:val="both"/>
            </w:pPr>
            <w:r>
              <w:rPr>
                <w:rFonts w:ascii="Times New Roman" w:hAnsi="Times New Roman" w:eastAsia="Times New Roman" w:cs="Times New Roman"/>
              </w:rPr>
              <w:t>Стварање фото документације и других аудио и видео записа са разних прослава и такмичења</w:t>
            </w:r>
          </w:p>
        </w:tc>
        <w:tc>
          <w:tcPr>
            <w:tcW w:w="1257" w:type="dxa"/>
            <w:tcBorders>
              <w:top w:val="single" w:color="000000" w:sz="4" w:space="0"/>
              <w:left w:val="single" w:color="000000" w:sz="4" w:space="0"/>
              <w:bottom w:val="single" w:color="000000" w:sz="4" w:space="0"/>
              <w:right w:val="single" w:color="000000" w:sz="6" w:space="0"/>
            </w:tcBorders>
            <w:shd w:val="clear" w:color="auto" w:fill="auto"/>
            <w:vAlign w:val="center"/>
          </w:tcPr>
          <w:p w14:paraId="55503066">
            <w:pPr>
              <w:spacing w:after="0" w:line="240" w:lineRule="auto"/>
              <w:ind w:hanging="27"/>
              <w:jc w:val="center"/>
            </w:pPr>
            <w:r>
              <w:rPr>
                <w:rFonts w:ascii="Times New Roman" w:hAnsi="Times New Roman" w:eastAsia="Times New Roman" w:cs="Times New Roman"/>
              </w:rPr>
              <w:t>По потреби</w:t>
            </w:r>
          </w:p>
        </w:tc>
        <w:tc>
          <w:tcPr>
            <w:tcW w:w="2130" w:type="dxa"/>
            <w:tcBorders>
              <w:top w:val="single" w:color="000000" w:sz="4" w:space="0"/>
              <w:left w:val="single" w:color="000000" w:sz="4" w:space="0"/>
              <w:bottom w:val="single" w:color="000000" w:sz="4" w:space="0"/>
              <w:right w:val="single" w:color="000000" w:sz="18" w:space="0"/>
            </w:tcBorders>
            <w:shd w:val="clear" w:color="auto" w:fill="auto"/>
            <w:vAlign w:val="center"/>
          </w:tcPr>
          <w:p w14:paraId="7B71E2DF">
            <w:pPr>
              <w:spacing w:after="0" w:line="240" w:lineRule="auto"/>
              <w:ind w:hanging="27"/>
              <w:jc w:val="center"/>
            </w:pPr>
            <w:r>
              <w:rPr>
                <w:rFonts w:ascii="Times New Roman" w:hAnsi="Times New Roman" w:eastAsia="Times New Roman" w:cs="Times New Roman"/>
              </w:rPr>
              <w:t>Директор</w:t>
            </w:r>
          </w:p>
        </w:tc>
      </w:tr>
      <w:tr w14:paraId="4E52AAAD">
        <w:tblPrEx>
          <w:tblCellMar>
            <w:top w:w="0" w:type="dxa"/>
            <w:left w:w="108" w:type="dxa"/>
            <w:bottom w:w="0" w:type="dxa"/>
            <w:right w:w="108" w:type="dxa"/>
          </w:tblCellMar>
        </w:tblPrEx>
        <w:tc>
          <w:tcPr>
            <w:tcW w:w="5540" w:type="dxa"/>
            <w:tcBorders>
              <w:top w:val="single" w:color="000000" w:sz="4" w:space="0"/>
              <w:left w:val="single" w:color="000000" w:sz="18" w:space="0"/>
              <w:bottom w:val="single" w:color="000000" w:sz="18" w:space="0"/>
              <w:right w:val="single" w:color="000000" w:sz="6" w:space="0"/>
            </w:tcBorders>
            <w:shd w:val="clear" w:color="auto" w:fill="auto"/>
            <w:vAlign w:val="center"/>
          </w:tcPr>
          <w:p w14:paraId="43CC16F0">
            <w:pPr>
              <w:spacing w:after="0" w:line="240" w:lineRule="auto"/>
              <w:ind w:hanging="27"/>
              <w:jc w:val="both"/>
            </w:pPr>
            <w:r>
              <w:rPr>
                <w:rFonts w:ascii="Times New Roman" w:hAnsi="Times New Roman" w:eastAsia="Times New Roman" w:cs="Times New Roman"/>
              </w:rPr>
              <w:t>Имена ученика и радника, награђених за постигнуте резултате рада, промовисати кроз свеску похвале</w:t>
            </w:r>
          </w:p>
        </w:tc>
        <w:tc>
          <w:tcPr>
            <w:tcW w:w="1257" w:type="dxa"/>
            <w:tcBorders>
              <w:top w:val="single" w:color="000000" w:sz="4" w:space="0"/>
              <w:left w:val="single" w:color="000000" w:sz="4" w:space="0"/>
              <w:bottom w:val="single" w:color="000000" w:sz="18" w:space="0"/>
              <w:right w:val="single" w:color="000000" w:sz="6" w:space="0"/>
            </w:tcBorders>
            <w:shd w:val="clear" w:color="auto" w:fill="auto"/>
            <w:vAlign w:val="center"/>
          </w:tcPr>
          <w:p w14:paraId="6732B6EA">
            <w:pPr>
              <w:spacing w:after="0" w:line="240" w:lineRule="auto"/>
              <w:ind w:hanging="27"/>
              <w:jc w:val="center"/>
            </w:pPr>
            <w:r>
              <w:rPr>
                <w:rFonts w:ascii="Times New Roman" w:hAnsi="Times New Roman" w:eastAsia="Times New Roman" w:cs="Times New Roman"/>
              </w:rPr>
              <w:t>По потреби</w:t>
            </w:r>
          </w:p>
        </w:tc>
        <w:tc>
          <w:tcPr>
            <w:tcW w:w="2130" w:type="dxa"/>
            <w:tcBorders>
              <w:top w:val="single" w:color="000000" w:sz="4" w:space="0"/>
              <w:left w:val="single" w:color="000000" w:sz="4" w:space="0"/>
              <w:bottom w:val="single" w:color="000000" w:sz="18" w:space="0"/>
              <w:right w:val="single" w:color="000000" w:sz="18" w:space="0"/>
            </w:tcBorders>
            <w:shd w:val="clear" w:color="auto" w:fill="auto"/>
            <w:vAlign w:val="center"/>
          </w:tcPr>
          <w:p w14:paraId="71E3266E">
            <w:pPr>
              <w:spacing w:after="0" w:line="240" w:lineRule="auto"/>
              <w:ind w:hanging="27"/>
              <w:jc w:val="center"/>
            </w:pPr>
            <w:r>
              <w:rPr>
                <w:rFonts w:ascii="Times New Roman" w:hAnsi="Times New Roman" w:eastAsia="Times New Roman" w:cs="Times New Roman"/>
              </w:rPr>
              <w:t>Директор</w:t>
            </w:r>
          </w:p>
        </w:tc>
      </w:tr>
    </w:tbl>
    <w:p w14:paraId="60A2FFC6">
      <w:pPr>
        <w:tabs>
          <w:tab w:val="left" w:pos="1155"/>
        </w:tabs>
        <w:spacing w:after="0" w:line="240" w:lineRule="auto"/>
        <w:jc w:val="both"/>
        <w:rPr>
          <w:rFonts w:ascii="Times New Roman" w:hAnsi="Times New Roman" w:eastAsia="Times New Roman" w:cs="Times New Roman"/>
          <w:b/>
        </w:rPr>
      </w:pPr>
    </w:p>
    <w:p w14:paraId="7439E24C">
      <w:pPr>
        <w:spacing w:after="0" w:line="240" w:lineRule="auto"/>
        <w:jc w:val="both"/>
        <w:rPr>
          <w:rFonts w:ascii="Verdana" w:hAnsi="Verdana" w:eastAsia="Verdana" w:cs="Verdana"/>
          <w:sz w:val="16"/>
        </w:rPr>
      </w:pPr>
    </w:p>
    <w:p w14:paraId="532E427D">
      <w:pPr>
        <w:rPr>
          <w:rFonts w:ascii="Verdana" w:hAnsi="Verdana" w:eastAsia="Verdana" w:cs="Verdana"/>
          <w:sz w:val="16"/>
        </w:rPr>
      </w:pPr>
      <w:r>
        <w:rPr>
          <w:rFonts w:ascii="Verdana" w:hAnsi="Verdana" w:eastAsia="Verdana" w:cs="Verdana"/>
          <w:sz w:val="16"/>
        </w:rPr>
        <w:t xml:space="preserve"> </w:t>
      </w:r>
    </w:p>
    <w:p w14:paraId="137A0005">
      <w:pPr>
        <w:keepNext/>
        <w:keepLines/>
        <w:spacing w:before="240" w:after="0" w:line="240" w:lineRule="auto"/>
        <w:ind w:left="284"/>
        <w:jc w:val="both"/>
        <w:rPr>
          <w:rFonts w:ascii="Times New Roman" w:hAnsi="Times New Roman" w:eastAsia="Times New Roman" w:cs="Times New Roman"/>
          <w:b/>
          <w:sz w:val="32"/>
        </w:rPr>
      </w:pPr>
      <w:r>
        <w:rPr>
          <w:rFonts w:ascii="Times New Roman" w:hAnsi="Times New Roman" w:eastAsia="Times New Roman" w:cs="Times New Roman"/>
          <w:b/>
          <w:sz w:val="32"/>
        </w:rPr>
        <w:t>11.ПРОГРАМ ШКОЛСКОГ МАРКЕТИНГА</w:t>
      </w:r>
    </w:p>
    <w:p w14:paraId="21374EFA">
      <w:pPr>
        <w:spacing w:after="0" w:line="240" w:lineRule="auto"/>
        <w:jc w:val="both"/>
        <w:rPr>
          <w:rFonts w:ascii="Verdana" w:hAnsi="Verdana" w:eastAsia="Verdana" w:cs="Verdana"/>
          <w:sz w:val="16"/>
        </w:rPr>
      </w:pPr>
    </w:p>
    <w:tbl>
      <w:tblPr>
        <w:tblStyle w:val="3"/>
        <w:tblW w:w="8821" w:type="dxa"/>
        <w:jc w:val="center"/>
        <w:tblLayout w:type="fixed"/>
        <w:tblCellMar>
          <w:top w:w="0" w:type="dxa"/>
          <w:left w:w="108" w:type="dxa"/>
          <w:bottom w:w="0" w:type="dxa"/>
          <w:right w:w="108" w:type="dxa"/>
        </w:tblCellMar>
      </w:tblPr>
      <w:tblGrid>
        <w:gridCol w:w="2323"/>
        <w:gridCol w:w="2316"/>
        <w:gridCol w:w="1429"/>
        <w:gridCol w:w="2753"/>
      </w:tblGrid>
      <w:tr w14:paraId="746F71A3">
        <w:trPr>
          <w:jc w:val="center"/>
        </w:trPr>
        <w:tc>
          <w:tcPr>
            <w:tcW w:w="232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6BBFDE5">
            <w:pPr>
              <w:spacing w:after="0" w:line="252" w:lineRule="auto"/>
              <w:ind w:right="96" w:hanging="27"/>
              <w:jc w:val="center"/>
            </w:pPr>
            <w:r>
              <w:rPr>
                <w:rFonts w:ascii="Times New Roman" w:hAnsi="Times New Roman" w:eastAsia="Times New Roman" w:cs="Times New Roman"/>
                <w:b/>
                <w:sz w:val="20"/>
                <w:shd w:val="clear" w:color="auto" w:fill="FFFFFF"/>
              </w:rPr>
              <w:t>Садржај праћења и вредновања</w:t>
            </w:r>
          </w:p>
        </w:tc>
        <w:tc>
          <w:tcPr>
            <w:tcW w:w="231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A116C16">
            <w:pPr>
              <w:spacing w:after="0" w:line="240" w:lineRule="auto"/>
              <w:ind w:hanging="27"/>
              <w:jc w:val="center"/>
            </w:pPr>
            <w:r>
              <w:rPr>
                <w:rFonts w:ascii="Times New Roman" w:hAnsi="Times New Roman" w:eastAsia="Times New Roman" w:cs="Times New Roman"/>
                <w:b/>
                <w:sz w:val="20"/>
                <w:shd w:val="clear" w:color="auto" w:fill="FFFFFF"/>
              </w:rPr>
              <w:t>Време</w:t>
            </w:r>
          </w:p>
        </w:tc>
        <w:tc>
          <w:tcPr>
            <w:tcW w:w="142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318F0CE">
            <w:pPr>
              <w:spacing w:after="0" w:line="247" w:lineRule="auto"/>
              <w:ind w:right="110" w:hanging="27"/>
              <w:jc w:val="center"/>
            </w:pPr>
            <w:r>
              <w:rPr>
                <w:rFonts w:ascii="Times New Roman" w:hAnsi="Times New Roman" w:eastAsia="Times New Roman" w:cs="Times New Roman"/>
                <w:b/>
                <w:sz w:val="20"/>
                <w:shd w:val="clear" w:color="auto" w:fill="FFFFFF"/>
              </w:rPr>
              <w:t>Носиоци праћења и вредновања</w:t>
            </w:r>
          </w:p>
        </w:tc>
        <w:tc>
          <w:tcPr>
            <w:tcW w:w="275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176D2F9">
            <w:pPr>
              <w:spacing w:after="0" w:line="247" w:lineRule="auto"/>
              <w:ind w:right="110" w:hanging="27"/>
              <w:jc w:val="center"/>
            </w:pPr>
            <w:r>
              <w:rPr>
                <w:rFonts w:ascii="Times New Roman" w:hAnsi="Times New Roman" w:eastAsia="Times New Roman" w:cs="Times New Roman"/>
                <w:b/>
                <w:sz w:val="20"/>
                <w:shd w:val="clear" w:color="auto" w:fill="FFFFFF"/>
              </w:rPr>
              <w:t>Начин</w:t>
            </w:r>
          </w:p>
        </w:tc>
      </w:tr>
      <w:tr w14:paraId="58C841D4">
        <w:tblPrEx>
          <w:tblCellMar>
            <w:top w:w="0" w:type="dxa"/>
            <w:left w:w="108" w:type="dxa"/>
            <w:bottom w:w="0" w:type="dxa"/>
            <w:right w:w="108" w:type="dxa"/>
          </w:tblCellMar>
        </w:tblPrEx>
        <w:trPr>
          <w:jc w:val="center"/>
        </w:trPr>
        <w:tc>
          <w:tcPr>
            <w:tcW w:w="2322" w:type="dxa"/>
            <w:tcBorders>
              <w:top w:val="single" w:color="000000" w:sz="6" w:space="0"/>
              <w:left w:val="single" w:color="000000" w:sz="6" w:space="0"/>
              <w:bottom w:val="single" w:color="000000" w:sz="6" w:space="0"/>
              <w:right w:val="single" w:color="000000" w:sz="6" w:space="0"/>
            </w:tcBorders>
            <w:shd w:val="clear" w:color="auto" w:fill="FFFFFF"/>
          </w:tcPr>
          <w:p w14:paraId="705A6257">
            <w:pPr>
              <w:spacing w:after="0" w:line="240" w:lineRule="auto"/>
              <w:ind w:hanging="19"/>
              <w:rPr>
                <w:rFonts w:ascii="Times New Roman" w:hAnsi="Times New Roman" w:eastAsia="Times New Roman" w:cs="Times New Roman"/>
              </w:rPr>
            </w:pPr>
            <w:r>
              <w:rPr>
                <w:rFonts w:ascii="Times New Roman" w:hAnsi="Times New Roman" w:eastAsia="Times New Roman" w:cs="Times New Roman"/>
              </w:rPr>
              <w:t>Анализа планова и програма рада</w:t>
            </w:r>
          </w:p>
          <w:p w14:paraId="64713201">
            <w:pPr>
              <w:spacing w:after="0" w:line="240" w:lineRule="auto"/>
              <w:ind w:hanging="19"/>
              <w:rPr>
                <w:rFonts w:ascii="Times New Roman" w:hAnsi="Times New Roman" w:eastAsia="Times New Roman" w:cs="Times New Roman"/>
              </w:rPr>
            </w:pPr>
          </w:p>
          <w:p w14:paraId="061E864C">
            <w:pPr>
              <w:spacing w:after="0" w:line="240" w:lineRule="auto"/>
              <w:ind w:hanging="19"/>
              <w:rPr>
                <w:rFonts w:ascii="Times New Roman" w:hAnsi="Times New Roman" w:eastAsia="Times New Roman" w:cs="Times New Roman"/>
              </w:rPr>
            </w:pPr>
            <w:r>
              <w:rPr>
                <w:rFonts w:ascii="Times New Roman" w:hAnsi="Times New Roman" w:eastAsia="Times New Roman" w:cs="Times New Roman"/>
              </w:rPr>
              <w:t>Анализа реализације наставних садржаја</w:t>
            </w:r>
          </w:p>
          <w:p w14:paraId="14E5683A">
            <w:pPr>
              <w:spacing w:after="0" w:line="240" w:lineRule="auto"/>
              <w:ind w:hanging="19"/>
              <w:rPr>
                <w:rFonts w:ascii="Times New Roman" w:hAnsi="Times New Roman" w:eastAsia="Times New Roman" w:cs="Times New Roman"/>
              </w:rPr>
            </w:pPr>
          </w:p>
          <w:p w14:paraId="52B5F31E">
            <w:pPr>
              <w:spacing w:after="0" w:line="240" w:lineRule="auto"/>
              <w:ind w:hanging="19"/>
              <w:rPr>
                <w:rFonts w:ascii="Times New Roman" w:hAnsi="Times New Roman" w:eastAsia="Times New Roman" w:cs="Times New Roman"/>
              </w:rPr>
            </w:pPr>
            <w:r>
              <w:rPr>
                <w:rFonts w:ascii="Times New Roman" w:hAnsi="Times New Roman" w:eastAsia="Times New Roman" w:cs="Times New Roman"/>
              </w:rPr>
              <w:t>Анализа постигнутих резултата</w:t>
            </w:r>
          </w:p>
          <w:p w14:paraId="3D59B37E">
            <w:pPr>
              <w:spacing w:after="0" w:line="240" w:lineRule="auto"/>
              <w:ind w:hanging="19"/>
              <w:rPr>
                <w:rFonts w:ascii="Times New Roman" w:hAnsi="Times New Roman" w:eastAsia="Times New Roman" w:cs="Times New Roman"/>
              </w:rPr>
            </w:pPr>
          </w:p>
          <w:p w14:paraId="672ABE35">
            <w:pPr>
              <w:spacing w:after="0" w:line="240" w:lineRule="auto"/>
              <w:ind w:hanging="19"/>
              <w:rPr>
                <w:rFonts w:ascii="Times New Roman" w:hAnsi="Times New Roman" w:eastAsia="Times New Roman" w:cs="Times New Roman"/>
              </w:rPr>
            </w:pPr>
            <w:r>
              <w:rPr>
                <w:rFonts w:ascii="Times New Roman" w:hAnsi="Times New Roman" w:eastAsia="Times New Roman" w:cs="Times New Roman"/>
              </w:rPr>
              <w:t>Анализа сарадње са родитељима и друштвеном средином</w:t>
            </w:r>
          </w:p>
          <w:p w14:paraId="09D2D952">
            <w:pPr>
              <w:spacing w:after="0" w:line="240" w:lineRule="auto"/>
              <w:ind w:hanging="19"/>
              <w:rPr>
                <w:rFonts w:ascii="Times New Roman" w:hAnsi="Times New Roman" w:eastAsia="Times New Roman" w:cs="Times New Roman"/>
              </w:rPr>
            </w:pPr>
          </w:p>
          <w:p w14:paraId="41336B7C">
            <w:pPr>
              <w:spacing w:after="0" w:line="240" w:lineRule="auto"/>
              <w:ind w:hanging="19"/>
              <w:rPr>
                <w:rFonts w:ascii="Times New Roman" w:hAnsi="Times New Roman" w:eastAsia="Times New Roman" w:cs="Times New Roman"/>
              </w:rPr>
            </w:pPr>
            <w:r>
              <w:rPr>
                <w:rFonts w:ascii="Times New Roman" w:hAnsi="Times New Roman" w:eastAsia="Times New Roman" w:cs="Times New Roman"/>
              </w:rPr>
              <w:t>Анализа постигнутих резултата на такмичењима</w:t>
            </w:r>
          </w:p>
          <w:p w14:paraId="724C1208">
            <w:pPr>
              <w:spacing w:after="0" w:line="240" w:lineRule="auto"/>
              <w:ind w:hanging="19"/>
              <w:rPr>
                <w:rFonts w:ascii="Times New Roman" w:hAnsi="Times New Roman" w:eastAsia="Times New Roman" w:cs="Times New Roman"/>
              </w:rPr>
            </w:pPr>
          </w:p>
          <w:p w14:paraId="43C0F490">
            <w:pPr>
              <w:spacing w:after="0" w:line="240" w:lineRule="auto"/>
              <w:ind w:hanging="19"/>
              <w:rPr>
                <w:rFonts w:ascii="Times New Roman" w:hAnsi="Times New Roman" w:eastAsia="Times New Roman" w:cs="Times New Roman"/>
              </w:rPr>
            </w:pPr>
            <w:r>
              <w:rPr>
                <w:rFonts w:ascii="Times New Roman" w:hAnsi="Times New Roman" w:eastAsia="Times New Roman" w:cs="Times New Roman"/>
              </w:rPr>
              <w:t>Анализа рада допунске наставе и помоћи деци са специфичним потребама</w:t>
            </w:r>
          </w:p>
          <w:p w14:paraId="21BADB59">
            <w:pPr>
              <w:spacing w:after="0" w:line="240" w:lineRule="auto"/>
              <w:ind w:hanging="19"/>
              <w:rPr>
                <w:rFonts w:ascii="Times New Roman" w:hAnsi="Times New Roman" w:eastAsia="Times New Roman" w:cs="Times New Roman"/>
              </w:rPr>
            </w:pPr>
          </w:p>
          <w:p w14:paraId="5936CF3E">
            <w:pPr>
              <w:spacing w:after="0" w:line="240" w:lineRule="auto"/>
              <w:ind w:hanging="19"/>
              <w:rPr>
                <w:rFonts w:ascii="Times New Roman" w:hAnsi="Times New Roman" w:eastAsia="Times New Roman" w:cs="Times New Roman"/>
              </w:rPr>
            </w:pPr>
            <w:r>
              <w:rPr>
                <w:rFonts w:ascii="Times New Roman" w:hAnsi="Times New Roman" w:eastAsia="Times New Roman" w:cs="Times New Roman"/>
              </w:rPr>
              <w:t>Анализа реализације стручног усавршавања и унапређивања васпитно- образ. делатности</w:t>
            </w:r>
          </w:p>
          <w:p w14:paraId="4692B0C3">
            <w:pPr>
              <w:spacing w:after="0" w:line="240" w:lineRule="auto"/>
              <w:ind w:hanging="19"/>
              <w:rPr>
                <w:rFonts w:ascii="Times New Roman" w:hAnsi="Times New Roman" w:eastAsia="Times New Roman" w:cs="Times New Roman"/>
              </w:rPr>
            </w:pPr>
          </w:p>
          <w:p w14:paraId="345D9CF3">
            <w:pPr>
              <w:spacing w:after="0" w:line="240" w:lineRule="auto"/>
            </w:pPr>
            <w:r>
              <w:rPr>
                <w:rFonts w:ascii="Times New Roman" w:hAnsi="Times New Roman" w:eastAsia="Times New Roman" w:cs="Times New Roman"/>
                <w:shd w:val="clear" w:color="auto" w:fill="FFFFFF"/>
              </w:rPr>
              <w:t>Анализа маркетинга школе</w:t>
            </w:r>
          </w:p>
        </w:tc>
        <w:tc>
          <w:tcPr>
            <w:tcW w:w="231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5739097">
            <w:pPr>
              <w:spacing w:after="0" w:line="240" w:lineRule="auto"/>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Током године</w:t>
            </w:r>
          </w:p>
          <w:p w14:paraId="7F77D524">
            <w:pPr>
              <w:spacing w:after="0" w:line="240" w:lineRule="auto"/>
              <w:jc w:val="center"/>
            </w:pPr>
            <w:r>
              <w:rPr>
                <w:rFonts w:ascii="Times New Roman" w:hAnsi="Times New Roman" w:eastAsia="Times New Roman" w:cs="Times New Roman"/>
                <w:shd w:val="clear" w:color="auto" w:fill="FFFFFF"/>
              </w:rPr>
              <w:t>кроз самовредновање</w:t>
            </w:r>
          </w:p>
        </w:tc>
        <w:tc>
          <w:tcPr>
            <w:tcW w:w="142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3C4B19D">
            <w:pPr>
              <w:spacing w:after="0" w:line="240" w:lineRule="auto"/>
              <w:ind w:left="32"/>
              <w:jc w:val="center"/>
            </w:pPr>
            <w:r>
              <w:rPr>
                <w:rFonts w:ascii="Times New Roman" w:hAnsi="Times New Roman" w:eastAsia="Times New Roman" w:cs="Times New Roman"/>
                <w:shd w:val="clear" w:color="auto" w:fill="FFFFFF"/>
              </w:rPr>
              <w:t>Директор, Стручна већа за област предмета секција, раз. старешине, пред. наставници</w:t>
            </w:r>
          </w:p>
        </w:tc>
        <w:tc>
          <w:tcPr>
            <w:tcW w:w="275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BCED3D3">
            <w:pPr>
              <w:spacing w:after="0" w:line="240" w:lineRule="auto"/>
              <w:ind w:left="32"/>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Протоколи за снимање часа. Инструменти за самовредновањетабеларни приказ резултата успеха и дисциплине,</w:t>
            </w:r>
          </w:p>
          <w:p w14:paraId="79147456">
            <w:pPr>
              <w:spacing w:after="0" w:line="240" w:lineRule="auto"/>
              <w:ind w:left="32"/>
              <w:jc w:val="center"/>
            </w:pPr>
            <w:r>
              <w:rPr>
                <w:rFonts w:ascii="Times New Roman" w:hAnsi="Times New Roman" w:eastAsia="Times New Roman" w:cs="Times New Roman"/>
                <w:shd w:val="clear" w:color="auto" w:fill="FFFFFF"/>
              </w:rPr>
              <w:t>анкете</w:t>
            </w:r>
          </w:p>
        </w:tc>
      </w:tr>
    </w:tbl>
    <w:p w14:paraId="61D1455C">
      <w:pPr>
        <w:rPr>
          <w:rFonts w:ascii="Times New Roman" w:hAnsi="Times New Roman" w:eastAsia="Times New Roman" w:cs="Times New Roman"/>
          <w:b/>
          <w:sz w:val="32"/>
        </w:rPr>
      </w:pPr>
    </w:p>
    <w:p w14:paraId="2F8D488D">
      <w:pPr>
        <w:rPr>
          <w:rFonts w:ascii="Times New Roman" w:hAnsi="Times New Roman" w:eastAsia="Times New Roman" w:cs="Times New Roman"/>
          <w:b/>
          <w:sz w:val="32"/>
        </w:rPr>
      </w:pPr>
    </w:p>
    <w:p w14:paraId="7D2B5CD2">
      <w:pPr>
        <w:keepNext/>
        <w:keepLines/>
        <w:tabs>
          <w:tab w:val="left" w:pos="567"/>
        </w:tabs>
        <w:spacing w:before="240" w:after="0" w:line="240" w:lineRule="auto"/>
        <w:ind w:left="284"/>
        <w:rPr>
          <w:rFonts w:ascii="Times New Roman" w:hAnsi="Times New Roman" w:eastAsia="Times New Roman" w:cs="Times New Roman"/>
          <w:b/>
          <w:sz w:val="32"/>
        </w:rPr>
      </w:pPr>
      <w:r>
        <w:rPr>
          <w:rFonts w:ascii="Times New Roman" w:hAnsi="Times New Roman" w:eastAsia="Times New Roman" w:cs="Times New Roman"/>
          <w:b/>
          <w:sz w:val="32"/>
        </w:rPr>
        <w:t>12. ПРАЋЕЊЕ И ЕВАЛУАЦИЈА ГОДИШЊЕГ ПЛАНА РАДА ШКОЛЕ</w:t>
      </w:r>
    </w:p>
    <w:p w14:paraId="259D23E5">
      <w:pPr>
        <w:spacing w:after="0" w:line="240" w:lineRule="auto"/>
        <w:jc w:val="both"/>
        <w:rPr>
          <w:rFonts w:ascii="Verdana" w:hAnsi="Verdana" w:eastAsia="Verdana" w:cs="Verdana"/>
          <w:sz w:val="16"/>
        </w:rPr>
      </w:pPr>
    </w:p>
    <w:p w14:paraId="51DE9DDE">
      <w:pPr>
        <w:spacing w:after="0" w:line="240" w:lineRule="auto"/>
        <w:jc w:val="both"/>
        <w:rPr>
          <w:rFonts w:ascii="Verdana" w:hAnsi="Verdana" w:eastAsia="Verdana" w:cs="Verdana"/>
          <w:sz w:val="16"/>
        </w:rPr>
      </w:pPr>
    </w:p>
    <w:tbl>
      <w:tblPr>
        <w:tblStyle w:val="3"/>
        <w:tblW w:w="8821" w:type="dxa"/>
        <w:jc w:val="center"/>
        <w:tblLayout w:type="fixed"/>
        <w:tblCellMar>
          <w:top w:w="0" w:type="dxa"/>
          <w:left w:w="108" w:type="dxa"/>
          <w:bottom w:w="0" w:type="dxa"/>
          <w:right w:w="108" w:type="dxa"/>
        </w:tblCellMar>
      </w:tblPr>
      <w:tblGrid>
        <w:gridCol w:w="2323"/>
        <w:gridCol w:w="2316"/>
        <w:gridCol w:w="1429"/>
        <w:gridCol w:w="2753"/>
      </w:tblGrid>
      <w:tr w14:paraId="36F05410">
        <w:tblPrEx>
          <w:tblCellMar>
            <w:top w:w="0" w:type="dxa"/>
            <w:left w:w="108" w:type="dxa"/>
            <w:bottom w:w="0" w:type="dxa"/>
            <w:right w:w="108" w:type="dxa"/>
          </w:tblCellMar>
        </w:tblPrEx>
        <w:trPr>
          <w:jc w:val="center"/>
        </w:trPr>
        <w:tc>
          <w:tcPr>
            <w:tcW w:w="232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F361B74">
            <w:pPr>
              <w:spacing w:after="0" w:line="252" w:lineRule="auto"/>
              <w:ind w:right="96" w:hanging="27"/>
              <w:jc w:val="center"/>
            </w:pPr>
            <w:r>
              <w:rPr>
                <w:rFonts w:ascii="Times New Roman" w:hAnsi="Times New Roman" w:eastAsia="Times New Roman" w:cs="Times New Roman"/>
                <w:b/>
                <w:sz w:val="20"/>
                <w:shd w:val="clear" w:color="auto" w:fill="FFFFFF"/>
              </w:rPr>
              <w:t>Садржај праћења и вредновања</w:t>
            </w:r>
          </w:p>
        </w:tc>
        <w:tc>
          <w:tcPr>
            <w:tcW w:w="231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5824A16">
            <w:pPr>
              <w:spacing w:after="0" w:line="240" w:lineRule="auto"/>
              <w:ind w:hanging="27"/>
              <w:jc w:val="center"/>
            </w:pPr>
            <w:r>
              <w:rPr>
                <w:rFonts w:ascii="Times New Roman" w:hAnsi="Times New Roman" w:eastAsia="Times New Roman" w:cs="Times New Roman"/>
                <w:b/>
                <w:sz w:val="20"/>
                <w:shd w:val="clear" w:color="auto" w:fill="FFFFFF"/>
              </w:rPr>
              <w:t>Време</w:t>
            </w:r>
          </w:p>
        </w:tc>
        <w:tc>
          <w:tcPr>
            <w:tcW w:w="142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2E66511">
            <w:pPr>
              <w:spacing w:after="0" w:line="247" w:lineRule="auto"/>
              <w:ind w:right="110" w:hanging="27"/>
              <w:jc w:val="center"/>
            </w:pPr>
            <w:r>
              <w:rPr>
                <w:rFonts w:ascii="Times New Roman" w:hAnsi="Times New Roman" w:eastAsia="Times New Roman" w:cs="Times New Roman"/>
                <w:b/>
                <w:sz w:val="20"/>
                <w:shd w:val="clear" w:color="auto" w:fill="FFFFFF"/>
              </w:rPr>
              <w:t>Носиоци праћења и вредновања</w:t>
            </w:r>
          </w:p>
        </w:tc>
        <w:tc>
          <w:tcPr>
            <w:tcW w:w="275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4D753B2">
            <w:pPr>
              <w:spacing w:after="0" w:line="247" w:lineRule="auto"/>
              <w:ind w:right="110" w:hanging="27"/>
              <w:jc w:val="center"/>
            </w:pPr>
            <w:r>
              <w:rPr>
                <w:rFonts w:ascii="Times New Roman" w:hAnsi="Times New Roman" w:eastAsia="Times New Roman" w:cs="Times New Roman"/>
                <w:b/>
                <w:sz w:val="20"/>
                <w:shd w:val="clear" w:color="auto" w:fill="FFFFFF"/>
              </w:rPr>
              <w:t>Начин</w:t>
            </w:r>
          </w:p>
        </w:tc>
      </w:tr>
      <w:tr w14:paraId="35C43B4D">
        <w:tblPrEx>
          <w:tblCellMar>
            <w:top w:w="0" w:type="dxa"/>
            <w:left w:w="108" w:type="dxa"/>
            <w:bottom w:w="0" w:type="dxa"/>
            <w:right w:w="108" w:type="dxa"/>
          </w:tblCellMar>
        </w:tblPrEx>
        <w:trPr>
          <w:jc w:val="center"/>
        </w:trPr>
        <w:tc>
          <w:tcPr>
            <w:tcW w:w="2322" w:type="dxa"/>
            <w:tcBorders>
              <w:top w:val="single" w:color="000000" w:sz="6" w:space="0"/>
              <w:left w:val="single" w:color="000000" w:sz="6" w:space="0"/>
              <w:bottom w:val="single" w:color="000000" w:sz="6" w:space="0"/>
              <w:right w:val="single" w:color="000000" w:sz="6" w:space="0"/>
            </w:tcBorders>
            <w:shd w:val="clear" w:color="auto" w:fill="FFFFFF"/>
          </w:tcPr>
          <w:p w14:paraId="212C48A7">
            <w:pPr>
              <w:spacing w:after="0" w:line="240" w:lineRule="auto"/>
              <w:ind w:hanging="19"/>
              <w:rPr>
                <w:rFonts w:ascii="Times New Roman" w:hAnsi="Times New Roman" w:eastAsia="Times New Roman" w:cs="Times New Roman"/>
              </w:rPr>
            </w:pPr>
            <w:r>
              <w:rPr>
                <w:rFonts w:ascii="Times New Roman" w:hAnsi="Times New Roman" w:eastAsia="Times New Roman" w:cs="Times New Roman"/>
              </w:rPr>
              <w:t>Анализа планова и програма рада</w:t>
            </w:r>
          </w:p>
          <w:p w14:paraId="5CECD21B">
            <w:pPr>
              <w:spacing w:after="0" w:line="240" w:lineRule="auto"/>
              <w:ind w:hanging="19"/>
              <w:rPr>
                <w:rFonts w:ascii="Times New Roman" w:hAnsi="Times New Roman" w:eastAsia="Times New Roman" w:cs="Times New Roman"/>
              </w:rPr>
            </w:pPr>
          </w:p>
          <w:p w14:paraId="6DA27D43">
            <w:pPr>
              <w:spacing w:after="0" w:line="240" w:lineRule="auto"/>
              <w:ind w:hanging="19"/>
              <w:rPr>
                <w:rFonts w:ascii="Times New Roman" w:hAnsi="Times New Roman" w:eastAsia="Times New Roman" w:cs="Times New Roman"/>
              </w:rPr>
            </w:pPr>
            <w:r>
              <w:rPr>
                <w:rFonts w:ascii="Times New Roman" w:hAnsi="Times New Roman" w:eastAsia="Times New Roman" w:cs="Times New Roman"/>
              </w:rPr>
              <w:t>Анализа реализације наставних садржаја</w:t>
            </w:r>
          </w:p>
          <w:p w14:paraId="14372681">
            <w:pPr>
              <w:spacing w:after="0" w:line="240" w:lineRule="auto"/>
              <w:ind w:hanging="19"/>
              <w:rPr>
                <w:rFonts w:ascii="Times New Roman" w:hAnsi="Times New Roman" w:eastAsia="Times New Roman" w:cs="Times New Roman"/>
              </w:rPr>
            </w:pPr>
          </w:p>
          <w:p w14:paraId="48E66FD0">
            <w:pPr>
              <w:spacing w:after="0" w:line="240" w:lineRule="auto"/>
              <w:ind w:hanging="19"/>
              <w:rPr>
                <w:rFonts w:ascii="Times New Roman" w:hAnsi="Times New Roman" w:eastAsia="Times New Roman" w:cs="Times New Roman"/>
              </w:rPr>
            </w:pPr>
            <w:r>
              <w:rPr>
                <w:rFonts w:ascii="Times New Roman" w:hAnsi="Times New Roman" w:eastAsia="Times New Roman" w:cs="Times New Roman"/>
              </w:rPr>
              <w:t>Анализа постигнутих резултата</w:t>
            </w:r>
          </w:p>
          <w:p w14:paraId="074AB592">
            <w:pPr>
              <w:spacing w:after="0" w:line="240" w:lineRule="auto"/>
              <w:ind w:hanging="19"/>
              <w:rPr>
                <w:rFonts w:ascii="Times New Roman" w:hAnsi="Times New Roman" w:eastAsia="Times New Roman" w:cs="Times New Roman"/>
              </w:rPr>
            </w:pPr>
          </w:p>
          <w:p w14:paraId="40E2B615">
            <w:pPr>
              <w:spacing w:after="0" w:line="240" w:lineRule="auto"/>
              <w:ind w:hanging="19"/>
              <w:rPr>
                <w:rFonts w:ascii="Times New Roman" w:hAnsi="Times New Roman" w:eastAsia="Times New Roman" w:cs="Times New Roman"/>
              </w:rPr>
            </w:pPr>
            <w:r>
              <w:rPr>
                <w:rFonts w:ascii="Times New Roman" w:hAnsi="Times New Roman" w:eastAsia="Times New Roman" w:cs="Times New Roman"/>
              </w:rPr>
              <w:t>Анализа сарадње са родитељима и друштвеном средином</w:t>
            </w:r>
          </w:p>
          <w:p w14:paraId="6485830E">
            <w:pPr>
              <w:spacing w:after="0" w:line="240" w:lineRule="auto"/>
              <w:ind w:hanging="19"/>
              <w:rPr>
                <w:rFonts w:ascii="Times New Roman" w:hAnsi="Times New Roman" w:eastAsia="Times New Roman" w:cs="Times New Roman"/>
              </w:rPr>
            </w:pPr>
          </w:p>
          <w:p w14:paraId="417EA640">
            <w:pPr>
              <w:spacing w:after="0" w:line="240" w:lineRule="auto"/>
              <w:ind w:hanging="19"/>
              <w:rPr>
                <w:rFonts w:ascii="Times New Roman" w:hAnsi="Times New Roman" w:eastAsia="Times New Roman" w:cs="Times New Roman"/>
              </w:rPr>
            </w:pPr>
            <w:r>
              <w:rPr>
                <w:rFonts w:ascii="Times New Roman" w:hAnsi="Times New Roman" w:eastAsia="Times New Roman" w:cs="Times New Roman"/>
              </w:rPr>
              <w:t>Анализа постигнутих резултата на такмичењима</w:t>
            </w:r>
          </w:p>
          <w:p w14:paraId="35222862">
            <w:pPr>
              <w:spacing w:after="0" w:line="240" w:lineRule="auto"/>
              <w:ind w:hanging="19"/>
              <w:rPr>
                <w:rFonts w:ascii="Times New Roman" w:hAnsi="Times New Roman" w:eastAsia="Times New Roman" w:cs="Times New Roman"/>
              </w:rPr>
            </w:pPr>
          </w:p>
          <w:p w14:paraId="6B7AC138">
            <w:pPr>
              <w:spacing w:after="0" w:line="240" w:lineRule="auto"/>
              <w:ind w:hanging="19"/>
              <w:rPr>
                <w:rFonts w:ascii="Times New Roman" w:hAnsi="Times New Roman" w:eastAsia="Times New Roman" w:cs="Times New Roman"/>
              </w:rPr>
            </w:pPr>
            <w:r>
              <w:rPr>
                <w:rFonts w:ascii="Times New Roman" w:hAnsi="Times New Roman" w:eastAsia="Times New Roman" w:cs="Times New Roman"/>
              </w:rPr>
              <w:t>Анализа рада допунске наставе и помоћи деци са специфичним потребама</w:t>
            </w:r>
          </w:p>
          <w:p w14:paraId="4DB537A9">
            <w:pPr>
              <w:spacing w:after="0" w:line="240" w:lineRule="auto"/>
              <w:ind w:hanging="19"/>
              <w:rPr>
                <w:rFonts w:ascii="Times New Roman" w:hAnsi="Times New Roman" w:eastAsia="Times New Roman" w:cs="Times New Roman"/>
              </w:rPr>
            </w:pPr>
          </w:p>
          <w:p w14:paraId="70EDED9B">
            <w:pPr>
              <w:spacing w:after="0" w:line="240" w:lineRule="auto"/>
              <w:ind w:hanging="19"/>
              <w:rPr>
                <w:rFonts w:ascii="Times New Roman" w:hAnsi="Times New Roman" w:eastAsia="Times New Roman" w:cs="Times New Roman"/>
              </w:rPr>
            </w:pPr>
            <w:r>
              <w:rPr>
                <w:rFonts w:ascii="Times New Roman" w:hAnsi="Times New Roman" w:eastAsia="Times New Roman" w:cs="Times New Roman"/>
              </w:rPr>
              <w:t>Анализа реализације стручног усавршавања и унапређивања васпитно- образ. делатности</w:t>
            </w:r>
          </w:p>
          <w:p w14:paraId="59DD578E">
            <w:pPr>
              <w:spacing w:after="0" w:line="240" w:lineRule="auto"/>
              <w:ind w:hanging="19"/>
              <w:rPr>
                <w:rFonts w:ascii="Times New Roman" w:hAnsi="Times New Roman" w:eastAsia="Times New Roman" w:cs="Times New Roman"/>
              </w:rPr>
            </w:pPr>
          </w:p>
          <w:p w14:paraId="577D1F85">
            <w:pPr>
              <w:spacing w:after="0" w:line="240" w:lineRule="auto"/>
            </w:pPr>
            <w:r>
              <w:rPr>
                <w:rFonts w:ascii="Times New Roman" w:hAnsi="Times New Roman" w:eastAsia="Times New Roman" w:cs="Times New Roman"/>
                <w:shd w:val="clear" w:color="auto" w:fill="FFFFFF"/>
              </w:rPr>
              <w:t>Анализа маркетинга школе</w:t>
            </w:r>
          </w:p>
        </w:tc>
        <w:tc>
          <w:tcPr>
            <w:tcW w:w="231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CEE73CD">
            <w:pPr>
              <w:spacing w:after="0" w:line="240" w:lineRule="auto"/>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Током године</w:t>
            </w:r>
          </w:p>
          <w:p w14:paraId="50F282E1">
            <w:pPr>
              <w:spacing w:after="0" w:line="240" w:lineRule="auto"/>
              <w:jc w:val="center"/>
            </w:pPr>
            <w:r>
              <w:rPr>
                <w:rFonts w:ascii="Times New Roman" w:hAnsi="Times New Roman" w:eastAsia="Times New Roman" w:cs="Times New Roman"/>
                <w:shd w:val="clear" w:color="auto" w:fill="FFFFFF"/>
              </w:rPr>
              <w:t>кроз самовредновање</w:t>
            </w:r>
          </w:p>
        </w:tc>
        <w:tc>
          <w:tcPr>
            <w:tcW w:w="142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F0F5CD8">
            <w:pPr>
              <w:spacing w:after="0" w:line="240" w:lineRule="auto"/>
              <w:ind w:left="32"/>
              <w:jc w:val="center"/>
            </w:pPr>
            <w:r>
              <w:rPr>
                <w:rFonts w:ascii="Times New Roman" w:hAnsi="Times New Roman" w:eastAsia="Times New Roman" w:cs="Times New Roman"/>
                <w:shd w:val="clear" w:color="auto" w:fill="FFFFFF"/>
              </w:rPr>
              <w:t>Директор, Стручна већа за област предмета секција, раз. старешине, пред. наставници</w:t>
            </w:r>
          </w:p>
        </w:tc>
        <w:tc>
          <w:tcPr>
            <w:tcW w:w="2753"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911EEE0">
            <w:pPr>
              <w:spacing w:after="0" w:line="240" w:lineRule="auto"/>
              <w:ind w:left="32"/>
              <w:jc w:val="center"/>
              <w:rPr>
                <w:rFonts w:ascii="Times New Roman" w:hAnsi="Times New Roman" w:eastAsia="Times New Roman" w:cs="Times New Roman"/>
                <w:shd w:val="clear" w:color="auto" w:fill="FFFFFF"/>
              </w:rPr>
            </w:pPr>
            <w:r>
              <w:rPr>
                <w:rFonts w:ascii="Times New Roman" w:hAnsi="Times New Roman" w:eastAsia="Times New Roman" w:cs="Times New Roman"/>
                <w:shd w:val="clear" w:color="auto" w:fill="FFFFFF"/>
              </w:rPr>
              <w:t>Протоколи за снимање часа. Инструменти за самовредновањетабеларни приказ резултата успеха и дисциплине,</w:t>
            </w:r>
          </w:p>
          <w:p w14:paraId="0385ED70">
            <w:pPr>
              <w:spacing w:after="0" w:line="240" w:lineRule="auto"/>
              <w:ind w:left="32"/>
              <w:jc w:val="center"/>
            </w:pPr>
            <w:r>
              <w:rPr>
                <w:rFonts w:ascii="Times New Roman" w:hAnsi="Times New Roman" w:eastAsia="Times New Roman" w:cs="Times New Roman"/>
                <w:shd w:val="clear" w:color="auto" w:fill="FFFFFF"/>
              </w:rPr>
              <w:t>анкете</w:t>
            </w:r>
          </w:p>
        </w:tc>
      </w:tr>
    </w:tbl>
    <w:p w14:paraId="7EA4C35F">
      <w:pPr>
        <w:spacing w:after="0" w:line="240" w:lineRule="auto"/>
        <w:jc w:val="both"/>
        <w:rPr>
          <w:rFonts w:ascii="Verdana" w:hAnsi="Verdana" w:eastAsia="Verdana" w:cs="Verdana"/>
        </w:rPr>
      </w:pPr>
    </w:p>
    <w:p w14:paraId="5EDCCFD8">
      <w:pPr>
        <w:spacing w:after="0" w:line="240" w:lineRule="auto"/>
        <w:jc w:val="both"/>
        <w:rPr>
          <w:rFonts w:ascii="Verdana" w:hAnsi="Verdana" w:eastAsia="Verdana" w:cs="Verdana"/>
          <w:sz w:val="16"/>
        </w:rPr>
      </w:pPr>
    </w:p>
    <w:p w14:paraId="631454D7">
      <w:pPr>
        <w:tabs>
          <w:tab w:val="left" w:pos="1155"/>
        </w:tabs>
        <w:spacing w:after="0" w:line="240" w:lineRule="auto"/>
        <w:jc w:val="both"/>
        <w:rPr>
          <w:rFonts w:ascii="Times New Roman" w:hAnsi="Times New Roman" w:eastAsia="Times New Roman" w:cs="Times New Roman"/>
          <w:b/>
          <w:u w:val="single"/>
        </w:rPr>
      </w:pPr>
      <w:r>
        <w:rPr>
          <w:rFonts w:ascii="Times New Roman" w:hAnsi="Times New Roman" w:eastAsia="Times New Roman" w:cs="Times New Roman"/>
          <w:b/>
          <w:u w:val="single"/>
        </w:rPr>
        <w:t>План евакуације у случају ванредне ситуације</w:t>
      </w:r>
    </w:p>
    <w:p w14:paraId="0B9BB687">
      <w:pPr>
        <w:tabs>
          <w:tab w:val="left" w:pos="1155"/>
        </w:tabs>
        <w:spacing w:after="0" w:line="240" w:lineRule="auto"/>
        <w:jc w:val="both"/>
        <w:rPr>
          <w:rFonts w:ascii="Times New Roman" w:hAnsi="Times New Roman" w:eastAsia="Times New Roman" w:cs="Times New Roman"/>
        </w:rPr>
      </w:pPr>
    </w:p>
    <w:p w14:paraId="3A9DA8F0">
      <w:pPr>
        <w:tabs>
          <w:tab w:val="left" w:pos="1155"/>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У случају ванредне ситуације ученици ће се евакуисати из школе по следећем распореду:</w:t>
      </w:r>
    </w:p>
    <w:p w14:paraId="12306146">
      <w:pPr>
        <w:tabs>
          <w:tab w:val="left" w:pos="1155"/>
        </w:tabs>
        <w:spacing w:after="0" w:line="240" w:lineRule="auto"/>
        <w:jc w:val="both"/>
        <w:rPr>
          <w:rFonts w:ascii="Times New Roman" w:hAnsi="Times New Roman" w:eastAsia="Times New Roman" w:cs="Times New Roman"/>
        </w:rPr>
      </w:pPr>
    </w:p>
    <w:p w14:paraId="391A955C">
      <w:pPr>
        <w:numPr>
          <w:ilvl w:val="0"/>
          <w:numId w:val="6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Ученици првог, другог трећег и четвртог разреда - излаз код зубне амбуланте;</w:t>
      </w:r>
    </w:p>
    <w:p w14:paraId="3DA88E42">
      <w:pPr>
        <w:numPr>
          <w:ilvl w:val="0"/>
          <w:numId w:val="6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Ученици петог и шестог разреда – излаз из кухиње;</w:t>
      </w:r>
    </w:p>
    <w:p w14:paraId="19039F17">
      <w:pPr>
        <w:numPr>
          <w:ilvl w:val="0"/>
          <w:numId w:val="62"/>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Ученици седмог и осмог разреда – главни излаз.</w:t>
      </w:r>
    </w:p>
    <w:p w14:paraId="435078A9">
      <w:pPr>
        <w:keepNext/>
        <w:keepLines/>
        <w:spacing w:before="240" w:after="0" w:line="240" w:lineRule="auto"/>
        <w:rPr>
          <w:rFonts w:ascii="Times New Roman" w:hAnsi="Times New Roman" w:eastAsia="Times New Roman" w:cs="Times New Roman"/>
          <w:b/>
          <w:sz w:val="32"/>
        </w:rPr>
      </w:pPr>
    </w:p>
    <w:p w14:paraId="2CF2998D">
      <w:pPr>
        <w:keepNext/>
        <w:keepLines/>
        <w:spacing w:before="240" w:after="0" w:line="240" w:lineRule="auto"/>
        <w:rPr>
          <w:rFonts w:ascii="Times New Roman" w:hAnsi="Times New Roman" w:eastAsia="Times New Roman" w:cs="Times New Roman"/>
          <w:b/>
          <w:sz w:val="32"/>
        </w:rPr>
      </w:pPr>
    </w:p>
    <w:p w14:paraId="46FA5AD2">
      <w:pPr>
        <w:spacing w:after="0" w:line="240" w:lineRule="auto"/>
        <w:ind w:firstLine="680"/>
        <w:jc w:val="both"/>
        <w:rPr>
          <w:rFonts w:ascii="Times New Roman" w:hAnsi="Times New Roman" w:eastAsia="Times New Roman" w:cs="Times New Roman"/>
          <w:sz w:val="24"/>
        </w:rPr>
      </w:pPr>
    </w:p>
    <w:p w14:paraId="28A76EF6">
      <w:pPr>
        <w:spacing w:after="0" w:line="240" w:lineRule="auto"/>
        <w:ind w:firstLine="680"/>
        <w:jc w:val="both"/>
        <w:rPr>
          <w:rFonts w:ascii="Times New Roman" w:hAnsi="Times New Roman" w:eastAsia="Times New Roman" w:cs="Times New Roman"/>
          <w:sz w:val="24"/>
        </w:rPr>
      </w:pPr>
    </w:p>
    <w:p w14:paraId="339D232B">
      <w:pPr>
        <w:keepNext/>
        <w:keepLines/>
        <w:spacing w:before="240" w:after="0" w:line="240" w:lineRule="auto"/>
        <w:rPr>
          <w:rFonts w:ascii="Times New Roman" w:hAnsi="Times New Roman" w:eastAsia="Times New Roman" w:cs="Times New Roman"/>
          <w:b/>
          <w:sz w:val="32"/>
        </w:rPr>
      </w:pPr>
    </w:p>
    <w:p w14:paraId="6B23DCB5">
      <w:pPr>
        <w:keepNext/>
        <w:keepLines/>
        <w:spacing w:before="240" w:after="0" w:line="240" w:lineRule="auto"/>
        <w:rPr>
          <w:rFonts w:ascii="Times New Roman" w:hAnsi="Times New Roman" w:eastAsia="Times New Roman" w:cs="Times New Roman"/>
          <w:b/>
          <w:sz w:val="32"/>
        </w:rPr>
      </w:pPr>
    </w:p>
    <w:p w14:paraId="090A67F9">
      <w:pPr>
        <w:keepNext/>
        <w:keepLines/>
        <w:spacing w:before="240" w:after="0" w:line="240" w:lineRule="auto"/>
        <w:rPr>
          <w:rFonts w:ascii="Times New Roman" w:hAnsi="Times New Roman" w:eastAsia="Times New Roman" w:cs="Times New Roman"/>
          <w:b/>
          <w:sz w:val="32"/>
        </w:rPr>
      </w:pPr>
    </w:p>
    <w:p w14:paraId="4F340F84">
      <w:pPr>
        <w:keepNext/>
        <w:keepLines/>
        <w:spacing w:before="240" w:after="0" w:line="240" w:lineRule="auto"/>
        <w:rPr>
          <w:rFonts w:ascii="Times New Roman" w:hAnsi="Times New Roman" w:eastAsia="Times New Roman" w:cs="Times New Roman"/>
          <w:b/>
          <w:sz w:val="32"/>
        </w:rPr>
      </w:pPr>
      <w:r>
        <w:rPr>
          <w:rFonts w:ascii="Times New Roman" w:hAnsi="Times New Roman" w:eastAsia="Times New Roman" w:cs="Times New Roman"/>
          <w:b/>
          <w:sz w:val="32"/>
        </w:rPr>
        <w:t>ПРИЛОЗИ</w:t>
      </w:r>
    </w:p>
    <w:p w14:paraId="444EEBC6">
      <w:pPr>
        <w:keepNext/>
        <w:keepLines/>
        <w:spacing w:before="240" w:after="0" w:line="240" w:lineRule="auto"/>
        <w:rPr>
          <w:rFonts w:ascii="Times New Roman" w:hAnsi="Times New Roman" w:eastAsia="Times New Roman" w:cs="Times New Roman"/>
          <w:b/>
          <w:sz w:val="24"/>
        </w:rPr>
      </w:pPr>
      <w:r>
        <w:rPr>
          <w:rFonts w:ascii="Times New Roman" w:hAnsi="Times New Roman" w:eastAsia="Times New Roman" w:cs="Times New Roman"/>
          <w:b/>
          <w:sz w:val="24"/>
        </w:rPr>
        <w:t>ПРИЛОЗИ УЗ ГОДИШЊИ ПЛАН РАДА ШКОЛЕ</w:t>
      </w:r>
    </w:p>
    <w:p w14:paraId="0B45B88E">
      <w:pPr>
        <w:spacing w:after="0" w:line="240" w:lineRule="auto"/>
        <w:jc w:val="both"/>
        <w:rPr>
          <w:rFonts w:ascii="Times New Roman" w:hAnsi="Times New Roman" w:eastAsia="Times New Roman" w:cs="Times New Roman"/>
          <w:sz w:val="24"/>
        </w:rPr>
      </w:pPr>
    </w:p>
    <w:p w14:paraId="1C30ADB4">
      <w:pPr>
        <w:spacing w:after="0" w:line="240" w:lineRule="auto"/>
        <w:ind w:firstLine="680"/>
        <w:jc w:val="both"/>
        <w:rPr>
          <w:rFonts w:ascii="Times New Roman" w:hAnsi="Times New Roman" w:eastAsia="Times New Roman" w:cs="Times New Roman"/>
          <w:sz w:val="24"/>
        </w:rPr>
      </w:pPr>
    </w:p>
    <w:p w14:paraId="50BD6DDF">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Глобални (годишњи) планови рада редовне, допунске и додатне наставе и слободних ученичких активности,</w:t>
      </w:r>
    </w:p>
    <w:p w14:paraId="1D6A7DF1">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Програм наставе и учења,</w:t>
      </w:r>
    </w:p>
    <w:p w14:paraId="0CA2F8B5">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Школски програм</w:t>
      </w:r>
    </w:p>
    <w:p w14:paraId="793821E5">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Планови рада директора, помоћника директора и педагога</w:t>
      </w:r>
    </w:p>
    <w:p w14:paraId="0AB39CA2">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Програм заштите ученика од ДНЗЗ</w:t>
      </w:r>
    </w:p>
    <w:p w14:paraId="429A394C">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 xml:space="preserve">Програм превенције дискриминаторног понашања </w:t>
      </w:r>
    </w:p>
    <w:p w14:paraId="664C77A4">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Програм превенције других облика ризичног понашања</w:t>
      </w:r>
    </w:p>
    <w:p w14:paraId="5CC3D2B5">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План и програм извођења екскурзије,</w:t>
      </w:r>
    </w:p>
    <w:p w14:paraId="2483DD99">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План и програм професионалне оријентације,</w:t>
      </w:r>
    </w:p>
    <w:p w14:paraId="110EF4CB">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Извештаји о самовредновању и вредновању рада школе</w:t>
      </w:r>
    </w:p>
    <w:p w14:paraId="2C371140">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Развојни план 2025/2026.год.-2028/29.</w:t>
      </w:r>
    </w:p>
    <w:p w14:paraId="059FDC8F">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Акциони план РП за 2025/2026.</w:t>
      </w:r>
    </w:p>
    <w:p w14:paraId="269B6B51">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План стручног усавршавања за школску 2025/2026.</w:t>
      </w:r>
    </w:p>
    <w:p w14:paraId="7DA9C485">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Извештаји и планови стручног усавршавања у установи и ван установе.</w:t>
      </w:r>
    </w:p>
    <w:p w14:paraId="462DB62A">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План посете часовима.</w:t>
      </w:r>
    </w:p>
    <w:p w14:paraId="31C0C888">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Саставни део Плана рада школе су и други Планови и евиденције које води школа.</w:t>
      </w:r>
    </w:p>
    <w:p w14:paraId="3DA165B8">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Акциони план за спречавање осипања ученика и нередовног похађања</w:t>
      </w:r>
    </w:p>
    <w:p w14:paraId="4431AE9C">
      <w:pPr>
        <w:numPr>
          <w:ilvl w:val="0"/>
          <w:numId w:val="63"/>
        </w:numPr>
        <w:tabs>
          <w:tab w:val="left" w:pos="1155"/>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rPr>
        <w:t>Акциони план за унапређивање менталног здравља ученика</w:t>
      </w:r>
    </w:p>
    <w:p w14:paraId="2004FAB8">
      <w:pPr>
        <w:tabs>
          <w:tab w:val="left" w:pos="1155"/>
        </w:tabs>
        <w:spacing w:after="0" w:line="240" w:lineRule="auto"/>
        <w:jc w:val="both"/>
        <w:rPr>
          <w:rFonts w:ascii="Times New Roman" w:hAnsi="Times New Roman" w:eastAsia="Times New Roman" w:cs="Times New Roman"/>
        </w:rPr>
        <w:sectPr>
          <w:footerReference r:id="rId13" w:type="first"/>
          <w:footerReference r:id="rId12" w:type="default"/>
          <w:pgSz w:w="12240" w:h="15840"/>
          <w:pgMar w:top="1440" w:right="1440" w:bottom="1440" w:left="1440" w:header="0" w:footer="720" w:gutter="0"/>
          <w:cols w:space="720" w:num="1"/>
          <w:formProt w:val="0"/>
          <w:docGrid w:linePitch="360" w:charSpace="8192"/>
        </w:sectPr>
      </w:pPr>
    </w:p>
    <w:p w14:paraId="3ABCC37B">
      <w:pPr>
        <w:spacing w:after="0" w:line="240" w:lineRule="auto"/>
        <w:rPr>
          <w:rFonts w:ascii="Times New Roman" w:hAnsi="Times New Roman" w:cs="Times New Roman"/>
          <w:bCs/>
          <w:sz w:val="32"/>
          <w:szCs w:val="32"/>
        </w:rPr>
      </w:pPr>
    </w:p>
    <w:p w14:paraId="2C18EDE5">
      <w:pPr>
        <w:spacing w:after="0" w:line="240" w:lineRule="auto"/>
        <w:rPr>
          <w:rFonts w:ascii="Times New Roman" w:hAnsi="Times New Roman" w:cs="Times New Roman"/>
          <w:bCs/>
          <w:sz w:val="32"/>
          <w:szCs w:val="32"/>
        </w:rPr>
      </w:pPr>
      <w:r>
        <w:rPr>
          <w:rFonts w:ascii="Times New Roman" w:hAnsi="Times New Roman" w:cs="Times New Roman"/>
          <w:b/>
          <w:bCs/>
          <w:sz w:val="32"/>
          <w:szCs w:val="32"/>
        </w:rPr>
        <w:t>Акциони план</w:t>
      </w:r>
    </w:p>
    <w:p w14:paraId="27174398">
      <w:pPr>
        <w:tabs>
          <w:tab w:val="left" w:pos="10590"/>
        </w:tabs>
        <w:spacing w:after="0" w:line="240" w:lineRule="auto"/>
        <w:ind w:hanging="426"/>
        <w:rPr>
          <w:rFonts w:ascii="Times New Roman" w:hAnsi="Times New Roman" w:cs="Times New Roman"/>
          <w:b/>
          <w:bCs/>
          <w:i/>
          <w:iCs/>
          <w:sz w:val="32"/>
          <w:szCs w:val="32"/>
        </w:rPr>
      </w:pPr>
      <w:r>
        <w:rPr>
          <w:rFonts w:ascii="Times New Roman" w:hAnsi="Times New Roman" w:cs="Times New Roman"/>
          <w:b/>
          <w:bCs/>
          <w:i/>
          <w:iCs/>
          <w:sz w:val="32"/>
          <w:szCs w:val="32"/>
        </w:rPr>
        <w:t xml:space="preserve">        Унапређивање менталног здравња у ОШ Станимир Вељковић Зеле</w:t>
      </w:r>
    </w:p>
    <w:p w14:paraId="06F4946B">
      <w:pPr>
        <w:tabs>
          <w:tab w:val="left" w:pos="10590"/>
        </w:tabs>
        <w:spacing w:after="0" w:line="240" w:lineRule="auto"/>
        <w:ind w:hanging="426"/>
        <w:rPr>
          <w:rFonts w:ascii="Times New Roman" w:hAnsi="Times New Roman" w:cs="Times New Roman"/>
          <w:b/>
          <w:bCs/>
          <w:i/>
          <w:iCs/>
          <w:sz w:val="32"/>
          <w:szCs w:val="32"/>
        </w:rPr>
      </w:pPr>
    </w:p>
    <w:p w14:paraId="41C366B0">
      <w:pPr>
        <w:tabs>
          <w:tab w:val="left" w:pos="10590"/>
        </w:tabs>
        <w:spacing w:after="0" w:line="240" w:lineRule="auto"/>
        <w:ind w:hanging="426"/>
        <w:rPr>
          <w:rFonts w:ascii="Times New Roman" w:hAnsi="Times New Roman" w:cs="Times New Roman"/>
          <w:b/>
          <w:bCs/>
          <w:i/>
          <w:iCs/>
          <w:sz w:val="32"/>
          <w:szCs w:val="32"/>
        </w:rPr>
      </w:pPr>
    </w:p>
    <w:p w14:paraId="02046944">
      <w:pPr>
        <w:tabs>
          <w:tab w:val="left" w:pos="10590"/>
        </w:tabs>
        <w:spacing w:after="0" w:line="240" w:lineRule="auto"/>
        <w:ind w:hanging="426"/>
        <w:rPr>
          <w:rFonts w:ascii="Times New Roman" w:hAnsi="Times New Roman" w:cs="Times New Roman"/>
          <w:b/>
          <w:bCs/>
          <w:i/>
          <w:iCs/>
          <w:sz w:val="32"/>
          <w:szCs w:val="32"/>
        </w:rPr>
      </w:pPr>
    </w:p>
    <w:tbl>
      <w:tblPr>
        <w:tblStyle w:val="12"/>
        <w:tblW w:w="1480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218"/>
        <w:gridCol w:w="2322"/>
        <w:gridCol w:w="1550"/>
        <w:gridCol w:w="2384"/>
        <w:gridCol w:w="2212"/>
        <w:gridCol w:w="1527"/>
        <w:gridCol w:w="1594"/>
      </w:tblGrid>
      <w:tr w14:paraId="3399CE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18" w:type="dxa"/>
          </w:tcPr>
          <w:p w14:paraId="0517F182">
            <w:pPr>
              <w:spacing w:after="0" w:line="240" w:lineRule="auto"/>
              <w:rPr>
                <w:rFonts w:ascii="Calibri" w:hAnsi="Calibri" w:eastAsia="Calibri"/>
                <w:lang w:val="sr-Latn-RS" w:eastAsia="en-US"/>
              </w:rPr>
            </w:pPr>
            <w:r>
              <w:rPr>
                <w:rFonts w:ascii="Times New Roman" w:hAnsi="Times New Roman" w:eastAsia="Times New Roman" w:cs="Times New Roman"/>
                <w:b/>
                <w:bCs/>
                <w:color w:val="000000"/>
                <w:kern w:val="0"/>
                <w:sz w:val="24"/>
                <w:szCs w:val="24"/>
                <w:lang w:eastAsia="sr-Latn-RS"/>
                <w14:ligatures w14:val="none"/>
              </w:rPr>
              <w:t>Активности</w:t>
            </w:r>
          </w:p>
        </w:tc>
        <w:tc>
          <w:tcPr>
            <w:tcW w:w="2322" w:type="dxa"/>
          </w:tcPr>
          <w:p w14:paraId="0594A3A4">
            <w:pPr>
              <w:spacing w:after="0" w:line="240" w:lineRule="auto"/>
              <w:rPr>
                <w:rFonts w:ascii="Calibri" w:hAnsi="Calibri" w:eastAsia="Calibri"/>
                <w:lang w:val="sr-Latn-RS" w:eastAsia="en-US"/>
              </w:rPr>
            </w:pPr>
            <w:r>
              <w:rPr>
                <w:rFonts w:ascii="Times New Roman" w:hAnsi="Times New Roman" w:eastAsia="Times New Roman" w:cs="Times New Roman"/>
                <w:b/>
                <w:bCs/>
                <w:color w:val="000000"/>
                <w:kern w:val="0"/>
                <w:sz w:val="24"/>
                <w:szCs w:val="24"/>
                <w:lang w:eastAsia="sr-Latn-RS"/>
                <w14:ligatures w14:val="none"/>
              </w:rPr>
              <w:t>Задаци</w:t>
            </w:r>
          </w:p>
        </w:tc>
        <w:tc>
          <w:tcPr>
            <w:tcW w:w="1550" w:type="dxa"/>
          </w:tcPr>
          <w:p w14:paraId="1F331A5F">
            <w:pPr>
              <w:spacing w:after="0" w:line="240" w:lineRule="auto"/>
              <w:rPr>
                <w:rFonts w:ascii="Calibri" w:hAnsi="Calibri" w:eastAsia="Calibri"/>
                <w:lang w:val="sr-Latn-RS" w:eastAsia="en-US"/>
              </w:rPr>
            </w:pPr>
            <w:r>
              <w:rPr>
                <w:rFonts w:ascii="Times New Roman" w:hAnsi="Times New Roman" w:eastAsia="Times New Roman" w:cs="Times New Roman"/>
                <w:b/>
                <w:bCs/>
                <w:color w:val="000000"/>
                <w:kern w:val="0"/>
                <w:sz w:val="24"/>
                <w:szCs w:val="24"/>
                <w:lang w:eastAsia="sr-Latn-RS"/>
                <w14:ligatures w14:val="none"/>
              </w:rPr>
              <w:t>Циљна</w:t>
            </w:r>
          </w:p>
          <w:p w14:paraId="4A418355">
            <w:pPr>
              <w:spacing w:after="0" w:line="240" w:lineRule="auto"/>
              <w:rPr>
                <w:rFonts w:ascii="Calibri" w:hAnsi="Calibri" w:eastAsia="Calibri"/>
                <w:lang w:val="sr-Latn-RS" w:eastAsia="en-US"/>
              </w:rPr>
            </w:pPr>
            <w:r>
              <w:rPr>
                <w:rFonts w:ascii="Times New Roman" w:hAnsi="Times New Roman" w:eastAsia="Times New Roman" w:cs="Times New Roman"/>
                <w:b/>
                <w:bCs/>
                <w:color w:val="000000"/>
                <w:kern w:val="0"/>
                <w:sz w:val="24"/>
                <w:szCs w:val="24"/>
                <w:lang w:eastAsia="sr-Latn-RS"/>
                <w14:ligatures w14:val="none"/>
              </w:rPr>
              <w:t>група</w:t>
            </w:r>
          </w:p>
        </w:tc>
        <w:tc>
          <w:tcPr>
            <w:tcW w:w="2384" w:type="dxa"/>
          </w:tcPr>
          <w:p w14:paraId="7C35A8F7">
            <w:pPr>
              <w:spacing w:after="0" w:line="240" w:lineRule="auto"/>
              <w:rPr>
                <w:rFonts w:ascii="Calibri" w:hAnsi="Calibri" w:eastAsia="Calibri"/>
                <w:lang w:val="sr-Latn-RS" w:eastAsia="en-US"/>
              </w:rPr>
            </w:pPr>
            <w:r>
              <w:rPr>
                <w:rFonts w:ascii="Times New Roman" w:hAnsi="Times New Roman" w:eastAsia="Times New Roman" w:cs="Times New Roman"/>
                <w:b/>
                <w:bCs/>
                <w:color w:val="000000"/>
                <w:kern w:val="0"/>
                <w:sz w:val="24"/>
                <w:szCs w:val="24"/>
                <w:lang w:eastAsia="sr-Latn-RS"/>
                <w14:ligatures w14:val="none"/>
              </w:rPr>
              <w:t>Циљеви и исходи</w:t>
            </w:r>
          </w:p>
        </w:tc>
        <w:tc>
          <w:tcPr>
            <w:tcW w:w="2212" w:type="dxa"/>
          </w:tcPr>
          <w:p w14:paraId="675D5FEE">
            <w:pPr>
              <w:spacing w:after="0" w:line="240" w:lineRule="auto"/>
              <w:rPr>
                <w:rFonts w:ascii="Calibri" w:hAnsi="Calibri" w:eastAsia="Calibri"/>
                <w:lang w:val="sr-Latn-RS" w:eastAsia="en-US"/>
              </w:rPr>
            </w:pPr>
            <w:r>
              <w:rPr>
                <w:rFonts w:ascii="Times New Roman" w:hAnsi="Times New Roman" w:eastAsia="Times New Roman" w:cs="Times New Roman"/>
                <w:b/>
                <w:bCs/>
                <w:color w:val="000000"/>
                <w:kern w:val="0"/>
                <w:sz w:val="24"/>
                <w:szCs w:val="24"/>
                <w:lang w:eastAsia="sr-Latn-RS"/>
                <w14:ligatures w14:val="none"/>
              </w:rPr>
              <w:t>Носиоци активности</w:t>
            </w:r>
          </w:p>
        </w:tc>
        <w:tc>
          <w:tcPr>
            <w:tcW w:w="1527" w:type="dxa"/>
          </w:tcPr>
          <w:p w14:paraId="39A5763C">
            <w:pPr>
              <w:spacing w:after="0" w:line="240" w:lineRule="auto"/>
              <w:rPr>
                <w:rFonts w:ascii="Calibri" w:hAnsi="Calibri" w:eastAsia="Calibri"/>
                <w:lang w:val="sr-Latn-RS" w:eastAsia="en-US"/>
              </w:rPr>
            </w:pPr>
            <w:r>
              <w:rPr>
                <w:rFonts w:ascii="Times New Roman" w:hAnsi="Times New Roman" w:eastAsia="Times New Roman" w:cs="Times New Roman"/>
                <w:b/>
                <w:bCs/>
                <w:color w:val="000000"/>
                <w:kern w:val="0"/>
                <w:sz w:val="24"/>
                <w:szCs w:val="24"/>
                <w:lang w:eastAsia="sr-Latn-RS"/>
                <w14:ligatures w14:val="none"/>
              </w:rPr>
              <w:t>Време реализације</w:t>
            </w:r>
          </w:p>
        </w:tc>
        <w:tc>
          <w:tcPr>
            <w:tcW w:w="1594" w:type="dxa"/>
          </w:tcPr>
          <w:p w14:paraId="30985AD5">
            <w:pPr>
              <w:spacing w:after="0" w:line="240" w:lineRule="auto"/>
              <w:rPr>
                <w:rFonts w:ascii="Calibri" w:hAnsi="Calibri" w:eastAsia="Calibri"/>
                <w:lang w:val="sr-Latn-RS" w:eastAsia="en-US"/>
              </w:rPr>
            </w:pPr>
            <w:r>
              <w:rPr>
                <w:rFonts w:ascii="Times New Roman" w:hAnsi="Times New Roman" w:eastAsia="Times New Roman" w:cs="Times New Roman"/>
                <w:b/>
                <w:bCs/>
                <w:color w:val="000000"/>
                <w:kern w:val="0"/>
                <w:sz w:val="24"/>
                <w:szCs w:val="24"/>
                <w:lang w:eastAsia="sr-Latn-RS"/>
                <w14:ligatures w14:val="none"/>
              </w:rPr>
              <w:t>Праћење и евалуација</w:t>
            </w:r>
          </w:p>
        </w:tc>
      </w:tr>
      <w:tr w14:paraId="495FCA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25" w:hRule="atLeast"/>
          <w:jc w:val="center"/>
        </w:trPr>
        <w:tc>
          <w:tcPr>
            <w:tcW w:w="3218" w:type="dxa"/>
          </w:tcPr>
          <w:p w14:paraId="514CE21D">
            <w:pPr>
              <w:numPr>
                <w:ilvl w:val="0"/>
                <w:numId w:val="64"/>
              </w:num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Упознавање наставника са садржајем и темом о менталном здрављу ученика</w:t>
            </w:r>
          </w:p>
          <w:p w14:paraId="03226CC7">
            <w:pPr>
              <w:spacing w:after="0" w:line="240" w:lineRule="auto"/>
              <w:rPr>
                <w:rFonts w:ascii="Times New Roman" w:hAnsi="Times New Roman" w:eastAsia="Times New Roman" w:cs="Times New Roman"/>
                <w:color w:val="000000"/>
                <w:kern w:val="0"/>
                <w:sz w:val="24"/>
                <w:szCs w:val="24"/>
                <w:lang w:eastAsia="sr-Latn-RS"/>
                <w14:ligatures w14:val="none"/>
              </w:rPr>
            </w:pPr>
          </w:p>
          <w:p w14:paraId="35801C6D">
            <w:pPr>
              <w:spacing w:after="0" w:line="240" w:lineRule="auto"/>
              <w:rPr>
                <w:rFonts w:ascii="Times New Roman" w:hAnsi="Times New Roman" w:eastAsia="Times New Roman" w:cs="Times New Roman"/>
                <w:color w:val="000000"/>
                <w:kern w:val="0"/>
                <w:sz w:val="24"/>
                <w:szCs w:val="24"/>
                <w:lang w:eastAsia="sr-Latn-RS"/>
                <w14:ligatures w14:val="none"/>
              </w:rPr>
            </w:pPr>
          </w:p>
          <w:p w14:paraId="6378E63A">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322" w:type="dxa"/>
          </w:tcPr>
          <w:p w14:paraId="18A4BFFC">
            <w:pPr>
              <w:spacing w:after="0" w:line="240" w:lineRule="auto"/>
              <w:rPr>
                <w:rFonts w:hint="default" w:ascii="Calibri" w:hAnsi="Calibri" w:eastAsia="Calibri"/>
                <w:lang w:val="sr-Cyrl-RS" w:eastAsia="en-US"/>
              </w:rPr>
            </w:pPr>
            <w:r>
              <w:rPr>
                <w:rFonts w:ascii="Times New Roman" w:hAnsi="Times New Roman" w:eastAsia="Times New Roman" w:cs="Times New Roman"/>
                <w:color w:val="000000"/>
                <w:kern w:val="0"/>
                <w:sz w:val="24"/>
                <w:szCs w:val="24"/>
                <w:lang w:eastAsia="sr-Latn-RS"/>
                <w14:ligatures w14:val="none"/>
              </w:rPr>
              <w:t xml:space="preserve"> </w:t>
            </w:r>
            <w:r>
              <w:rPr>
                <w:rFonts w:hint="default" w:ascii="Times New Roman" w:hAnsi="Times New Roman" w:eastAsia="Times New Roman" w:cs="Times New Roman"/>
                <w:color w:val="000000"/>
                <w:kern w:val="0"/>
                <w:sz w:val="24"/>
                <w:szCs w:val="24"/>
                <w:lang w:val="sr-Cyrl-RS" w:eastAsia="sr-Latn-RS"/>
                <w14:ligatures w14:val="none"/>
              </w:rPr>
              <w:t>1</w:t>
            </w:r>
            <w:r>
              <w:rPr>
                <w:rFonts w:ascii="Times New Roman" w:hAnsi="Times New Roman" w:eastAsia="Times New Roman" w:cs="Times New Roman"/>
                <w:color w:val="000000"/>
                <w:kern w:val="0"/>
                <w:sz w:val="24"/>
                <w:szCs w:val="24"/>
                <w:lang w:eastAsia="sr-Latn-RS"/>
                <w14:ligatures w14:val="none"/>
              </w:rPr>
              <w:t>.1.На наставничком већу организовати п</w:t>
            </w:r>
            <w:r>
              <w:rPr>
                <w:rFonts w:ascii="Times New Roman" w:hAnsi="Times New Roman" w:eastAsia="Times New Roman" w:cs="Times New Roman"/>
                <w:color w:val="000000"/>
                <w:kern w:val="0"/>
                <w:sz w:val="24"/>
                <w:szCs w:val="24"/>
                <w:lang w:val="sr-Cyrl-RS" w:eastAsia="sr-Latn-RS"/>
                <w14:ligatures w14:val="none"/>
              </w:rPr>
              <w:t>резентацију</w:t>
            </w:r>
          </w:p>
          <w:p w14:paraId="434DEE13">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„Ментално здравље ученика“</w:t>
            </w:r>
          </w:p>
        </w:tc>
        <w:tc>
          <w:tcPr>
            <w:tcW w:w="1550" w:type="dxa"/>
          </w:tcPr>
          <w:p w14:paraId="55B7848E">
            <w:pPr>
              <w:spacing w:after="0" w:line="240" w:lineRule="auto"/>
              <w:rPr>
                <w:rFonts w:ascii="Times New Roman" w:hAnsi="Times New Roman" w:eastAsia="Times New Roman" w:cs="Times New Roman"/>
                <w:color w:val="000000"/>
                <w:kern w:val="0"/>
                <w:sz w:val="24"/>
                <w:szCs w:val="24"/>
                <w:lang w:eastAsia="sr-Latn-RS"/>
                <w14:ligatures w14:val="none"/>
              </w:rPr>
            </w:pPr>
          </w:p>
          <w:p w14:paraId="76706708">
            <w:pPr>
              <w:spacing w:after="0" w:line="240" w:lineRule="auto"/>
              <w:rPr>
                <w:rFonts w:ascii="Times New Roman" w:hAnsi="Times New Roman" w:eastAsia="Times New Roman" w:cs="Times New Roman"/>
                <w:color w:val="000000"/>
                <w:kern w:val="0"/>
                <w:sz w:val="24"/>
                <w:szCs w:val="24"/>
                <w:lang w:eastAsia="sr-Latn-RS"/>
                <w14:ligatures w14:val="none"/>
              </w:rPr>
            </w:pPr>
          </w:p>
          <w:p w14:paraId="1C12E5FE">
            <w:pPr>
              <w:spacing w:after="0" w:line="240" w:lineRule="auto"/>
              <w:rPr>
                <w:rFonts w:ascii="Times New Roman" w:hAnsi="Times New Roman" w:eastAsia="Times New Roman" w:cs="Times New Roman"/>
                <w:color w:val="000000"/>
                <w:kern w:val="0"/>
                <w:sz w:val="24"/>
                <w:szCs w:val="24"/>
                <w:lang w:eastAsia="sr-Latn-RS"/>
                <w14:ligatures w14:val="none"/>
              </w:rPr>
            </w:pPr>
          </w:p>
          <w:p w14:paraId="64C79675">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Наставничко веће</w:t>
            </w:r>
          </w:p>
          <w:p w14:paraId="3924D169">
            <w:pPr>
              <w:spacing w:after="0" w:line="240" w:lineRule="auto"/>
              <w:rPr>
                <w:rFonts w:ascii="Times New Roman" w:hAnsi="Times New Roman" w:eastAsia="Times New Roman" w:cs="Times New Roman"/>
                <w:color w:val="000000"/>
                <w:kern w:val="0"/>
                <w:sz w:val="24"/>
                <w:szCs w:val="24"/>
                <w:lang w:eastAsia="sr-Latn-RS"/>
                <w14:ligatures w14:val="none"/>
              </w:rPr>
            </w:pPr>
          </w:p>
          <w:p w14:paraId="4534090E">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384" w:type="dxa"/>
          </w:tcPr>
          <w:p w14:paraId="499A466A">
            <w:pPr>
              <w:spacing w:after="0" w:line="240" w:lineRule="auto"/>
              <w:rPr>
                <w:rFonts w:ascii="Times New Roman" w:hAnsi="Times New Roman" w:eastAsia="Times New Roman" w:cs="Times New Roman"/>
                <w:color w:val="000000"/>
                <w:kern w:val="0"/>
                <w:sz w:val="24"/>
                <w:szCs w:val="24"/>
                <w:lang w:eastAsia="sr-Latn-RS"/>
                <w14:ligatures w14:val="none"/>
              </w:rPr>
            </w:pPr>
          </w:p>
          <w:p w14:paraId="001E189F">
            <w:pPr>
              <w:spacing w:after="0" w:line="240" w:lineRule="auto"/>
              <w:rPr>
                <w:rFonts w:ascii="Times New Roman" w:hAnsi="Times New Roman" w:eastAsia="Times New Roman" w:cs="Times New Roman"/>
                <w:color w:val="000000"/>
                <w:kern w:val="0"/>
                <w:sz w:val="24"/>
                <w:szCs w:val="24"/>
                <w:lang w:eastAsia="sr-Latn-RS"/>
                <w14:ligatures w14:val="none"/>
              </w:rPr>
            </w:pPr>
          </w:p>
          <w:p w14:paraId="7FD1E2AC">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1</w:t>
            </w:r>
            <w:r>
              <w:rPr>
                <w:rFonts w:ascii="Times New Roman" w:hAnsi="Times New Roman" w:eastAsia="Times New Roman" w:cs="Times New Roman"/>
                <w:color w:val="000000"/>
                <w:kern w:val="0"/>
                <w:sz w:val="24"/>
                <w:szCs w:val="24"/>
                <w:lang w:eastAsia="sr-Latn-RS"/>
                <w14:ligatures w14:val="none"/>
              </w:rPr>
              <w:t>.1.1.Развијање свести о важности менталног здравља;</w:t>
            </w:r>
          </w:p>
        </w:tc>
        <w:tc>
          <w:tcPr>
            <w:tcW w:w="2212" w:type="dxa"/>
          </w:tcPr>
          <w:p w14:paraId="01AF0310">
            <w:pPr>
              <w:spacing w:after="0" w:line="240" w:lineRule="auto"/>
              <w:rPr>
                <w:rFonts w:ascii="Times New Roman" w:hAnsi="Times New Roman" w:eastAsia="Times New Roman" w:cs="Times New Roman"/>
                <w:sz w:val="24"/>
                <w:szCs w:val="24"/>
                <w:lang w:eastAsia="sr-Latn-RS"/>
              </w:rPr>
            </w:pPr>
          </w:p>
          <w:p w14:paraId="0E178E03">
            <w:pPr>
              <w:spacing w:after="0" w:line="240" w:lineRule="auto"/>
              <w:rPr>
                <w:rFonts w:ascii="Times New Roman" w:hAnsi="Times New Roman" w:eastAsia="Times New Roman" w:cs="Times New Roman"/>
                <w:sz w:val="24"/>
                <w:szCs w:val="24"/>
                <w:lang w:eastAsia="sr-Latn-RS"/>
              </w:rPr>
            </w:pPr>
          </w:p>
          <w:p w14:paraId="114A5713">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Драгана Здравковић, педагог</w:t>
            </w:r>
          </w:p>
          <w:p w14:paraId="76CFAFEA">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1527" w:type="dxa"/>
          </w:tcPr>
          <w:p w14:paraId="601D2AD9">
            <w:pPr>
              <w:spacing w:after="0" w:line="240" w:lineRule="auto"/>
              <w:rPr>
                <w:rFonts w:ascii="Times New Roman" w:hAnsi="Times New Roman" w:eastAsia="Times New Roman" w:cs="Times New Roman"/>
                <w:sz w:val="24"/>
                <w:szCs w:val="24"/>
                <w:lang w:eastAsia="sr-Latn-RS"/>
              </w:rPr>
            </w:pPr>
          </w:p>
          <w:p w14:paraId="2190ED56">
            <w:pPr>
              <w:spacing w:after="0" w:line="240" w:lineRule="auto"/>
              <w:rPr>
                <w:rFonts w:ascii="Times New Roman" w:hAnsi="Times New Roman" w:eastAsia="Times New Roman" w:cs="Times New Roman"/>
                <w:sz w:val="24"/>
                <w:szCs w:val="24"/>
                <w:lang w:eastAsia="sr-Latn-RS"/>
              </w:rPr>
            </w:pPr>
          </w:p>
          <w:p w14:paraId="09924C6E">
            <w:pPr>
              <w:spacing w:after="0" w:line="240" w:lineRule="auto"/>
              <w:rPr>
                <w:rFonts w:ascii="Times New Roman" w:hAnsi="Times New Roman" w:eastAsia="Times New Roman" w:cs="Times New Roman"/>
                <w:sz w:val="24"/>
                <w:szCs w:val="24"/>
                <w:lang w:eastAsia="sr-Latn-RS"/>
              </w:rPr>
            </w:pPr>
          </w:p>
          <w:p w14:paraId="46AA6BD4">
            <w:pPr>
              <w:spacing w:after="0" w:line="240" w:lineRule="auto"/>
              <w:rPr>
                <w:rFonts w:ascii="Times New Roman" w:hAnsi="Times New Roman" w:eastAsia="Times New Roman" w:cs="Times New Roman"/>
                <w:sz w:val="24"/>
                <w:szCs w:val="24"/>
                <w:lang w:eastAsia="sr-Latn-RS"/>
              </w:rPr>
            </w:pPr>
          </w:p>
          <w:p w14:paraId="155F81A8">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септембар</w:t>
            </w:r>
          </w:p>
          <w:p w14:paraId="5C130D63">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202</w:t>
            </w:r>
            <w:r>
              <w:rPr>
                <w:rFonts w:hint="default" w:ascii="Times New Roman" w:hAnsi="Times New Roman" w:eastAsia="Times New Roman" w:cs="Times New Roman"/>
                <w:sz w:val="24"/>
                <w:szCs w:val="24"/>
                <w:lang w:val="sr-Cyrl-RS" w:eastAsia="sr-Latn-RS"/>
              </w:rPr>
              <w:t>5</w:t>
            </w:r>
            <w:r>
              <w:rPr>
                <w:rFonts w:ascii="Times New Roman" w:hAnsi="Times New Roman" w:eastAsia="Times New Roman" w:cs="Times New Roman"/>
                <w:sz w:val="24"/>
                <w:szCs w:val="24"/>
                <w:lang w:eastAsia="sr-Latn-RS"/>
              </w:rPr>
              <w:t>.</w:t>
            </w:r>
          </w:p>
          <w:p w14:paraId="777AC6FA">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1594" w:type="dxa"/>
          </w:tcPr>
          <w:p w14:paraId="00C7312C">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Записник НВ</w:t>
            </w:r>
          </w:p>
        </w:tc>
      </w:tr>
      <w:tr w14:paraId="481EA5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26" w:hRule="atLeast"/>
          <w:jc w:val="center"/>
        </w:trPr>
        <w:tc>
          <w:tcPr>
            <w:tcW w:w="3218" w:type="dxa"/>
          </w:tcPr>
          <w:p w14:paraId="337F0733">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2</w:t>
            </w:r>
            <w:r>
              <w:rPr>
                <w:rFonts w:ascii="Times New Roman" w:hAnsi="Times New Roman" w:eastAsia="Times New Roman" w:cs="Times New Roman"/>
                <w:color w:val="000000"/>
                <w:kern w:val="0"/>
                <w:sz w:val="24"/>
                <w:szCs w:val="24"/>
                <w:lang w:eastAsia="sr-Latn-RS"/>
                <w14:ligatures w14:val="none"/>
              </w:rPr>
              <w:t>.Упознавање ученика са појмом менталног здравља</w:t>
            </w:r>
          </w:p>
          <w:p w14:paraId="2D06C559">
            <w:pPr>
              <w:spacing w:after="0" w:line="240" w:lineRule="auto"/>
              <w:rPr>
                <w:rFonts w:ascii="Calibri" w:hAnsi="Calibri" w:eastAsia="Calibri"/>
                <w:lang w:val="sr-Latn-RS" w:eastAsia="en-US"/>
              </w:rPr>
            </w:pPr>
          </w:p>
          <w:p w14:paraId="4A20DBFA">
            <w:pPr>
              <w:spacing w:after="0" w:line="240" w:lineRule="auto"/>
              <w:rPr>
                <w:rFonts w:ascii="Times New Roman" w:hAnsi="Times New Roman" w:eastAsia="Times New Roman" w:cs="Times New Roman"/>
                <w:color w:val="000000"/>
                <w:kern w:val="0"/>
                <w:sz w:val="24"/>
                <w:szCs w:val="24"/>
                <w:lang w:eastAsia="sr-Latn-RS"/>
                <w14:ligatures w14:val="none"/>
              </w:rPr>
            </w:pPr>
          </w:p>
          <w:p w14:paraId="25F480A0">
            <w:pPr>
              <w:spacing w:after="0" w:line="240" w:lineRule="auto"/>
              <w:rPr>
                <w:rFonts w:ascii="Times New Roman" w:hAnsi="Times New Roman" w:eastAsia="Times New Roman" w:cs="Times New Roman"/>
                <w:color w:val="000000"/>
                <w:kern w:val="0"/>
                <w:sz w:val="24"/>
                <w:szCs w:val="24"/>
                <w:lang w:eastAsia="sr-Latn-RS"/>
                <w14:ligatures w14:val="none"/>
              </w:rPr>
            </w:pPr>
          </w:p>
          <w:p w14:paraId="5D600724">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322" w:type="dxa"/>
          </w:tcPr>
          <w:p w14:paraId="1F5D0A79">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2</w:t>
            </w:r>
            <w:r>
              <w:rPr>
                <w:rFonts w:ascii="Times New Roman" w:hAnsi="Times New Roman" w:eastAsia="Times New Roman" w:cs="Times New Roman"/>
                <w:color w:val="000000"/>
                <w:kern w:val="0"/>
                <w:sz w:val="24"/>
                <w:szCs w:val="24"/>
                <w:lang w:eastAsia="sr-Latn-RS"/>
                <w14:ligatures w14:val="none"/>
              </w:rPr>
              <w:t>.1.Организовати радионице на тему:“Шта је ментално здравље ?</w:t>
            </w:r>
          </w:p>
          <w:p w14:paraId="1BD7ED4D">
            <w:pPr>
              <w:spacing w:after="0" w:line="240" w:lineRule="auto"/>
              <w:rPr>
                <w:rFonts w:ascii="Times New Roman" w:hAnsi="Times New Roman" w:eastAsia="Times New Roman" w:cs="Times New Roman"/>
                <w:color w:val="000000"/>
                <w:kern w:val="0"/>
                <w:sz w:val="24"/>
                <w:szCs w:val="24"/>
                <w:lang w:eastAsia="sr-Latn-RS"/>
                <w14:ligatures w14:val="none"/>
              </w:rPr>
            </w:pPr>
          </w:p>
          <w:p w14:paraId="171BA94D">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1550" w:type="dxa"/>
          </w:tcPr>
          <w:p w14:paraId="586619AA">
            <w:pPr>
              <w:spacing w:after="0" w:line="240" w:lineRule="auto"/>
              <w:rPr>
                <w:rFonts w:ascii="Times New Roman" w:hAnsi="Times New Roman" w:eastAsia="Times New Roman" w:cs="Times New Roman"/>
                <w:color w:val="000000"/>
                <w:kern w:val="0"/>
                <w:sz w:val="24"/>
                <w:szCs w:val="24"/>
                <w:lang w:eastAsia="sr-Latn-RS"/>
                <w14:ligatures w14:val="none"/>
              </w:rPr>
            </w:pPr>
          </w:p>
          <w:p w14:paraId="5FC4D2DF">
            <w:pPr>
              <w:spacing w:after="0" w:line="240" w:lineRule="auto"/>
              <w:rPr>
                <w:rFonts w:ascii="Times New Roman" w:hAnsi="Times New Roman" w:eastAsia="Times New Roman" w:cs="Times New Roman"/>
                <w:color w:val="000000"/>
                <w:kern w:val="0"/>
                <w:sz w:val="24"/>
                <w:szCs w:val="24"/>
                <w:lang w:eastAsia="sr-Latn-RS"/>
                <w14:ligatures w14:val="none"/>
              </w:rPr>
            </w:pPr>
          </w:p>
          <w:p w14:paraId="55FAE341">
            <w:pPr>
              <w:spacing w:after="0" w:line="240" w:lineRule="auto"/>
              <w:rPr>
                <w:rFonts w:ascii="Times New Roman" w:hAnsi="Times New Roman" w:eastAsia="Times New Roman" w:cs="Times New Roman"/>
                <w:color w:val="000000"/>
                <w:kern w:val="0"/>
                <w:sz w:val="24"/>
                <w:szCs w:val="24"/>
                <w:lang w:eastAsia="sr-Latn-RS"/>
                <w14:ligatures w14:val="none"/>
              </w:rPr>
            </w:pPr>
          </w:p>
          <w:p w14:paraId="44367E04">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ученици</w:t>
            </w:r>
          </w:p>
          <w:p w14:paraId="79930226">
            <w:pPr>
              <w:spacing w:after="0" w:line="240" w:lineRule="auto"/>
              <w:rPr>
                <w:rFonts w:ascii="Times New Roman" w:hAnsi="Times New Roman" w:eastAsia="Times New Roman" w:cs="Times New Roman"/>
                <w:color w:val="000000"/>
                <w:kern w:val="0"/>
                <w:sz w:val="24"/>
                <w:szCs w:val="24"/>
                <w:lang w:eastAsia="sr-Latn-RS"/>
                <w14:ligatures w14:val="none"/>
              </w:rPr>
            </w:pPr>
          </w:p>
          <w:p w14:paraId="448B89E0">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384" w:type="dxa"/>
          </w:tcPr>
          <w:p w14:paraId="33AEEC66">
            <w:pPr>
              <w:spacing w:after="0" w:line="240" w:lineRule="auto"/>
              <w:rPr>
                <w:rFonts w:ascii="Times New Roman" w:hAnsi="Times New Roman" w:eastAsia="Times New Roman" w:cs="Times New Roman"/>
                <w:color w:val="000000"/>
                <w:kern w:val="0"/>
                <w:sz w:val="24"/>
                <w:szCs w:val="24"/>
                <w:lang w:eastAsia="sr-Latn-RS"/>
                <w14:ligatures w14:val="none"/>
              </w:rPr>
            </w:pPr>
          </w:p>
          <w:p w14:paraId="47F48356">
            <w:pPr>
              <w:spacing w:after="0" w:line="240" w:lineRule="auto"/>
              <w:rPr>
                <w:rFonts w:ascii="Times New Roman" w:hAnsi="Times New Roman" w:eastAsia="Times New Roman" w:cs="Times New Roman"/>
                <w:color w:val="000000"/>
                <w:kern w:val="0"/>
                <w:sz w:val="24"/>
                <w:szCs w:val="24"/>
                <w:lang w:eastAsia="sr-Latn-RS"/>
                <w14:ligatures w14:val="none"/>
              </w:rPr>
            </w:pPr>
          </w:p>
          <w:p w14:paraId="7F50E52A">
            <w:pPr>
              <w:spacing w:after="0" w:line="240" w:lineRule="auto"/>
              <w:rPr>
                <w:rFonts w:ascii="Times New Roman" w:hAnsi="Times New Roman" w:eastAsia="Times New Roman" w:cs="Times New Roman"/>
                <w:color w:val="000000"/>
                <w:kern w:val="0"/>
                <w:sz w:val="24"/>
                <w:szCs w:val="24"/>
                <w:lang w:eastAsia="sr-Latn-RS"/>
                <w14:ligatures w14:val="none"/>
              </w:rPr>
            </w:pPr>
          </w:p>
          <w:p w14:paraId="6A62BCFD">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2</w:t>
            </w:r>
            <w:r>
              <w:rPr>
                <w:rFonts w:ascii="Times New Roman" w:hAnsi="Times New Roman" w:eastAsia="Times New Roman" w:cs="Times New Roman"/>
                <w:color w:val="000000"/>
                <w:kern w:val="0"/>
                <w:sz w:val="24"/>
                <w:szCs w:val="24"/>
                <w:lang w:eastAsia="sr-Latn-RS"/>
                <w14:ligatures w14:val="none"/>
              </w:rPr>
              <w:t>.1.1.Ученици препознају основне појмове менталног здравља</w:t>
            </w:r>
          </w:p>
          <w:p w14:paraId="4B07DB90">
            <w:pPr>
              <w:spacing w:after="0" w:line="240" w:lineRule="auto"/>
              <w:rPr>
                <w:rFonts w:ascii="Times New Roman" w:hAnsi="Times New Roman" w:eastAsia="Times New Roman" w:cs="Times New Roman"/>
                <w:color w:val="000000"/>
                <w:kern w:val="0"/>
                <w:sz w:val="24"/>
                <w:szCs w:val="24"/>
                <w:lang w:eastAsia="sr-Latn-RS"/>
                <w14:ligatures w14:val="none"/>
              </w:rPr>
            </w:pPr>
          </w:p>
          <w:p w14:paraId="3D5A7BB8">
            <w:pPr>
              <w:spacing w:after="0" w:line="240" w:lineRule="auto"/>
              <w:rPr>
                <w:rFonts w:ascii="Times New Roman" w:hAnsi="Times New Roman" w:eastAsia="Times New Roman" w:cs="Times New Roman"/>
                <w:color w:val="000000"/>
                <w:kern w:val="0"/>
                <w:sz w:val="24"/>
                <w:szCs w:val="24"/>
                <w:lang w:eastAsia="sr-Latn-RS"/>
                <w14:ligatures w14:val="none"/>
              </w:rPr>
            </w:pPr>
          </w:p>
          <w:p w14:paraId="364FFE1F">
            <w:pPr>
              <w:spacing w:after="0" w:line="240" w:lineRule="auto"/>
              <w:rPr>
                <w:rFonts w:ascii="Times New Roman" w:hAnsi="Times New Roman" w:eastAsia="Times New Roman" w:cs="Times New Roman"/>
                <w:color w:val="000000"/>
                <w:kern w:val="0"/>
                <w:sz w:val="24"/>
                <w:szCs w:val="24"/>
                <w:lang w:eastAsia="sr-Latn-RS"/>
                <w14:ligatures w14:val="none"/>
              </w:rPr>
            </w:pPr>
          </w:p>
          <w:p w14:paraId="24A3878D">
            <w:pPr>
              <w:spacing w:after="0" w:line="240" w:lineRule="auto"/>
              <w:rPr>
                <w:rFonts w:ascii="Calibri" w:hAnsi="Calibri" w:eastAsia="Calibri"/>
                <w:lang w:val="sr-Latn-RS" w:eastAsia="en-US"/>
              </w:rPr>
            </w:pPr>
          </w:p>
        </w:tc>
        <w:tc>
          <w:tcPr>
            <w:tcW w:w="2212" w:type="dxa"/>
          </w:tcPr>
          <w:p w14:paraId="50F532DF">
            <w:pPr>
              <w:spacing w:after="0" w:line="240" w:lineRule="auto"/>
              <w:rPr>
                <w:rFonts w:ascii="Times New Roman" w:hAnsi="Times New Roman" w:eastAsia="Times New Roman" w:cs="Times New Roman"/>
                <w:sz w:val="24"/>
                <w:szCs w:val="24"/>
                <w:lang w:eastAsia="sr-Latn-RS"/>
              </w:rPr>
            </w:pPr>
          </w:p>
          <w:p w14:paraId="77020279">
            <w:pPr>
              <w:spacing w:after="0" w:line="240" w:lineRule="auto"/>
              <w:rPr>
                <w:rFonts w:ascii="Times New Roman" w:hAnsi="Times New Roman" w:eastAsia="Times New Roman" w:cs="Times New Roman"/>
                <w:sz w:val="24"/>
                <w:szCs w:val="24"/>
                <w:lang w:eastAsia="sr-Latn-RS"/>
              </w:rPr>
            </w:pPr>
          </w:p>
          <w:p w14:paraId="1B21C620">
            <w:pPr>
              <w:spacing w:after="0" w:line="240" w:lineRule="auto"/>
              <w:rPr>
                <w:rFonts w:ascii="Times New Roman" w:hAnsi="Times New Roman" w:eastAsia="Times New Roman" w:cs="Times New Roman"/>
                <w:sz w:val="24"/>
                <w:szCs w:val="24"/>
                <w:lang w:eastAsia="sr-Latn-RS"/>
              </w:rPr>
            </w:pPr>
          </w:p>
          <w:p w14:paraId="24F11DA8">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Стручни сарадници</w:t>
            </w:r>
          </w:p>
          <w:p w14:paraId="79695798">
            <w:pPr>
              <w:spacing w:after="0" w:line="240" w:lineRule="auto"/>
              <w:rPr>
                <w:rFonts w:ascii="Times New Roman" w:hAnsi="Times New Roman" w:eastAsia="Times New Roman" w:cs="Times New Roman"/>
                <w:sz w:val="24"/>
                <w:szCs w:val="24"/>
                <w:lang w:eastAsia="sr-Latn-RS"/>
              </w:rPr>
            </w:pPr>
          </w:p>
          <w:p w14:paraId="388F3367">
            <w:pPr>
              <w:spacing w:after="0" w:line="240" w:lineRule="auto"/>
              <w:rPr>
                <w:rFonts w:ascii="Times New Roman" w:hAnsi="Times New Roman" w:eastAsia="Times New Roman" w:cs="Times New Roman"/>
                <w:sz w:val="24"/>
                <w:szCs w:val="24"/>
                <w:lang w:eastAsia="sr-Latn-RS"/>
              </w:rPr>
            </w:pPr>
          </w:p>
        </w:tc>
        <w:tc>
          <w:tcPr>
            <w:tcW w:w="1527" w:type="dxa"/>
          </w:tcPr>
          <w:p w14:paraId="65A03C7E">
            <w:pPr>
              <w:spacing w:after="0" w:line="240" w:lineRule="auto"/>
              <w:rPr>
                <w:rFonts w:ascii="Times New Roman" w:hAnsi="Times New Roman" w:eastAsia="Times New Roman" w:cs="Times New Roman"/>
                <w:sz w:val="24"/>
                <w:szCs w:val="24"/>
                <w:lang w:eastAsia="sr-Latn-RS"/>
              </w:rPr>
            </w:pPr>
          </w:p>
          <w:p w14:paraId="50986639">
            <w:pPr>
              <w:spacing w:after="0" w:line="240" w:lineRule="auto"/>
              <w:rPr>
                <w:rFonts w:ascii="Times New Roman" w:hAnsi="Times New Roman" w:eastAsia="Times New Roman" w:cs="Times New Roman"/>
                <w:sz w:val="24"/>
                <w:szCs w:val="24"/>
                <w:lang w:eastAsia="sr-Latn-RS"/>
              </w:rPr>
            </w:pPr>
          </w:p>
          <w:p w14:paraId="0914DFD9">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током године</w:t>
            </w:r>
          </w:p>
          <w:p w14:paraId="47050F9F">
            <w:pPr>
              <w:spacing w:after="0" w:line="240" w:lineRule="auto"/>
              <w:rPr>
                <w:rFonts w:ascii="Times New Roman" w:hAnsi="Times New Roman" w:eastAsia="Times New Roman" w:cs="Times New Roman"/>
                <w:sz w:val="24"/>
                <w:szCs w:val="24"/>
                <w:lang w:eastAsia="sr-Latn-RS"/>
              </w:rPr>
            </w:pPr>
          </w:p>
          <w:p w14:paraId="50F57378">
            <w:pPr>
              <w:spacing w:after="0" w:line="240" w:lineRule="auto"/>
              <w:rPr>
                <w:rFonts w:ascii="Times New Roman" w:hAnsi="Times New Roman" w:eastAsia="Times New Roman" w:cs="Times New Roman"/>
                <w:sz w:val="24"/>
                <w:szCs w:val="24"/>
                <w:lang w:eastAsia="sr-Latn-RS"/>
              </w:rPr>
            </w:pPr>
          </w:p>
        </w:tc>
        <w:tc>
          <w:tcPr>
            <w:tcW w:w="1594" w:type="dxa"/>
          </w:tcPr>
          <w:p w14:paraId="3FFA7702">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Ес- дневник</w:t>
            </w:r>
          </w:p>
        </w:tc>
      </w:tr>
      <w:tr w14:paraId="79888B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36" w:hRule="atLeast"/>
          <w:jc w:val="center"/>
        </w:trPr>
        <w:tc>
          <w:tcPr>
            <w:tcW w:w="3218" w:type="dxa"/>
          </w:tcPr>
          <w:p w14:paraId="003A39D2">
            <w:pPr>
              <w:spacing w:after="0" w:line="240" w:lineRule="auto"/>
              <w:rPr>
                <w:rFonts w:ascii="Times New Roman" w:hAnsi="Times New Roman" w:eastAsia="Times New Roman" w:cs="Times New Roman"/>
                <w:color w:val="000000"/>
                <w:kern w:val="0"/>
                <w:sz w:val="24"/>
                <w:szCs w:val="24"/>
                <w:lang w:eastAsia="sr-Latn-RS"/>
                <w14:ligatures w14:val="none"/>
              </w:rPr>
            </w:pPr>
          </w:p>
          <w:p w14:paraId="3E52381E">
            <w:pPr>
              <w:spacing w:after="0" w:line="240" w:lineRule="auto"/>
              <w:rPr>
                <w:rFonts w:ascii="Times New Roman" w:hAnsi="Times New Roman" w:eastAsia="Times New Roman" w:cs="Times New Roman"/>
                <w:color w:val="000000"/>
                <w:kern w:val="0"/>
                <w:sz w:val="24"/>
                <w:szCs w:val="24"/>
                <w:lang w:eastAsia="sr-Latn-RS"/>
                <w14:ligatures w14:val="none"/>
              </w:rPr>
            </w:pPr>
          </w:p>
          <w:p w14:paraId="6F06E586">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3</w:t>
            </w:r>
            <w:r>
              <w:rPr>
                <w:rFonts w:ascii="Times New Roman" w:hAnsi="Times New Roman" w:eastAsia="Times New Roman" w:cs="Times New Roman"/>
                <w:color w:val="000000"/>
                <w:kern w:val="0"/>
                <w:sz w:val="24"/>
                <w:szCs w:val="24"/>
                <w:lang w:eastAsia="sr-Latn-RS"/>
                <w14:ligatures w14:val="none"/>
              </w:rPr>
              <w:t>.Трема и како је превазићи</w:t>
            </w:r>
          </w:p>
        </w:tc>
        <w:tc>
          <w:tcPr>
            <w:tcW w:w="2322" w:type="dxa"/>
          </w:tcPr>
          <w:p w14:paraId="79835EB5">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3</w:t>
            </w:r>
            <w:r>
              <w:rPr>
                <w:rFonts w:ascii="Times New Roman" w:hAnsi="Times New Roman" w:eastAsia="Times New Roman" w:cs="Times New Roman"/>
                <w:color w:val="000000"/>
                <w:kern w:val="0"/>
                <w:sz w:val="24"/>
                <w:szCs w:val="24"/>
                <w:lang w:eastAsia="sr-Latn-RS"/>
                <w14:ligatures w14:val="none"/>
              </w:rPr>
              <w:t>.1.Радионица за ученике петог разредау оквиру адаптације на школу</w:t>
            </w:r>
          </w:p>
          <w:p w14:paraId="4785ECED">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1550" w:type="dxa"/>
          </w:tcPr>
          <w:p w14:paraId="6F1B3CC4">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Ученици петог разреда</w:t>
            </w:r>
          </w:p>
          <w:p w14:paraId="3CD49661">
            <w:pPr>
              <w:spacing w:after="0" w:line="240" w:lineRule="auto"/>
              <w:rPr>
                <w:rFonts w:ascii="Times New Roman" w:hAnsi="Times New Roman" w:eastAsia="Times New Roman" w:cs="Times New Roman"/>
                <w:color w:val="000000"/>
                <w:kern w:val="0"/>
                <w:sz w:val="24"/>
                <w:szCs w:val="24"/>
                <w:lang w:eastAsia="sr-Latn-RS"/>
                <w14:ligatures w14:val="none"/>
              </w:rPr>
            </w:pPr>
          </w:p>
          <w:p w14:paraId="6798D5EC">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384" w:type="dxa"/>
          </w:tcPr>
          <w:p w14:paraId="6E4F4AA3">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3</w:t>
            </w:r>
            <w:r>
              <w:rPr>
                <w:rFonts w:ascii="Times New Roman" w:hAnsi="Times New Roman" w:eastAsia="Times New Roman" w:cs="Times New Roman"/>
                <w:color w:val="000000"/>
                <w:kern w:val="0"/>
                <w:sz w:val="24"/>
                <w:szCs w:val="24"/>
                <w:lang w:eastAsia="sr-Latn-RS"/>
                <w14:ligatures w14:val="none"/>
              </w:rPr>
              <w:t>.1.1.Ученици умеју да</w:t>
            </w:r>
          </w:p>
          <w:p w14:paraId="6019EB24">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превазиђу трему у одређеним ситуацијама</w:t>
            </w:r>
          </w:p>
        </w:tc>
        <w:tc>
          <w:tcPr>
            <w:tcW w:w="2212" w:type="dxa"/>
          </w:tcPr>
          <w:p w14:paraId="742D5C19">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Драгана Здравковић,педагог</w:t>
            </w:r>
          </w:p>
        </w:tc>
        <w:tc>
          <w:tcPr>
            <w:tcW w:w="1527" w:type="dxa"/>
          </w:tcPr>
          <w:p w14:paraId="6BE447B9">
            <w:pPr>
              <w:spacing w:after="0" w:line="240" w:lineRule="auto"/>
              <w:rPr>
                <w:rFonts w:ascii="Times New Roman" w:hAnsi="Times New Roman" w:eastAsia="Times New Roman" w:cs="Times New Roman"/>
                <w:sz w:val="24"/>
                <w:szCs w:val="24"/>
                <w:lang w:eastAsia="sr-Latn-RS"/>
              </w:rPr>
            </w:pPr>
          </w:p>
          <w:p w14:paraId="3175FCE9">
            <w:pPr>
              <w:spacing w:after="0" w:line="240" w:lineRule="auto"/>
              <w:rPr>
                <w:rFonts w:ascii="Times New Roman" w:hAnsi="Times New Roman" w:eastAsia="Times New Roman" w:cs="Times New Roman"/>
                <w:sz w:val="24"/>
                <w:szCs w:val="24"/>
                <w:lang w:eastAsia="sr-Latn-RS"/>
              </w:rPr>
            </w:pPr>
          </w:p>
          <w:p w14:paraId="0D9E3388">
            <w:pPr>
              <w:spacing w:after="0" w:line="240" w:lineRule="auto"/>
              <w:rPr>
                <w:rFonts w:ascii="Times New Roman" w:hAnsi="Times New Roman" w:eastAsia="Times New Roman" w:cs="Times New Roman"/>
                <w:sz w:val="24"/>
                <w:szCs w:val="24"/>
                <w:lang w:eastAsia="sr-Latn-RS"/>
              </w:rPr>
            </w:pPr>
          </w:p>
          <w:p w14:paraId="16801E6C">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септембар</w:t>
            </w:r>
          </w:p>
          <w:p w14:paraId="0092D4EF">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202</w:t>
            </w:r>
            <w:r>
              <w:rPr>
                <w:rFonts w:hint="default" w:ascii="Times New Roman" w:hAnsi="Times New Roman" w:eastAsia="Times New Roman" w:cs="Times New Roman"/>
                <w:sz w:val="24"/>
                <w:szCs w:val="24"/>
                <w:lang w:val="sr-Cyrl-RS" w:eastAsia="sr-Latn-RS"/>
              </w:rPr>
              <w:t>5</w:t>
            </w:r>
            <w:r>
              <w:rPr>
                <w:rFonts w:ascii="Times New Roman" w:hAnsi="Times New Roman" w:eastAsia="Times New Roman" w:cs="Times New Roman"/>
                <w:sz w:val="24"/>
                <w:szCs w:val="24"/>
                <w:lang w:eastAsia="sr-Latn-RS"/>
              </w:rPr>
              <w:t>.</w:t>
            </w:r>
          </w:p>
        </w:tc>
        <w:tc>
          <w:tcPr>
            <w:tcW w:w="1594" w:type="dxa"/>
          </w:tcPr>
          <w:p w14:paraId="57DB1D6B">
            <w:pPr>
              <w:spacing w:after="0" w:line="240" w:lineRule="auto"/>
              <w:rPr>
                <w:rFonts w:ascii="Times New Roman" w:hAnsi="Times New Roman" w:eastAsia="Times New Roman" w:cs="Times New Roman"/>
                <w:color w:val="000000"/>
                <w:kern w:val="0"/>
                <w:sz w:val="24"/>
                <w:szCs w:val="24"/>
                <w:lang w:eastAsia="sr-Latn-RS"/>
                <w14:ligatures w14:val="none"/>
              </w:rPr>
            </w:pPr>
          </w:p>
          <w:p w14:paraId="695625AF">
            <w:pPr>
              <w:spacing w:after="0" w:line="240" w:lineRule="auto"/>
              <w:rPr>
                <w:rFonts w:ascii="Times New Roman" w:hAnsi="Times New Roman" w:eastAsia="Times New Roman" w:cs="Times New Roman"/>
                <w:sz w:val="24"/>
                <w:szCs w:val="24"/>
                <w:lang w:eastAsia="sr-Latn-RS"/>
              </w:rPr>
            </w:pPr>
          </w:p>
          <w:p w14:paraId="7090376D">
            <w:pPr>
              <w:spacing w:after="0" w:line="240" w:lineRule="auto"/>
              <w:rPr>
                <w:rFonts w:ascii="Times New Roman" w:hAnsi="Times New Roman" w:eastAsia="Times New Roman" w:cs="Times New Roman"/>
                <w:sz w:val="24"/>
                <w:szCs w:val="24"/>
                <w:lang w:eastAsia="sr-Latn-RS"/>
              </w:rPr>
            </w:pPr>
          </w:p>
          <w:p w14:paraId="4FF89B57">
            <w:pPr>
              <w:spacing w:after="0" w:line="240" w:lineRule="auto"/>
              <w:rPr>
                <w:rFonts w:ascii="Times New Roman" w:hAnsi="Times New Roman" w:eastAsia="Times New Roman" w:cs="Times New Roman"/>
                <w:sz w:val="24"/>
                <w:szCs w:val="24"/>
                <w:lang w:eastAsia="sr-Latn-RS"/>
              </w:rPr>
            </w:pPr>
          </w:p>
          <w:p w14:paraId="74E92311">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Ес- дневник</w:t>
            </w:r>
          </w:p>
        </w:tc>
      </w:tr>
      <w:tr w14:paraId="2F90E9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63" w:hRule="atLeast"/>
          <w:jc w:val="center"/>
        </w:trPr>
        <w:tc>
          <w:tcPr>
            <w:tcW w:w="3218" w:type="dxa"/>
          </w:tcPr>
          <w:p w14:paraId="06C812C3">
            <w:pPr>
              <w:numPr>
                <w:ilvl w:val="0"/>
                <w:numId w:val="65"/>
              </w:numPr>
              <w:spacing w:after="0" w:line="240" w:lineRule="auto"/>
              <w:rPr>
                <w:rFonts w:hint="default" w:ascii="Times New Roman" w:hAnsi="Times New Roman" w:eastAsia="Times New Roman" w:cs="Times New Roman"/>
                <w:color w:val="000000"/>
                <w:kern w:val="0"/>
                <w:sz w:val="24"/>
                <w:szCs w:val="24"/>
                <w:lang w:val="sr-Cyrl-RS" w:eastAsia="sr-Latn-RS"/>
                <w14:ligatures w14:val="none"/>
              </w:rPr>
            </w:pPr>
            <w:r>
              <w:rPr>
                <w:rFonts w:hint="default" w:ascii="Times New Roman" w:hAnsi="Times New Roman" w:eastAsia="Times New Roman" w:cs="Times New Roman"/>
                <w:color w:val="000000"/>
                <w:kern w:val="0"/>
                <w:sz w:val="24"/>
                <w:szCs w:val="24"/>
                <w:lang w:val="sr-Cyrl-RS" w:eastAsia="sr-Latn-RS"/>
                <w14:ligatures w14:val="none"/>
              </w:rPr>
              <w:t xml:space="preserve">Сагоревање на послу </w:t>
            </w:r>
          </w:p>
        </w:tc>
        <w:tc>
          <w:tcPr>
            <w:tcW w:w="2322" w:type="dxa"/>
          </w:tcPr>
          <w:p w14:paraId="69BA7486">
            <w:pPr>
              <w:spacing w:after="0" w:line="240" w:lineRule="auto"/>
              <w:rPr>
                <w:rFonts w:hint="default" w:ascii="Times New Roman" w:hAnsi="Times New Roman" w:eastAsia="Times New Roman" w:cs="Times New Roman"/>
                <w:color w:val="000000"/>
                <w:kern w:val="0"/>
                <w:sz w:val="24"/>
                <w:szCs w:val="24"/>
                <w:lang w:val="sr-Cyrl-RS" w:eastAsia="sr-Latn-RS"/>
                <w14:ligatures w14:val="none"/>
              </w:rPr>
            </w:pPr>
            <w:r>
              <w:rPr>
                <w:rFonts w:hint="default" w:ascii="Times New Roman" w:hAnsi="Times New Roman" w:eastAsia="Times New Roman" w:cs="Times New Roman"/>
                <w:color w:val="000000"/>
                <w:kern w:val="0"/>
                <w:sz w:val="24"/>
                <w:szCs w:val="24"/>
                <w:lang w:val="sr-Cyrl-RS" w:eastAsia="sr-Latn-RS"/>
                <w14:ligatures w14:val="none"/>
              </w:rPr>
              <w:t>4.1.1.Презентација за наставнике</w:t>
            </w:r>
          </w:p>
        </w:tc>
        <w:tc>
          <w:tcPr>
            <w:tcW w:w="1550" w:type="dxa"/>
          </w:tcPr>
          <w:p w14:paraId="748602BC">
            <w:pPr>
              <w:spacing w:after="0" w:line="240" w:lineRule="auto"/>
              <w:rPr>
                <w:rFonts w:hint="default" w:ascii="Times New Roman" w:hAnsi="Times New Roman" w:eastAsia="Times New Roman" w:cs="Times New Roman"/>
                <w:color w:val="000000"/>
                <w:kern w:val="0"/>
                <w:sz w:val="24"/>
                <w:szCs w:val="24"/>
                <w:lang w:val="sr-Cyrl-RS" w:eastAsia="sr-Latn-RS"/>
                <w14:ligatures w14:val="none"/>
              </w:rPr>
            </w:pPr>
            <w:r>
              <w:rPr>
                <w:rFonts w:ascii="Times New Roman" w:hAnsi="Times New Roman" w:eastAsia="Times New Roman" w:cs="Times New Roman"/>
                <w:color w:val="000000"/>
                <w:kern w:val="0"/>
                <w:sz w:val="24"/>
                <w:szCs w:val="24"/>
                <w:lang w:val="sr-Cyrl-RS" w:eastAsia="sr-Latn-RS"/>
                <w14:ligatures w14:val="none"/>
              </w:rPr>
              <w:t>Наставничко</w:t>
            </w:r>
            <w:r>
              <w:rPr>
                <w:rFonts w:hint="default" w:ascii="Times New Roman" w:hAnsi="Times New Roman" w:eastAsia="Times New Roman" w:cs="Times New Roman"/>
                <w:color w:val="000000"/>
                <w:kern w:val="0"/>
                <w:sz w:val="24"/>
                <w:szCs w:val="24"/>
                <w:lang w:val="sr-Cyrl-RS" w:eastAsia="sr-Latn-RS"/>
                <w14:ligatures w14:val="none"/>
              </w:rPr>
              <w:t xml:space="preserve"> веће</w:t>
            </w:r>
          </w:p>
        </w:tc>
        <w:tc>
          <w:tcPr>
            <w:tcW w:w="2384" w:type="dxa"/>
          </w:tcPr>
          <w:p w14:paraId="2F6B4E8F">
            <w:pPr>
              <w:numPr>
                <w:ilvl w:val="2"/>
                <w:numId w:val="65"/>
              </w:numPr>
              <w:spacing w:after="0" w:line="240" w:lineRule="auto"/>
              <w:rPr>
                <w:rFonts w:hint="default" w:ascii="Times New Roman" w:hAnsi="Times New Roman" w:eastAsia="Times New Roman" w:cs="Times New Roman"/>
                <w:color w:val="000000"/>
                <w:kern w:val="0"/>
                <w:sz w:val="24"/>
                <w:szCs w:val="24"/>
                <w:lang w:val="sr-Cyrl-RS" w:eastAsia="sr-Latn-RS"/>
                <w14:ligatures w14:val="none"/>
              </w:rPr>
            </w:pPr>
            <w:r>
              <w:rPr>
                <w:rFonts w:hint="default" w:ascii="Times New Roman" w:hAnsi="Times New Roman" w:eastAsia="Times New Roman" w:cs="Times New Roman"/>
                <w:color w:val="000000"/>
                <w:kern w:val="0"/>
                <w:sz w:val="24"/>
                <w:szCs w:val="24"/>
                <w:lang w:val="sr-Cyrl-RS" w:eastAsia="sr-Latn-RS"/>
                <w14:ligatures w14:val="none"/>
              </w:rPr>
              <w:t>Наставници су упознати са изазовима на послу и како да се носе са њима</w:t>
            </w:r>
          </w:p>
        </w:tc>
        <w:tc>
          <w:tcPr>
            <w:tcW w:w="2212" w:type="dxa"/>
          </w:tcPr>
          <w:p w14:paraId="627CADCE">
            <w:pPr>
              <w:spacing w:after="0" w:line="240" w:lineRule="auto"/>
              <w:rPr>
                <w:rFonts w:hint="default" w:ascii="Times New Roman" w:hAnsi="Times New Roman" w:eastAsia="Times New Roman" w:cs="Times New Roman"/>
                <w:sz w:val="24"/>
                <w:szCs w:val="24"/>
                <w:lang w:val="sr-Cyrl-RS" w:eastAsia="sr-Latn-RS"/>
              </w:rPr>
            </w:pPr>
            <w:r>
              <w:rPr>
                <w:rFonts w:hint="default" w:ascii="Times New Roman" w:hAnsi="Times New Roman" w:eastAsia="Times New Roman" w:cs="Times New Roman"/>
                <w:sz w:val="24"/>
                <w:szCs w:val="24"/>
                <w:lang w:val="sr-Cyrl-RS" w:eastAsia="sr-Latn-RS"/>
              </w:rPr>
              <w:t>Јасмина Станковић, педагог</w:t>
            </w:r>
          </w:p>
        </w:tc>
        <w:tc>
          <w:tcPr>
            <w:tcW w:w="1527" w:type="dxa"/>
          </w:tcPr>
          <w:p w14:paraId="287905D0">
            <w:pPr>
              <w:spacing w:after="0" w:line="240" w:lineRule="auto"/>
              <w:rPr>
                <w:rFonts w:hint="default"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Октобар</w:t>
            </w:r>
            <w:r>
              <w:rPr>
                <w:rFonts w:hint="default" w:ascii="Times New Roman" w:hAnsi="Times New Roman" w:eastAsia="Times New Roman" w:cs="Times New Roman"/>
                <w:sz w:val="24"/>
                <w:szCs w:val="24"/>
                <w:lang w:val="sr-Cyrl-RS" w:eastAsia="sr-Latn-RS"/>
              </w:rPr>
              <w:t>, 2025</w:t>
            </w:r>
          </w:p>
        </w:tc>
        <w:tc>
          <w:tcPr>
            <w:tcW w:w="1594" w:type="dxa"/>
          </w:tcPr>
          <w:p w14:paraId="59E45645">
            <w:pPr>
              <w:spacing w:after="0" w:line="240" w:lineRule="auto"/>
              <w:rPr>
                <w:rFonts w:hint="default"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записник</w:t>
            </w:r>
          </w:p>
        </w:tc>
      </w:tr>
      <w:tr w14:paraId="3B3873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69" w:hRule="atLeast"/>
          <w:jc w:val="center"/>
        </w:trPr>
        <w:tc>
          <w:tcPr>
            <w:tcW w:w="3218" w:type="dxa"/>
          </w:tcPr>
          <w:p w14:paraId="18A84797">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5.Активности везане за социјално-емоционалне вештине</w:t>
            </w:r>
          </w:p>
          <w:p w14:paraId="63104E57">
            <w:pPr>
              <w:tabs>
                <w:tab w:val="left" w:pos="898"/>
              </w:tabs>
              <w:spacing w:after="0" w:line="240" w:lineRule="auto"/>
              <w:rPr>
                <w:rFonts w:ascii="Calibri" w:hAnsi="Calibri" w:eastAsia="Calibri"/>
                <w:lang w:val="sr-Latn-RS" w:eastAsia="en-US"/>
              </w:rPr>
            </w:pPr>
          </w:p>
          <w:p w14:paraId="35A89429">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322" w:type="dxa"/>
          </w:tcPr>
          <w:p w14:paraId="662DF22E">
            <w:pPr>
              <w:spacing w:after="0" w:line="240" w:lineRule="auto"/>
              <w:rPr>
                <w:rFonts w:ascii="Times New Roman" w:hAnsi="Times New Roman" w:eastAsia="Times New Roman" w:cs="Times New Roman"/>
                <w:color w:val="000000"/>
                <w:kern w:val="0"/>
                <w:sz w:val="24"/>
                <w:szCs w:val="24"/>
                <w:lang w:eastAsia="sr-Latn-RS"/>
                <w14:ligatures w14:val="none"/>
              </w:rPr>
            </w:pPr>
          </w:p>
          <w:p w14:paraId="3A56CA7E">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5.1.Вежбе емпатије , комуникације и решавања сукоба</w:t>
            </w:r>
          </w:p>
          <w:p w14:paraId="1101F811">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1550" w:type="dxa"/>
          </w:tcPr>
          <w:p w14:paraId="673D4D64">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ученици</w:t>
            </w:r>
          </w:p>
          <w:p w14:paraId="79B38834">
            <w:pPr>
              <w:spacing w:after="0" w:line="240" w:lineRule="auto"/>
              <w:rPr>
                <w:rFonts w:ascii="Times New Roman" w:hAnsi="Times New Roman" w:eastAsia="Times New Roman" w:cs="Times New Roman"/>
                <w:sz w:val="24"/>
                <w:szCs w:val="24"/>
                <w:lang w:eastAsia="sr-Latn-RS"/>
              </w:rPr>
            </w:pPr>
          </w:p>
          <w:p w14:paraId="5A6C7DB8">
            <w:pPr>
              <w:spacing w:after="0" w:line="240" w:lineRule="auto"/>
              <w:rPr>
                <w:rFonts w:ascii="Times New Roman" w:hAnsi="Times New Roman" w:eastAsia="Times New Roman" w:cs="Times New Roman"/>
                <w:sz w:val="24"/>
                <w:szCs w:val="24"/>
                <w:lang w:eastAsia="sr-Latn-RS"/>
              </w:rPr>
            </w:pPr>
          </w:p>
          <w:p w14:paraId="016E0A05">
            <w:pPr>
              <w:spacing w:after="0" w:line="240" w:lineRule="auto"/>
              <w:rPr>
                <w:rFonts w:ascii="Times New Roman" w:hAnsi="Times New Roman" w:eastAsia="Times New Roman" w:cs="Times New Roman"/>
                <w:sz w:val="24"/>
                <w:szCs w:val="24"/>
                <w:lang w:eastAsia="sr-Latn-RS"/>
              </w:rPr>
            </w:pPr>
          </w:p>
          <w:p w14:paraId="207DA6D9">
            <w:pPr>
              <w:spacing w:after="0" w:line="240" w:lineRule="auto"/>
              <w:rPr>
                <w:rFonts w:ascii="Times New Roman" w:hAnsi="Times New Roman" w:eastAsia="Times New Roman" w:cs="Times New Roman"/>
                <w:sz w:val="24"/>
                <w:szCs w:val="24"/>
                <w:lang w:eastAsia="sr-Latn-RS"/>
              </w:rPr>
            </w:pPr>
          </w:p>
        </w:tc>
        <w:tc>
          <w:tcPr>
            <w:tcW w:w="2384" w:type="dxa"/>
          </w:tcPr>
          <w:p w14:paraId="1951F035">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5.1.1.</w:t>
            </w:r>
          </w:p>
          <w:p w14:paraId="07793BD8">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Развити социјално-емоционалне вештине код уче</w:t>
            </w:r>
            <w:r>
              <w:rPr>
                <w:rFonts w:eastAsia="Calibri"/>
                <w:lang w:val="sr-Latn-RS" w:eastAsia="en-US"/>
              </w:rPr>
              <w:t>ника;</w:t>
            </w:r>
            <w:r>
              <w:rPr>
                <w:rFonts w:ascii="Times New Roman" w:hAnsi="Times New Roman" w:eastAsia="Times New Roman" w:cs="Times New Roman"/>
                <w:color w:val="000000"/>
                <w:kern w:val="0"/>
                <w:sz w:val="24"/>
                <w:szCs w:val="24"/>
                <w:lang w:eastAsia="sr-Latn-RS"/>
                <w14:ligatures w14:val="none"/>
              </w:rPr>
              <w:t>Ученици боље разумеју емоције и комуникацију са вршњацима.</w:t>
            </w:r>
          </w:p>
        </w:tc>
        <w:tc>
          <w:tcPr>
            <w:tcW w:w="2212" w:type="dxa"/>
          </w:tcPr>
          <w:p w14:paraId="73CB6CD5">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Драгана Здравковић, педагог</w:t>
            </w:r>
          </w:p>
          <w:p w14:paraId="5A5D4C39">
            <w:pPr>
              <w:spacing w:after="0" w:line="240" w:lineRule="auto"/>
              <w:rPr>
                <w:rFonts w:ascii="Times New Roman" w:hAnsi="Times New Roman" w:eastAsia="Times New Roman" w:cs="Times New Roman"/>
                <w:color w:val="000000"/>
                <w:kern w:val="0"/>
                <w:sz w:val="24"/>
                <w:szCs w:val="24"/>
                <w:lang w:eastAsia="sr-Latn-RS"/>
                <w14:ligatures w14:val="none"/>
              </w:rPr>
            </w:pPr>
          </w:p>
          <w:p w14:paraId="761E3154">
            <w:pPr>
              <w:spacing w:after="0" w:line="240" w:lineRule="auto"/>
              <w:rPr>
                <w:rFonts w:ascii="Times New Roman" w:hAnsi="Times New Roman" w:eastAsia="Times New Roman" w:cs="Times New Roman"/>
                <w:color w:val="000000"/>
                <w:kern w:val="0"/>
                <w:sz w:val="24"/>
                <w:szCs w:val="24"/>
                <w:lang w:eastAsia="sr-Latn-RS"/>
                <w14:ligatures w14:val="none"/>
              </w:rPr>
            </w:pPr>
          </w:p>
          <w:p w14:paraId="4CA5FF70">
            <w:pPr>
              <w:spacing w:after="0" w:line="240" w:lineRule="auto"/>
              <w:rPr>
                <w:rFonts w:ascii="Times New Roman" w:hAnsi="Times New Roman" w:eastAsia="Times New Roman" w:cs="Times New Roman"/>
                <w:sz w:val="24"/>
                <w:szCs w:val="24"/>
                <w:lang w:eastAsia="sr-Latn-RS"/>
              </w:rPr>
            </w:pPr>
          </w:p>
        </w:tc>
        <w:tc>
          <w:tcPr>
            <w:tcW w:w="1527" w:type="dxa"/>
          </w:tcPr>
          <w:p w14:paraId="2FB59DAA">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октобар</w:t>
            </w:r>
          </w:p>
          <w:p w14:paraId="0C9CC366">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202</w:t>
            </w:r>
            <w:r>
              <w:rPr>
                <w:rFonts w:hint="default" w:ascii="Times New Roman" w:hAnsi="Times New Roman" w:eastAsia="Times New Roman" w:cs="Times New Roman"/>
                <w:color w:val="000000"/>
                <w:kern w:val="0"/>
                <w:sz w:val="24"/>
                <w:szCs w:val="24"/>
                <w:lang w:val="sr-Cyrl-RS" w:eastAsia="sr-Latn-RS"/>
                <w14:ligatures w14:val="none"/>
              </w:rPr>
              <w:t>5</w:t>
            </w:r>
            <w:r>
              <w:rPr>
                <w:rFonts w:ascii="Times New Roman" w:hAnsi="Times New Roman" w:eastAsia="Times New Roman" w:cs="Times New Roman"/>
                <w:color w:val="000000"/>
                <w:kern w:val="0"/>
                <w:sz w:val="24"/>
                <w:szCs w:val="24"/>
                <w:lang w:eastAsia="sr-Latn-RS"/>
                <w14:ligatures w14:val="none"/>
              </w:rPr>
              <w:t>.</w:t>
            </w:r>
          </w:p>
        </w:tc>
        <w:tc>
          <w:tcPr>
            <w:tcW w:w="1594" w:type="dxa"/>
          </w:tcPr>
          <w:p w14:paraId="1425526E">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Записник</w:t>
            </w:r>
          </w:p>
          <w:p w14:paraId="54937D99">
            <w:pPr>
              <w:spacing w:after="0" w:line="240" w:lineRule="auto"/>
              <w:rPr>
                <w:rFonts w:ascii="Times New Roman" w:hAnsi="Times New Roman" w:eastAsia="Times New Roman" w:cs="Times New Roman"/>
                <w:color w:val="000000"/>
                <w:kern w:val="0"/>
                <w:sz w:val="24"/>
                <w:szCs w:val="24"/>
                <w:lang w:eastAsia="sr-Latn-RS"/>
                <w14:ligatures w14:val="none"/>
              </w:rPr>
            </w:pPr>
          </w:p>
          <w:p w14:paraId="1AE8F431">
            <w:pPr>
              <w:spacing w:after="0" w:line="240" w:lineRule="auto"/>
              <w:rPr>
                <w:rFonts w:ascii="Times New Roman" w:hAnsi="Times New Roman" w:eastAsia="Times New Roman" w:cs="Times New Roman"/>
                <w:color w:val="000000"/>
                <w:kern w:val="0"/>
                <w:sz w:val="24"/>
                <w:szCs w:val="24"/>
                <w:lang w:eastAsia="sr-Latn-RS"/>
                <w14:ligatures w14:val="none"/>
              </w:rPr>
            </w:pPr>
          </w:p>
          <w:p w14:paraId="36DBC83B">
            <w:pPr>
              <w:spacing w:after="0" w:line="240" w:lineRule="auto"/>
              <w:rPr>
                <w:rFonts w:ascii="Times New Roman" w:hAnsi="Times New Roman" w:eastAsia="Times New Roman" w:cs="Times New Roman"/>
                <w:color w:val="000000"/>
                <w:kern w:val="0"/>
                <w:sz w:val="24"/>
                <w:szCs w:val="24"/>
                <w:lang w:eastAsia="sr-Latn-RS"/>
                <w14:ligatures w14:val="none"/>
              </w:rPr>
            </w:pPr>
          </w:p>
          <w:p w14:paraId="3DDB70E7">
            <w:pPr>
              <w:spacing w:after="0" w:line="240" w:lineRule="auto"/>
              <w:rPr>
                <w:rFonts w:ascii="Times New Roman" w:hAnsi="Times New Roman" w:eastAsia="Times New Roman" w:cs="Times New Roman"/>
                <w:color w:val="000000"/>
                <w:kern w:val="0"/>
                <w:sz w:val="24"/>
                <w:szCs w:val="24"/>
                <w:lang w:eastAsia="sr-Latn-RS"/>
                <w14:ligatures w14:val="none"/>
              </w:rPr>
            </w:pPr>
          </w:p>
        </w:tc>
      </w:tr>
      <w:tr w14:paraId="420E65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3218" w:type="dxa"/>
          </w:tcPr>
          <w:p w14:paraId="4BD774D1">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6.Кампања-Обележавање</w:t>
            </w:r>
          </w:p>
          <w:p w14:paraId="3586FE3D">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дана менталног здравља10.0ктобар</w:t>
            </w:r>
          </w:p>
          <w:p w14:paraId="1DDB5A67">
            <w:pPr>
              <w:spacing w:after="0" w:line="240" w:lineRule="auto"/>
              <w:rPr>
                <w:rFonts w:ascii="Times New Roman" w:hAnsi="Times New Roman" w:eastAsia="Times New Roman" w:cs="Times New Roman"/>
                <w:color w:val="000000"/>
                <w:kern w:val="0"/>
                <w:sz w:val="24"/>
                <w:szCs w:val="24"/>
                <w:lang w:eastAsia="sr-Latn-RS"/>
                <w14:ligatures w14:val="none"/>
              </w:rPr>
            </w:pPr>
          </w:p>
          <w:p w14:paraId="2A9C94F6">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322" w:type="dxa"/>
          </w:tcPr>
          <w:p w14:paraId="78E14DDD">
            <w:pPr>
              <w:spacing w:after="0" w:line="240" w:lineRule="auto"/>
              <w:rPr>
                <w:rFonts w:ascii="Times New Roman" w:hAnsi="Times New Roman" w:eastAsia="Times New Roman" w:cs="Times New Roman"/>
                <w:color w:val="000000"/>
                <w:kern w:val="0"/>
                <w:sz w:val="24"/>
                <w:szCs w:val="24"/>
                <w:lang w:eastAsia="sr-Latn-RS"/>
                <w14:ligatures w14:val="none"/>
              </w:rPr>
            </w:pPr>
          </w:p>
          <w:p w14:paraId="5D03F87C">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6.1.Осмислити кампању</w:t>
            </w:r>
          </w:p>
          <w:p w14:paraId="45C57788">
            <w:pPr>
              <w:spacing w:after="0" w:line="240" w:lineRule="auto"/>
              <w:rPr>
                <w:rFonts w:ascii="Times New Roman" w:hAnsi="Times New Roman" w:eastAsia="Times New Roman" w:cs="Times New Roman"/>
                <w:color w:val="000000"/>
                <w:kern w:val="0"/>
                <w:sz w:val="24"/>
                <w:szCs w:val="24"/>
                <w:lang w:eastAsia="sr-Latn-RS"/>
                <w14:ligatures w14:val="none"/>
              </w:rPr>
            </w:pPr>
          </w:p>
          <w:p w14:paraId="14B1403F">
            <w:pPr>
              <w:spacing w:after="0" w:line="240" w:lineRule="auto"/>
              <w:rPr>
                <w:rFonts w:ascii="Times New Roman" w:hAnsi="Times New Roman" w:eastAsia="Times New Roman" w:cs="Times New Roman"/>
                <w:color w:val="000000"/>
                <w:kern w:val="0"/>
                <w:sz w:val="24"/>
                <w:szCs w:val="24"/>
                <w:lang w:eastAsia="sr-Latn-RS"/>
                <w14:ligatures w14:val="none"/>
              </w:rPr>
            </w:pPr>
          </w:p>
          <w:p w14:paraId="33111D34">
            <w:pPr>
              <w:spacing w:after="0" w:line="240" w:lineRule="auto"/>
              <w:rPr>
                <w:rFonts w:ascii="Times New Roman" w:hAnsi="Times New Roman" w:eastAsia="Times New Roman" w:cs="Times New Roman"/>
                <w:color w:val="000000"/>
                <w:kern w:val="0"/>
                <w:sz w:val="24"/>
                <w:szCs w:val="24"/>
                <w:lang w:eastAsia="sr-Latn-RS"/>
                <w14:ligatures w14:val="none"/>
              </w:rPr>
            </w:pPr>
          </w:p>
          <w:p w14:paraId="37D429FB">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1550" w:type="dxa"/>
          </w:tcPr>
          <w:p w14:paraId="4798DD2A">
            <w:pPr>
              <w:spacing w:after="0" w:line="240" w:lineRule="auto"/>
              <w:rPr>
                <w:rFonts w:ascii="Times New Roman" w:hAnsi="Times New Roman" w:eastAsia="Times New Roman" w:cs="Times New Roman"/>
                <w:sz w:val="24"/>
                <w:szCs w:val="24"/>
                <w:lang w:eastAsia="sr-Latn-RS"/>
              </w:rPr>
            </w:pPr>
          </w:p>
          <w:p w14:paraId="0C7152CC">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Ученици,</w:t>
            </w:r>
          </w:p>
          <w:p w14:paraId="6385D99C">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колектив и шира друштвена заједница</w:t>
            </w:r>
          </w:p>
        </w:tc>
        <w:tc>
          <w:tcPr>
            <w:tcW w:w="2384" w:type="dxa"/>
          </w:tcPr>
          <w:p w14:paraId="0B417991">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6.1.1.Развијање свести о значају менталног здравља</w:t>
            </w:r>
          </w:p>
          <w:p w14:paraId="1760B4B2">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6.1.2. Промоција менталног здравља</w:t>
            </w:r>
          </w:p>
          <w:p w14:paraId="6F3FDBF7">
            <w:pPr>
              <w:spacing w:after="0" w:line="240" w:lineRule="auto"/>
              <w:rPr>
                <w:rFonts w:ascii="Times New Roman" w:hAnsi="Times New Roman" w:eastAsia="Times New Roman" w:cs="Times New Roman"/>
                <w:color w:val="000000"/>
                <w:kern w:val="0"/>
                <w:sz w:val="24"/>
                <w:szCs w:val="24"/>
                <w:lang w:eastAsia="sr-Latn-RS"/>
                <w14:ligatures w14:val="none"/>
              </w:rPr>
            </w:pPr>
          </w:p>
          <w:p w14:paraId="6060D18F">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212" w:type="dxa"/>
          </w:tcPr>
          <w:p w14:paraId="13840C3C">
            <w:pPr>
              <w:spacing w:after="0" w:line="240" w:lineRule="auto"/>
              <w:rPr>
                <w:rFonts w:ascii="Times New Roman" w:hAnsi="Times New Roman" w:eastAsia="Times New Roman" w:cs="Times New Roman"/>
                <w:color w:val="000000"/>
                <w:kern w:val="0"/>
                <w:sz w:val="24"/>
                <w:szCs w:val="24"/>
                <w:lang w:eastAsia="sr-Latn-RS"/>
                <w14:ligatures w14:val="none"/>
              </w:rPr>
            </w:pPr>
            <w:r>
              <w:rPr>
                <w:rFonts w:ascii="Times New Roman" w:hAnsi="Times New Roman" w:eastAsia="Times New Roman" w:cs="Times New Roman"/>
                <w:color w:val="000000"/>
                <w:kern w:val="0"/>
                <w:sz w:val="24"/>
                <w:szCs w:val="24"/>
                <w:lang w:eastAsia="sr-Latn-RS"/>
                <w14:ligatures w14:val="none"/>
              </w:rPr>
              <w:t>Вршњачки тим</w:t>
            </w:r>
          </w:p>
          <w:p w14:paraId="0554DCC2">
            <w:pPr>
              <w:spacing w:after="0" w:line="240" w:lineRule="auto"/>
              <w:rPr>
                <w:rFonts w:hint="default" w:ascii="Times New Roman" w:hAnsi="Times New Roman" w:eastAsia="Times New Roman" w:cs="Times New Roman"/>
                <w:color w:val="000000"/>
                <w:kern w:val="0"/>
                <w:sz w:val="24"/>
                <w:szCs w:val="24"/>
                <w:lang w:val="sr-Cyrl-RS" w:eastAsia="en-US"/>
                <w14:ligatures w14:val="none"/>
              </w:rPr>
            </w:pPr>
            <w:r>
              <w:rPr>
                <w:rFonts w:ascii="Times New Roman" w:hAnsi="Times New Roman" w:eastAsia="Times New Roman" w:cs="Times New Roman"/>
                <w:color w:val="000000"/>
                <w:kern w:val="0"/>
                <w:sz w:val="24"/>
                <w:szCs w:val="24"/>
                <w:lang w:val="sr-Cyrl-RS" w:eastAsia="sr-Latn-RS"/>
                <w14:ligatures w14:val="none"/>
              </w:rPr>
              <w:t>Ученички</w:t>
            </w:r>
            <w:r>
              <w:rPr>
                <w:rFonts w:hint="default" w:ascii="Times New Roman" w:hAnsi="Times New Roman" w:eastAsia="Times New Roman" w:cs="Times New Roman"/>
                <w:color w:val="000000"/>
                <w:kern w:val="0"/>
                <w:sz w:val="24"/>
                <w:szCs w:val="24"/>
                <w:lang w:val="sr-Cyrl-RS" w:eastAsia="sr-Latn-RS"/>
                <w14:ligatures w14:val="none"/>
              </w:rPr>
              <w:t xml:space="preserve"> парламент</w:t>
            </w:r>
          </w:p>
          <w:p w14:paraId="52904F02">
            <w:pPr>
              <w:spacing w:after="0" w:line="240" w:lineRule="auto"/>
              <w:rPr>
                <w:rFonts w:ascii="Times New Roman" w:hAnsi="Times New Roman" w:eastAsia="Times New Roman" w:cs="Times New Roman"/>
                <w:color w:val="000000"/>
                <w:kern w:val="0"/>
                <w:sz w:val="24"/>
                <w:szCs w:val="24"/>
                <w:lang w:eastAsia="sr-Latn-RS"/>
                <w14:ligatures w14:val="none"/>
              </w:rPr>
            </w:pPr>
          </w:p>
          <w:p w14:paraId="3A890C46">
            <w:pPr>
              <w:spacing w:after="0" w:line="240" w:lineRule="auto"/>
              <w:rPr>
                <w:rFonts w:ascii="Times New Roman" w:hAnsi="Times New Roman" w:eastAsia="Times New Roman" w:cs="Times New Roman"/>
                <w:color w:val="000000"/>
                <w:kern w:val="0"/>
                <w:sz w:val="24"/>
                <w:szCs w:val="24"/>
                <w:lang w:eastAsia="sr-Latn-RS"/>
                <w14:ligatures w14:val="none"/>
              </w:rPr>
            </w:pPr>
          </w:p>
          <w:p w14:paraId="32A489E7">
            <w:pPr>
              <w:spacing w:after="0" w:line="240" w:lineRule="auto"/>
              <w:rPr>
                <w:rFonts w:ascii="Times New Roman" w:hAnsi="Times New Roman" w:eastAsia="Times New Roman" w:cs="Times New Roman"/>
                <w:color w:val="000000"/>
                <w:kern w:val="0"/>
                <w:sz w:val="24"/>
                <w:szCs w:val="24"/>
                <w:lang w:eastAsia="sr-Latn-RS"/>
                <w14:ligatures w14:val="none"/>
              </w:rPr>
            </w:pPr>
          </w:p>
          <w:p w14:paraId="5E912A50">
            <w:pPr>
              <w:spacing w:after="0" w:line="240" w:lineRule="auto"/>
              <w:rPr>
                <w:rFonts w:ascii="Times New Roman" w:hAnsi="Times New Roman" w:eastAsia="Times New Roman" w:cs="Times New Roman"/>
                <w:color w:val="000000"/>
                <w:kern w:val="0"/>
                <w:sz w:val="24"/>
                <w:szCs w:val="24"/>
                <w:lang w:eastAsia="sr-Latn-RS"/>
                <w14:ligatures w14:val="none"/>
              </w:rPr>
            </w:pPr>
          </w:p>
          <w:p w14:paraId="5ED503B1">
            <w:pPr>
              <w:spacing w:after="0" w:line="240" w:lineRule="auto"/>
              <w:rPr>
                <w:rFonts w:ascii="Times New Roman" w:hAnsi="Times New Roman" w:eastAsia="Times New Roman" w:cs="Times New Roman"/>
                <w:color w:val="000000"/>
                <w:kern w:val="0"/>
                <w:sz w:val="24"/>
                <w:szCs w:val="24"/>
                <w:lang w:eastAsia="sr-Latn-RS"/>
                <w14:ligatures w14:val="none"/>
              </w:rPr>
            </w:pPr>
          </w:p>
          <w:p w14:paraId="59359916">
            <w:pPr>
              <w:spacing w:after="0" w:line="240" w:lineRule="auto"/>
              <w:rPr>
                <w:rFonts w:ascii="Times New Roman" w:hAnsi="Times New Roman" w:eastAsia="Times New Roman" w:cs="Times New Roman"/>
                <w:color w:val="000000"/>
                <w:kern w:val="0"/>
                <w:sz w:val="24"/>
                <w:szCs w:val="24"/>
                <w:lang w:eastAsia="sr-Latn-RS"/>
                <w14:ligatures w14:val="none"/>
              </w:rPr>
            </w:pPr>
          </w:p>
          <w:p w14:paraId="232FE65E">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1527" w:type="dxa"/>
          </w:tcPr>
          <w:p w14:paraId="31BF6715">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октобар</w:t>
            </w:r>
          </w:p>
          <w:p w14:paraId="234F73B3">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202</w:t>
            </w:r>
            <w:r>
              <w:rPr>
                <w:rFonts w:hint="default" w:ascii="Times New Roman" w:hAnsi="Times New Roman" w:eastAsia="Times New Roman" w:cs="Times New Roman"/>
                <w:color w:val="000000"/>
                <w:kern w:val="0"/>
                <w:sz w:val="24"/>
                <w:szCs w:val="24"/>
                <w:lang w:val="sr-Cyrl-RS" w:eastAsia="sr-Latn-RS"/>
                <w14:ligatures w14:val="none"/>
              </w:rPr>
              <w:t>5</w:t>
            </w:r>
            <w:r>
              <w:rPr>
                <w:rFonts w:ascii="Times New Roman" w:hAnsi="Times New Roman" w:eastAsia="Times New Roman" w:cs="Times New Roman"/>
                <w:color w:val="000000"/>
                <w:kern w:val="0"/>
                <w:sz w:val="24"/>
                <w:szCs w:val="24"/>
                <w:lang w:eastAsia="sr-Latn-RS"/>
                <w14:ligatures w14:val="none"/>
              </w:rPr>
              <w:t>.</w:t>
            </w:r>
          </w:p>
        </w:tc>
        <w:tc>
          <w:tcPr>
            <w:tcW w:w="1594" w:type="dxa"/>
          </w:tcPr>
          <w:p w14:paraId="73459E5E">
            <w:pPr>
              <w:spacing w:after="0" w:line="240" w:lineRule="auto"/>
              <w:rPr>
                <w:rFonts w:ascii="Times New Roman" w:hAnsi="Times New Roman" w:eastAsia="Times New Roman" w:cs="Times New Roman"/>
                <w:color w:val="000000"/>
                <w:kern w:val="0"/>
                <w:sz w:val="24"/>
                <w:szCs w:val="24"/>
                <w:lang w:eastAsia="sr-Latn-RS"/>
                <w14:ligatures w14:val="none"/>
              </w:rPr>
            </w:pPr>
          </w:p>
          <w:p w14:paraId="1E9249E5">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Фотографије</w:t>
            </w:r>
          </w:p>
          <w:p w14:paraId="7DBDE8C4">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панои</w:t>
            </w:r>
          </w:p>
          <w:p w14:paraId="1784CEF2">
            <w:pPr>
              <w:spacing w:after="0" w:line="240" w:lineRule="auto"/>
              <w:rPr>
                <w:rFonts w:ascii="Times New Roman" w:hAnsi="Times New Roman" w:eastAsia="Times New Roman" w:cs="Times New Roman"/>
                <w:color w:val="000000"/>
                <w:kern w:val="0"/>
                <w:sz w:val="24"/>
                <w:szCs w:val="24"/>
                <w:lang w:eastAsia="sr-Latn-RS"/>
                <w14:ligatures w14:val="none"/>
              </w:rPr>
            </w:pPr>
          </w:p>
          <w:p w14:paraId="4D28F1EE">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Ес- дневник,</w:t>
            </w:r>
          </w:p>
        </w:tc>
      </w:tr>
      <w:tr w14:paraId="160DB3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81" w:hRule="atLeast"/>
          <w:jc w:val="center"/>
        </w:trPr>
        <w:tc>
          <w:tcPr>
            <w:tcW w:w="3218" w:type="dxa"/>
          </w:tcPr>
          <w:p w14:paraId="398E19F0">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7.Квиз: Шта знаш о менталном здрављу</w:t>
            </w:r>
          </w:p>
          <w:p w14:paraId="5B2BD071">
            <w:pPr>
              <w:spacing w:after="0" w:line="240" w:lineRule="auto"/>
              <w:rPr>
                <w:rFonts w:ascii="Times New Roman" w:hAnsi="Times New Roman" w:eastAsia="Times New Roman" w:cs="Times New Roman"/>
                <w:color w:val="000000"/>
                <w:kern w:val="0"/>
                <w:sz w:val="24"/>
                <w:szCs w:val="24"/>
                <w:lang w:eastAsia="sr-Latn-RS"/>
                <w14:ligatures w14:val="none"/>
              </w:rPr>
            </w:pPr>
          </w:p>
          <w:p w14:paraId="0709FF49">
            <w:pPr>
              <w:spacing w:after="0" w:line="240" w:lineRule="auto"/>
              <w:rPr>
                <w:rFonts w:ascii="Times New Roman" w:hAnsi="Times New Roman" w:eastAsia="Times New Roman" w:cs="Times New Roman"/>
                <w:color w:val="000000"/>
                <w:kern w:val="0"/>
                <w:sz w:val="24"/>
                <w:szCs w:val="24"/>
                <w:lang w:eastAsia="sr-Latn-RS"/>
                <w14:ligatures w14:val="none"/>
              </w:rPr>
            </w:pPr>
          </w:p>
          <w:p w14:paraId="776275CB">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322" w:type="dxa"/>
          </w:tcPr>
          <w:p w14:paraId="10FA1A6A">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7.1.Организовати квиз;</w:t>
            </w:r>
          </w:p>
          <w:p w14:paraId="6DF582E2">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7.1.2.Анимирати ученике за учешће у квизу;</w:t>
            </w:r>
          </w:p>
          <w:p w14:paraId="2F38722C">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7.1.3. Израдити дипломе и захвалнице за учеснике квиза;</w:t>
            </w:r>
          </w:p>
          <w:p w14:paraId="53E16A57">
            <w:pPr>
              <w:spacing w:after="0" w:line="240" w:lineRule="auto"/>
              <w:rPr>
                <w:rFonts w:ascii="Times New Roman" w:hAnsi="Times New Roman" w:eastAsia="Times New Roman" w:cs="Times New Roman"/>
                <w:color w:val="000000"/>
                <w:kern w:val="0"/>
                <w:sz w:val="24"/>
                <w:szCs w:val="24"/>
                <w:lang w:eastAsia="sr-Latn-RS"/>
                <w14:ligatures w14:val="none"/>
              </w:rPr>
            </w:pPr>
          </w:p>
          <w:p w14:paraId="164AB80A">
            <w:pPr>
              <w:spacing w:after="0" w:line="240" w:lineRule="auto"/>
              <w:rPr>
                <w:rFonts w:ascii="Times New Roman" w:hAnsi="Times New Roman" w:eastAsia="Times New Roman" w:cs="Times New Roman"/>
                <w:color w:val="000000"/>
                <w:kern w:val="0"/>
                <w:sz w:val="24"/>
                <w:szCs w:val="24"/>
                <w:lang w:eastAsia="sr-Latn-RS"/>
                <w14:ligatures w14:val="none"/>
              </w:rPr>
            </w:pPr>
          </w:p>
          <w:p w14:paraId="7B9E0D0A">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1550" w:type="dxa"/>
          </w:tcPr>
          <w:p w14:paraId="38A4B7D7">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Ученици 7.и 8.разреда</w:t>
            </w:r>
          </w:p>
        </w:tc>
        <w:tc>
          <w:tcPr>
            <w:tcW w:w="2384" w:type="dxa"/>
          </w:tcPr>
          <w:p w14:paraId="44361B90">
            <w:pPr>
              <w:spacing w:after="0" w:line="240" w:lineRule="auto"/>
              <w:rPr>
                <w:rFonts w:ascii="Times New Roman" w:hAnsi="Times New Roman" w:eastAsia="Times New Roman" w:cs="Times New Roman"/>
                <w:color w:val="000000"/>
                <w:kern w:val="0"/>
                <w:sz w:val="24"/>
                <w:szCs w:val="24"/>
                <w:lang w:eastAsia="sr-Latn-RS"/>
                <w14:ligatures w14:val="none"/>
              </w:rPr>
            </w:pPr>
          </w:p>
          <w:p w14:paraId="43E9D639">
            <w:pPr>
              <w:spacing w:after="0" w:line="240" w:lineRule="auto"/>
              <w:rPr>
                <w:rFonts w:ascii="Times New Roman" w:hAnsi="Times New Roman" w:eastAsia="Times New Roman" w:cs="Times New Roman"/>
                <w:color w:val="000000"/>
                <w:kern w:val="0"/>
                <w:sz w:val="24"/>
                <w:szCs w:val="24"/>
                <w:lang w:eastAsia="sr-Latn-RS"/>
                <w14:ligatures w14:val="none"/>
              </w:rPr>
            </w:pPr>
          </w:p>
          <w:p w14:paraId="16064C92">
            <w:pPr>
              <w:spacing w:after="0" w:line="240" w:lineRule="auto"/>
              <w:rPr>
                <w:rFonts w:ascii="Times New Roman" w:hAnsi="Times New Roman" w:eastAsia="Times New Roman" w:cs="Times New Roman"/>
                <w:color w:val="000000"/>
                <w:kern w:val="0"/>
                <w:sz w:val="24"/>
                <w:szCs w:val="24"/>
                <w:lang w:eastAsia="sr-Latn-RS"/>
                <w14:ligatures w14:val="none"/>
              </w:rPr>
            </w:pPr>
          </w:p>
          <w:p w14:paraId="266BE4A8">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7.1.1.Усвајање и продубљивање знања о менталном здрављу</w:t>
            </w:r>
          </w:p>
          <w:p w14:paraId="71BCEE87">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7.1.2. Промоција менталног здравља</w:t>
            </w:r>
          </w:p>
          <w:p w14:paraId="763E5CE1">
            <w:pPr>
              <w:spacing w:after="0" w:line="240" w:lineRule="auto"/>
              <w:rPr>
                <w:rFonts w:ascii="Times New Roman" w:hAnsi="Times New Roman" w:eastAsia="Times New Roman" w:cs="Times New Roman"/>
                <w:color w:val="000000"/>
                <w:kern w:val="0"/>
                <w:sz w:val="24"/>
                <w:szCs w:val="24"/>
                <w:lang w:eastAsia="sr-Latn-RS"/>
                <w14:ligatures w14:val="none"/>
              </w:rPr>
            </w:pPr>
          </w:p>
          <w:p w14:paraId="1D598223">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212" w:type="dxa"/>
          </w:tcPr>
          <w:p w14:paraId="6E0D2938">
            <w:pPr>
              <w:spacing w:after="0" w:line="240" w:lineRule="auto"/>
              <w:rPr>
                <w:rFonts w:ascii="Times New Roman" w:hAnsi="Times New Roman" w:eastAsia="Times New Roman" w:cs="Times New Roman"/>
                <w:color w:val="000000"/>
                <w:kern w:val="0"/>
                <w:sz w:val="24"/>
                <w:szCs w:val="24"/>
                <w:lang w:eastAsia="sr-Latn-RS"/>
                <w14:ligatures w14:val="none"/>
              </w:rPr>
            </w:pPr>
          </w:p>
          <w:p w14:paraId="5F03DCBF">
            <w:pPr>
              <w:spacing w:after="0" w:line="240" w:lineRule="auto"/>
              <w:rPr>
                <w:rFonts w:ascii="Times New Roman" w:hAnsi="Times New Roman" w:eastAsia="Times New Roman" w:cs="Times New Roman"/>
                <w:color w:val="000000"/>
                <w:kern w:val="0"/>
                <w:sz w:val="24"/>
                <w:szCs w:val="24"/>
                <w:lang w:eastAsia="sr-Latn-RS"/>
                <w14:ligatures w14:val="none"/>
              </w:rPr>
            </w:pPr>
          </w:p>
          <w:p w14:paraId="3586884E">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Јасмина Станковић</w:t>
            </w:r>
          </w:p>
          <w:p w14:paraId="6FA6FE5D">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Рада Крстић</w:t>
            </w:r>
          </w:p>
          <w:p w14:paraId="1E2628CD">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Веселинка Петковић</w:t>
            </w:r>
          </w:p>
        </w:tc>
        <w:tc>
          <w:tcPr>
            <w:tcW w:w="1527" w:type="dxa"/>
          </w:tcPr>
          <w:p w14:paraId="0611CFF6">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октобар</w:t>
            </w:r>
          </w:p>
          <w:p w14:paraId="77291C18">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202</w:t>
            </w:r>
            <w:r>
              <w:rPr>
                <w:rFonts w:hint="default" w:ascii="Times New Roman" w:hAnsi="Times New Roman" w:eastAsia="Times New Roman" w:cs="Times New Roman"/>
                <w:color w:val="000000"/>
                <w:kern w:val="0"/>
                <w:sz w:val="24"/>
                <w:szCs w:val="24"/>
                <w:lang w:val="sr-Cyrl-RS" w:eastAsia="sr-Latn-RS"/>
                <w14:ligatures w14:val="none"/>
              </w:rPr>
              <w:t>5</w:t>
            </w:r>
            <w:r>
              <w:rPr>
                <w:rFonts w:ascii="Times New Roman" w:hAnsi="Times New Roman" w:eastAsia="Times New Roman" w:cs="Times New Roman"/>
                <w:color w:val="000000"/>
                <w:kern w:val="0"/>
                <w:sz w:val="24"/>
                <w:szCs w:val="24"/>
                <w:lang w:eastAsia="sr-Latn-RS"/>
                <w14:ligatures w14:val="none"/>
              </w:rPr>
              <w:t>.</w:t>
            </w:r>
          </w:p>
        </w:tc>
        <w:tc>
          <w:tcPr>
            <w:tcW w:w="1594" w:type="dxa"/>
          </w:tcPr>
          <w:p w14:paraId="1DEB9096">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Фотографије</w:t>
            </w:r>
          </w:p>
          <w:p w14:paraId="6B2F7EC2">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Школски сајт</w:t>
            </w:r>
          </w:p>
        </w:tc>
      </w:tr>
      <w:tr w14:paraId="320D0B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05" w:hRule="atLeast"/>
          <w:jc w:val="center"/>
        </w:trPr>
        <w:tc>
          <w:tcPr>
            <w:tcW w:w="3218" w:type="dxa"/>
          </w:tcPr>
          <w:p w14:paraId="3E304819">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8</w:t>
            </w:r>
            <w:r>
              <w:rPr>
                <w:rFonts w:ascii="Times New Roman" w:hAnsi="Times New Roman" w:eastAsia="Times New Roman" w:cs="Times New Roman"/>
                <w:color w:val="000000"/>
                <w:kern w:val="0"/>
                <w:sz w:val="24"/>
                <w:szCs w:val="24"/>
                <w:lang w:eastAsia="sr-Latn-RS"/>
                <w14:ligatures w14:val="none"/>
              </w:rPr>
              <w:t>. Подстицање физичке активности и здравих навика за ментално благостање: Крос, Турнири у оквиру Дечје недеље</w:t>
            </w:r>
          </w:p>
        </w:tc>
        <w:tc>
          <w:tcPr>
            <w:tcW w:w="2322" w:type="dxa"/>
          </w:tcPr>
          <w:p w14:paraId="12F53F34">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8</w:t>
            </w:r>
            <w:r>
              <w:rPr>
                <w:rFonts w:ascii="Times New Roman" w:hAnsi="Times New Roman" w:eastAsia="Times New Roman" w:cs="Times New Roman"/>
                <w:color w:val="000000"/>
                <w:kern w:val="0"/>
                <w:sz w:val="24"/>
                <w:szCs w:val="24"/>
                <w:lang w:eastAsia="sr-Latn-RS"/>
                <w14:ligatures w14:val="none"/>
              </w:rPr>
              <w:t>.1. Организовати спортске активности, предавања о здравој исхрани</w:t>
            </w:r>
          </w:p>
          <w:p w14:paraId="4A12A160">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9.2. Организовати активности за Дан здраве хране</w:t>
            </w:r>
          </w:p>
        </w:tc>
        <w:tc>
          <w:tcPr>
            <w:tcW w:w="1550" w:type="dxa"/>
          </w:tcPr>
          <w:p w14:paraId="27266B68">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Ученици</w:t>
            </w:r>
          </w:p>
        </w:tc>
        <w:tc>
          <w:tcPr>
            <w:tcW w:w="2384" w:type="dxa"/>
          </w:tcPr>
          <w:p w14:paraId="162AEF44">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8</w:t>
            </w:r>
            <w:r>
              <w:rPr>
                <w:rFonts w:ascii="Times New Roman" w:hAnsi="Times New Roman" w:eastAsia="Times New Roman" w:cs="Times New Roman"/>
                <w:color w:val="000000"/>
                <w:kern w:val="0"/>
                <w:sz w:val="24"/>
                <w:szCs w:val="24"/>
                <w:lang w:eastAsia="sr-Latn-RS"/>
                <w14:ligatures w14:val="none"/>
              </w:rPr>
              <w:t>.1.1Развијање свести о повезаности физичког здравља и менталног благостања;</w:t>
            </w:r>
          </w:p>
          <w:p w14:paraId="3F7E34DC">
            <w:pPr>
              <w:spacing w:after="0" w:line="240" w:lineRule="auto"/>
              <w:rPr>
                <w:rFonts w:ascii="Times New Roman" w:hAnsi="Times New Roman" w:eastAsia="Times New Roman" w:cs="Times New Roman"/>
                <w:color w:val="000000"/>
                <w:kern w:val="0"/>
                <w:sz w:val="24"/>
                <w:szCs w:val="24"/>
                <w:lang w:eastAsia="sr-Latn-RS"/>
                <w14:ligatures w14:val="none"/>
              </w:rPr>
            </w:pPr>
          </w:p>
          <w:p w14:paraId="3B75DA79">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8</w:t>
            </w:r>
            <w:r>
              <w:rPr>
                <w:rFonts w:ascii="Times New Roman" w:hAnsi="Times New Roman" w:eastAsia="Times New Roman" w:cs="Times New Roman"/>
                <w:color w:val="000000"/>
                <w:kern w:val="0"/>
                <w:sz w:val="24"/>
                <w:szCs w:val="24"/>
                <w:lang w:eastAsia="sr-Latn-RS"/>
                <w14:ligatures w14:val="none"/>
              </w:rPr>
              <w:t>.1.2.Ученици усвајају здраве навике.</w:t>
            </w:r>
          </w:p>
        </w:tc>
        <w:tc>
          <w:tcPr>
            <w:tcW w:w="2212" w:type="dxa"/>
          </w:tcPr>
          <w:p w14:paraId="7F9E0105">
            <w:pPr>
              <w:spacing w:after="0" w:line="240" w:lineRule="auto"/>
              <w:rPr>
                <w:rFonts w:ascii="Times New Roman" w:hAnsi="Times New Roman" w:eastAsia="Times New Roman" w:cs="Times New Roman"/>
                <w:sz w:val="24"/>
                <w:szCs w:val="24"/>
                <w:lang w:eastAsia="sr-Latn-RS"/>
              </w:rPr>
            </w:pPr>
          </w:p>
          <w:p w14:paraId="458B715F">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Наставници физичког</w:t>
            </w:r>
          </w:p>
          <w:p w14:paraId="0A732E9F">
            <w:pPr>
              <w:spacing w:after="0" w:line="240" w:lineRule="auto"/>
              <w:rPr>
                <w:rFonts w:ascii="Times New Roman" w:hAnsi="Times New Roman" w:eastAsia="Times New Roman" w:cs="Times New Roman"/>
                <w:sz w:val="24"/>
                <w:szCs w:val="24"/>
                <w:lang w:eastAsia="sr-Latn-RS"/>
              </w:rPr>
            </w:pPr>
          </w:p>
          <w:p w14:paraId="5BF9B324">
            <w:pPr>
              <w:spacing w:after="0" w:line="240" w:lineRule="auto"/>
              <w:rPr>
                <w:rFonts w:ascii="Times New Roman" w:hAnsi="Times New Roman" w:eastAsia="Times New Roman" w:cs="Times New Roman"/>
                <w:sz w:val="24"/>
                <w:szCs w:val="24"/>
                <w:lang w:eastAsia="sr-Latn-RS"/>
              </w:rPr>
            </w:pPr>
          </w:p>
          <w:p w14:paraId="3DEBFEDF">
            <w:pPr>
              <w:spacing w:after="0" w:line="240" w:lineRule="auto"/>
              <w:rPr>
                <w:rFonts w:ascii="Times New Roman" w:hAnsi="Times New Roman" w:eastAsia="Times New Roman" w:cs="Times New Roman"/>
                <w:sz w:val="24"/>
                <w:szCs w:val="24"/>
                <w:lang w:eastAsia="sr-Latn-RS"/>
              </w:rPr>
            </w:pPr>
          </w:p>
          <w:p w14:paraId="5E5AB8B8">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 xml:space="preserve"> Рада Крстић, нас. биологије</w:t>
            </w:r>
          </w:p>
        </w:tc>
        <w:tc>
          <w:tcPr>
            <w:tcW w:w="1527" w:type="dxa"/>
          </w:tcPr>
          <w:p w14:paraId="7C2583DE">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октобар</w:t>
            </w:r>
          </w:p>
          <w:p w14:paraId="6F13B407">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202</w:t>
            </w:r>
            <w:r>
              <w:rPr>
                <w:rFonts w:hint="default" w:ascii="Times New Roman" w:hAnsi="Times New Roman" w:eastAsia="Times New Roman" w:cs="Times New Roman"/>
                <w:color w:val="000000"/>
                <w:kern w:val="0"/>
                <w:sz w:val="24"/>
                <w:szCs w:val="24"/>
                <w:lang w:val="sr-Cyrl-RS" w:eastAsia="sr-Latn-RS"/>
                <w14:ligatures w14:val="none"/>
              </w:rPr>
              <w:t>5</w:t>
            </w:r>
            <w:r>
              <w:rPr>
                <w:rFonts w:ascii="Times New Roman" w:hAnsi="Times New Roman" w:eastAsia="Times New Roman" w:cs="Times New Roman"/>
                <w:color w:val="000000"/>
                <w:kern w:val="0"/>
                <w:sz w:val="24"/>
                <w:szCs w:val="24"/>
                <w:lang w:eastAsia="sr-Latn-RS"/>
                <w14:ligatures w14:val="none"/>
              </w:rPr>
              <w:t>.</w:t>
            </w:r>
          </w:p>
        </w:tc>
        <w:tc>
          <w:tcPr>
            <w:tcW w:w="1594" w:type="dxa"/>
          </w:tcPr>
          <w:p w14:paraId="6948EBF6">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Сајт школе,</w:t>
            </w:r>
          </w:p>
          <w:p w14:paraId="77E50B03">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Записници</w:t>
            </w:r>
          </w:p>
        </w:tc>
      </w:tr>
      <w:tr w14:paraId="03DFA8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9" w:hRule="atLeast"/>
          <w:jc w:val="center"/>
        </w:trPr>
        <w:tc>
          <w:tcPr>
            <w:tcW w:w="3218" w:type="dxa"/>
          </w:tcPr>
          <w:p w14:paraId="713FA81C">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9</w:t>
            </w:r>
            <w:r>
              <w:rPr>
                <w:rFonts w:ascii="Times New Roman" w:hAnsi="Times New Roman" w:eastAsia="Times New Roman" w:cs="Times New Roman"/>
                <w:color w:val="000000"/>
                <w:kern w:val="0"/>
                <w:sz w:val="24"/>
                <w:szCs w:val="24"/>
                <w:lang w:eastAsia="sr-Latn-RS"/>
                <w14:ligatures w14:val="none"/>
              </w:rPr>
              <w:t>.</w:t>
            </w:r>
            <w:r>
              <w:rPr>
                <w:rFonts w:ascii="Times New Roman" w:hAnsi="Times New Roman" w:eastAsia="Times New Roman" w:cs="Times New Roman"/>
                <w:color w:val="000000"/>
                <w:kern w:val="0"/>
                <w:sz w:val="24"/>
                <w:szCs w:val="24"/>
                <w:lang w:val="en-GB" w:eastAsia="sr-Latn-RS"/>
                <w14:ligatures w14:val="none"/>
              </w:rPr>
              <w:t>Значај металног здравља</w:t>
            </w:r>
          </w:p>
          <w:p w14:paraId="428CA2F8">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Трибина</w:t>
            </w:r>
          </w:p>
          <w:p w14:paraId="169564A3">
            <w:pPr>
              <w:spacing w:after="0" w:line="240" w:lineRule="auto"/>
              <w:rPr>
                <w:rFonts w:ascii="Times New Roman" w:hAnsi="Times New Roman" w:eastAsia="Times New Roman" w:cs="Times New Roman"/>
                <w:sz w:val="24"/>
                <w:szCs w:val="24"/>
                <w:lang w:eastAsia="sr-Latn-RS"/>
              </w:rPr>
            </w:pPr>
          </w:p>
          <w:p w14:paraId="04B8D7AA">
            <w:pPr>
              <w:spacing w:after="0" w:line="240" w:lineRule="auto"/>
              <w:rPr>
                <w:rFonts w:ascii="Times New Roman" w:hAnsi="Times New Roman" w:eastAsia="Times New Roman" w:cs="Times New Roman"/>
                <w:sz w:val="24"/>
                <w:szCs w:val="24"/>
                <w:lang w:eastAsia="sr-Latn-RS"/>
              </w:rPr>
            </w:pPr>
          </w:p>
        </w:tc>
        <w:tc>
          <w:tcPr>
            <w:tcW w:w="2322" w:type="dxa"/>
          </w:tcPr>
          <w:p w14:paraId="3D8DEB98">
            <w:pPr>
              <w:spacing w:after="0" w:line="240" w:lineRule="auto"/>
              <w:rPr>
                <w:rFonts w:ascii="Times New Roman" w:hAnsi="Times New Roman" w:eastAsia="Times New Roman" w:cs="Times New Roman"/>
                <w:sz w:val="24"/>
                <w:szCs w:val="24"/>
                <w:lang w:eastAsia="sr-Latn-RS"/>
              </w:rPr>
            </w:pPr>
          </w:p>
          <w:p w14:paraId="67B6EDC7">
            <w:pPr>
              <w:spacing w:after="0" w:line="240" w:lineRule="auto"/>
              <w:rPr>
                <w:rFonts w:ascii="Calibri" w:hAnsi="Calibri" w:eastAsia="Calibri"/>
                <w:lang w:val="sr-Latn-RS" w:eastAsia="en-US"/>
              </w:rPr>
            </w:pPr>
            <w:r>
              <w:rPr>
                <w:rFonts w:hint="default" w:ascii="Times New Roman" w:hAnsi="Times New Roman" w:eastAsia="Times New Roman" w:cs="Times New Roman"/>
                <w:sz w:val="24"/>
                <w:szCs w:val="24"/>
                <w:lang w:val="sr-Cyrl-RS" w:eastAsia="sr-Latn-RS"/>
              </w:rPr>
              <w:t>9</w:t>
            </w:r>
            <w:r>
              <w:rPr>
                <w:rFonts w:ascii="Times New Roman" w:hAnsi="Times New Roman" w:eastAsia="Times New Roman" w:cs="Times New Roman"/>
                <w:sz w:val="24"/>
                <w:szCs w:val="24"/>
                <w:lang w:eastAsia="sr-Latn-RS"/>
              </w:rPr>
              <w:t>.1.Организовати трибину</w:t>
            </w:r>
          </w:p>
        </w:tc>
        <w:tc>
          <w:tcPr>
            <w:tcW w:w="1550" w:type="dxa"/>
          </w:tcPr>
          <w:p w14:paraId="13A8C010">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 xml:space="preserve"> Ученици, наставници, родитељи</w:t>
            </w:r>
          </w:p>
        </w:tc>
        <w:tc>
          <w:tcPr>
            <w:tcW w:w="2384" w:type="dxa"/>
          </w:tcPr>
          <w:p w14:paraId="18C13A54">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9</w:t>
            </w:r>
            <w:r>
              <w:rPr>
                <w:rFonts w:ascii="Times New Roman" w:hAnsi="Times New Roman" w:eastAsia="Times New Roman" w:cs="Times New Roman"/>
                <w:color w:val="000000"/>
                <w:kern w:val="0"/>
                <w:sz w:val="24"/>
                <w:szCs w:val="24"/>
                <w:lang w:eastAsia="sr-Latn-RS"/>
                <w14:ligatures w14:val="none"/>
              </w:rPr>
              <w:t>.1.1.Развијање свести о значају метналног здравља</w:t>
            </w:r>
          </w:p>
        </w:tc>
        <w:tc>
          <w:tcPr>
            <w:tcW w:w="2212" w:type="dxa"/>
          </w:tcPr>
          <w:p w14:paraId="449DAF01">
            <w:pPr>
              <w:spacing w:after="0" w:line="240" w:lineRule="auto"/>
              <w:rPr>
                <w:rFonts w:ascii="Times New Roman" w:hAnsi="Times New Roman" w:eastAsia="Times New Roman" w:cs="Times New Roman"/>
                <w:sz w:val="24"/>
                <w:szCs w:val="24"/>
                <w:lang w:val="en-GB" w:eastAsia="sr-Latn-RS"/>
              </w:rPr>
            </w:pPr>
          </w:p>
          <w:p w14:paraId="69719040">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Педијатар ДЗ</w:t>
            </w:r>
          </w:p>
          <w:p w14:paraId="0DAA151F">
            <w:pPr>
              <w:spacing w:after="0" w:line="240" w:lineRule="auto"/>
              <w:rPr>
                <w:rFonts w:ascii="Times New Roman" w:hAnsi="Times New Roman" w:eastAsia="Times New Roman" w:cs="Times New Roman"/>
                <w:sz w:val="24"/>
                <w:szCs w:val="24"/>
                <w:lang w:eastAsia="sr-Latn-RS"/>
              </w:rPr>
            </w:pPr>
          </w:p>
          <w:p w14:paraId="1EBCF0B8">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Бојник</w:t>
            </w:r>
          </w:p>
        </w:tc>
        <w:tc>
          <w:tcPr>
            <w:tcW w:w="1527" w:type="dxa"/>
          </w:tcPr>
          <w:p w14:paraId="17EB3F82">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новембар 202</w:t>
            </w:r>
            <w:r>
              <w:rPr>
                <w:rFonts w:hint="default" w:ascii="Times New Roman" w:hAnsi="Times New Roman" w:eastAsia="Times New Roman" w:cs="Times New Roman"/>
                <w:color w:val="000000"/>
                <w:kern w:val="0"/>
                <w:sz w:val="24"/>
                <w:szCs w:val="24"/>
                <w:lang w:val="sr-Cyrl-RS" w:eastAsia="sr-Latn-RS"/>
                <w14:ligatures w14:val="none"/>
              </w:rPr>
              <w:t>5</w:t>
            </w:r>
            <w:r>
              <w:rPr>
                <w:rFonts w:ascii="Times New Roman" w:hAnsi="Times New Roman" w:eastAsia="Times New Roman" w:cs="Times New Roman"/>
                <w:color w:val="000000"/>
                <w:kern w:val="0"/>
                <w:sz w:val="24"/>
                <w:szCs w:val="24"/>
                <w:lang w:eastAsia="sr-Latn-RS"/>
                <w14:ligatures w14:val="none"/>
              </w:rPr>
              <w:t>.</w:t>
            </w:r>
          </w:p>
        </w:tc>
        <w:tc>
          <w:tcPr>
            <w:tcW w:w="1594" w:type="dxa"/>
          </w:tcPr>
          <w:p w14:paraId="58B8DF44">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Фотографије</w:t>
            </w:r>
          </w:p>
          <w:p w14:paraId="38AFC1EA">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записник</w:t>
            </w:r>
          </w:p>
        </w:tc>
      </w:tr>
      <w:tr w14:paraId="5337EA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87" w:hRule="atLeast"/>
          <w:jc w:val="center"/>
        </w:trPr>
        <w:tc>
          <w:tcPr>
            <w:tcW w:w="3218" w:type="dxa"/>
          </w:tcPr>
          <w:p w14:paraId="25305B8D">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1</w:t>
            </w:r>
            <w:r>
              <w:rPr>
                <w:rFonts w:hint="default" w:ascii="Times New Roman" w:hAnsi="Times New Roman" w:eastAsia="Times New Roman" w:cs="Times New Roman"/>
                <w:sz w:val="24"/>
                <w:szCs w:val="24"/>
                <w:lang w:val="sr-Cyrl-RS" w:eastAsia="sr-Latn-RS"/>
              </w:rPr>
              <w:t>0</w:t>
            </w:r>
            <w:r>
              <w:rPr>
                <w:rFonts w:ascii="Times New Roman" w:hAnsi="Times New Roman" w:eastAsia="Times New Roman" w:cs="Times New Roman"/>
                <w:sz w:val="24"/>
                <w:szCs w:val="24"/>
                <w:lang w:eastAsia="sr-Latn-RS"/>
              </w:rPr>
              <w:t>.Радионица за родитеље“Буди рука која воли и реч која соколи“</w:t>
            </w:r>
          </w:p>
          <w:p w14:paraId="5582FA3F">
            <w:pPr>
              <w:spacing w:after="0" w:line="240" w:lineRule="auto"/>
              <w:rPr>
                <w:rFonts w:ascii="Times New Roman" w:hAnsi="Times New Roman" w:eastAsia="Times New Roman" w:cs="Times New Roman"/>
                <w:sz w:val="24"/>
                <w:szCs w:val="24"/>
                <w:lang w:eastAsia="sr-Latn-RS"/>
              </w:rPr>
            </w:pPr>
          </w:p>
          <w:p w14:paraId="46420694">
            <w:pPr>
              <w:spacing w:after="0" w:line="240" w:lineRule="auto"/>
              <w:rPr>
                <w:rFonts w:ascii="Times New Roman" w:hAnsi="Times New Roman" w:eastAsia="Times New Roman" w:cs="Times New Roman"/>
                <w:sz w:val="24"/>
                <w:szCs w:val="24"/>
                <w:lang w:eastAsia="sr-Latn-RS"/>
              </w:rPr>
            </w:pPr>
          </w:p>
        </w:tc>
        <w:tc>
          <w:tcPr>
            <w:tcW w:w="2322" w:type="dxa"/>
          </w:tcPr>
          <w:p w14:paraId="0E2C9DFB">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1</w:t>
            </w:r>
            <w:r>
              <w:rPr>
                <w:rFonts w:hint="default" w:ascii="Times New Roman" w:hAnsi="Times New Roman" w:eastAsia="Times New Roman" w:cs="Times New Roman"/>
                <w:sz w:val="24"/>
                <w:szCs w:val="24"/>
                <w:lang w:val="sr-Cyrl-RS" w:eastAsia="sr-Latn-RS"/>
              </w:rPr>
              <w:t>0</w:t>
            </w:r>
            <w:r>
              <w:rPr>
                <w:rFonts w:ascii="Times New Roman" w:hAnsi="Times New Roman" w:eastAsia="Times New Roman" w:cs="Times New Roman"/>
                <w:sz w:val="24"/>
                <w:szCs w:val="24"/>
                <w:lang w:eastAsia="sr-Latn-RS"/>
              </w:rPr>
              <w:t>.1.Организовати радионице за родитеље ученика 5.и 6.разреда</w:t>
            </w:r>
          </w:p>
          <w:p w14:paraId="50A100D7">
            <w:pPr>
              <w:spacing w:after="0" w:line="240" w:lineRule="auto"/>
              <w:rPr>
                <w:rFonts w:ascii="Times New Roman" w:hAnsi="Times New Roman" w:eastAsia="Times New Roman" w:cs="Times New Roman"/>
                <w:sz w:val="24"/>
                <w:szCs w:val="24"/>
                <w:lang w:eastAsia="sr-Latn-RS"/>
              </w:rPr>
            </w:pPr>
          </w:p>
        </w:tc>
        <w:tc>
          <w:tcPr>
            <w:tcW w:w="1550" w:type="dxa"/>
          </w:tcPr>
          <w:p w14:paraId="3DCDA998">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Родитељи</w:t>
            </w:r>
          </w:p>
        </w:tc>
        <w:tc>
          <w:tcPr>
            <w:tcW w:w="2384" w:type="dxa"/>
          </w:tcPr>
          <w:p w14:paraId="780EDF28">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1</w:t>
            </w:r>
            <w:r>
              <w:rPr>
                <w:rFonts w:hint="default" w:ascii="Times New Roman" w:hAnsi="Times New Roman" w:eastAsia="Times New Roman" w:cs="Times New Roman"/>
                <w:color w:val="000000"/>
                <w:kern w:val="0"/>
                <w:sz w:val="24"/>
                <w:szCs w:val="24"/>
                <w:lang w:val="sr-Cyrl-RS" w:eastAsia="sr-Latn-RS"/>
                <w14:ligatures w14:val="none"/>
              </w:rPr>
              <w:t>0</w:t>
            </w:r>
            <w:r>
              <w:rPr>
                <w:rFonts w:ascii="Times New Roman" w:hAnsi="Times New Roman" w:eastAsia="Times New Roman" w:cs="Times New Roman"/>
                <w:color w:val="000000"/>
                <w:kern w:val="0"/>
                <w:sz w:val="24"/>
                <w:szCs w:val="24"/>
                <w:lang w:eastAsia="sr-Latn-RS"/>
                <w14:ligatures w14:val="none"/>
              </w:rPr>
              <w:t>.1.1.Родитељи боље разумеју емоције и комуникацију са својом децом.</w:t>
            </w:r>
          </w:p>
        </w:tc>
        <w:tc>
          <w:tcPr>
            <w:tcW w:w="2212" w:type="dxa"/>
          </w:tcPr>
          <w:p w14:paraId="7F53DDC8">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Стручна служба</w:t>
            </w:r>
          </w:p>
        </w:tc>
        <w:tc>
          <w:tcPr>
            <w:tcW w:w="1527" w:type="dxa"/>
          </w:tcPr>
          <w:p w14:paraId="31265401">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новембар 202</w:t>
            </w:r>
            <w:r>
              <w:rPr>
                <w:rFonts w:hint="default" w:ascii="Times New Roman" w:hAnsi="Times New Roman" w:eastAsia="Times New Roman" w:cs="Times New Roman"/>
                <w:color w:val="000000"/>
                <w:kern w:val="0"/>
                <w:sz w:val="24"/>
                <w:szCs w:val="24"/>
                <w:lang w:val="sr-Cyrl-RS" w:eastAsia="sr-Latn-RS"/>
                <w14:ligatures w14:val="none"/>
              </w:rPr>
              <w:t>5</w:t>
            </w:r>
            <w:r>
              <w:rPr>
                <w:rFonts w:ascii="Times New Roman" w:hAnsi="Times New Roman" w:eastAsia="Times New Roman" w:cs="Times New Roman"/>
                <w:color w:val="000000"/>
                <w:kern w:val="0"/>
                <w:sz w:val="24"/>
                <w:szCs w:val="24"/>
                <w:lang w:eastAsia="sr-Latn-RS"/>
                <w14:ligatures w14:val="none"/>
              </w:rPr>
              <w:t>.</w:t>
            </w:r>
          </w:p>
        </w:tc>
        <w:tc>
          <w:tcPr>
            <w:tcW w:w="1594" w:type="dxa"/>
          </w:tcPr>
          <w:p w14:paraId="2CA31344">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Записник, фотографије</w:t>
            </w:r>
          </w:p>
        </w:tc>
      </w:tr>
      <w:tr w14:paraId="5D1218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13" w:hRule="atLeast"/>
          <w:jc w:val="center"/>
        </w:trPr>
        <w:tc>
          <w:tcPr>
            <w:tcW w:w="3218" w:type="dxa"/>
          </w:tcPr>
          <w:p w14:paraId="785A8A18">
            <w:pPr>
              <w:spacing w:after="0" w:line="240" w:lineRule="auto"/>
              <w:rPr>
                <w:rFonts w:ascii="Times New Roman" w:hAnsi="Times New Roman" w:eastAsia="Times New Roman" w:cs="Times New Roman"/>
                <w:sz w:val="24"/>
                <w:szCs w:val="24"/>
                <w:lang w:eastAsia="sr-Latn-RS"/>
              </w:rPr>
            </w:pPr>
          </w:p>
          <w:p w14:paraId="7FF66493">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1</w:t>
            </w:r>
            <w:r>
              <w:rPr>
                <w:rFonts w:hint="default" w:ascii="Times New Roman" w:hAnsi="Times New Roman" w:eastAsia="Times New Roman" w:cs="Times New Roman"/>
                <w:sz w:val="24"/>
                <w:szCs w:val="24"/>
                <w:lang w:val="sr-Cyrl-RS" w:eastAsia="sr-Latn-RS"/>
              </w:rPr>
              <w:t>1</w:t>
            </w:r>
            <w:r>
              <w:rPr>
                <w:rFonts w:ascii="Times New Roman" w:hAnsi="Times New Roman" w:eastAsia="Times New Roman" w:cs="Times New Roman"/>
                <w:sz w:val="24"/>
                <w:szCs w:val="24"/>
                <w:lang w:eastAsia="sr-Latn-RS"/>
              </w:rPr>
              <w:t>. Обележавање Дана толеранције-16.11.</w:t>
            </w:r>
          </w:p>
          <w:p w14:paraId="0068E52F">
            <w:pPr>
              <w:spacing w:after="0" w:line="240" w:lineRule="auto"/>
              <w:rPr>
                <w:rFonts w:ascii="Times New Roman" w:hAnsi="Times New Roman" w:eastAsia="Times New Roman" w:cs="Times New Roman"/>
                <w:sz w:val="24"/>
                <w:szCs w:val="24"/>
                <w:lang w:eastAsia="sr-Latn-RS"/>
              </w:rPr>
            </w:pPr>
          </w:p>
          <w:p w14:paraId="42F4E910">
            <w:pPr>
              <w:spacing w:after="0" w:line="240" w:lineRule="auto"/>
              <w:rPr>
                <w:rFonts w:ascii="Times New Roman" w:hAnsi="Times New Roman" w:eastAsia="Times New Roman" w:cs="Times New Roman"/>
                <w:sz w:val="24"/>
                <w:szCs w:val="24"/>
                <w:lang w:eastAsia="sr-Latn-RS"/>
              </w:rPr>
            </w:pPr>
          </w:p>
          <w:p w14:paraId="78838FEE">
            <w:pPr>
              <w:spacing w:after="0" w:line="240" w:lineRule="auto"/>
              <w:rPr>
                <w:rFonts w:ascii="Times New Roman" w:hAnsi="Times New Roman" w:eastAsia="Times New Roman" w:cs="Times New Roman"/>
                <w:sz w:val="24"/>
                <w:szCs w:val="24"/>
                <w:lang w:eastAsia="sr-Latn-RS"/>
              </w:rPr>
            </w:pPr>
          </w:p>
          <w:p w14:paraId="52D9E82B">
            <w:pPr>
              <w:spacing w:after="0" w:line="240" w:lineRule="auto"/>
              <w:rPr>
                <w:rFonts w:ascii="Times New Roman" w:hAnsi="Times New Roman" w:eastAsia="Times New Roman" w:cs="Times New Roman"/>
                <w:sz w:val="24"/>
                <w:szCs w:val="24"/>
                <w:lang w:eastAsia="sr-Latn-RS"/>
              </w:rPr>
            </w:pPr>
          </w:p>
          <w:p w14:paraId="7CE6D764">
            <w:pPr>
              <w:spacing w:after="0" w:line="240" w:lineRule="auto"/>
              <w:rPr>
                <w:rFonts w:ascii="Times New Roman" w:hAnsi="Times New Roman" w:eastAsia="Times New Roman" w:cs="Times New Roman"/>
                <w:sz w:val="24"/>
                <w:szCs w:val="24"/>
                <w:lang w:eastAsia="sr-Latn-RS"/>
              </w:rPr>
            </w:pPr>
          </w:p>
          <w:p w14:paraId="2062FC5B">
            <w:pPr>
              <w:spacing w:after="0" w:line="240" w:lineRule="auto"/>
              <w:rPr>
                <w:rFonts w:ascii="Times New Roman" w:hAnsi="Times New Roman" w:eastAsia="Times New Roman" w:cs="Times New Roman"/>
                <w:sz w:val="24"/>
                <w:szCs w:val="24"/>
                <w:lang w:eastAsia="sr-Latn-RS"/>
              </w:rPr>
            </w:pPr>
          </w:p>
          <w:p w14:paraId="18C952DD">
            <w:pPr>
              <w:spacing w:after="0" w:line="240" w:lineRule="auto"/>
              <w:rPr>
                <w:rFonts w:ascii="Times New Roman" w:hAnsi="Times New Roman" w:eastAsia="Times New Roman" w:cs="Times New Roman"/>
                <w:sz w:val="24"/>
                <w:szCs w:val="24"/>
                <w:lang w:eastAsia="sr-Latn-RS"/>
              </w:rPr>
            </w:pPr>
          </w:p>
          <w:p w14:paraId="771EA155">
            <w:pPr>
              <w:spacing w:after="0" w:line="240" w:lineRule="auto"/>
              <w:rPr>
                <w:rFonts w:ascii="Times New Roman" w:hAnsi="Times New Roman" w:eastAsia="Times New Roman" w:cs="Times New Roman"/>
                <w:sz w:val="24"/>
                <w:szCs w:val="24"/>
                <w:lang w:eastAsia="sr-Latn-RS"/>
              </w:rPr>
            </w:pPr>
          </w:p>
          <w:p w14:paraId="7D5DE5CE">
            <w:pPr>
              <w:spacing w:after="0" w:line="240" w:lineRule="auto"/>
              <w:rPr>
                <w:rFonts w:ascii="Times New Roman" w:hAnsi="Times New Roman" w:eastAsia="Times New Roman" w:cs="Times New Roman"/>
                <w:sz w:val="24"/>
                <w:szCs w:val="24"/>
                <w:lang w:eastAsia="sr-Latn-RS"/>
              </w:rPr>
            </w:pPr>
          </w:p>
        </w:tc>
        <w:tc>
          <w:tcPr>
            <w:tcW w:w="2322" w:type="dxa"/>
          </w:tcPr>
          <w:p w14:paraId="2D94F9CC">
            <w:pPr>
              <w:spacing w:after="0" w:line="240" w:lineRule="auto"/>
              <w:rPr>
                <w:rFonts w:ascii="Times New Roman" w:hAnsi="Times New Roman" w:eastAsia="Times New Roman" w:cs="Times New Roman"/>
                <w:sz w:val="24"/>
                <w:szCs w:val="24"/>
                <w:lang w:eastAsia="sr-Latn-RS"/>
              </w:rPr>
            </w:pPr>
          </w:p>
          <w:p w14:paraId="59522533">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 xml:space="preserve"> 1</w:t>
            </w:r>
            <w:r>
              <w:rPr>
                <w:rFonts w:hint="default" w:ascii="Times New Roman" w:hAnsi="Times New Roman" w:eastAsia="Times New Roman" w:cs="Times New Roman"/>
                <w:sz w:val="24"/>
                <w:szCs w:val="24"/>
                <w:lang w:val="sr-Cyrl-RS" w:eastAsia="sr-Latn-RS"/>
              </w:rPr>
              <w:t>1</w:t>
            </w:r>
            <w:r>
              <w:rPr>
                <w:rFonts w:ascii="Times New Roman" w:hAnsi="Times New Roman" w:eastAsia="Times New Roman" w:cs="Times New Roman"/>
                <w:sz w:val="24"/>
                <w:szCs w:val="24"/>
                <w:lang w:eastAsia="sr-Latn-RS"/>
              </w:rPr>
              <w:t>.1.</w:t>
            </w:r>
            <w:r>
              <w:rPr>
                <w:rFonts w:eastAsia="Calibri"/>
                <w:lang w:val="sr-Latn-RS" w:eastAsia="en-US"/>
              </w:rPr>
              <w:t xml:space="preserve"> </w:t>
            </w:r>
            <w:r>
              <w:rPr>
                <w:rFonts w:ascii="Times New Roman" w:hAnsi="Times New Roman" w:eastAsia="Times New Roman" w:cs="Times New Roman"/>
                <w:sz w:val="24"/>
                <w:szCs w:val="24"/>
                <w:lang w:eastAsia="sr-Latn-RS"/>
              </w:rPr>
              <w:t>Организовати активности са ученицима</w:t>
            </w:r>
          </w:p>
        </w:tc>
        <w:tc>
          <w:tcPr>
            <w:tcW w:w="1550" w:type="dxa"/>
          </w:tcPr>
          <w:p w14:paraId="4431E328">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Ученици и шира друштвена заједница</w:t>
            </w:r>
          </w:p>
        </w:tc>
        <w:tc>
          <w:tcPr>
            <w:tcW w:w="2384" w:type="dxa"/>
          </w:tcPr>
          <w:p w14:paraId="3FA4B3AF">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1</w:t>
            </w:r>
            <w:r>
              <w:rPr>
                <w:rFonts w:hint="default" w:ascii="Times New Roman" w:hAnsi="Times New Roman" w:eastAsia="Times New Roman" w:cs="Times New Roman"/>
                <w:color w:val="000000"/>
                <w:kern w:val="0"/>
                <w:sz w:val="24"/>
                <w:szCs w:val="24"/>
                <w:lang w:val="sr-Cyrl-RS" w:eastAsia="sr-Latn-RS"/>
                <w14:ligatures w14:val="none"/>
              </w:rPr>
              <w:t>1</w:t>
            </w:r>
            <w:r>
              <w:rPr>
                <w:rFonts w:ascii="Times New Roman" w:hAnsi="Times New Roman" w:eastAsia="Times New Roman" w:cs="Times New Roman"/>
                <w:color w:val="000000"/>
                <w:kern w:val="0"/>
                <w:sz w:val="24"/>
                <w:szCs w:val="24"/>
                <w:lang w:eastAsia="sr-Latn-RS"/>
                <w14:ligatures w14:val="none"/>
              </w:rPr>
              <w:t>.1.1.Ученици развијају толеранцију.</w:t>
            </w:r>
          </w:p>
        </w:tc>
        <w:tc>
          <w:tcPr>
            <w:tcW w:w="2212" w:type="dxa"/>
          </w:tcPr>
          <w:p w14:paraId="46444CDB">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Вршњачки тим и Ученички парламент</w:t>
            </w:r>
          </w:p>
        </w:tc>
        <w:tc>
          <w:tcPr>
            <w:tcW w:w="1527" w:type="dxa"/>
          </w:tcPr>
          <w:p w14:paraId="1AED2D8E">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новембар 202</w:t>
            </w:r>
            <w:r>
              <w:rPr>
                <w:rFonts w:hint="default" w:ascii="Times New Roman" w:hAnsi="Times New Roman" w:eastAsia="Times New Roman" w:cs="Times New Roman"/>
                <w:color w:val="000000"/>
                <w:kern w:val="0"/>
                <w:sz w:val="24"/>
                <w:szCs w:val="24"/>
                <w:lang w:val="sr-Cyrl-RS" w:eastAsia="sr-Latn-RS"/>
                <w14:ligatures w14:val="none"/>
              </w:rPr>
              <w:t>5</w:t>
            </w:r>
            <w:r>
              <w:rPr>
                <w:rFonts w:ascii="Times New Roman" w:hAnsi="Times New Roman" w:eastAsia="Times New Roman" w:cs="Times New Roman"/>
                <w:color w:val="000000"/>
                <w:kern w:val="0"/>
                <w:sz w:val="24"/>
                <w:szCs w:val="24"/>
                <w:lang w:eastAsia="sr-Latn-RS"/>
                <w14:ligatures w14:val="none"/>
              </w:rPr>
              <w:t>.</w:t>
            </w:r>
          </w:p>
        </w:tc>
        <w:tc>
          <w:tcPr>
            <w:tcW w:w="1594" w:type="dxa"/>
          </w:tcPr>
          <w:p w14:paraId="36FB3559">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Фотографије</w:t>
            </w:r>
          </w:p>
        </w:tc>
      </w:tr>
      <w:tr w14:paraId="568C9B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18" w:hRule="atLeast"/>
          <w:jc w:val="center"/>
        </w:trPr>
        <w:tc>
          <w:tcPr>
            <w:tcW w:w="3218" w:type="dxa"/>
          </w:tcPr>
          <w:p w14:paraId="6A2A3042">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1</w:t>
            </w:r>
            <w:r>
              <w:rPr>
                <w:rFonts w:hint="default" w:ascii="Times New Roman" w:hAnsi="Times New Roman" w:eastAsia="Times New Roman" w:cs="Times New Roman"/>
                <w:color w:val="000000"/>
                <w:kern w:val="0"/>
                <w:sz w:val="24"/>
                <w:szCs w:val="24"/>
                <w:lang w:val="sr-Cyrl-RS" w:eastAsia="sr-Latn-RS"/>
                <w14:ligatures w14:val="none"/>
              </w:rPr>
              <w:t>2</w:t>
            </w:r>
            <w:r>
              <w:rPr>
                <w:rFonts w:ascii="Times New Roman" w:hAnsi="Times New Roman" w:eastAsia="Times New Roman" w:cs="Times New Roman"/>
                <w:color w:val="000000"/>
                <w:kern w:val="0"/>
                <w:sz w:val="24"/>
                <w:szCs w:val="24"/>
                <w:lang w:eastAsia="sr-Latn-RS"/>
                <w14:ligatures w14:val="none"/>
              </w:rPr>
              <w:t>.Превенција стреса и анксиозности</w:t>
            </w:r>
          </w:p>
          <w:p w14:paraId="2C73E718">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322" w:type="dxa"/>
          </w:tcPr>
          <w:p w14:paraId="4C7B0B7A">
            <w:pPr>
              <w:spacing w:after="0" w:line="240" w:lineRule="auto"/>
              <w:rPr>
                <w:rFonts w:ascii="Times New Roman" w:hAnsi="Times New Roman" w:eastAsia="Times New Roman" w:cs="Times New Roman"/>
                <w:color w:val="000000"/>
                <w:kern w:val="0"/>
                <w:sz w:val="24"/>
                <w:szCs w:val="24"/>
                <w:lang w:eastAsia="sr-Latn-RS"/>
                <w14:ligatures w14:val="none"/>
              </w:rPr>
            </w:pPr>
          </w:p>
          <w:p w14:paraId="656914A8">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Радионице о техникама релаксације, дисања и mindfulness-а</w:t>
            </w:r>
          </w:p>
          <w:p w14:paraId="1812F507">
            <w:pPr>
              <w:spacing w:after="0" w:line="240" w:lineRule="auto"/>
              <w:rPr>
                <w:rFonts w:ascii="Times New Roman" w:hAnsi="Times New Roman" w:eastAsia="Times New Roman" w:cs="Times New Roman"/>
                <w:color w:val="000000"/>
                <w:kern w:val="0"/>
                <w:sz w:val="24"/>
                <w:szCs w:val="24"/>
                <w:lang w:eastAsia="sr-Latn-RS"/>
                <w14:ligatures w14:val="none"/>
              </w:rPr>
            </w:pPr>
          </w:p>
          <w:p w14:paraId="6EE1F2D7">
            <w:pPr>
              <w:spacing w:after="0" w:line="240" w:lineRule="auto"/>
              <w:rPr>
                <w:rFonts w:ascii="Times New Roman" w:hAnsi="Times New Roman" w:eastAsia="Times New Roman" w:cs="Times New Roman"/>
                <w:color w:val="000000"/>
                <w:kern w:val="0"/>
                <w:sz w:val="24"/>
                <w:szCs w:val="24"/>
                <w:lang w:eastAsia="sr-Latn-RS"/>
                <w14:ligatures w14:val="none"/>
              </w:rPr>
            </w:pPr>
          </w:p>
          <w:p w14:paraId="7EC4463A">
            <w:pPr>
              <w:spacing w:after="0" w:line="240" w:lineRule="auto"/>
              <w:rPr>
                <w:rFonts w:ascii="Times New Roman" w:hAnsi="Times New Roman" w:eastAsia="Times New Roman" w:cs="Times New Roman"/>
                <w:color w:val="000000"/>
                <w:kern w:val="0"/>
                <w:sz w:val="24"/>
                <w:szCs w:val="24"/>
                <w:lang w:eastAsia="sr-Latn-RS"/>
                <w14:ligatures w14:val="none"/>
              </w:rPr>
            </w:pPr>
          </w:p>
          <w:p w14:paraId="2771AD4E">
            <w:pPr>
              <w:pStyle w:val="21"/>
              <w:spacing w:after="0" w:line="240" w:lineRule="auto"/>
              <w:rPr>
                <w:rFonts w:ascii="Times New Roman" w:hAnsi="Times New Roman" w:eastAsia="Times New Roman" w:cs="Times New Roman"/>
                <w:color w:val="000000"/>
                <w:kern w:val="0"/>
                <w:sz w:val="24"/>
                <w:szCs w:val="24"/>
                <w:lang w:eastAsia="sr-Latn-RS"/>
                <w14:ligatures w14:val="none"/>
              </w:rPr>
            </w:pPr>
          </w:p>
        </w:tc>
        <w:tc>
          <w:tcPr>
            <w:tcW w:w="1550" w:type="dxa"/>
          </w:tcPr>
          <w:p w14:paraId="3B1F55EA">
            <w:pPr>
              <w:spacing w:after="0" w:line="240" w:lineRule="auto"/>
              <w:rPr>
                <w:rFonts w:ascii="Times New Roman" w:hAnsi="Times New Roman" w:eastAsia="Times New Roman" w:cs="Times New Roman"/>
                <w:color w:val="000000"/>
                <w:kern w:val="0"/>
                <w:sz w:val="24"/>
                <w:szCs w:val="24"/>
                <w:lang w:eastAsia="sr-Latn-RS"/>
                <w14:ligatures w14:val="none"/>
              </w:rPr>
            </w:pPr>
          </w:p>
          <w:p w14:paraId="23D129C2">
            <w:pPr>
              <w:spacing w:after="0" w:line="240" w:lineRule="auto"/>
              <w:rPr>
                <w:rFonts w:ascii="Times New Roman" w:hAnsi="Times New Roman" w:eastAsia="Times New Roman" w:cs="Times New Roman"/>
                <w:color w:val="000000"/>
                <w:kern w:val="0"/>
                <w:sz w:val="24"/>
                <w:szCs w:val="24"/>
                <w:lang w:eastAsia="sr-Latn-RS"/>
                <w14:ligatures w14:val="none"/>
              </w:rPr>
            </w:pPr>
          </w:p>
          <w:p w14:paraId="4FAB9EAF">
            <w:pPr>
              <w:spacing w:after="0" w:line="240" w:lineRule="auto"/>
              <w:rPr>
                <w:rFonts w:ascii="Times New Roman" w:hAnsi="Times New Roman" w:eastAsia="Times New Roman" w:cs="Times New Roman"/>
                <w:color w:val="000000"/>
                <w:kern w:val="0"/>
                <w:sz w:val="24"/>
                <w:szCs w:val="24"/>
                <w:lang w:eastAsia="sr-Latn-RS"/>
                <w14:ligatures w14:val="none"/>
              </w:rPr>
            </w:pPr>
          </w:p>
          <w:p w14:paraId="3B77F307">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ученици</w:t>
            </w:r>
          </w:p>
          <w:p w14:paraId="29D754CA">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384" w:type="dxa"/>
          </w:tcPr>
          <w:p w14:paraId="4B52B617">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1</w:t>
            </w:r>
            <w:r>
              <w:rPr>
                <w:rFonts w:hint="default" w:ascii="Times New Roman" w:hAnsi="Times New Roman" w:eastAsia="Times New Roman" w:cs="Times New Roman"/>
                <w:color w:val="000000"/>
                <w:kern w:val="0"/>
                <w:sz w:val="24"/>
                <w:szCs w:val="24"/>
                <w:lang w:val="sr-Cyrl-RS" w:eastAsia="sr-Latn-RS"/>
                <w14:ligatures w14:val="none"/>
              </w:rPr>
              <w:t>2</w:t>
            </w:r>
            <w:r>
              <w:rPr>
                <w:rFonts w:ascii="Times New Roman" w:hAnsi="Times New Roman" w:eastAsia="Times New Roman" w:cs="Times New Roman"/>
                <w:color w:val="000000"/>
                <w:kern w:val="0"/>
                <w:sz w:val="24"/>
                <w:szCs w:val="24"/>
                <w:lang w:eastAsia="sr-Latn-RS"/>
                <w14:ligatures w14:val="none"/>
              </w:rPr>
              <w:t>.1.1.Смањење стреса;</w:t>
            </w:r>
          </w:p>
          <w:p w14:paraId="521D1740">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1</w:t>
            </w:r>
            <w:r>
              <w:rPr>
                <w:rFonts w:hint="default" w:ascii="Times New Roman" w:hAnsi="Times New Roman" w:eastAsia="Times New Roman" w:cs="Times New Roman"/>
                <w:color w:val="000000"/>
                <w:kern w:val="0"/>
                <w:sz w:val="24"/>
                <w:szCs w:val="24"/>
                <w:lang w:val="sr-Cyrl-RS" w:eastAsia="sr-Latn-RS"/>
                <w14:ligatures w14:val="none"/>
              </w:rPr>
              <w:t>2</w:t>
            </w:r>
            <w:r>
              <w:rPr>
                <w:rFonts w:ascii="Times New Roman" w:hAnsi="Times New Roman" w:eastAsia="Times New Roman" w:cs="Times New Roman"/>
                <w:color w:val="000000"/>
                <w:kern w:val="0"/>
                <w:sz w:val="24"/>
                <w:szCs w:val="24"/>
                <w:lang w:eastAsia="sr-Latn-RS"/>
                <w14:ligatures w14:val="none"/>
              </w:rPr>
              <w:t>.1.2.Ученици примењују технике за смањење стреса у свакодневним ситуацијама.</w:t>
            </w:r>
          </w:p>
        </w:tc>
        <w:tc>
          <w:tcPr>
            <w:tcW w:w="2212" w:type="dxa"/>
          </w:tcPr>
          <w:p w14:paraId="3D46C4D9">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Драгана Здравковић, педагог</w:t>
            </w:r>
          </w:p>
        </w:tc>
        <w:tc>
          <w:tcPr>
            <w:tcW w:w="1527" w:type="dxa"/>
          </w:tcPr>
          <w:p w14:paraId="77F54A70">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децембар 202</w:t>
            </w:r>
            <w:r>
              <w:rPr>
                <w:rFonts w:hint="default" w:ascii="Times New Roman" w:hAnsi="Times New Roman" w:eastAsia="Times New Roman" w:cs="Times New Roman"/>
                <w:color w:val="000000"/>
                <w:kern w:val="0"/>
                <w:sz w:val="24"/>
                <w:szCs w:val="24"/>
                <w:lang w:val="sr-Cyrl-RS" w:eastAsia="sr-Latn-RS"/>
                <w14:ligatures w14:val="none"/>
              </w:rPr>
              <w:t>5</w:t>
            </w:r>
            <w:r>
              <w:rPr>
                <w:rFonts w:ascii="Times New Roman" w:hAnsi="Times New Roman" w:eastAsia="Times New Roman" w:cs="Times New Roman"/>
                <w:color w:val="000000"/>
                <w:kern w:val="0"/>
                <w:sz w:val="24"/>
                <w:szCs w:val="24"/>
                <w:lang w:eastAsia="sr-Latn-RS"/>
                <w14:ligatures w14:val="none"/>
              </w:rPr>
              <w:t>.</w:t>
            </w:r>
          </w:p>
        </w:tc>
        <w:tc>
          <w:tcPr>
            <w:tcW w:w="1594" w:type="dxa"/>
          </w:tcPr>
          <w:p w14:paraId="07195C6C">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Ес-дневник</w:t>
            </w:r>
          </w:p>
        </w:tc>
      </w:tr>
      <w:tr w14:paraId="46D754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3" w:hRule="atLeast"/>
          <w:jc w:val="center"/>
        </w:trPr>
        <w:tc>
          <w:tcPr>
            <w:tcW w:w="3218" w:type="dxa"/>
          </w:tcPr>
          <w:p w14:paraId="54281CAD">
            <w:pPr>
              <w:spacing w:after="0" w:line="240" w:lineRule="auto"/>
              <w:rPr>
                <w:rFonts w:ascii="Times New Roman" w:hAnsi="Times New Roman" w:eastAsia="Times New Roman" w:cs="Times New Roman"/>
                <w:color w:val="000000"/>
                <w:kern w:val="0"/>
                <w:sz w:val="24"/>
                <w:szCs w:val="24"/>
                <w:lang w:eastAsia="sr-Latn-RS"/>
                <w14:ligatures w14:val="none"/>
              </w:rPr>
            </w:pPr>
          </w:p>
          <w:p w14:paraId="3A418DDF">
            <w:pPr>
              <w:spacing w:after="0" w:line="240" w:lineRule="auto"/>
              <w:rPr>
                <w:rFonts w:ascii="Times New Roman" w:hAnsi="Times New Roman" w:eastAsia="Times New Roman" w:cs="Times New Roman"/>
                <w:color w:val="000000"/>
                <w:kern w:val="0"/>
                <w:sz w:val="24"/>
                <w:szCs w:val="24"/>
                <w:lang w:eastAsia="sr-Latn-RS"/>
                <w14:ligatures w14:val="none"/>
              </w:rPr>
            </w:pPr>
          </w:p>
          <w:p w14:paraId="5F053FD9">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1</w:t>
            </w:r>
            <w:r>
              <w:rPr>
                <w:rFonts w:hint="default" w:ascii="Times New Roman" w:hAnsi="Times New Roman" w:eastAsia="Times New Roman" w:cs="Times New Roman"/>
                <w:color w:val="000000"/>
                <w:kern w:val="0"/>
                <w:sz w:val="24"/>
                <w:szCs w:val="24"/>
                <w:lang w:val="sr-Cyrl-RS" w:eastAsia="sr-Latn-RS"/>
                <w14:ligatures w14:val="none"/>
              </w:rPr>
              <w:t>3</w:t>
            </w:r>
            <w:r>
              <w:rPr>
                <w:rFonts w:ascii="Times New Roman" w:hAnsi="Times New Roman" w:eastAsia="Times New Roman" w:cs="Times New Roman"/>
                <w:color w:val="000000"/>
                <w:kern w:val="0"/>
                <w:sz w:val="24"/>
                <w:szCs w:val="24"/>
                <w:lang w:eastAsia="sr-Latn-RS"/>
                <w14:ligatures w14:val="none"/>
              </w:rPr>
              <w:t>.Пубертет и адолесценција</w:t>
            </w:r>
          </w:p>
          <w:p w14:paraId="4B5E612B">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322" w:type="dxa"/>
          </w:tcPr>
          <w:p w14:paraId="19F60477">
            <w:pPr>
              <w:spacing w:after="0" w:line="240" w:lineRule="auto"/>
              <w:rPr>
                <w:rFonts w:ascii="Times New Roman" w:hAnsi="Times New Roman" w:eastAsia="Times New Roman" w:cs="Times New Roman"/>
                <w:color w:val="000000"/>
                <w:kern w:val="0"/>
                <w:sz w:val="24"/>
                <w:szCs w:val="24"/>
                <w:lang w:eastAsia="sr-Latn-RS"/>
                <w14:ligatures w14:val="none"/>
              </w:rPr>
            </w:pPr>
          </w:p>
          <w:p w14:paraId="288F7F1D">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1</w:t>
            </w:r>
            <w:r>
              <w:rPr>
                <w:rFonts w:hint="default" w:ascii="Times New Roman" w:hAnsi="Times New Roman" w:eastAsia="Times New Roman" w:cs="Times New Roman"/>
                <w:color w:val="000000"/>
                <w:kern w:val="0"/>
                <w:sz w:val="24"/>
                <w:szCs w:val="24"/>
                <w:lang w:val="sr-Cyrl-RS" w:eastAsia="sr-Latn-RS"/>
                <w14:ligatures w14:val="none"/>
              </w:rPr>
              <w:t>3</w:t>
            </w:r>
            <w:r>
              <w:rPr>
                <w:rFonts w:ascii="Times New Roman" w:hAnsi="Times New Roman" w:eastAsia="Times New Roman" w:cs="Times New Roman"/>
                <w:color w:val="000000"/>
                <w:kern w:val="0"/>
                <w:sz w:val="24"/>
                <w:szCs w:val="24"/>
                <w:lang w:eastAsia="sr-Latn-RS"/>
                <w14:ligatures w14:val="none"/>
              </w:rPr>
              <w:t>.1.Припремити презентацију,</w:t>
            </w:r>
          </w:p>
          <w:p w14:paraId="7A278A19">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1</w:t>
            </w:r>
            <w:r>
              <w:rPr>
                <w:rFonts w:hint="default" w:ascii="Times New Roman" w:hAnsi="Times New Roman" w:eastAsia="Times New Roman" w:cs="Times New Roman"/>
                <w:color w:val="000000"/>
                <w:kern w:val="0"/>
                <w:sz w:val="24"/>
                <w:szCs w:val="24"/>
                <w:lang w:val="sr-Cyrl-RS" w:eastAsia="sr-Latn-RS"/>
                <w14:ligatures w14:val="none"/>
              </w:rPr>
              <w:t>3</w:t>
            </w:r>
            <w:r>
              <w:rPr>
                <w:rFonts w:ascii="Times New Roman" w:hAnsi="Times New Roman" w:eastAsia="Times New Roman" w:cs="Times New Roman"/>
                <w:color w:val="000000"/>
                <w:kern w:val="0"/>
                <w:sz w:val="24"/>
                <w:szCs w:val="24"/>
                <w:lang w:eastAsia="sr-Latn-RS"/>
                <w14:ligatures w14:val="none"/>
              </w:rPr>
              <w:t>.2.Организовати предавање за ученике</w:t>
            </w:r>
          </w:p>
          <w:p w14:paraId="50BADAA7">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1550" w:type="dxa"/>
          </w:tcPr>
          <w:p w14:paraId="40D63B0E">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Ученици 5.6.7. и 8. разреда</w:t>
            </w:r>
          </w:p>
        </w:tc>
        <w:tc>
          <w:tcPr>
            <w:tcW w:w="2384" w:type="dxa"/>
          </w:tcPr>
          <w:p w14:paraId="2451C721">
            <w:pPr>
              <w:spacing w:after="0" w:line="240" w:lineRule="auto"/>
              <w:rPr>
                <w:rFonts w:ascii="Times New Roman" w:hAnsi="Times New Roman" w:eastAsia="Times New Roman" w:cs="Times New Roman"/>
                <w:color w:val="000000"/>
                <w:kern w:val="0"/>
                <w:sz w:val="24"/>
                <w:szCs w:val="24"/>
                <w:lang w:eastAsia="sr-Latn-RS"/>
                <w14:ligatures w14:val="none"/>
              </w:rPr>
            </w:pPr>
          </w:p>
          <w:p w14:paraId="5E22F3DC">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1</w:t>
            </w:r>
            <w:r>
              <w:rPr>
                <w:rFonts w:hint="default" w:ascii="Times New Roman" w:hAnsi="Times New Roman" w:eastAsia="Times New Roman" w:cs="Times New Roman"/>
                <w:color w:val="000000"/>
                <w:kern w:val="0"/>
                <w:sz w:val="24"/>
                <w:szCs w:val="24"/>
                <w:lang w:val="sr-Cyrl-RS" w:eastAsia="sr-Latn-RS"/>
                <w14:ligatures w14:val="none"/>
              </w:rPr>
              <w:t>3</w:t>
            </w:r>
            <w:r>
              <w:rPr>
                <w:rFonts w:ascii="Times New Roman" w:hAnsi="Times New Roman" w:eastAsia="Times New Roman" w:cs="Times New Roman"/>
                <w:color w:val="000000"/>
                <w:kern w:val="0"/>
                <w:sz w:val="24"/>
                <w:szCs w:val="24"/>
                <w:lang w:eastAsia="sr-Latn-RS"/>
                <w14:ligatures w14:val="none"/>
              </w:rPr>
              <w:t>.1.1.Ученици знају да се носе са променама које се дешавају у пубертету и адолесценцији, посебно са емоционалним и психичким променама</w:t>
            </w:r>
          </w:p>
        </w:tc>
        <w:tc>
          <w:tcPr>
            <w:tcW w:w="2212" w:type="dxa"/>
          </w:tcPr>
          <w:p w14:paraId="66336F94">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Јасмина Станковић, педагог</w:t>
            </w:r>
          </w:p>
          <w:p w14:paraId="5A4C0221">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Рада Крстић, нас. биологије</w:t>
            </w:r>
          </w:p>
        </w:tc>
        <w:tc>
          <w:tcPr>
            <w:tcW w:w="1527" w:type="dxa"/>
          </w:tcPr>
          <w:p w14:paraId="41DB689E">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децембар 202</w:t>
            </w:r>
            <w:r>
              <w:rPr>
                <w:rFonts w:hint="default" w:ascii="Times New Roman" w:hAnsi="Times New Roman" w:eastAsia="Times New Roman" w:cs="Times New Roman"/>
                <w:color w:val="000000"/>
                <w:kern w:val="0"/>
                <w:sz w:val="24"/>
                <w:szCs w:val="24"/>
                <w:lang w:val="sr-Cyrl-RS" w:eastAsia="sr-Latn-RS"/>
                <w14:ligatures w14:val="none"/>
              </w:rPr>
              <w:t>5</w:t>
            </w:r>
            <w:r>
              <w:rPr>
                <w:rFonts w:ascii="Times New Roman" w:hAnsi="Times New Roman" w:eastAsia="Times New Roman" w:cs="Times New Roman"/>
                <w:color w:val="000000"/>
                <w:kern w:val="0"/>
                <w:sz w:val="24"/>
                <w:szCs w:val="24"/>
                <w:lang w:eastAsia="sr-Latn-RS"/>
                <w14:ligatures w14:val="none"/>
              </w:rPr>
              <w:t>.</w:t>
            </w:r>
          </w:p>
        </w:tc>
        <w:tc>
          <w:tcPr>
            <w:tcW w:w="1594" w:type="dxa"/>
          </w:tcPr>
          <w:p w14:paraId="76FF18D8">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Ес -дневник,</w:t>
            </w:r>
          </w:p>
          <w:p w14:paraId="5B543CE5">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фотографије</w:t>
            </w:r>
          </w:p>
        </w:tc>
      </w:tr>
      <w:tr w14:paraId="145B6B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5" w:hRule="atLeast"/>
          <w:jc w:val="center"/>
        </w:trPr>
        <w:tc>
          <w:tcPr>
            <w:tcW w:w="3218" w:type="dxa"/>
          </w:tcPr>
          <w:p w14:paraId="3C79CC2D">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1</w:t>
            </w:r>
            <w:r>
              <w:rPr>
                <w:rFonts w:hint="default" w:ascii="Times New Roman" w:hAnsi="Times New Roman" w:eastAsia="Times New Roman" w:cs="Times New Roman"/>
                <w:color w:val="000000"/>
                <w:kern w:val="0"/>
                <w:sz w:val="24"/>
                <w:szCs w:val="24"/>
                <w:lang w:val="sr-Cyrl-RS" w:eastAsia="sr-Latn-RS"/>
                <w14:ligatures w14:val="none"/>
              </w:rPr>
              <w:t>4</w:t>
            </w:r>
            <w:r>
              <w:rPr>
                <w:rFonts w:ascii="Times New Roman" w:hAnsi="Times New Roman" w:eastAsia="Times New Roman" w:cs="Times New Roman"/>
                <w:color w:val="000000"/>
                <w:kern w:val="0"/>
                <w:sz w:val="24"/>
                <w:szCs w:val="24"/>
                <w:lang w:eastAsia="sr-Latn-RS"/>
                <w14:ligatures w14:val="none"/>
              </w:rPr>
              <w:t>.Буди ту за мене</w:t>
            </w:r>
          </w:p>
          <w:p w14:paraId="1B3F1DEF">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Радионице за ученике</w:t>
            </w:r>
          </w:p>
          <w:p w14:paraId="45AF57BA">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322" w:type="dxa"/>
          </w:tcPr>
          <w:p w14:paraId="1F295D3A">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1</w:t>
            </w:r>
            <w:r>
              <w:rPr>
                <w:rFonts w:hint="default" w:ascii="Times New Roman" w:hAnsi="Times New Roman" w:eastAsia="Times New Roman" w:cs="Times New Roman"/>
                <w:color w:val="000000"/>
                <w:kern w:val="0"/>
                <w:sz w:val="24"/>
                <w:szCs w:val="24"/>
                <w:lang w:val="sr-Cyrl-RS" w:eastAsia="sr-Latn-RS"/>
                <w14:ligatures w14:val="none"/>
              </w:rPr>
              <w:t>4</w:t>
            </w:r>
            <w:r>
              <w:rPr>
                <w:rFonts w:ascii="Times New Roman" w:hAnsi="Times New Roman" w:eastAsia="Times New Roman" w:cs="Times New Roman"/>
                <w:color w:val="000000"/>
                <w:kern w:val="0"/>
                <w:sz w:val="24"/>
                <w:szCs w:val="24"/>
                <w:lang w:eastAsia="sr-Latn-RS"/>
                <w14:ligatures w14:val="none"/>
              </w:rPr>
              <w:t>.1. Организовати радионице</w:t>
            </w:r>
          </w:p>
        </w:tc>
        <w:tc>
          <w:tcPr>
            <w:tcW w:w="1550" w:type="dxa"/>
          </w:tcPr>
          <w:p w14:paraId="68F80F5B">
            <w:pPr>
              <w:spacing w:after="0" w:line="240" w:lineRule="auto"/>
              <w:rPr>
                <w:rFonts w:ascii="Times New Roman" w:hAnsi="Times New Roman" w:eastAsia="Times New Roman" w:cs="Times New Roman"/>
                <w:color w:val="000000"/>
                <w:kern w:val="0"/>
                <w:sz w:val="24"/>
                <w:szCs w:val="24"/>
                <w:lang w:eastAsia="sr-Latn-RS"/>
                <w14:ligatures w14:val="none"/>
              </w:rPr>
            </w:pPr>
          </w:p>
          <w:p w14:paraId="018F9DF5">
            <w:pPr>
              <w:spacing w:after="0" w:line="240" w:lineRule="auto"/>
              <w:rPr>
                <w:rFonts w:ascii="Times New Roman" w:hAnsi="Times New Roman" w:eastAsia="Times New Roman" w:cs="Times New Roman"/>
                <w:color w:val="000000"/>
                <w:kern w:val="0"/>
                <w:sz w:val="24"/>
                <w:szCs w:val="24"/>
                <w:lang w:eastAsia="sr-Latn-RS"/>
                <w14:ligatures w14:val="none"/>
              </w:rPr>
            </w:pPr>
          </w:p>
          <w:p w14:paraId="6BAF59FE">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ученици</w:t>
            </w:r>
          </w:p>
        </w:tc>
        <w:tc>
          <w:tcPr>
            <w:tcW w:w="2384" w:type="dxa"/>
          </w:tcPr>
          <w:p w14:paraId="73C0C546">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1</w:t>
            </w:r>
            <w:r>
              <w:rPr>
                <w:rFonts w:hint="default" w:ascii="Times New Roman" w:hAnsi="Times New Roman" w:eastAsia="Times New Roman" w:cs="Times New Roman"/>
                <w:sz w:val="24"/>
                <w:szCs w:val="24"/>
                <w:lang w:val="sr-Cyrl-RS" w:eastAsia="sr-Latn-RS"/>
              </w:rPr>
              <w:t>4</w:t>
            </w:r>
            <w:r>
              <w:rPr>
                <w:rFonts w:ascii="Times New Roman" w:hAnsi="Times New Roman" w:eastAsia="Times New Roman" w:cs="Times New Roman"/>
                <w:sz w:val="24"/>
                <w:szCs w:val="24"/>
                <w:lang w:eastAsia="sr-Latn-RS"/>
              </w:rPr>
              <w:t xml:space="preserve">.1.1.Оснаживање ученика у области </w:t>
            </w:r>
            <w:r>
              <w:rPr>
                <w:rFonts w:eastAsia="Calibri"/>
                <w:lang w:val="sr-Latn-RS" w:eastAsia="en-US"/>
              </w:rPr>
              <w:t xml:space="preserve"> </w:t>
            </w:r>
            <w:r>
              <w:rPr>
                <w:rFonts w:ascii="Times New Roman" w:hAnsi="Times New Roman" w:eastAsia="Times New Roman" w:cs="Times New Roman"/>
                <w:sz w:val="24"/>
                <w:szCs w:val="24"/>
                <w:lang w:eastAsia="sr-Latn-RS"/>
              </w:rPr>
              <w:t>менталног здравља</w:t>
            </w:r>
          </w:p>
        </w:tc>
        <w:tc>
          <w:tcPr>
            <w:tcW w:w="2212" w:type="dxa"/>
          </w:tcPr>
          <w:p w14:paraId="352BDBBD">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Стручни сарадници</w:t>
            </w:r>
          </w:p>
        </w:tc>
        <w:tc>
          <w:tcPr>
            <w:tcW w:w="1527" w:type="dxa"/>
          </w:tcPr>
          <w:p w14:paraId="61CBA904">
            <w:pPr>
              <w:spacing w:after="0" w:line="240" w:lineRule="auto"/>
              <w:rPr>
                <w:rFonts w:ascii="Times New Roman" w:hAnsi="Times New Roman" w:eastAsia="Times New Roman" w:cs="Times New Roman"/>
                <w:color w:val="000000"/>
                <w:kern w:val="0"/>
                <w:sz w:val="24"/>
                <w:szCs w:val="24"/>
                <w:lang w:eastAsia="sr-Latn-RS"/>
                <w14:ligatures w14:val="none"/>
              </w:rPr>
            </w:pPr>
          </w:p>
          <w:p w14:paraId="536DA183">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октобар-децембар 202</w:t>
            </w:r>
            <w:r>
              <w:rPr>
                <w:rFonts w:hint="default" w:ascii="Times New Roman" w:hAnsi="Times New Roman" w:eastAsia="Times New Roman" w:cs="Times New Roman"/>
                <w:sz w:val="24"/>
                <w:szCs w:val="24"/>
                <w:lang w:val="sr-Cyrl-RS" w:eastAsia="sr-Latn-RS"/>
              </w:rPr>
              <w:t>5</w:t>
            </w:r>
            <w:r>
              <w:rPr>
                <w:rFonts w:ascii="Times New Roman" w:hAnsi="Times New Roman" w:eastAsia="Times New Roman" w:cs="Times New Roman"/>
                <w:sz w:val="24"/>
                <w:szCs w:val="24"/>
                <w:lang w:eastAsia="sr-Latn-RS"/>
              </w:rPr>
              <w:t>.</w:t>
            </w:r>
          </w:p>
        </w:tc>
        <w:tc>
          <w:tcPr>
            <w:tcW w:w="1594" w:type="dxa"/>
          </w:tcPr>
          <w:p w14:paraId="72968287">
            <w:pPr>
              <w:spacing w:after="0" w:line="240" w:lineRule="auto"/>
              <w:rPr>
                <w:rFonts w:ascii="Times New Roman" w:hAnsi="Times New Roman" w:eastAsia="Times New Roman" w:cs="Times New Roman"/>
                <w:color w:val="000000"/>
                <w:kern w:val="0"/>
                <w:sz w:val="24"/>
                <w:szCs w:val="24"/>
                <w:lang w:eastAsia="sr-Latn-RS"/>
                <w14:ligatures w14:val="none"/>
              </w:rPr>
            </w:pPr>
          </w:p>
          <w:p w14:paraId="03EB5A4B">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Ес- дневник</w:t>
            </w:r>
          </w:p>
        </w:tc>
      </w:tr>
      <w:tr w14:paraId="1B1B4C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18" w:hRule="atLeast"/>
          <w:jc w:val="center"/>
        </w:trPr>
        <w:tc>
          <w:tcPr>
            <w:tcW w:w="3218" w:type="dxa"/>
          </w:tcPr>
          <w:p w14:paraId="6B41C058">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1</w:t>
            </w:r>
            <w:r>
              <w:rPr>
                <w:rFonts w:hint="default" w:ascii="Times New Roman" w:hAnsi="Times New Roman" w:eastAsia="Times New Roman" w:cs="Times New Roman"/>
                <w:color w:val="000000"/>
                <w:kern w:val="0"/>
                <w:sz w:val="24"/>
                <w:szCs w:val="24"/>
                <w:lang w:val="sr-Cyrl-RS" w:eastAsia="sr-Latn-RS"/>
                <w14:ligatures w14:val="none"/>
              </w:rPr>
              <w:t>5</w:t>
            </w:r>
            <w:r>
              <w:rPr>
                <w:rFonts w:ascii="Times New Roman" w:hAnsi="Times New Roman" w:eastAsia="Times New Roman" w:cs="Times New Roman"/>
                <w:color w:val="000000"/>
                <w:kern w:val="0"/>
                <w:sz w:val="24"/>
                <w:szCs w:val="24"/>
                <w:lang w:eastAsia="sr-Latn-RS"/>
                <w14:ligatures w14:val="none"/>
              </w:rPr>
              <w:t>.Рад на самопоуздању и самопоштовању</w:t>
            </w:r>
          </w:p>
        </w:tc>
        <w:tc>
          <w:tcPr>
            <w:tcW w:w="2322" w:type="dxa"/>
          </w:tcPr>
          <w:p w14:paraId="59D1181B">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1</w:t>
            </w:r>
            <w:r>
              <w:rPr>
                <w:rFonts w:hint="default" w:ascii="Times New Roman" w:hAnsi="Times New Roman" w:eastAsia="Times New Roman" w:cs="Times New Roman"/>
                <w:color w:val="000000"/>
                <w:kern w:val="0"/>
                <w:sz w:val="24"/>
                <w:szCs w:val="24"/>
                <w:lang w:val="sr-Cyrl-RS" w:eastAsia="sr-Latn-RS"/>
                <w14:ligatures w14:val="none"/>
              </w:rPr>
              <w:t>5</w:t>
            </w:r>
            <w:r>
              <w:rPr>
                <w:rFonts w:ascii="Times New Roman" w:hAnsi="Times New Roman" w:eastAsia="Times New Roman" w:cs="Times New Roman"/>
                <w:color w:val="000000"/>
                <w:kern w:val="0"/>
                <w:sz w:val="24"/>
                <w:szCs w:val="24"/>
                <w:lang w:eastAsia="sr-Latn-RS"/>
                <w14:ligatures w14:val="none"/>
              </w:rPr>
              <w:t>.1.Радионице које подстичу позитиван  однос према себи</w:t>
            </w:r>
          </w:p>
          <w:p w14:paraId="07711503">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1550" w:type="dxa"/>
          </w:tcPr>
          <w:p w14:paraId="496DAC21">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ученици</w:t>
            </w:r>
          </w:p>
        </w:tc>
        <w:tc>
          <w:tcPr>
            <w:tcW w:w="2384" w:type="dxa"/>
          </w:tcPr>
          <w:p w14:paraId="24DDB1C0">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1</w:t>
            </w:r>
            <w:r>
              <w:rPr>
                <w:rFonts w:hint="default" w:ascii="Times New Roman" w:hAnsi="Times New Roman" w:eastAsia="Times New Roman" w:cs="Times New Roman"/>
                <w:sz w:val="24"/>
                <w:szCs w:val="24"/>
                <w:lang w:val="sr-Cyrl-RS" w:eastAsia="sr-Latn-RS"/>
              </w:rPr>
              <w:t>5</w:t>
            </w:r>
            <w:r>
              <w:rPr>
                <w:rFonts w:ascii="Times New Roman" w:hAnsi="Times New Roman" w:eastAsia="Times New Roman" w:cs="Times New Roman"/>
                <w:sz w:val="24"/>
                <w:szCs w:val="24"/>
                <w:lang w:eastAsia="sr-Latn-RS"/>
              </w:rPr>
              <w:t>.1.1.Унапређење самопоуздања;</w:t>
            </w:r>
          </w:p>
          <w:p w14:paraId="0A259FA0">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1</w:t>
            </w:r>
            <w:r>
              <w:rPr>
                <w:rFonts w:hint="default" w:ascii="Times New Roman" w:hAnsi="Times New Roman" w:eastAsia="Times New Roman" w:cs="Times New Roman"/>
                <w:sz w:val="24"/>
                <w:szCs w:val="24"/>
                <w:lang w:val="sr-Cyrl-RS" w:eastAsia="sr-Latn-RS"/>
              </w:rPr>
              <w:t>5</w:t>
            </w:r>
            <w:r>
              <w:rPr>
                <w:rFonts w:ascii="Times New Roman" w:hAnsi="Times New Roman" w:eastAsia="Times New Roman" w:cs="Times New Roman"/>
                <w:sz w:val="24"/>
                <w:szCs w:val="24"/>
                <w:lang w:eastAsia="sr-Latn-RS"/>
              </w:rPr>
              <w:t>.1.2.Ученици имају позитивнију слику о себи</w:t>
            </w:r>
          </w:p>
        </w:tc>
        <w:tc>
          <w:tcPr>
            <w:tcW w:w="2212" w:type="dxa"/>
          </w:tcPr>
          <w:p w14:paraId="07C930FD">
            <w:pPr>
              <w:spacing w:after="0" w:line="240" w:lineRule="auto"/>
              <w:rPr>
                <w:rFonts w:ascii="Times New Roman" w:hAnsi="Times New Roman" w:eastAsia="Times New Roman" w:cs="Times New Roman"/>
                <w:sz w:val="24"/>
                <w:szCs w:val="24"/>
                <w:lang w:eastAsia="sr-Latn-RS"/>
              </w:rPr>
            </w:pPr>
          </w:p>
          <w:p w14:paraId="0418B5AA">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Стручни сардници</w:t>
            </w:r>
          </w:p>
        </w:tc>
        <w:tc>
          <w:tcPr>
            <w:tcW w:w="1527" w:type="dxa"/>
          </w:tcPr>
          <w:p w14:paraId="591D3E0F">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јануар</w:t>
            </w:r>
          </w:p>
          <w:p w14:paraId="097687AC">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202</w:t>
            </w:r>
            <w:r>
              <w:rPr>
                <w:rFonts w:hint="default" w:ascii="Times New Roman" w:hAnsi="Times New Roman" w:eastAsia="Times New Roman" w:cs="Times New Roman"/>
                <w:sz w:val="24"/>
                <w:szCs w:val="24"/>
                <w:lang w:val="sr-Cyrl-RS" w:eastAsia="sr-Latn-RS"/>
              </w:rPr>
              <w:t>6</w:t>
            </w:r>
            <w:r>
              <w:rPr>
                <w:rFonts w:ascii="Times New Roman" w:hAnsi="Times New Roman" w:eastAsia="Times New Roman" w:cs="Times New Roman"/>
                <w:sz w:val="24"/>
                <w:szCs w:val="24"/>
                <w:lang w:eastAsia="sr-Latn-RS"/>
              </w:rPr>
              <w:t>.</w:t>
            </w:r>
          </w:p>
        </w:tc>
        <w:tc>
          <w:tcPr>
            <w:tcW w:w="1594" w:type="dxa"/>
          </w:tcPr>
          <w:p w14:paraId="05622DCE">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Ес - дневник</w:t>
            </w:r>
          </w:p>
          <w:p w14:paraId="6A62BA1F">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фотографије</w:t>
            </w:r>
          </w:p>
        </w:tc>
      </w:tr>
      <w:tr w14:paraId="3CFFBF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1" w:hRule="atLeast"/>
          <w:jc w:val="center"/>
        </w:trPr>
        <w:tc>
          <w:tcPr>
            <w:tcW w:w="3218" w:type="dxa"/>
          </w:tcPr>
          <w:p w14:paraId="340A8A61">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1</w:t>
            </w:r>
            <w:r>
              <w:rPr>
                <w:rFonts w:hint="default" w:ascii="Times New Roman" w:hAnsi="Times New Roman" w:eastAsia="Times New Roman" w:cs="Times New Roman"/>
                <w:color w:val="000000"/>
                <w:kern w:val="0"/>
                <w:sz w:val="24"/>
                <w:szCs w:val="24"/>
                <w:lang w:val="sr-Cyrl-RS" w:eastAsia="sr-Latn-RS"/>
                <w14:ligatures w14:val="none"/>
              </w:rPr>
              <w:t>6</w:t>
            </w:r>
            <w:r>
              <w:rPr>
                <w:rFonts w:ascii="Times New Roman" w:hAnsi="Times New Roman" w:eastAsia="Times New Roman" w:cs="Times New Roman"/>
                <w:color w:val="000000"/>
                <w:kern w:val="0"/>
                <w:sz w:val="24"/>
                <w:szCs w:val="24"/>
                <w:lang w:eastAsia="sr-Latn-RS"/>
                <w14:ligatures w14:val="none"/>
              </w:rPr>
              <w:t>.Борба против вршњачког насиља</w:t>
            </w:r>
          </w:p>
        </w:tc>
        <w:tc>
          <w:tcPr>
            <w:tcW w:w="2322" w:type="dxa"/>
          </w:tcPr>
          <w:p w14:paraId="7357DF2A">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1</w:t>
            </w:r>
            <w:r>
              <w:rPr>
                <w:rFonts w:hint="default" w:ascii="Times New Roman" w:hAnsi="Times New Roman" w:eastAsia="Times New Roman" w:cs="Times New Roman"/>
                <w:color w:val="000000"/>
                <w:kern w:val="0"/>
                <w:sz w:val="24"/>
                <w:szCs w:val="24"/>
                <w:lang w:val="sr-Cyrl-RS" w:eastAsia="sr-Latn-RS"/>
                <w14:ligatures w14:val="none"/>
              </w:rPr>
              <w:t>6</w:t>
            </w:r>
            <w:r>
              <w:rPr>
                <w:rFonts w:ascii="Times New Roman" w:hAnsi="Times New Roman" w:eastAsia="Times New Roman" w:cs="Times New Roman"/>
                <w:color w:val="000000"/>
                <w:kern w:val="0"/>
                <w:sz w:val="24"/>
                <w:szCs w:val="24"/>
                <w:lang w:eastAsia="sr-Latn-RS"/>
                <w14:ligatures w14:val="none"/>
              </w:rPr>
              <w:t>.1.Организовати активности и радионице на тему превенције насиља</w:t>
            </w:r>
          </w:p>
          <w:p w14:paraId="59BD54A2">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1</w:t>
            </w:r>
            <w:r>
              <w:rPr>
                <w:rFonts w:hint="default" w:ascii="Times New Roman" w:hAnsi="Times New Roman" w:eastAsia="Times New Roman" w:cs="Times New Roman"/>
                <w:color w:val="000000"/>
                <w:kern w:val="0"/>
                <w:sz w:val="24"/>
                <w:szCs w:val="24"/>
                <w:lang w:val="sr-Cyrl-RS" w:eastAsia="sr-Latn-RS"/>
                <w14:ligatures w14:val="none"/>
              </w:rPr>
              <w:t>6</w:t>
            </w:r>
            <w:r>
              <w:rPr>
                <w:rFonts w:ascii="Times New Roman" w:hAnsi="Times New Roman" w:eastAsia="Times New Roman" w:cs="Times New Roman"/>
                <w:color w:val="000000"/>
                <w:kern w:val="0"/>
                <w:sz w:val="24"/>
                <w:szCs w:val="24"/>
                <w:lang w:eastAsia="sr-Latn-RS"/>
                <w14:ligatures w14:val="none"/>
              </w:rPr>
              <w:t>.2.Обележавање Дана розе мајица</w:t>
            </w:r>
          </w:p>
        </w:tc>
        <w:tc>
          <w:tcPr>
            <w:tcW w:w="1550" w:type="dxa"/>
          </w:tcPr>
          <w:p w14:paraId="7325E5B3">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Ученици</w:t>
            </w:r>
          </w:p>
        </w:tc>
        <w:tc>
          <w:tcPr>
            <w:tcW w:w="2384" w:type="dxa"/>
          </w:tcPr>
          <w:p w14:paraId="3AD6C603">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1</w:t>
            </w:r>
            <w:r>
              <w:rPr>
                <w:rFonts w:hint="default" w:ascii="Times New Roman" w:hAnsi="Times New Roman" w:eastAsia="Times New Roman" w:cs="Times New Roman"/>
                <w:sz w:val="24"/>
                <w:szCs w:val="24"/>
                <w:lang w:val="sr-Cyrl-RS" w:eastAsia="sr-Latn-RS"/>
              </w:rPr>
              <w:t>6</w:t>
            </w:r>
            <w:r>
              <w:rPr>
                <w:rFonts w:ascii="Times New Roman" w:hAnsi="Times New Roman" w:eastAsia="Times New Roman" w:cs="Times New Roman"/>
                <w:sz w:val="24"/>
                <w:szCs w:val="24"/>
                <w:lang w:eastAsia="sr-Latn-RS"/>
              </w:rPr>
              <w:t>.1.1.Смањење вршњачког насиља;</w:t>
            </w:r>
          </w:p>
          <w:p w14:paraId="34A39674">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1</w:t>
            </w:r>
            <w:r>
              <w:rPr>
                <w:rFonts w:hint="default" w:ascii="Times New Roman" w:hAnsi="Times New Roman" w:eastAsia="Times New Roman" w:cs="Times New Roman"/>
                <w:sz w:val="24"/>
                <w:szCs w:val="24"/>
                <w:lang w:val="sr-Cyrl-RS" w:eastAsia="sr-Latn-RS"/>
              </w:rPr>
              <w:t>6</w:t>
            </w:r>
            <w:r>
              <w:rPr>
                <w:rFonts w:ascii="Times New Roman" w:hAnsi="Times New Roman" w:eastAsia="Times New Roman" w:cs="Times New Roman"/>
                <w:sz w:val="24"/>
                <w:szCs w:val="24"/>
                <w:lang w:eastAsia="sr-Latn-RS"/>
              </w:rPr>
              <w:t>.1.2. Ученици препознају знаке и решавају сукобе мирним путем</w:t>
            </w:r>
          </w:p>
        </w:tc>
        <w:tc>
          <w:tcPr>
            <w:tcW w:w="2212" w:type="dxa"/>
          </w:tcPr>
          <w:p w14:paraId="12AB7319">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Вршњачки тим,</w:t>
            </w:r>
          </w:p>
          <w:p w14:paraId="36071E7F">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Ученички парламент</w:t>
            </w:r>
          </w:p>
        </w:tc>
        <w:tc>
          <w:tcPr>
            <w:tcW w:w="1527" w:type="dxa"/>
          </w:tcPr>
          <w:p w14:paraId="6CF6B351">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фебруар 202</w:t>
            </w:r>
            <w:r>
              <w:rPr>
                <w:rFonts w:hint="default" w:ascii="Times New Roman" w:hAnsi="Times New Roman" w:eastAsia="Times New Roman" w:cs="Times New Roman"/>
                <w:color w:val="000000"/>
                <w:kern w:val="0"/>
                <w:sz w:val="24"/>
                <w:szCs w:val="24"/>
                <w:lang w:val="sr-Cyrl-RS" w:eastAsia="sr-Latn-RS"/>
                <w14:ligatures w14:val="none"/>
              </w:rPr>
              <w:t>6</w:t>
            </w:r>
            <w:r>
              <w:rPr>
                <w:rFonts w:ascii="Times New Roman" w:hAnsi="Times New Roman" w:eastAsia="Times New Roman" w:cs="Times New Roman"/>
                <w:color w:val="000000"/>
                <w:kern w:val="0"/>
                <w:sz w:val="24"/>
                <w:szCs w:val="24"/>
                <w:lang w:eastAsia="sr-Latn-RS"/>
                <w14:ligatures w14:val="none"/>
              </w:rPr>
              <w:t>.</w:t>
            </w:r>
          </w:p>
        </w:tc>
        <w:tc>
          <w:tcPr>
            <w:tcW w:w="1594" w:type="dxa"/>
          </w:tcPr>
          <w:p w14:paraId="48895223">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Фотографије,</w:t>
            </w:r>
          </w:p>
          <w:p w14:paraId="7AF9D172">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Продукти са радионица</w:t>
            </w:r>
          </w:p>
        </w:tc>
      </w:tr>
      <w:tr w14:paraId="601842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93" w:hRule="atLeast"/>
          <w:jc w:val="center"/>
        </w:trPr>
        <w:tc>
          <w:tcPr>
            <w:tcW w:w="3218" w:type="dxa"/>
          </w:tcPr>
          <w:p w14:paraId="7B900A90">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17</w:t>
            </w:r>
            <w:r>
              <w:rPr>
                <w:rFonts w:ascii="Times New Roman" w:hAnsi="Times New Roman" w:eastAsia="Times New Roman" w:cs="Times New Roman"/>
                <w:color w:val="000000"/>
                <w:kern w:val="0"/>
                <w:sz w:val="24"/>
                <w:szCs w:val="24"/>
                <w:lang w:eastAsia="sr-Latn-RS"/>
                <w14:ligatures w14:val="none"/>
              </w:rPr>
              <w:t>.Развијање вештина решавања проблема</w:t>
            </w:r>
          </w:p>
          <w:p w14:paraId="14A19CA2">
            <w:pPr>
              <w:spacing w:after="0" w:line="240" w:lineRule="auto"/>
              <w:rPr>
                <w:rFonts w:ascii="Times New Roman" w:hAnsi="Times New Roman" w:eastAsia="Times New Roman" w:cs="Times New Roman"/>
                <w:color w:val="000000"/>
                <w:kern w:val="0"/>
                <w:sz w:val="24"/>
                <w:szCs w:val="24"/>
                <w:lang w:eastAsia="sr-Latn-RS"/>
                <w14:ligatures w14:val="none"/>
              </w:rPr>
            </w:pPr>
          </w:p>
          <w:p w14:paraId="001DE224">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322" w:type="dxa"/>
          </w:tcPr>
          <w:p w14:paraId="18BA1908">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17</w:t>
            </w:r>
            <w:r>
              <w:rPr>
                <w:rFonts w:ascii="Times New Roman" w:hAnsi="Times New Roman" w:eastAsia="Times New Roman" w:cs="Times New Roman"/>
                <w:color w:val="000000"/>
                <w:kern w:val="0"/>
                <w:sz w:val="24"/>
                <w:szCs w:val="24"/>
                <w:lang w:eastAsia="sr-Latn-RS"/>
                <w14:ligatures w14:val="none"/>
              </w:rPr>
              <w:t>.1. Организовати радионице за критичко мишљење и доношење одлука</w:t>
            </w:r>
          </w:p>
          <w:p w14:paraId="723ED224">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1550" w:type="dxa"/>
          </w:tcPr>
          <w:p w14:paraId="63A75EFD">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Ученици</w:t>
            </w:r>
          </w:p>
        </w:tc>
        <w:tc>
          <w:tcPr>
            <w:tcW w:w="2384" w:type="dxa"/>
          </w:tcPr>
          <w:p w14:paraId="256D1809">
            <w:pPr>
              <w:spacing w:after="0" w:line="240" w:lineRule="auto"/>
              <w:rPr>
                <w:rFonts w:ascii="Calibri" w:hAnsi="Calibri" w:eastAsia="Calibri"/>
                <w:lang w:val="sr-Latn-RS" w:eastAsia="en-US"/>
              </w:rPr>
            </w:pPr>
            <w:r>
              <w:rPr>
                <w:rFonts w:hint="default" w:ascii="Times New Roman" w:hAnsi="Times New Roman" w:eastAsia="Times New Roman" w:cs="Times New Roman"/>
                <w:sz w:val="24"/>
                <w:szCs w:val="24"/>
                <w:lang w:val="sr-Cyrl-RS" w:eastAsia="sr-Latn-RS"/>
              </w:rPr>
              <w:t>17</w:t>
            </w:r>
            <w:r>
              <w:rPr>
                <w:rFonts w:ascii="Times New Roman" w:hAnsi="Times New Roman" w:eastAsia="Times New Roman" w:cs="Times New Roman"/>
                <w:sz w:val="24"/>
                <w:szCs w:val="24"/>
                <w:lang w:eastAsia="sr-Latn-RS"/>
              </w:rPr>
              <w:t>.1.1.Развој вештина самосталног доношења одлука;</w:t>
            </w:r>
          </w:p>
          <w:p w14:paraId="3AD42632">
            <w:pPr>
              <w:spacing w:after="0" w:line="240" w:lineRule="auto"/>
              <w:rPr>
                <w:rFonts w:ascii="Calibri" w:hAnsi="Calibri" w:eastAsia="Calibri"/>
                <w:lang w:val="sr-Latn-RS" w:eastAsia="en-US"/>
              </w:rPr>
            </w:pPr>
            <w:r>
              <w:rPr>
                <w:rFonts w:hint="default" w:ascii="Times New Roman" w:hAnsi="Times New Roman" w:eastAsia="Times New Roman" w:cs="Times New Roman"/>
                <w:sz w:val="24"/>
                <w:szCs w:val="24"/>
                <w:lang w:val="sr-Cyrl-RS" w:eastAsia="sr-Latn-RS"/>
              </w:rPr>
              <w:t>17</w:t>
            </w:r>
            <w:r>
              <w:rPr>
                <w:rFonts w:ascii="Times New Roman" w:hAnsi="Times New Roman" w:eastAsia="Times New Roman" w:cs="Times New Roman"/>
                <w:sz w:val="24"/>
                <w:szCs w:val="24"/>
                <w:lang w:eastAsia="sr-Latn-RS"/>
              </w:rPr>
              <w:t>.1.2.Ученици доносе боље одлуке у изазовима.</w:t>
            </w:r>
          </w:p>
          <w:p w14:paraId="680C3835">
            <w:pPr>
              <w:spacing w:after="0" w:line="240" w:lineRule="auto"/>
              <w:rPr>
                <w:rFonts w:ascii="Times New Roman" w:hAnsi="Times New Roman" w:eastAsia="Times New Roman" w:cs="Times New Roman"/>
                <w:sz w:val="24"/>
                <w:szCs w:val="24"/>
                <w:lang w:eastAsia="sr-Latn-RS"/>
              </w:rPr>
            </w:pPr>
          </w:p>
          <w:p w14:paraId="2E0FA0DB">
            <w:pPr>
              <w:spacing w:after="0" w:line="240" w:lineRule="auto"/>
              <w:rPr>
                <w:rFonts w:ascii="Times New Roman" w:hAnsi="Times New Roman" w:eastAsia="Times New Roman" w:cs="Times New Roman"/>
                <w:sz w:val="24"/>
                <w:szCs w:val="24"/>
                <w:lang w:eastAsia="sr-Latn-RS"/>
              </w:rPr>
            </w:pPr>
          </w:p>
        </w:tc>
        <w:tc>
          <w:tcPr>
            <w:tcW w:w="2212" w:type="dxa"/>
          </w:tcPr>
          <w:p w14:paraId="7DCA7689">
            <w:pPr>
              <w:spacing w:after="0" w:line="240" w:lineRule="auto"/>
              <w:rPr>
                <w:rFonts w:ascii="Times New Roman" w:hAnsi="Times New Roman" w:eastAsia="Times New Roman" w:cs="Times New Roman"/>
                <w:color w:val="000000"/>
                <w:kern w:val="0"/>
                <w:sz w:val="24"/>
                <w:szCs w:val="24"/>
                <w:lang w:eastAsia="sr-Latn-RS"/>
                <w14:ligatures w14:val="none"/>
              </w:rPr>
            </w:pPr>
          </w:p>
          <w:p w14:paraId="62B937DA">
            <w:pPr>
              <w:spacing w:after="0" w:line="240" w:lineRule="auto"/>
              <w:rPr>
                <w:rFonts w:ascii="Times New Roman" w:hAnsi="Times New Roman" w:eastAsia="Times New Roman" w:cs="Times New Roman"/>
                <w:color w:val="000000"/>
                <w:kern w:val="0"/>
                <w:sz w:val="24"/>
                <w:szCs w:val="24"/>
                <w:lang w:eastAsia="sr-Latn-RS"/>
                <w14:ligatures w14:val="none"/>
              </w:rPr>
            </w:pPr>
          </w:p>
          <w:p w14:paraId="46893A0B">
            <w:pPr>
              <w:spacing w:after="0" w:line="240" w:lineRule="auto"/>
              <w:rPr>
                <w:rFonts w:ascii="Times New Roman" w:hAnsi="Times New Roman" w:eastAsia="Times New Roman" w:cs="Times New Roman"/>
                <w:color w:val="000000"/>
                <w:kern w:val="0"/>
                <w:sz w:val="24"/>
                <w:szCs w:val="24"/>
                <w:lang w:eastAsia="sr-Latn-RS"/>
                <w14:ligatures w14:val="none"/>
              </w:rPr>
            </w:pPr>
          </w:p>
          <w:p w14:paraId="2F146125">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Стручни сарадници</w:t>
            </w:r>
          </w:p>
        </w:tc>
        <w:tc>
          <w:tcPr>
            <w:tcW w:w="1527" w:type="dxa"/>
          </w:tcPr>
          <w:p w14:paraId="7B2D9381">
            <w:pPr>
              <w:spacing w:after="0" w:line="240" w:lineRule="auto"/>
              <w:rPr>
                <w:rFonts w:ascii="Times New Roman" w:hAnsi="Times New Roman" w:eastAsia="Times New Roman" w:cs="Times New Roman"/>
                <w:color w:val="000000"/>
                <w:kern w:val="0"/>
                <w:sz w:val="24"/>
                <w:szCs w:val="24"/>
                <w:lang w:eastAsia="sr-Latn-RS"/>
                <w14:ligatures w14:val="none"/>
              </w:rPr>
            </w:pPr>
          </w:p>
          <w:p w14:paraId="0379F2D1">
            <w:pPr>
              <w:spacing w:after="0" w:line="240" w:lineRule="auto"/>
              <w:rPr>
                <w:rFonts w:ascii="Times New Roman" w:hAnsi="Times New Roman" w:eastAsia="Times New Roman" w:cs="Times New Roman"/>
                <w:sz w:val="24"/>
                <w:szCs w:val="24"/>
                <w:lang w:eastAsia="sr-Latn-RS"/>
              </w:rPr>
            </w:pPr>
          </w:p>
          <w:p w14:paraId="39D5FB6E">
            <w:pPr>
              <w:spacing w:after="0" w:line="240" w:lineRule="auto"/>
              <w:rPr>
                <w:rFonts w:ascii="Times New Roman" w:hAnsi="Times New Roman" w:eastAsia="Times New Roman" w:cs="Times New Roman"/>
                <w:sz w:val="24"/>
                <w:szCs w:val="24"/>
                <w:lang w:eastAsia="sr-Latn-RS"/>
              </w:rPr>
            </w:pPr>
          </w:p>
          <w:p w14:paraId="3965CB79">
            <w:pPr>
              <w:spacing w:after="0" w:line="240" w:lineRule="auto"/>
              <w:rPr>
                <w:rFonts w:ascii="Times New Roman" w:hAnsi="Times New Roman" w:eastAsia="Times New Roman" w:cs="Times New Roman"/>
                <w:sz w:val="24"/>
                <w:szCs w:val="24"/>
                <w:lang w:eastAsia="sr-Latn-RS"/>
              </w:rPr>
            </w:pPr>
          </w:p>
          <w:p w14:paraId="517CBC05">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током године</w:t>
            </w:r>
          </w:p>
        </w:tc>
        <w:tc>
          <w:tcPr>
            <w:tcW w:w="1594" w:type="dxa"/>
          </w:tcPr>
          <w:p w14:paraId="3B49F3A0">
            <w:pPr>
              <w:spacing w:after="0" w:line="240" w:lineRule="auto"/>
              <w:rPr>
                <w:rFonts w:ascii="Times New Roman" w:hAnsi="Times New Roman" w:eastAsia="Times New Roman" w:cs="Times New Roman"/>
                <w:color w:val="000000"/>
                <w:kern w:val="0"/>
                <w:sz w:val="24"/>
                <w:szCs w:val="24"/>
                <w:lang w:eastAsia="sr-Latn-RS"/>
                <w14:ligatures w14:val="none"/>
              </w:rPr>
            </w:pPr>
          </w:p>
          <w:p w14:paraId="6159B0DE">
            <w:pPr>
              <w:spacing w:after="0" w:line="240" w:lineRule="auto"/>
              <w:rPr>
                <w:rFonts w:ascii="Times New Roman" w:hAnsi="Times New Roman" w:eastAsia="Times New Roman" w:cs="Times New Roman"/>
                <w:color w:val="000000"/>
                <w:kern w:val="0"/>
                <w:sz w:val="24"/>
                <w:szCs w:val="24"/>
                <w:lang w:eastAsia="sr-Latn-RS"/>
                <w14:ligatures w14:val="none"/>
              </w:rPr>
            </w:pPr>
          </w:p>
          <w:p w14:paraId="51502F33">
            <w:pPr>
              <w:spacing w:after="0" w:line="240" w:lineRule="auto"/>
              <w:rPr>
                <w:rFonts w:ascii="Times New Roman" w:hAnsi="Times New Roman" w:eastAsia="Times New Roman" w:cs="Times New Roman"/>
                <w:color w:val="000000"/>
                <w:kern w:val="0"/>
                <w:sz w:val="24"/>
                <w:szCs w:val="24"/>
                <w:lang w:eastAsia="sr-Latn-RS"/>
                <w14:ligatures w14:val="none"/>
              </w:rPr>
            </w:pPr>
          </w:p>
          <w:p w14:paraId="4CC5A685">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Ес-  дневник</w:t>
            </w:r>
          </w:p>
        </w:tc>
      </w:tr>
      <w:tr w14:paraId="3B2BFA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74" w:hRule="atLeast"/>
          <w:jc w:val="center"/>
        </w:trPr>
        <w:tc>
          <w:tcPr>
            <w:tcW w:w="3218" w:type="dxa"/>
          </w:tcPr>
          <w:p w14:paraId="53CD433A">
            <w:pPr>
              <w:spacing w:after="0" w:line="240" w:lineRule="auto"/>
              <w:rPr>
                <w:rFonts w:ascii="Times New Roman" w:hAnsi="Times New Roman" w:eastAsia="Times New Roman" w:cs="Times New Roman"/>
                <w:color w:val="000000"/>
                <w:kern w:val="0"/>
                <w:sz w:val="24"/>
                <w:szCs w:val="24"/>
                <w:lang w:eastAsia="sr-Latn-RS"/>
                <w14:ligatures w14:val="none"/>
              </w:rPr>
            </w:pPr>
          </w:p>
          <w:p w14:paraId="311782B9">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18</w:t>
            </w:r>
            <w:r>
              <w:rPr>
                <w:rFonts w:ascii="Times New Roman" w:hAnsi="Times New Roman" w:eastAsia="Times New Roman" w:cs="Times New Roman"/>
                <w:color w:val="000000"/>
                <w:kern w:val="0"/>
                <w:sz w:val="24"/>
                <w:szCs w:val="24"/>
                <w:lang w:eastAsia="sr-Latn-RS"/>
                <w14:ligatures w14:val="none"/>
              </w:rPr>
              <w:t>.Малолетнички бракови</w:t>
            </w:r>
          </w:p>
        </w:tc>
        <w:tc>
          <w:tcPr>
            <w:tcW w:w="2322" w:type="dxa"/>
          </w:tcPr>
          <w:p w14:paraId="2E7AEB7B">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18</w:t>
            </w:r>
            <w:r>
              <w:rPr>
                <w:rFonts w:ascii="Times New Roman" w:hAnsi="Times New Roman" w:eastAsia="Times New Roman" w:cs="Times New Roman"/>
                <w:color w:val="000000"/>
                <w:kern w:val="0"/>
                <w:sz w:val="24"/>
                <w:szCs w:val="24"/>
                <w:lang w:eastAsia="sr-Latn-RS"/>
                <w14:ligatures w14:val="none"/>
              </w:rPr>
              <w:t>.1. Припремити презентацију</w:t>
            </w:r>
          </w:p>
          <w:p w14:paraId="62C43208">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18</w:t>
            </w:r>
            <w:r>
              <w:rPr>
                <w:rFonts w:ascii="Times New Roman" w:hAnsi="Times New Roman" w:eastAsia="Times New Roman" w:cs="Times New Roman"/>
                <w:color w:val="000000"/>
                <w:kern w:val="0"/>
                <w:sz w:val="24"/>
                <w:szCs w:val="24"/>
                <w:lang w:eastAsia="sr-Latn-RS"/>
                <w14:ligatures w14:val="none"/>
              </w:rPr>
              <w:t>.2.Организовати предавање за ученике</w:t>
            </w:r>
          </w:p>
        </w:tc>
        <w:tc>
          <w:tcPr>
            <w:tcW w:w="1550" w:type="dxa"/>
          </w:tcPr>
          <w:p w14:paraId="2EAC3D36">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Ученици 5.6.7.и 8.разреда</w:t>
            </w:r>
          </w:p>
        </w:tc>
        <w:tc>
          <w:tcPr>
            <w:tcW w:w="2384" w:type="dxa"/>
          </w:tcPr>
          <w:p w14:paraId="2A5DA7FC">
            <w:pPr>
              <w:spacing w:after="0" w:line="240" w:lineRule="auto"/>
              <w:rPr>
                <w:rFonts w:ascii="Calibri" w:hAnsi="Calibri" w:eastAsia="Calibri"/>
                <w:lang w:val="sr-Latn-RS" w:eastAsia="en-US"/>
              </w:rPr>
            </w:pPr>
            <w:r>
              <w:rPr>
                <w:rFonts w:hint="default" w:ascii="Times New Roman" w:hAnsi="Times New Roman" w:eastAsia="Times New Roman" w:cs="Times New Roman"/>
                <w:sz w:val="24"/>
                <w:szCs w:val="24"/>
                <w:lang w:val="sr-Cyrl-RS" w:eastAsia="sr-Latn-RS"/>
              </w:rPr>
              <w:t>18</w:t>
            </w:r>
            <w:r>
              <w:rPr>
                <w:rFonts w:ascii="Times New Roman" w:hAnsi="Times New Roman" w:eastAsia="Times New Roman" w:cs="Times New Roman"/>
                <w:sz w:val="24"/>
                <w:szCs w:val="24"/>
                <w:lang w:eastAsia="sr-Latn-RS"/>
              </w:rPr>
              <w:t>.1.1.Ученици су упознати са последицама малолетничких бракова;</w:t>
            </w:r>
          </w:p>
          <w:p w14:paraId="70D1AAA0">
            <w:pPr>
              <w:spacing w:after="0" w:line="240" w:lineRule="auto"/>
              <w:rPr>
                <w:rFonts w:ascii="Calibri" w:hAnsi="Calibri" w:eastAsia="Calibri"/>
                <w:lang w:val="sr-Latn-RS" w:eastAsia="en-US"/>
              </w:rPr>
            </w:pPr>
            <w:r>
              <w:rPr>
                <w:rFonts w:hint="default" w:ascii="Times New Roman" w:hAnsi="Times New Roman" w:eastAsia="Times New Roman" w:cs="Times New Roman"/>
                <w:sz w:val="24"/>
                <w:szCs w:val="24"/>
                <w:lang w:val="sr-Cyrl-RS" w:eastAsia="sr-Latn-RS"/>
              </w:rPr>
              <w:t>18</w:t>
            </w:r>
            <w:r>
              <w:rPr>
                <w:rFonts w:ascii="Times New Roman" w:hAnsi="Times New Roman" w:eastAsia="Times New Roman" w:cs="Times New Roman"/>
                <w:sz w:val="24"/>
                <w:szCs w:val="24"/>
                <w:lang w:eastAsia="sr-Latn-RS"/>
              </w:rPr>
              <w:t>.1.2.Развијање свести о штетности прераног ступања у брак и утицај истог на ментално здравље малолетника</w:t>
            </w:r>
          </w:p>
          <w:p w14:paraId="41A7E0B2">
            <w:pPr>
              <w:spacing w:after="0" w:line="240" w:lineRule="auto"/>
              <w:rPr>
                <w:rFonts w:ascii="Times New Roman" w:hAnsi="Times New Roman" w:eastAsia="Times New Roman" w:cs="Times New Roman"/>
                <w:sz w:val="24"/>
                <w:szCs w:val="24"/>
                <w:lang w:eastAsia="sr-Latn-RS"/>
              </w:rPr>
            </w:pPr>
          </w:p>
          <w:p w14:paraId="4F4CC27F">
            <w:pPr>
              <w:spacing w:after="0" w:line="240" w:lineRule="auto"/>
              <w:rPr>
                <w:rFonts w:ascii="Times New Roman" w:hAnsi="Times New Roman" w:eastAsia="Times New Roman" w:cs="Times New Roman"/>
                <w:sz w:val="24"/>
                <w:szCs w:val="24"/>
                <w:lang w:eastAsia="sr-Latn-RS"/>
              </w:rPr>
            </w:pPr>
          </w:p>
          <w:p w14:paraId="391AFC40">
            <w:pPr>
              <w:spacing w:after="0" w:line="240" w:lineRule="auto"/>
              <w:rPr>
                <w:rFonts w:ascii="Times New Roman" w:hAnsi="Times New Roman" w:eastAsia="Times New Roman" w:cs="Times New Roman"/>
                <w:sz w:val="24"/>
                <w:szCs w:val="24"/>
                <w:lang w:eastAsia="sr-Latn-RS"/>
              </w:rPr>
            </w:pPr>
          </w:p>
        </w:tc>
        <w:tc>
          <w:tcPr>
            <w:tcW w:w="2212" w:type="dxa"/>
          </w:tcPr>
          <w:p w14:paraId="2771CF2E">
            <w:pPr>
              <w:spacing w:after="0" w:line="240" w:lineRule="auto"/>
              <w:rPr>
                <w:rFonts w:ascii="Times New Roman" w:hAnsi="Times New Roman" w:eastAsia="Times New Roman" w:cs="Times New Roman"/>
                <w:color w:val="000000"/>
                <w:kern w:val="0"/>
                <w:sz w:val="24"/>
                <w:szCs w:val="24"/>
                <w:lang w:eastAsia="sr-Latn-RS"/>
                <w14:ligatures w14:val="none"/>
              </w:rPr>
            </w:pPr>
          </w:p>
          <w:p w14:paraId="1C9C65C9">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Јасмина Станковић</w:t>
            </w:r>
          </w:p>
          <w:p w14:paraId="0EFB6787">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Рада Крстић</w:t>
            </w:r>
          </w:p>
          <w:p w14:paraId="2195CE93">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1527" w:type="dxa"/>
          </w:tcPr>
          <w:p w14:paraId="6F26D42A">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мaрт 202</w:t>
            </w:r>
            <w:r>
              <w:rPr>
                <w:rFonts w:hint="default" w:ascii="Times New Roman" w:hAnsi="Times New Roman" w:eastAsia="Times New Roman" w:cs="Times New Roman"/>
                <w:color w:val="000000"/>
                <w:kern w:val="0"/>
                <w:sz w:val="24"/>
                <w:szCs w:val="24"/>
                <w:lang w:val="sr-Cyrl-RS" w:eastAsia="sr-Latn-RS"/>
                <w14:ligatures w14:val="none"/>
              </w:rPr>
              <w:t>6</w:t>
            </w:r>
            <w:r>
              <w:rPr>
                <w:rFonts w:ascii="Times New Roman" w:hAnsi="Times New Roman" w:eastAsia="Times New Roman" w:cs="Times New Roman"/>
                <w:color w:val="000000"/>
                <w:kern w:val="0"/>
                <w:sz w:val="24"/>
                <w:szCs w:val="24"/>
                <w:lang w:eastAsia="sr-Latn-RS"/>
                <w14:ligatures w14:val="none"/>
              </w:rPr>
              <w:t>.</w:t>
            </w:r>
          </w:p>
        </w:tc>
        <w:tc>
          <w:tcPr>
            <w:tcW w:w="1594" w:type="dxa"/>
          </w:tcPr>
          <w:p w14:paraId="48DA6235">
            <w:pPr>
              <w:spacing w:after="0" w:line="240" w:lineRule="auto"/>
              <w:rPr>
                <w:rFonts w:ascii="Times New Roman" w:hAnsi="Times New Roman" w:eastAsia="Times New Roman" w:cs="Times New Roman"/>
                <w:color w:val="000000"/>
                <w:kern w:val="0"/>
                <w:sz w:val="24"/>
                <w:szCs w:val="24"/>
                <w:lang w:eastAsia="sr-Latn-RS"/>
                <w14:ligatures w14:val="none"/>
              </w:rPr>
            </w:pPr>
          </w:p>
          <w:p w14:paraId="3674B6C3">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Ес- дневник</w:t>
            </w:r>
          </w:p>
        </w:tc>
      </w:tr>
      <w:tr w14:paraId="4FFA6C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69" w:hRule="atLeast"/>
          <w:jc w:val="center"/>
        </w:trPr>
        <w:tc>
          <w:tcPr>
            <w:tcW w:w="3218" w:type="dxa"/>
          </w:tcPr>
          <w:p w14:paraId="5897C62B">
            <w:pPr>
              <w:spacing w:after="0" w:line="240" w:lineRule="auto"/>
              <w:rPr>
                <w:rFonts w:ascii="Times New Roman" w:hAnsi="Times New Roman" w:eastAsia="Times New Roman" w:cs="Times New Roman"/>
                <w:color w:val="000000"/>
                <w:kern w:val="0"/>
                <w:sz w:val="24"/>
                <w:szCs w:val="24"/>
                <w:lang w:eastAsia="sr-Latn-RS"/>
                <w14:ligatures w14:val="none"/>
              </w:rPr>
            </w:pPr>
          </w:p>
          <w:p w14:paraId="34203E46">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19</w:t>
            </w:r>
            <w:r>
              <w:rPr>
                <w:rFonts w:ascii="Times New Roman" w:hAnsi="Times New Roman" w:eastAsia="Times New Roman" w:cs="Times New Roman"/>
                <w:color w:val="000000"/>
                <w:kern w:val="0"/>
                <w:sz w:val="24"/>
                <w:szCs w:val="24"/>
                <w:lang w:eastAsia="sr-Latn-RS"/>
                <w14:ligatures w14:val="none"/>
              </w:rPr>
              <w:t>.Јачање међувршњачке</w:t>
            </w:r>
          </w:p>
          <w:p w14:paraId="429C36EC">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подршке</w:t>
            </w:r>
          </w:p>
        </w:tc>
        <w:tc>
          <w:tcPr>
            <w:tcW w:w="2322" w:type="dxa"/>
          </w:tcPr>
          <w:p w14:paraId="6B7B46DD">
            <w:pPr>
              <w:spacing w:after="0" w:line="240" w:lineRule="auto"/>
              <w:rPr>
                <w:rFonts w:ascii="Calibri" w:hAnsi="Calibri" w:eastAsia="Calibri"/>
                <w:lang w:val="sr-Latn-RS" w:eastAsia="en-US"/>
              </w:rPr>
            </w:pPr>
            <w:r>
              <w:rPr>
                <w:rFonts w:hint="default" w:ascii="Times New Roman" w:hAnsi="Times New Roman" w:eastAsia="Times New Roman" w:cs="Times New Roman"/>
                <w:color w:val="000000"/>
                <w:kern w:val="0"/>
                <w:sz w:val="24"/>
                <w:szCs w:val="24"/>
                <w:lang w:val="sr-Cyrl-RS" w:eastAsia="sr-Latn-RS"/>
                <w14:ligatures w14:val="none"/>
              </w:rPr>
              <w:t>19</w:t>
            </w:r>
            <w:r>
              <w:rPr>
                <w:rFonts w:ascii="Times New Roman" w:hAnsi="Times New Roman" w:eastAsia="Times New Roman" w:cs="Times New Roman"/>
                <w:color w:val="000000"/>
                <w:kern w:val="0"/>
                <w:sz w:val="24"/>
                <w:szCs w:val="24"/>
                <w:lang w:eastAsia="sr-Latn-RS"/>
                <w14:ligatures w14:val="none"/>
              </w:rPr>
              <w:t>.1.Организовати активности које промовишу пријатељство и подршку</w:t>
            </w:r>
          </w:p>
        </w:tc>
        <w:tc>
          <w:tcPr>
            <w:tcW w:w="1550" w:type="dxa"/>
          </w:tcPr>
          <w:p w14:paraId="67F2E7D3">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ученици</w:t>
            </w:r>
          </w:p>
        </w:tc>
        <w:tc>
          <w:tcPr>
            <w:tcW w:w="2384" w:type="dxa"/>
          </w:tcPr>
          <w:p w14:paraId="1B94A8C2">
            <w:pPr>
              <w:spacing w:after="0" w:line="240" w:lineRule="auto"/>
              <w:rPr>
                <w:rFonts w:ascii="Calibri" w:hAnsi="Calibri" w:eastAsia="Calibri"/>
                <w:lang w:val="sr-Latn-RS" w:eastAsia="en-US"/>
              </w:rPr>
            </w:pPr>
            <w:r>
              <w:rPr>
                <w:rFonts w:hint="default" w:ascii="Times New Roman" w:hAnsi="Times New Roman" w:eastAsia="Times New Roman" w:cs="Times New Roman"/>
                <w:sz w:val="24"/>
                <w:szCs w:val="24"/>
                <w:lang w:val="sr-Cyrl-RS" w:eastAsia="sr-Latn-RS"/>
              </w:rPr>
              <w:t>19</w:t>
            </w:r>
            <w:r>
              <w:rPr>
                <w:rFonts w:ascii="Times New Roman" w:hAnsi="Times New Roman" w:eastAsia="Times New Roman" w:cs="Times New Roman"/>
                <w:sz w:val="24"/>
                <w:szCs w:val="24"/>
                <w:lang w:eastAsia="sr-Latn-RS"/>
              </w:rPr>
              <w:t>.1.1Побољшање односа међу вршњацима;</w:t>
            </w:r>
          </w:p>
          <w:p w14:paraId="67B7BC61">
            <w:pPr>
              <w:spacing w:after="0" w:line="240" w:lineRule="auto"/>
              <w:rPr>
                <w:rFonts w:ascii="Calibri" w:hAnsi="Calibri" w:eastAsia="Calibri"/>
                <w:lang w:val="sr-Latn-RS" w:eastAsia="en-US"/>
              </w:rPr>
            </w:pPr>
            <w:r>
              <w:rPr>
                <w:rFonts w:hint="default" w:ascii="Times New Roman" w:hAnsi="Times New Roman" w:eastAsia="Times New Roman" w:cs="Times New Roman"/>
                <w:sz w:val="24"/>
                <w:szCs w:val="24"/>
                <w:lang w:val="sr-Cyrl-RS" w:eastAsia="sr-Latn-RS"/>
              </w:rPr>
              <w:t>19</w:t>
            </w:r>
            <w:r>
              <w:rPr>
                <w:rFonts w:ascii="Times New Roman" w:hAnsi="Times New Roman" w:eastAsia="Times New Roman" w:cs="Times New Roman"/>
                <w:sz w:val="24"/>
                <w:szCs w:val="24"/>
                <w:lang w:eastAsia="sr-Latn-RS"/>
              </w:rPr>
              <w:t>.1.2.Ученици осећају већу подршку и повезаност</w:t>
            </w:r>
          </w:p>
        </w:tc>
        <w:tc>
          <w:tcPr>
            <w:tcW w:w="2212" w:type="dxa"/>
          </w:tcPr>
          <w:p w14:paraId="66AD3A4D">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Вршњачки тим</w:t>
            </w:r>
          </w:p>
          <w:p w14:paraId="163B5FE8">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1527" w:type="dxa"/>
          </w:tcPr>
          <w:p w14:paraId="6AFB9D2E">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април 202</w:t>
            </w:r>
            <w:r>
              <w:rPr>
                <w:rFonts w:hint="default" w:ascii="Times New Roman" w:hAnsi="Times New Roman" w:eastAsia="Times New Roman" w:cs="Times New Roman"/>
                <w:color w:val="000000"/>
                <w:kern w:val="0"/>
                <w:sz w:val="24"/>
                <w:szCs w:val="24"/>
                <w:lang w:val="sr-Cyrl-RS" w:eastAsia="sr-Latn-RS"/>
                <w14:ligatures w14:val="none"/>
              </w:rPr>
              <w:t>6</w:t>
            </w:r>
            <w:r>
              <w:rPr>
                <w:rFonts w:ascii="Times New Roman" w:hAnsi="Times New Roman" w:eastAsia="Times New Roman" w:cs="Times New Roman"/>
                <w:color w:val="000000"/>
                <w:kern w:val="0"/>
                <w:sz w:val="24"/>
                <w:szCs w:val="24"/>
                <w:lang w:eastAsia="sr-Latn-RS"/>
                <w14:ligatures w14:val="none"/>
              </w:rPr>
              <w:t>.</w:t>
            </w:r>
          </w:p>
        </w:tc>
        <w:tc>
          <w:tcPr>
            <w:tcW w:w="1594" w:type="dxa"/>
          </w:tcPr>
          <w:p w14:paraId="293B550A">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Ес - дневник,</w:t>
            </w:r>
          </w:p>
          <w:p w14:paraId="54878A16">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записник</w:t>
            </w:r>
          </w:p>
        </w:tc>
      </w:tr>
      <w:tr w14:paraId="2C6B0D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39" w:hRule="atLeast"/>
          <w:jc w:val="center"/>
        </w:trPr>
        <w:tc>
          <w:tcPr>
            <w:tcW w:w="3218" w:type="dxa"/>
          </w:tcPr>
          <w:p w14:paraId="13CAB2EE">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2</w:t>
            </w:r>
            <w:r>
              <w:rPr>
                <w:rFonts w:hint="default" w:ascii="Times New Roman" w:hAnsi="Times New Roman" w:eastAsia="Times New Roman" w:cs="Times New Roman"/>
                <w:color w:val="000000"/>
                <w:kern w:val="0"/>
                <w:sz w:val="24"/>
                <w:szCs w:val="24"/>
                <w:lang w:val="sr-Cyrl-RS" w:eastAsia="sr-Latn-RS"/>
                <w14:ligatures w14:val="none"/>
              </w:rPr>
              <w:t>0</w:t>
            </w:r>
            <w:r>
              <w:rPr>
                <w:rFonts w:ascii="Times New Roman" w:hAnsi="Times New Roman" w:eastAsia="Times New Roman" w:cs="Times New Roman"/>
                <w:color w:val="000000"/>
                <w:kern w:val="0"/>
                <w:sz w:val="24"/>
                <w:szCs w:val="24"/>
                <w:lang w:eastAsia="sr-Latn-RS"/>
                <w14:ligatures w14:val="none"/>
              </w:rPr>
              <w:t>. Међународни дан здравља-7. април</w:t>
            </w:r>
          </w:p>
          <w:p w14:paraId="4EE0C38A">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322" w:type="dxa"/>
          </w:tcPr>
          <w:p w14:paraId="4F12D433">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2</w:t>
            </w:r>
            <w:r>
              <w:rPr>
                <w:rFonts w:hint="default" w:ascii="Times New Roman" w:hAnsi="Times New Roman" w:eastAsia="Times New Roman" w:cs="Times New Roman"/>
                <w:color w:val="000000"/>
                <w:kern w:val="0"/>
                <w:sz w:val="24"/>
                <w:szCs w:val="24"/>
                <w:lang w:val="sr-Cyrl-RS" w:eastAsia="sr-Latn-RS"/>
                <w14:ligatures w14:val="none"/>
              </w:rPr>
              <w:t>0</w:t>
            </w:r>
            <w:r>
              <w:rPr>
                <w:rFonts w:ascii="Times New Roman" w:hAnsi="Times New Roman" w:eastAsia="Times New Roman" w:cs="Times New Roman"/>
                <w:color w:val="000000"/>
                <w:kern w:val="0"/>
                <w:sz w:val="24"/>
                <w:szCs w:val="24"/>
                <w:lang w:eastAsia="sr-Latn-RS"/>
                <w14:ligatures w14:val="none"/>
              </w:rPr>
              <w:t>.1.Осмислити активности које промовишу  здравља</w:t>
            </w:r>
          </w:p>
        </w:tc>
        <w:tc>
          <w:tcPr>
            <w:tcW w:w="1550" w:type="dxa"/>
          </w:tcPr>
          <w:p w14:paraId="6298ABF1">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Ученици и шира друштвена заједница</w:t>
            </w:r>
          </w:p>
        </w:tc>
        <w:tc>
          <w:tcPr>
            <w:tcW w:w="2384" w:type="dxa"/>
          </w:tcPr>
          <w:p w14:paraId="37773A96">
            <w:pPr>
              <w:spacing w:after="0" w:line="240" w:lineRule="auto"/>
              <w:rPr>
                <w:rFonts w:ascii="Times New Roman" w:hAnsi="Times New Roman" w:eastAsia="Times New Roman" w:cs="Times New Roman"/>
                <w:sz w:val="24"/>
                <w:szCs w:val="24"/>
                <w:lang w:eastAsia="sr-Latn-RS"/>
              </w:rPr>
            </w:pPr>
          </w:p>
          <w:p w14:paraId="7A4FCA2F">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2</w:t>
            </w:r>
            <w:r>
              <w:rPr>
                <w:rFonts w:hint="default" w:ascii="Times New Roman" w:hAnsi="Times New Roman" w:eastAsia="Times New Roman" w:cs="Times New Roman"/>
                <w:sz w:val="24"/>
                <w:szCs w:val="24"/>
                <w:lang w:val="sr-Cyrl-RS" w:eastAsia="sr-Latn-RS"/>
              </w:rPr>
              <w:t>0</w:t>
            </w:r>
            <w:r>
              <w:rPr>
                <w:rFonts w:ascii="Times New Roman" w:hAnsi="Times New Roman" w:eastAsia="Times New Roman" w:cs="Times New Roman"/>
                <w:sz w:val="24"/>
                <w:szCs w:val="24"/>
                <w:lang w:eastAsia="sr-Latn-RS"/>
              </w:rPr>
              <w:t>.1.1Проширивање знања о важности здравља са посебним акцентом на ментално здравље</w:t>
            </w:r>
          </w:p>
          <w:p w14:paraId="0E26F871">
            <w:pPr>
              <w:spacing w:after="0" w:line="240" w:lineRule="auto"/>
              <w:rPr>
                <w:rFonts w:ascii="Times New Roman" w:hAnsi="Times New Roman" w:eastAsia="Times New Roman" w:cs="Times New Roman"/>
                <w:sz w:val="24"/>
                <w:szCs w:val="24"/>
                <w:lang w:eastAsia="sr-Latn-RS"/>
              </w:rPr>
            </w:pPr>
          </w:p>
          <w:p w14:paraId="5A6A73C3">
            <w:pPr>
              <w:spacing w:after="0" w:line="240" w:lineRule="auto"/>
              <w:rPr>
                <w:rFonts w:ascii="Times New Roman" w:hAnsi="Times New Roman" w:eastAsia="Times New Roman" w:cs="Times New Roman"/>
                <w:sz w:val="24"/>
                <w:szCs w:val="24"/>
                <w:lang w:eastAsia="sr-Latn-RS"/>
              </w:rPr>
            </w:pPr>
          </w:p>
        </w:tc>
        <w:tc>
          <w:tcPr>
            <w:tcW w:w="2212" w:type="dxa"/>
          </w:tcPr>
          <w:p w14:paraId="31F7B8E5">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 xml:space="preserve"> Рада Крстић нас. биологије;</w:t>
            </w:r>
          </w:p>
          <w:p w14:paraId="4BC54FF4">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Јасмина Станковић,педагог</w:t>
            </w:r>
          </w:p>
        </w:tc>
        <w:tc>
          <w:tcPr>
            <w:tcW w:w="1527" w:type="dxa"/>
          </w:tcPr>
          <w:p w14:paraId="6D8EB6F8">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април 202</w:t>
            </w:r>
            <w:r>
              <w:rPr>
                <w:rFonts w:hint="default" w:ascii="Times New Roman" w:hAnsi="Times New Roman" w:eastAsia="Times New Roman" w:cs="Times New Roman"/>
                <w:color w:val="000000"/>
                <w:kern w:val="0"/>
                <w:sz w:val="24"/>
                <w:szCs w:val="24"/>
                <w:lang w:val="sr-Cyrl-RS" w:eastAsia="sr-Latn-RS"/>
                <w14:ligatures w14:val="none"/>
              </w:rPr>
              <w:t>6</w:t>
            </w:r>
            <w:r>
              <w:rPr>
                <w:rFonts w:ascii="Times New Roman" w:hAnsi="Times New Roman" w:eastAsia="Times New Roman" w:cs="Times New Roman"/>
                <w:color w:val="000000"/>
                <w:kern w:val="0"/>
                <w:sz w:val="24"/>
                <w:szCs w:val="24"/>
                <w:lang w:eastAsia="sr-Latn-RS"/>
                <w14:ligatures w14:val="none"/>
              </w:rPr>
              <w:t>.</w:t>
            </w:r>
          </w:p>
        </w:tc>
        <w:tc>
          <w:tcPr>
            <w:tcW w:w="1594" w:type="dxa"/>
          </w:tcPr>
          <w:p w14:paraId="30CE0798">
            <w:pPr>
              <w:spacing w:after="0" w:line="240" w:lineRule="auto"/>
              <w:rPr>
                <w:rFonts w:ascii="Times New Roman" w:hAnsi="Times New Roman" w:eastAsia="Times New Roman" w:cs="Times New Roman"/>
                <w:color w:val="000000"/>
                <w:kern w:val="0"/>
                <w:sz w:val="24"/>
                <w:szCs w:val="24"/>
                <w:lang w:eastAsia="sr-Latn-RS"/>
                <w14:ligatures w14:val="none"/>
              </w:rPr>
            </w:pPr>
          </w:p>
          <w:p w14:paraId="0FA017F8">
            <w:pPr>
              <w:spacing w:after="0" w:line="240" w:lineRule="auto"/>
              <w:rPr>
                <w:rFonts w:ascii="Times New Roman" w:hAnsi="Times New Roman" w:eastAsia="Times New Roman" w:cs="Times New Roman"/>
                <w:sz w:val="24"/>
                <w:szCs w:val="24"/>
                <w:lang w:eastAsia="sr-Latn-RS"/>
              </w:rPr>
            </w:pPr>
          </w:p>
          <w:p w14:paraId="7846A3F3">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Сајт школе</w:t>
            </w:r>
          </w:p>
        </w:tc>
      </w:tr>
      <w:tr w14:paraId="7FC1B1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0" w:hRule="atLeast"/>
          <w:jc w:val="center"/>
        </w:trPr>
        <w:tc>
          <w:tcPr>
            <w:tcW w:w="3218" w:type="dxa"/>
          </w:tcPr>
          <w:p w14:paraId="6312D489">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2</w:t>
            </w:r>
            <w:r>
              <w:rPr>
                <w:rFonts w:hint="default" w:ascii="Times New Roman" w:hAnsi="Times New Roman" w:eastAsia="Times New Roman" w:cs="Times New Roman"/>
                <w:color w:val="000000"/>
                <w:kern w:val="0"/>
                <w:sz w:val="24"/>
                <w:szCs w:val="24"/>
                <w:lang w:val="sr-Cyrl-RS" w:eastAsia="sr-Latn-RS"/>
                <w14:ligatures w14:val="none"/>
              </w:rPr>
              <w:t>1</w:t>
            </w:r>
            <w:r>
              <w:rPr>
                <w:rFonts w:ascii="Times New Roman" w:hAnsi="Times New Roman" w:eastAsia="Times New Roman" w:cs="Times New Roman"/>
                <w:color w:val="000000"/>
                <w:kern w:val="0"/>
                <w:sz w:val="24"/>
                <w:szCs w:val="24"/>
                <w:lang w:eastAsia="sr-Latn-RS"/>
                <w14:ligatures w14:val="none"/>
              </w:rPr>
              <w:t>.Недеља сећања и заједништва</w:t>
            </w:r>
          </w:p>
          <w:p w14:paraId="0AC9099E">
            <w:pPr>
              <w:spacing w:after="0" w:line="240" w:lineRule="auto"/>
              <w:rPr>
                <w:rFonts w:ascii="Times New Roman" w:hAnsi="Times New Roman" w:eastAsia="Times New Roman" w:cs="Times New Roman"/>
                <w:color w:val="000000"/>
                <w:kern w:val="0"/>
                <w:sz w:val="24"/>
                <w:szCs w:val="24"/>
                <w:lang w:eastAsia="sr-Latn-RS"/>
                <w14:ligatures w14:val="none"/>
              </w:rPr>
            </w:pPr>
          </w:p>
          <w:p w14:paraId="001AA489">
            <w:pPr>
              <w:spacing w:after="0" w:line="240" w:lineRule="auto"/>
              <w:rPr>
                <w:rFonts w:ascii="Times New Roman" w:hAnsi="Times New Roman" w:eastAsia="Times New Roman" w:cs="Times New Roman"/>
                <w:color w:val="000000"/>
                <w:kern w:val="0"/>
                <w:sz w:val="24"/>
                <w:szCs w:val="24"/>
                <w:lang w:eastAsia="sr-Latn-RS"/>
                <w14:ligatures w14:val="none"/>
              </w:rPr>
            </w:pPr>
          </w:p>
          <w:p w14:paraId="1C291FAC">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2322" w:type="dxa"/>
          </w:tcPr>
          <w:p w14:paraId="6C7D52FC">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2</w:t>
            </w:r>
            <w:r>
              <w:rPr>
                <w:rFonts w:hint="default" w:ascii="Times New Roman" w:hAnsi="Times New Roman" w:eastAsia="Times New Roman" w:cs="Times New Roman"/>
                <w:color w:val="000000"/>
                <w:kern w:val="0"/>
                <w:sz w:val="24"/>
                <w:szCs w:val="24"/>
                <w:lang w:val="sr-Cyrl-RS" w:eastAsia="sr-Latn-RS"/>
                <w14:ligatures w14:val="none"/>
              </w:rPr>
              <w:t>1</w:t>
            </w:r>
            <w:r>
              <w:rPr>
                <w:rFonts w:ascii="Times New Roman" w:hAnsi="Times New Roman" w:eastAsia="Times New Roman" w:cs="Times New Roman"/>
                <w:color w:val="000000"/>
                <w:kern w:val="0"/>
                <w:sz w:val="24"/>
                <w:szCs w:val="24"/>
                <w:lang w:eastAsia="sr-Latn-RS"/>
                <w14:ligatures w14:val="none"/>
              </w:rPr>
              <w:t>.1.Организовати и осмислити активности које развијају љубав, толеранцију, хуманост, емпатију</w:t>
            </w:r>
          </w:p>
          <w:p w14:paraId="2B5D352D">
            <w:pPr>
              <w:spacing w:after="0" w:line="240" w:lineRule="auto"/>
              <w:rPr>
                <w:rFonts w:ascii="Times New Roman" w:hAnsi="Times New Roman" w:eastAsia="Times New Roman" w:cs="Times New Roman"/>
                <w:color w:val="000000"/>
                <w:kern w:val="0"/>
                <w:sz w:val="24"/>
                <w:szCs w:val="24"/>
                <w:lang w:eastAsia="sr-Latn-RS"/>
                <w14:ligatures w14:val="none"/>
              </w:rPr>
            </w:pPr>
          </w:p>
        </w:tc>
        <w:tc>
          <w:tcPr>
            <w:tcW w:w="1550" w:type="dxa"/>
          </w:tcPr>
          <w:p w14:paraId="7289FB41">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Ученици</w:t>
            </w:r>
          </w:p>
        </w:tc>
        <w:tc>
          <w:tcPr>
            <w:tcW w:w="2384" w:type="dxa"/>
          </w:tcPr>
          <w:p w14:paraId="7BD3B670">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2</w:t>
            </w:r>
            <w:r>
              <w:rPr>
                <w:rFonts w:hint="default" w:ascii="Times New Roman" w:hAnsi="Times New Roman" w:eastAsia="Times New Roman" w:cs="Times New Roman"/>
                <w:sz w:val="24"/>
                <w:szCs w:val="24"/>
                <w:lang w:val="sr-Cyrl-RS" w:eastAsia="sr-Latn-RS"/>
              </w:rPr>
              <w:t>1</w:t>
            </w:r>
            <w:r>
              <w:rPr>
                <w:rFonts w:ascii="Times New Roman" w:hAnsi="Times New Roman" w:eastAsia="Times New Roman" w:cs="Times New Roman"/>
                <w:sz w:val="24"/>
                <w:szCs w:val="24"/>
                <w:lang w:eastAsia="sr-Latn-RS"/>
              </w:rPr>
              <w:t>.1.1.Развити социјално-емоционане вештине код ученика</w:t>
            </w:r>
          </w:p>
        </w:tc>
        <w:tc>
          <w:tcPr>
            <w:tcW w:w="2212" w:type="dxa"/>
          </w:tcPr>
          <w:p w14:paraId="6B3E34ED">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Стручна већа</w:t>
            </w:r>
          </w:p>
        </w:tc>
        <w:tc>
          <w:tcPr>
            <w:tcW w:w="1527" w:type="dxa"/>
          </w:tcPr>
          <w:p w14:paraId="48919F65">
            <w:pPr>
              <w:spacing w:after="0" w:line="240" w:lineRule="auto"/>
              <w:rPr>
                <w:rFonts w:ascii="Times New Roman" w:hAnsi="Times New Roman" w:eastAsia="Times New Roman" w:cs="Times New Roman"/>
                <w:color w:val="000000"/>
                <w:kern w:val="0"/>
                <w:sz w:val="24"/>
                <w:szCs w:val="24"/>
                <w:lang w:eastAsia="sr-Latn-RS"/>
                <w14:ligatures w14:val="none"/>
              </w:rPr>
            </w:pPr>
          </w:p>
          <w:p w14:paraId="3EAD53A6">
            <w:pPr>
              <w:spacing w:after="0" w:line="240" w:lineRule="auto"/>
              <w:rPr>
                <w:rFonts w:ascii="Times New Roman" w:hAnsi="Times New Roman" w:eastAsia="Times New Roman" w:cs="Times New Roman"/>
                <w:sz w:val="24"/>
                <w:szCs w:val="24"/>
                <w:lang w:eastAsia="sr-Latn-RS"/>
              </w:rPr>
            </w:pPr>
          </w:p>
          <w:p w14:paraId="7DB64DC8">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мај 202</w:t>
            </w:r>
            <w:r>
              <w:rPr>
                <w:rFonts w:hint="default" w:ascii="Times New Roman" w:hAnsi="Times New Roman" w:eastAsia="Times New Roman" w:cs="Times New Roman"/>
                <w:sz w:val="24"/>
                <w:szCs w:val="24"/>
                <w:lang w:val="sr-Cyrl-RS" w:eastAsia="sr-Latn-RS"/>
              </w:rPr>
              <w:t>6</w:t>
            </w:r>
            <w:r>
              <w:rPr>
                <w:rFonts w:ascii="Times New Roman" w:hAnsi="Times New Roman" w:eastAsia="Times New Roman" w:cs="Times New Roman"/>
                <w:sz w:val="24"/>
                <w:szCs w:val="24"/>
                <w:lang w:eastAsia="sr-Latn-RS"/>
              </w:rPr>
              <w:t>.</w:t>
            </w:r>
          </w:p>
        </w:tc>
        <w:tc>
          <w:tcPr>
            <w:tcW w:w="1594" w:type="dxa"/>
          </w:tcPr>
          <w:p w14:paraId="4C3275B1">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Школски сајт</w:t>
            </w:r>
          </w:p>
        </w:tc>
      </w:tr>
      <w:tr w14:paraId="0E2C31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25" w:hRule="atLeast"/>
          <w:jc w:val="center"/>
        </w:trPr>
        <w:tc>
          <w:tcPr>
            <w:tcW w:w="3218" w:type="dxa"/>
          </w:tcPr>
          <w:p w14:paraId="6883A30B">
            <w:pPr>
              <w:spacing w:after="0" w:line="240" w:lineRule="auto"/>
              <w:rPr>
                <w:rFonts w:ascii="Times New Roman" w:hAnsi="Times New Roman" w:eastAsia="Times New Roman" w:cs="Times New Roman"/>
                <w:color w:val="000000"/>
                <w:kern w:val="0"/>
                <w:sz w:val="24"/>
                <w:szCs w:val="24"/>
                <w:lang w:eastAsia="sr-Latn-RS"/>
                <w14:ligatures w14:val="none"/>
              </w:rPr>
            </w:pPr>
          </w:p>
          <w:p w14:paraId="33863D56">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2</w:t>
            </w:r>
            <w:r>
              <w:rPr>
                <w:rFonts w:hint="default" w:ascii="Times New Roman" w:hAnsi="Times New Roman" w:eastAsia="Times New Roman" w:cs="Times New Roman"/>
                <w:color w:val="000000"/>
                <w:kern w:val="0"/>
                <w:sz w:val="24"/>
                <w:szCs w:val="24"/>
                <w:lang w:val="sr-Cyrl-RS" w:eastAsia="sr-Latn-RS"/>
                <w14:ligatures w14:val="none"/>
              </w:rPr>
              <w:t>2</w:t>
            </w:r>
            <w:r>
              <w:rPr>
                <w:rFonts w:ascii="Times New Roman" w:hAnsi="Times New Roman" w:eastAsia="Times New Roman" w:cs="Times New Roman"/>
                <w:color w:val="000000"/>
                <w:kern w:val="0"/>
                <w:sz w:val="24"/>
                <w:szCs w:val="24"/>
                <w:lang w:eastAsia="sr-Latn-RS"/>
                <w14:ligatures w14:val="none"/>
              </w:rPr>
              <w:t>.Припрема за завршне испите</w:t>
            </w:r>
          </w:p>
        </w:tc>
        <w:tc>
          <w:tcPr>
            <w:tcW w:w="2322" w:type="dxa"/>
          </w:tcPr>
          <w:p w14:paraId="3508D7B6">
            <w:pPr>
              <w:spacing w:after="0" w:line="240" w:lineRule="auto"/>
              <w:rPr>
                <w:rFonts w:ascii="Times New Roman" w:hAnsi="Times New Roman" w:eastAsia="Times New Roman" w:cs="Times New Roman"/>
                <w:color w:val="000000"/>
                <w:kern w:val="0"/>
                <w:sz w:val="24"/>
                <w:szCs w:val="24"/>
                <w:lang w:eastAsia="sr-Latn-RS"/>
                <w14:ligatures w14:val="none"/>
              </w:rPr>
            </w:pPr>
          </w:p>
          <w:p w14:paraId="7ACD606C">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2</w:t>
            </w:r>
            <w:r>
              <w:rPr>
                <w:rFonts w:hint="default" w:ascii="Times New Roman" w:hAnsi="Times New Roman" w:eastAsia="Times New Roman" w:cs="Times New Roman"/>
                <w:color w:val="000000"/>
                <w:kern w:val="0"/>
                <w:sz w:val="24"/>
                <w:szCs w:val="24"/>
                <w:lang w:val="sr-Cyrl-RS" w:eastAsia="sr-Latn-RS"/>
                <w14:ligatures w14:val="none"/>
              </w:rPr>
              <w:t>2</w:t>
            </w:r>
            <w:r>
              <w:rPr>
                <w:rFonts w:ascii="Times New Roman" w:hAnsi="Times New Roman" w:eastAsia="Times New Roman" w:cs="Times New Roman"/>
                <w:color w:val="000000"/>
                <w:kern w:val="0"/>
                <w:sz w:val="24"/>
                <w:szCs w:val="24"/>
                <w:lang w:eastAsia="sr-Latn-RS"/>
                <w14:ligatures w14:val="none"/>
              </w:rPr>
              <w:t>.1.Радионице о организацији времена и смањењу стреса</w:t>
            </w:r>
          </w:p>
        </w:tc>
        <w:tc>
          <w:tcPr>
            <w:tcW w:w="1550" w:type="dxa"/>
          </w:tcPr>
          <w:p w14:paraId="1997B1E6">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Ученици осмог разреда</w:t>
            </w:r>
          </w:p>
        </w:tc>
        <w:tc>
          <w:tcPr>
            <w:tcW w:w="2384" w:type="dxa"/>
          </w:tcPr>
          <w:p w14:paraId="3DED33F6">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2</w:t>
            </w:r>
            <w:r>
              <w:rPr>
                <w:rFonts w:hint="default" w:ascii="Times New Roman" w:hAnsi="Times New Roman" w:eastAsia="Times New Roman" w:cs="Times New Roman"/>
                <w:sz w:val="24"/>
                <w:szCs w:val="24"/>
                <w:lang w:val="sr-Cyrl-RS" w:eastAsia="sr-Latn-RS"/>
              </w:rPr>
              <w:t>2</w:t>
            </w:r>
            <w:r>
              <w:rPr>
                <w:rFonts w:ascii="Times New Roman" w:hAnsi="Times New Roman" w:eastAsia="Times New Roman" w:cs="Times New Roman"/>
                <w:sz w:val="24"/>
                <w:szCs w:val="24"/>
                <w:lang w:eastAsia="sr-Latn-RS"/>
              </w:rPr>
              <w:t>.1.1.Смањење испитне анксиозности;</w:t>
            </w:r>
          </w:p>
          <w:p w14:paraId="228DB0D1">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2</w:t>
            </w:r>
            <w:r>
              <w:rPr>
                <w:rFonts w:hint="default" w:ascii="Times New Roman" w:hAnsi="Times New Roman" w:eastAsia="Times New Roman" w:cs="Times New Roman"/>
                <w:sz w:val="24"/>
                <w:szCs w:val="24"/>
                <w:lang w:val="sr-Cyrl-RS" w:eastAsia="sr-Latn-RS"/>
              </w:rPr>
              <w:t>2</w:t>
            </w:r>
            <w:r>
              <w:rPr>
                <w:rFonts w:ascii="Times New Roman" w:hAnsi="Times New Roman" w:eastAsia="Times New Roman" w:cs="Times New Roman"/>
                <w:sz w:val="24"/>
                <w:szCs w:val="24"/>
                <w:lang w:eastAsia="sr-Latn-RS"/>
              </w:rPr>
              <w:t>.1.2.Ученици успешније управљају стресом</w:t>
            </w:r>
          </w:p>
        </w:tc>
        <w:tc>
          <w:tcPr>
            <w:tcW w:w="2212" w:type="dxa"/>
          </w:tcPr>
          <w:p w14:paraId="7A1FC49C">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Стучни сарадници и предметни наставницци, одељенске старешине</w:t>
            </w:r>
          </w:p>
        </w:tc>
        <w:tc>
          <w:tcPr>
            <w:tcW w:w="1527" w:type="dxa"/>
          </w:tcPr>
          <w:p w14:paraId="635BDFFE">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током године</w:t>
            </w:r>
          </w:p>
        </w:tc>
        <w:tc>
          <w:tcPr>
            <w:tcW w:w="1594" w:type="dxa"/>
          </w:tcPr>
          <w:p w14:paraId="1652B0E9">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Ес - дневник</w:t>
            </w:r>
          </w:p>
        </w:tc>
      </w:tr>
      <w:tr w14:paraId="153C0B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4" w:hRule="atLeast"/>
          <w:jc w:val="center"/>
        </w:trPr>
        <w:tc>
          <w:tcPr>
            <w:tcW w:w="3218" w:type="dxa"/>
          </w:tcPr>
          <w:p w14:paraId="56256B73">
            <w:pPr>
              <w:spacing w:after="0" w:line="240" w:lineRule="auto"/>
              <w:rPr>
                <w:rFonts w:ascii="Times New Roman" w:hAnsi="Times New Roman" w:eastAsia="Times New Roman" w:cs="Times New Roman"/>
                <w:color w:val="000000"/>
                <w:kern w:val="0"/>
                <w:sz w:val="24"/>
                <w:szCs w:val="24"/>
                <w:lang w:eastAsia="sr-Latn-RS"/>
                <w14:ligatures w14:val="none"/>
              </w:rPr>
            </w:pPr>
          </w:p>
          <w:p w14:paraId="601C0DCF">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2</w:t>
            </w:r>
            <w:r>
              <w:rPr>
                <w:rFonts w:hint="default" w:ascii="Times New Roman" w:hAnsi="Times New Roman" w:eastAsia="Times New Roman" w:cs="Times New Roman"/>
                <w:color w:val="000000"/>
                <w:kern w:val="0"/>
                <w:sz w:val="24"/>
                <w:szCs w:val="24"/>
                <w:lang w:val="sr-Cyrl-RS" w:eastAsia="sr-Latn-RS"/>
                <w14:ligatures w14:val="none"/>
              </w:rPr>
              <w:t>3</w:t>
            </w:r>
            <w:r>
              <w:rPr>
                <w:rFonts w:ascii="Times New Roman" w:hAnsi="Times New Roman" w:eastAsia="Times New Roman" w:cs="Times New Roman"/>
                <w:color w:val="000000"/>
                <w:kern w:val="0"/>
                <w:sz w:val="24"/>
                <w:szCs w:val="24"/>
                <w:lang w:eastAsia="sr-Latn-RS"/>
                <w14:ligatures w14:val="none"/>
              </w:rPr>
              <w:t>.Евалуација активности</w:t>
            </w:r>
          </w:p>
        </w:tc>
        <w:tc>
          <w:tcPr>
            <w:tcW w:w="2322" w:type="dxa"/>
          </w:tcPr>
          <w:p w14:paraId="747773C3">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Дискусија о наученим лекцијама и побољшањима</w:t>
            </w:r>
          </w:p>
        </w:tc>
        <w:tc>
          <w:tcPr>
            <w:tcW w:w="1550" w:type="dxa"/>
          </w:tcPr>
          <w:p w14:paraId="67A3A5CB">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Сви актери школског живота</w:t>
            </w:r>
          </w:p>
        </w:tc>
        <w:tc>
          <w:tcPr>
            <w:tcW w:w="2384" w:type="dxa"/>
          </w:tcPr>
          <w:p w14:paraId="100500F1">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Процена напретка;</w:t>
            </w:r>
          </w:p>
          <w:p w14:paraId="7DE07FA8">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Ученици показују већу зрелост и свест о менталном здрављу</w:t>
            </w:r>
          </w:p>
        </w:tc>
        <w:tc>
          <w:tcPr>
            <w:tcW w:w="2212" w:type="dxa"/>
          </w:tcPr>
          <w:p w14:paraId="148E1185">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Стручни сарадници</w:t>
            </w:r>
          </w:p>
        </w:tc>
        <w:tc>
          <w:tcPr>
            <w:tcW w:w="1527" w:type="dxa"/>
          </w:tcPr>
          <w:p w14:paraId="5BBD2F11">
            <w:pPr>
              <w:spacing w:after="0" w:line="240" w:lineRule="auto"/>
              <w:rPr>
                <w:rFonts w:ascii="Times New Roman" w:hAnsi="Times New Roman" w:eastAsia="Times New Roman" w:cs="Times New Roman"/>
                <w:color w:val="000000"/>
                <w:kern w:val="0"/>
                <w:sz w:val="24"/>
                <w:szCs w:val="24"/>
                <w:lang w:eastAsia="sr-Latn-RS"/>
                <w14:ligatures w14:val="none"/>
              </w:rPr>
            </w:pPr>
          </w:p>
          <w:p w14:paraId="6CF0A194">
            <w:pPr>
              <w:spacing w:after="0" w:line="240" w:lineRule="auto"/>
              <w:rPr>
                <w:rFonts w:ascii="Times New Roman" w:hAnsi="Times New Roman" w:eastAsia="Times New Roman" w:cs="Times New Roman"/>
                <w:sz w:val="24"/>
                <w:szCs w:val="24"/>
                <w:lang w:eastAsia="sr-Latn-RS"/>
              </w:rPr>
            </w:pPr>
          </w:p>
          <w:p w14:paraId="5F8D4692">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јун</w:t>
            </w:r>
          </w:p>
          <w:p w14:paraId="1EA9DD48">
            <w:pPr>
              <w:spacing w:after="0" w:line="240" w:lineRule="auto"/>
              <w:rPr>
                <w:rFonts w:ascii="Calibri" w:hAnsi="Calibri" w:eastAsia="Calibri"/>
                <w:lang w:val="sr-Latn-RS" w:eastAsia="en-US"/>
              </w:rPr>
            </w:pPr>
            <w:r>
              <w:rPr>
                <w:rFonts w:ascii="Times New Roman" w:hAnsi="Times New Roman" w:eastAsia="Times New Roman" w:cs="Times New Roman"/>
                <w:sz w:val="24"/>
                <w:szCs w:val="24"/>
                <w:lang w:eastAsia="sr-Latn-RS"/>
              </w:rPr>
              <w:t>202</w:t>
            </w:r>
            <w:r>
              <w:rPr>
                <w:rFonts w:hint="default" w:ascii="Times New Roman" w:hAnsi="Times New Roman" w:eastAsia="Times New Roman" w:cs="Times New Roman"/>
                <w:sz w:val="24"/>
                <w:szCs w:val="24"/>
                <w:lang w:val="sr-Cyrl-RS" w:eastAsia="sr-Latn-RS"/>
              </w:rPr>
              <w:t>6</w:t>
            </w:r>
            <w:r>
              <w:rPr>
                <w:rFonts w:ascii="Times New Roman" w:hAnsi="Times New Roman" w:eastAsia="Times New Roman" w:cs="Times New Roman"/>
                <w:sz w:val="24"/>
                <w:szCs w:val="24"/>
                <w:lang w:eastAsia="sr-Latn-RS"/>
              </w:rPr>
              <w:t>.</w:t>
            </w:r>
          </w:p>
        </w:tc>
        <w:tc>
          <w:tcPr>
            <w:tcW w:w="1594" w:type="dxa"/>
          </w:tcPr>
          <w:p w14:paraId="269DA507">
            <w:pPr>
              <w:spacing w:after="0" w:line="240" w:lineRule="auto"/>
              <w:rPr>
                <w:rFonts w:ascii="Calibri" w:hAnsi="Calibri" w:eastAsia="Calibri"/>
                <w:lang w:val="sr-Latn-RS" w:eastAsia="en-US"/>
              </w:rPr>
            </w:pPr>
            <w:r>
              <w:rPr>
                <w:rFonts w:ascii="Times New Roman" w:hAnsi="Times New Roman" w:eastAsia="Times New Roman" w:cs="Times New Roman"/>
                <w:color w:val="000000"/>
                <w:kern w:val="0"/>
                <w:sz w:val="24"/>
                <w:szCs w:val="24"/>
                <w:lang w:eastAsia="sr-Latn-RS"/>
                <w14:ligatures w14:val="none"/>
              </w:rPr>
              <w:t>записник</w:t>
            </w:r>
          </w:p>
        </w:tc>
      </w:tr>
    </w:tbl>
    <w:p w14:paraId="34EE9F99">
      <w:pPr>
        <w:sectPr>
          <w:footerReference r:id="rId15" w:type="first"/>
          <w:footerReference r:id="rId14" w:type="default"/>
          <w:pgSz w:w="16838" w:h="11906" w:orient="landscape"/>
          <w:pgMar w:top="1440" w:right="1440" w:bottom="1440" w:left="1440" w:header="0" w:footer="0" w:gutter="0"/>
          <w:cols w:space="720" w:num="1"/>
          <w:formProt w:val="0"/>
          <w:docGrid w:linePitch="100" w:charSpace="4096"/>
        </w:sectPr>
      </w:pPr>
    </w:p>
    <w:p w14:paraId="0FFBDEA2">
      <w:pPr>
        <w:shd w:val="clear" w:color="auto" w:fill="FFFFFF"/>
        <w:spacing w:before="120" w:after="0" w:line="557" w:lineRule="exact"/>
        <w:rPr>
          <w:rFonts w:ascii="Times New Roman" w:hAnsi="Times New Roman" w:cs="Times New Roman"/>
        </w:rPr>
      </w:pPr>
      <w:bookmarkStart w:id="1" w:name="_GoBack_Copy_1_Copy_1"/>
      <w:bookmarkEnd w:id="1"/>
      <w:r>
        <w:rPr>
          <w:rFonts w:ascii="Times New Roman" w:hAnsi="Times New Roman" w:cs="Times New Roman"/>
          <w:b/>
          <w:bCs/>
          <w:spacing w:val="-2"/>
          <w:sz w:val="24"/>
          <w:szCs w:val="24"/>
        </w:rPr>
        <w:t>Акциони план развојног плана за текућу годину</w:t>
      </w:r>
    </w:p>
    <w:tbl>
      <w:tblPr>
        <w:tblStyle w:val="12"/>
        <w:tblW w:w="958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776"/>
        <w:gridCol w:w="2788"/>
        <w:gridCol w:w="4012"/>
        <w:gridCol w:w="10"/>
      </w:tblGrid>
      <w:tr w14:paraId="625C62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1"/>
          <w:wAfter w:w="10" w:type="dxa"/>
          <w:trHeight w:val="1638" w:hRule="atLeast"/>
        </w:trPr>
        <w:tc>
          <w:tcPr>
            <w:tcW w:w="9576" w:type="dxa"/>
            <w:gridSpan w:val="3"/>
          </w:tcPr>
          <w:p w14:paraId="3AA4A981">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Развојни циљ:</w:t>
            </w:r>
          </w:p>
          <w:p w14:paraId="1725DFDE">
            <w:pPr>
              <w:numPr>
                <w:ilvl w:val="0"/>
                <w:numId w:val="66"/>
              </w:numPr>
              <w:spacing w:after="160" w:line="259" w:lineRule="auto"/>
              <w:rPr>
                <w:rFonts w:hint="default" w:ascii="Times New Roman" w:hAnsi="Times New Roman" w:eastAsia="Calibri" w:cs="Times New Roman"/>
                <w:sz w:val="22"/>
                <w:szCs w:val="22"/>
                <w:lang w:val="sr-Cyrl-RS"/>
              </w:rPr>
            </w:pPr>
            <w:r>
              <w:rPr>
                <w:rFonts w:hint="default" w:ascii="Times New Roman" w:hAnsi="Times New Roman" w:eastAsia="Calibri" w:cs="Times New Roman"/>
                <w:sz w:val="22"/>
                <w:szCs w:val="22"/>
              </w:rPr>
              <w:t>Унапредити индивидуализацију наставе</w:t>
            </w:r>
            <w:r>
              <w:rPr>
                <w:rFonts w:hint="default" w:ascii="Times New Roman" w:hAnsi="Times New Roman" w:eastAsia="Calibri" w:cs="Times New Roman"/>
                <w:sz w:val="22"/>
                <w:szCs w:val="22"/>
                <w:lang w:val="sr-Cyrl-RS"/>
              </w:rPr>
              <w:t xml:space="preserve"> тако што ће наставници доследно прилагођавати садржаје, методе и облике рада образовно-васпитним потребама свих ученика, посебно оних који раде по ИОПу</w:t>
            </w:r>
          </w:p>
          <w:p w14:paraId="404D900E">
            <w:pPr>
              <w:numPr>
                <w:ilvl w:val="0"/>
                <w:numId w:val="66"/>
              </w:numPr>
              <w:spacing w:line="276" w:lineRule="auto"/>
              <w:ind w:left="0" w:leftChars="0" w:firstLine="0" w:firstLineChars="0"/>
              <w:jc w:val="both"/>
              <w:rPr>
                <w:rFonts w:hint="default" w:ascii="Times New Roman" w:hAnsi="Times New Roman" w:eastAsia="Calibri" w:cs="Times New Roman"/>
                <w:sz w:val="22"/>
                <w:szCs w:val="22"/>
                <w:lang w:val="sr-Cyrl-RS"/>
              </w:rPr>
            </w:pPr>
            <w:r>
              <w:rPr>
                <w:rFonts w:hint="default" w:ascii="Times New Roman" w:hAnsi="Times New Roman" w:eastAsia="Calibri" w:cs="Times New Roman"/>
                <w:sz w:val="22"/>
                <w:szCs w:val="22"/>
                <w:lang w:val="sr-Cyrl-RS"/>
              </w:rPr>
              <w:t>Оснажити тимове и стручне огране школе за ефикасније оперативно и годишње планирање рада које ће бити у складу са анализом претходног рада и стварним потребама ученик</w:t>
            </w:r>
          </w:p>
          <w:p w14:paraId="0AA24C21">
            <w:pPr>
              <w:numPr>
                <w:ilvl w:val="0"/>
                <w:numId w:val="66"/>
              </w:numPr>
              <w:spacing w:line="276" w:lineRule="auto"/>
              <w:ind w:left="0" w:leftChars="0" w:firstLine="0" w:firstLineChars="0"/>
              <w:jc w:val="both"/>
              <w:rPr>
                <w:rFonts w:hint="default" w:ascii="Times New Roman" w:hAnsi="Times New Roman" w:eastAsia="Calibri" w:cs="Times New Roman"/>
                <w:sz w:val="22"/>
                <w:szCs w:val="22"/>
                <w:lang w:val="sr-Cyrl-RS"/>
              </w:rPr>
            </w:pPr>
            <w:r>
              <w:rPr>
                <w:rFonts w:hint="default" w:ascii="Times New Roman" w:hAnsi="Times New Roman" w:eastAsia="Calibri" w:cs="Times New Roman"/>
                <w:sz w:val="22"/>
                <w:szCs w:val="22"/>
                <w:lang w:val="sr-Cyrl-RS"/>
              </w:rPr>
              <w:t>.Побољшати резултате постигнућа ученика на завршном испиту и да резултати буду одраз реалних ученичких постигнућа.</w:t>
            </w:r>
          </w:p>
          <w:p w14:paraId="6E28B1D1">
            <w:pPr>
              <w:spacing w:before="120" w:line="276" w:lineRule="auto"/>
              <w:rPr>
                <w:rFonts w:ascii="Times New Roman" w:hAnsi="Times New Roman" w:eastAsia="Calibri" w:cs="Times New Roman"/>
                <w:lang w:val="sr-Cyrl-RS"/>
              </w:rPr>
            </w:pPr>
            <w:r>
              <w:rPr>
                <w:rFonts w:hint="default" w:ascii="Times New Roman" w:hAnsi="Times New Roman" w:eastAsia="Calibri" w:cs="Times New Roman"/>
                <w:sz w:val="22"/>
                <w:szCs w:val="22"/>
                <w:lang w:val="sr-Latn-RS"/>
              </w:rPr>
              <w:t>4</w:t>
            </w:r>
            <w:r>
              <w:rPr>
                <w:rFonts w:hint="default" w:ascii="Times New Roman" w:hAnsi="Times New Roman" w:eastAsia="Calibri" w:cs="Times New Roman"/>
                <w:sz w:val="22"/>
                <w:szCs w:val="22"/>
                <w:lang w:val="sr-Cyrl-RS"/>
              </w:rPr>
              <w:t>.Развити ефикасан систем подршке ученицима кроз оснаживање инклузивних пракси и јачање сарадње са родитељима и стручним тимовима.</w:t>
            </w:r>
          </w:p>
        </w:tc>
      </w:tr>
      <w:tr w14:paraId="5F76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6" w:type="dxa"/>
          </w:tcPr>
          <w:p w14:paraId="6C2AB8E4">
            <w:pPr>
              <w:spacing w:after="0" w:line="240" w:lineRule="auto"/>
              <w:rPr>
                <w:sz w:val="20"/>
                <w:szCs w:val="20"/>
              </w:rPr>
            </w:pPr>
            <w:r>
              <w:rPr>
                <w:rFonts w:hint="default" w:ascii="Times New Roman" w:hAnsi="Times New Roman" w:cs="Times New Roman"/>
                <w:sz w:val="20"/>
                <w:szCs w:val="20"/>
              </w:rPr>
              <w:t>Задаци:</w:t>
            </w:r>
          </w:p>
        </w:tc>
        <w:tc>
          <w:tcPr>
            <w:tcW w:w="2788" w:type="dxa"/>
          </w:tcPr>
          <w:p w14:paraId="16235DB3">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Активности:</w:t>
            </w:r>
          </w:p>
        </w:tc>
        <w:tc>
          <w:tcPr>
            <w:tcW w:w="4022" w:type="dxa"/>
            <w:gridSpan w:val="2"/>
          </w:tcPr>
          <w:p w14:paraId="155E87C8">
            <w:pPr>
              <w:spacing w:after="0" w:line="240" w:lineRule="auto"/>
              <w:rPr>
                <w:sz w:val="20"/>
                <w:szCs w:val="20"/>
              </w:rPr>
            </w:pPr>
            <w:r>
              <w:rPr>
                <w:rFonts w:hint="default" w:ascii="Times New Roman" w:hAnsi="Times New Roman" w:cs="Times New Roman"/>
                <w:sz w:val="20"/>
                <w:szCs w:val="20"/>
              </w:rPr>
              <w:t>Критеријум успеха:</w:t>
            </w:r>
          </w:p>
        </w:tc>
      </w:tr>
      <w:tr w14:paraId="4210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1" w:hRule="atLeast"/>
        </w:trPr>
        <w:tc>
          <w:tcPr>
            <w:tcW w:w="2776" w:type="dxa"/>
          </w:tcPr>
          <w:p w14:paraId="2C5A3074">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1.1.Оснаживање наставника кроз едукацију кроз коришћење модерних наставних метода и средстава</w:t>
            </w:r>
          </w:p>
          <w:p w14:paraId="0F69E294">
            <w:pPr>
              <w:spacing w:after="0" w:line="240" w:lineRule="auto"/>
              <w:rPr>
                <w:sz w:val="20"/>
                <w:szCs w:val="20"/>
              </w:rPr>
            </w:pPr>
          </w:p>
          <w:p w14:paraId="03AA7FFC">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1.2.Повећана стручна подршка тимовима и стручним органима у циљу што ефикаснијег планирања рада на оперативном и годишњем плану</w:t>
            </w:r>
          </w:p>
          <w:p w14:paraId="521AC06C">
            <w:pPr>
              <w:spacing w:after="0" w:line="240" w:lineRule="auto"/>
              <w:rPr>
                <w:sz w:val="20"/>
                <w:szCs w:val="20"/>
              </w:rPr>
            </w:pPr>
          </w:p>
          <w:p w14:paraId="0FD408B4">
            <w:pPr>
              <w:spacing w:after="0" w:line="240" w:lineRule="auto"/>
              <w:rPr>
                <w:sz w:val="20"/>
                <w:szCs w:val="20"/>
              </w:rPr>
            </w:pPr>
          </w:p>
          <w:p w14:paraId="08F36F8D">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2.1.Реализовати активности потребне за константно уважавање потреба свих ученика  као и анализа и документовање истих</w:t>
            </w:r>
          </w:p>
          <w:p w14:paraId="3AA60C01">
            <w:pPr>
              <w:spacing w:after="0" w:line="240" w:lineRule="auto"/>
              <w:rPr>
                <w:rFonts w:hint="default" w:ascii="Times New Roman" w:hAnsi="Times New Roman" w:cs="Times New Roman"/>
                <w:sz w:val="22"/>
                <w:szCs w:val="22"/>
              </w:rPr>
            </w:pPr>
          </w:p>
          <w:p w14:paraId="08F3157C">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2.2.Планирати и реализовати активности које се тичу различитог приступа реализације часова у смислу уважавања различитости ученика и њихових интересовања и могућности</w:t>
            </w:r>
          </w:p>
          <w:p w14:paraId="7E3D04AD">
            <w:pPr>
              <w:spacing w:after="0" w:line="240" w:lineRule="auto"/>
              <w:rPr>
                <w:sz w:val="20"/>
                <w:szCs w:val="20"/>
              </w:rPr>
            </w:pPr>
          </w:p>
          <w:p w14:paraId="7DF87392">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3.1.Резултати ученика на завршном испиту из српског језика, математике и изабраног предмета су на нивоу или изнад нивоа републичког просека</w:t>
            </w:r>
          </w:p>
          <w:p w14:paraId="3307B9F9">
            <w:pPr>
              <w:spacing w:after="0" w:line="240" w:lineRule="auto"/>
              <w:rPr>
                <w:rFonts w:hint="default" w:ascii="Times New Roman" w:hAnsi="Times New Roman" w:cs="Times New Roman"/>
                <w:sz w:val="22"/>
                <w:szCs w:val="22"/>
              </w:rPr>
            </w:pPr>
          </w:p>
          <w:p w14:paraId="391D0A25">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3.2.Унапређивање образовних активности на основу анализе резултата ученика на завршном испиту</w:t>
            </w:r>
          </w:p>
          <w:p w14:paraId="31DFD8C4">
            <w:pPr>
              <w:spacing w:after="0" w:line="240" w:lineRule="auto"/>
              <w:rPr>
                <w:rFonts w:hint="default" w:ascii="Times New Roman" w:hAnsi="Times New Roman" w:cs="Times New Roman"/>
                <w:sz w:val="22"/>
                <w:szCs w:val="22"/>
              </w:rPr>
            </w:pPr>
          </w:p>
          <w:p w14:paraId="156DAD58">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4.1.Организовати циљан и координисан систем помоћи ученицима кроз образовну, психосоцијалну и материјалну подршку, уз активно укључивање  наставног особља, родитеља и локалне заједнице.</w:t>
            </w:r>
          </w:p>
          <w:p w14:paraId="6E031C0B">
            <w:pPr>
              <w:spacing w:after="0" w:line="240" w:lineRule="auto"/>
              <w:rPr>
                <w:rFonts w:hint="default" w:ascii="Times New Roman" w:hAnsi="Times New Roman" w:cs="Times New Roman"/>
                <w:sz w:val="22"/>
                <w:szCs w:val="22"/>
              </w:rPr>
            </w:pPr>
          </w:p>
          <w:p w14:paraId="44032151">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4.2.Унапредити подршку ученицима који наставу похађају по ИОП-у кроз боље планирање, реализацију и праћење ИОП-а, оснаживање наставног кадра за рад у инклузивним условима</w:t>
            </w:r>
          </w:p>
          <w:p w14:paraId="0FAA13BA">
            <w:pPr>
              <w:spacing w:after="0" w:line="240" w:lineRule="auto"/>
              <w:rPr>
                <w:rFonts w:hint="default" w:ascii="Times New Roman" w:hAnsi="Times New Roman" w:cs="Times New Roman"/>
                <w:sz w:val="22"/>
                <w:szCs w:val="22"/>
              </w:rPr>
            </w:pPr>
          </w:p>
          <w:p w14:paraId="3D89E096">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5.1.Обезбедити системски приступ развоју толеранције и уважавања различитости  кроз превентивне и интервенционе активности, едукацију ученика и запослених</w:t>
            </w:r>
          </w:p>
          <w:p w14:paraId="2499E924">
            <w:pPr>
              <w:spacing w:after="0" w:line="240" w:lineRule="auto"/>
              <w:rPr>
                <w:rFonts w:hint="default" w:ascii="Times New Roman" w:hAnsi="Times New Roman" w:cs="Times New Roman"/>
                <w:sz w:val="22"/>
                <w:szCs w:val="22"/>
              </w:rPr>
            </w:pPr>
          </w:p>
          <w:p w14:paraId="79D8336E">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6.1.Тим за самовредновање остварује самовредновање рада школе у функцији унапређивања квалитета</w:t>
            </w:r>
          </w:p>
          <w:p w14:paraId="2F31550B">
            <w:pPr>
              <w:spacing w:after="0" w:line="240" w:lineRule="auto"/>
              <w:rPr>
                <w:sz w:val="20"/>
                <w:szCs w:val="20"/>
              </w:rPr>
            </w:pPr>
          </w:p>
        </w:tc>
        <w:tc>
          <w:tcPr>
            <w:tcW w:w="2788" w:type="dxa"/>
          </w:tcPr>
          <w:p w14:paraId="3B64748B">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Организовати интерне обуке и размену примера добре праксе</w:t>
            </w:r>
          </w:p>
          <w:p w14:paraId="54BB6429">
            <w:pPr>
              <w:spacing w:after="0" w:line="240" w:lineRule="auto"/>
              <w:rPr>
                <w:sz w:val="20"/>
                <w:szCs w:val="20"/>
              </w:rPr>
            </w:pPr>
          </w:p>
          <w:p w14:paraId="7F6F5C9D">
            <w:pPr>
              <w:spacing w:after="0" w:line="240" w:lineRule="auto"/>
              <w:rPr>
                <w:sz w:val="20"/>
                <w:szCs w:val="20"/>
              </w:rPr>
            </w:pPr>
          </w:p>
          <w:p w14:paraId="34A4D932">
            <w:pPr>
              <w:spacing w:after="0" w:line="240" w:lineRule="auto"/>
              <w:rPr>
                <w:sz w:val="20"/>
                <w:szCs w:val="20"/>
              </w:rPr>
            </w:pPr>
          </w:p>
          <w:p w14:paraId="5040A830">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Едукација тимова о савременим моделима планирања</w:t>
            </w:r>
          </w:p>
          <w:p w14:paraId="07C0A959">
            <w:pPr>
              <w:spacing w:after="0" w:line="240" w:lineRule="auto"/>
              <w:rPr>
                <w:sz w:val="20"/>
                <w:szCs w:val="20"/>
              </w:rPr>
            </w:pPr>
          </w:p>
          <w:p w14:paraId="202AB87D">
            <w:pPr>
              <w:spacing w:after="0" w:line="240" w:lineRule="auto"/>
              <w:rPr>
                <w:sz w:val="20"/>
                <w:szCs w:val="20"/>
              </w:rPr>
            </w:pPr>
          </w:p>
          <w:p w14:paraId="7E537B8D">
            <w:pPr>
              <w:spacing w:after="0" w:line="240" w:lineRule="auto"/>
              <w:rPr>
                <w:sz w:val="20"/>
                <w:szCs w:val="20"/>
              </w:rPr>
            </w:pPr>
          </w:p>
          <w:p w14:paraId="3E98C68C">
            <w:pPr>
              <w:spacing w:after="0" w:line="240" w:lineRule="auto"/>
              <w:rPr>
                <w:sz w:val="20"/>
                <w:szCs w:val="20"/>
              </w:rPr>
            </w:pPr>
          </w:p>
          <w:p w14:paraId="4EE3FA27">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Израдити смернице и примере добре праксе за прилагођавање метода рада потребама ученика</w:t>
            </w:r>
          </w:p>
          <w:p w14:paraId="10E82C2D">
            <w:pPr>
              <w:spacing w:after="0" w:line="240" w:lineRule="auto"/>
              <w:rPr>
                <w:rFonts w:hint="default" w:ascii="Times New Roman" w:hAnsi="Times New Roman" w:cs="Times New Roman"/>
                <w:sz w:val="22"/>
                <w:szCs w:val="22"/>
              </w:rPr>
            </w:pPr>
          </w:p>
          <w:p w14:paraId="1E7AD968">
            <w:pPr>
              <w:spacing w:after="0" w:line="240" w:lineRule="auto"/>
              <w:rPr>
                <w:rFonts w:hint="default" w:ascii="Times New Roman" w:hAnsi="Times New Roman" w:cs="Times New Roman"/>
                <w:sz w:val="22"/>
                <w:szCs w:val="22"/>
              </w:rPr>
            </w:pPr>
          </w:p>
          <w:p w14:paraId="74ACD82D">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Подстицати тимску сарадњу са стручним сарадницима при планирању часа</w:t>
            </w:r>
          </w:p>
          <w:p w14:paraId="1F18BC5B">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 xml:space="preserve"> </w:t>
            </w:r>
          </w:p>
          <w:p w14:paraId="155C2474">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Увести обавезно планирање задатака по нивоима тежине (основни, средњи, напредни)</w:t>
            </w:r>
          </w:p>
          <w:p w14:paraId="60F808D7">
            <w:pPr>
              <w:spacing w:after="0" w:line="240" w:lineRule="auto"/>
              <w:rPr>
                <w:rFonts w:hint="default" w:ascii="Times New Roman" w:hAnsi="Times New Roman" w:cs="Times New Roman"/>
                <w:sz w:val="22"/>
                <w:szCs w:val="22"/>
              </w:rPr>
            </w:pPr>
          </w:p>
          <w:p w14:paraId="0A2D92DA">
            <w:pPr>
              <w:spacing w:after="0" w:line="240" w:lineRule="auto"/>
              <w:rPr>
                <w:sz w:val="20"/>
                <w:szCs w:val="20"/>
              </w:rPr>
            </w:pPr>
          </w:p>
          <w:p w14:paraId="439964EB">
            <w:pPr>
              <w:spacing w:after="0" w:line="240" w:lineRule="auto"/>
              <w:rPr>
                <w:sz w:val="20"/>
                <w:szCs w:val="20"/>
              </w:rPr>
            </w:pPr>
          </w:p>
          <w:p w14:paraId="6FDE87A4">
            <w:pPr>
              <w:spacing w:after="0" w:line="240" w:lineRule="auto"/>
              <w:rPr>
                <w:sz w:val="20"/>
                <w:szCs w:val="20"/>
              </w:rPr>
            </w:pPr>
          </w:p>
          <w:p w14:paraId="24B4D3C5">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Мотивисање ученика за похађање часова припремне наставе</w:t>
            </w:r>
          </w:p>
          <w:p w14:paraId="6E77539A">
            <w:pPr>
              <w:spacing w:after="0" w:line="240" w:lineRule="auto"/>
              <w:rPr>
                <w:rFonts w:hint="default" w:ascii="Times New Roman" w:hAnsi="Times New Roman" w:cs="Times New Roman"/>
                <w:sz w:val="22"/>
                <w:szCs w:val="22"/>
              </w:rPr>
            </w:pPr>
          </w:p>
          <w:p w14:paraId="4314B059">
            <w:pPr>
              <w:spacing w:after="0" w:line="240" w:lineRule="auto"/>
              <w:rPr>
                <w:rFonts w:hint="default" w:ascii="Times New Roman" w:hAnsi="Times New Roman" w:cs="Times New Roman"/>
                <w:sz w:val="22"/>
                <w:szCs w:val="22"/>
              </w:rPr>
            </w:pPr>
          </w:p>
          <w:p w14:paraId="2B95B638">
            <w:pPr>
              <w:spacing w:after="0" w:line="240" w:lineRule="auto"/>
              <w:rPr>
                <w:rFonts w:hint="default" w:ascii="Times New Roman" w:hAnsi="Times New Roman" w:cs="Times New Roman"/>
                <w:sz w:val="22"/>
                <w:szCs w:val="22"/>
              </w:rPr>
            </w:pPr>
          </w:p>
          <w:p w14:paraId="4D5CE17F">
            <w:pPr>
              <w:spacing w:after="0" w:line="240" w:lineRule="auto"/>
              <w:rPr>
                <w:rFonts w:hint="default" w:ascii="Times New Roman" w:hAnsi="Times New Roman" w:cs="Times New Roman"/>
                <w:sz w:val="22"/>
                <w:szCs w:val="22"/>
              </w:rPr>
            </w:pPr>
          </w:p>
          <w:p w14:paraId="61A00EDC">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Израда индивидуалних планова за ученике са ниским постигнућима</w:t>
            </w:r>
          </w:p>
          <w:p w14:paraId="0E1F8E71">
            <w:pPr>
              <w:spacing w:after="0" w:line="240" w:lineRule="auto"/>
              <w:rPr>
                <w:rFonts w:hint="default" w:ascii="Times New Roman" w:hAnsi="Times New Roman" w:cs="Times New Roman"/>
                <w:sz w:val="22"/>
                <w:szCs w:val="22"/>
              </w:rPr>
            </w:pPr>
          </w:p>
          <w:p w14:paraId="258D4A3C">
            <w:pPr>
              <w:spacing w:after="0" w:line="240" w:lineRule="auto"/>
              <w:rPr>
                <w:rFonts w:hint="default" w:ascii="Times New Roman" w:hAnsi="Times New Roman" w:cs="Times New Roman"/>
                <w:sz w:val="22"/>
                <w:szCs w:val="22"/>
              </w:rPr>
            </w:pPr>
          </w:p>
          <w:p w14:paraId="59F23FA2">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Редовне радионице на тему самопоуздања, мотивације за учење и решавања конфликта</w:t>
            </w:r>
          </w:p>
          <w:p w14:paraId="03C3BAA8">
            <w:pPr>
              <w:spacing w:after="0" w:line="240" w:lineRule="auto"/>
              <w:rPr>
                <w:rFonts w:hint="default" w:ascii="Times New Roman" w:hAnsi="Times New Roman" w:cs="Times New Roman"/>
                <w:sz w:val="22"/>
                <w:szCs w:val="22"/>
              </w:rPr>
            </w:pPr>
          </w:p>
          <w:p w14:paraId="2E0C6B3E">
            <w:pPr>
              <w:spacing w:after="0" w:line="240" w:lineRule="auto"/>
              <w:rPr>
                <w:sz w:val="20"/>
                <w:szCs w:val="20"/>
              </w:rPr>
            </w:pPr>
          </w:p>
          <w:p w14:paraId="3251007D">
            <w:pPr>
              <w:spacing w:after="0" w:line="240" w:lineRule="auto"/>
              <w:rPr>
                <w:sz w:val="20"/>
                <w:szCs w:val="20"/>
              </w:rPr>
            </w:pPr>
          </w:p>
          <w:p w14:paraId="4F276120">
            <w:pPr>
              <w:spacing w:after="0" w:line="240" w:lineRule="auto"/>
              <w:rPr>
                <w:sz w:val="20"/>
                <w:szCs w:val="20"/>
              </w:rPr>
            </w:pPr>
          </w:p>
          <w:p w14:paraId="2BF12683">
            <w:pPr>
              <w:spacing w:after="0" w:line="240" w:lineRule="auto"/>
              <w:rPr>
                <w:sz w:val="20"/>
                <w:szCs w:val="20"/>
              </w:rPr>
            </w:pPr>
          </w:p>
          <w:p w14:paraId="0A0BD73B">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Формирање подтимова за све ученике који наставу похађају по ИОП-у, процена напретка и провера докумената на сва три месеца</w:t>
            </w:r>
          </w:p>
          <w:p w14:paraId="757CC77A">
            <w:pPr>
              <w:spacing w:after="0" w:line="240" w:lineRule="auto"/>
              <w:rPr>
                <w:rFonts w:hint="default" w:ascii="Times New Roman" w:hAnsi="Times New Roman" w:cs="Times New Roman"/>
                <w:sz w:val="22"/>
                <w:szCs w:val="22"/>
              </w:rPr>
            </w:pPr>
          </w:p>
          <w:p w14:paraId="59DB51FC">
            <w:pPr>
              <w:spacing w:after="0" w:line="240" w:lineRule="auto"/>
              <w:rPr>
                <w:rFonts w:hint="default" w:ascii="Times New Roman" w:hAnsi="Times New Roman" w:cs="Times New Roman"/>
                <w:sz w:val="22"/>
                <w:szCs w:val="22"/>
              </w:rPr>
            </w:pPr>
          </w:p>
          <w:p w14:paraId="22FD2C65">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Укључити што више родитеља у заједничке активности са децом и наставницима</w:t>
            </w:r>
          </w:p>
          <w:p w14:paraId="39F59D37">
            <w:pPr>
              <w:spacing w:after="0" w:line="240" w:lineRule="auto"/>
              <w:rPr>
                <w:rFonts w:hint="default" w:ascii="Times New Roman" w:hAnsi="Times New Roman" w:cs="Times New Roman"/>
                <w:sz w:val="22"/>
                <w:szCs w:val="22"/>
              </w:rPr>
            </w:pPr>
          </w:p>
          <w:p w14:paraId="7F9FB6CF">
            <w:pPr>
              <w:spacing w:after="0" w:line="240" w:lineRule="auto"/>
              <w:rPr>
                <w:rFonts w:hint="default" w:ascii="Times New Roman" w:hAnsi="Times New Roman" w:cs="Times New Roman"/>
                <w:sz w:val="22"/>
                <w:szCs w:val="22"/>
              </w:rPr>
            </w:pPr>
          </w:p>
          <w:p w14:paraId="09C8E8C0">
            <w:pPr>
              <w:spacing w:after="0" w:line="240" w:lineRule="auto"/>
              <w:rPr>
                <w:rFonts w:hint="default" w:ascii="Times New Roman" w:hAnsi="Times New Roman" w:cs="Times New Roman"/>
                <w:sz w:val="22"/>
                <w:szCs w:val="22"/>
              </w:rPr>
            </w:pPr>
          </w:p>
          <w:p w14:paraId="56F8AA28">
            <w:pPr>
              <w:spacing w:after="0" w:line="240" w:lineRule="auto"/>
              <w:rPr>
                <w:rFonts w:hint="default" w:ascii="Times New Roman" w:hAnsi="Times New Roman" w:cs="Times New Roman"/>
                <w:sz w:val="22"/>
                <w:szCs w:val="22"/>
              </w:rPr>
            </w:pPr>
          </w:p>
          <w:p w14:paraId="51BAEBF8">
            <w:pPr>
              <w:spacing w:after="0" w:line="240" w:lineRule="auto"/>
              <w:rPr>
                <w:sz w:val="20"/>
                <w:szCs w:val="20"/>
              </w:rPr>
            </w:pPr>
            <w:r>
              <w:rPr>
                <w:rFonts w:hint="default" w:ascii="Times New Roman" w:hAnsi="Times New Roman" w:cs="Times New Roman"/>
                <w:sz w:val="22"/>
                <w:szCs w:val="22"/>
              </w:rPr>
              <w:t>Користи нови приручник приликом самовредновања</w:t>
            </w:r>
          </w:p>
          <w:p w14:paraId="4A1B1437">
            <w:pPr>
              <w:spacing w:after="0" w:line="240" w:lineRule="auto"/>
              <w:rPr>
                <w:sz w:val="20"/>
                <w:szCs w:val="20"/>
              </w:rPr>
            </w:pPr>
          </w:p>
          <w:p w14:paraId="53D0E990">
            <w:pPr>
              <w:spacing w:after="0" w:line="240" w:lineRule="auto"/>
              <w:rPr>
                <w:sz w:val="20"/>
                <w:szCs w:val="20"/>
              </w:rPr>
            </w:pPr>
          </w:p>
        </w:tc>
        <w:tc>
          <w:tcPr>
            <w:tcW w:w="4022" w:type="dxa"/>
            <w:gridSpan w:val="2"/>
          </w:tcPr>
          <w:p w14:paraId="4057C644">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Одрежана најмање једна обука у оквиру стручног већа</w:t>
            </w:r>
          </w:p>
          <w:p w14:paraId="2398ACA6">
            <w:pPr>
              <w:spacing w:after="0" w:line="240" w:lineRule="auto"/>
              <w:rPr>
                <w:rFonts w:hint="default" w:ascii="Times New Roman" w:hAnsi="Times New Roman" w:cs="Times New Roman"/>
                <w:sz w:val="22"/>
                <w:szCs w:val="22"/>
              </w:rPr>
            </w:pPr>
          </w:p>
          <w:p w14:paraId="7B1AD0EC">
            <w:pPr>
              <w:spacing w:after="0" w:line="240" w:lineRule="auto"/>
              <w:rPr>
                <w:rFonts w:hint="default" w:ascii="Times New Roman" w:hAnsi="Times New Roman" w:cs="Times New Roman"/>
                <w:sz w:val="22"/>
                <w:szCs w:val="22"/>
              </w:rPr>
            </w:pPr>
          </w:p>
          <w:p w14:paraId="4DE21321">
            <w:pPr>
              <w:spacing w:after="0" w:line="240" w:lineRule="auto"/>
              <w:rPr>
                <w:rFonts w:hint="default" w:ascii="Times New Roman" w:hAnsi="Times New Roman" w:cs="Times New Roman"/>
                <w:sz w:val="22"/>
                <w:szCs w:val="22"/>
              </w:rPr>
            </w:pPr>
          </w:p>
          <w:p w14:paraId="4ABE4AA8">
            <w:pPr>
              <w:spacing w:after="0" w:line="240" w:lineRule="auto"/>
              <w:rPr>
                <w:rFonts w:hint="default" w:ascii="Times New Roman" w:hAnsi="Times New Roman" w:cs="Times New Roman"/>
                <w:sz w:val="22"/>
                <w:szCs w:val="22"/>
              </w:rPr>
            </w:pPr>
          </w:p>
          <w:p w14:paraId="0025313D">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Рад тимова и стручних органа је за 30% боље испланиран</w:t>
            </w:r>
          </w:p>
          <w:p w14:paraId="0985799E">
            <w:pPr>
              <w:spacing w:after="0" w:line="240" w:lineRule="auto"/>
              <w:rPr>
                <w:sz w:val="20"/>
                <w:szCs w:val="20"/>
              </w:rPr>
            </w:pPr>
          </w:p>
          <w:p w14:paraId="2AC4D6DA">
            <w:pPr>
              <w:spacing w:after="0" w:line="240" w:lineRule="auto"/>
              <w:rPr>
                <w:sz w:val="20"/>
                <w:szCs w:val="20"/>
              </w:rPr>
            </w:pPr>
          </w:p>
          <w:p w14:paraId="1DC207DE">
            <w:pPr>
              <w:spacing w:after="0" w:line="240" w:lineRule="auto"/>
              <w:rPr>
                <w:sz w:val="20"/>
                <w:szCs w:val="20"/>
              </w:rPr>
            </w:pPr>
          </w:p>
          <w:p w14:paraId="4F6CB9B2">
            <w:pPr>
              <w:spacing w:after="0" w:line="240" w:lineRule="auto"/>
              <w:rPr>
                <w:sz w:val="20"/>
                <w:szCs w:val="20"/>
              </w:rPr>
            </w:pPr>
          </w:p>
          <w:p w14:paraId="44F89D9E">
            <w:pPr>
              <w:spacing w:after="0" w:line="240" w:lineRule="auto"/>
              <w:rPr>
                <w:sz w:val="20"/>
                <w:szCs w:val="20"/>
              </w:rPr>
            </w:pPr>
          </w:p>
          <w:p w14:paraId="64951190">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Наставници и стручни сарадници развили су систем хоризонталног учења</w:t>
            </w:r>
          </w:p>
          <w:p w14:paraId="3037AABA">
            <w:pPr>
              <w:spacing w:after="0" w:line="240" w:lineRule="auto"/>
              <w:rPr>
                <w:rFonts w:hint="default" w:ascii="Times New Roman" w:hAnsi="Times New Roman" w:cs="Times New Roman"/>
                <w:sz w:val="22"/>
                <w:szCs w:val="22"/>
              </w:rPr>
            </w:pPr>
          </w:p>
          <w:p w14:paraId="4A03A27B">
            <w:pPr>
              <w:spacing w:after="0" w:line="240" w:lineRule="auto"/>
              <w:rPr>
                <w:rFonts w:hint="default" w:ascii="Times New Roman" w:hAnsi="Times New Roman" w:cs="Times New Roman"/>
                <w:sz w:val="22"/>
                <w:szCs w:val="22"/>
              </w:rPr>
            </w:pPr>
          </w:p>
          <w:p w14:paraId="03C151BF">
            <w:pPr>
              <w:spacing w:after="0" w:line="240" w:lineRule="auto"/>
              <w:rPr>
                <w:rFonts w:hint="default" w:ascii="Times New Roman" w:hAnsi="Times New Roman" w:cs="Times New Roman"/>
                <w:sz w:val="22"/>
                <w:szCs w:val="22"/>
              </w:rPr>
            </w:pPr>
          </w:p>
          <w:p w14:paraId="7E76C534">
            <w:pPr>
              <w:spacing w:after="0" w:line="240" w:lineRule="auto"/>
              <w:rPr>
                <w:rFonts w:hint="default" w:ascii="Times New Roman" w:hAnsi="Times New Roman" w:cs="Times New Roman"/>
                <w:sz w:val="22"/>
                <w:szCs w:val="22"/>
              </w:rPr>
            </w:pPr>
          </w:p>
          <w:p w14:paraId="2874F9FF">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Појачана сарадња наставника и стручних сарадника</w:t>
            </w:r>
          </w:p>
          <w:p w14:paraId="7F41332B">
            <w:pPr>
              <w:spacing w:after="0" w:line="240" w:lineRule="auto"/>
              <w:rPr>
                <w:rFonts w:hint="default" w:ascii="Times New Roman" w:hAnsi="Times New Roman" w:cs="Times New Roman"/>
                <w:sz w:val="22"/>
                <w:szCs w:val="22"/>
              </w:rPr>
            </w:pPr>
          </w:p>
          <w:p w14:paraId="0E8C3C88">
            <w:pPr>
              <w:spacing w:after="0" w:line="240" w:lineRule="auto"/>
              <w:rPr>
                <w:rFonts w:hint="default" w:ascii="Times New Roman" w:hAnsi="Times New Roman" w:cs="Times New Roman"/>
                <w:sz w:val="22"/>
                <w:szCs w:val="22"/>
              </w:rPr>
            </w:pPr>
          </w:p>
          <w:p w14:paraId="1C7FA870">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Више од 70% наставника користи задатке по нивоима тежине</w:t>
            </w:r>
          </w:p>
          <w:p w14:paraId="79D2C1D5">
            <w:pPr>
              <w:spacing w:after="0" w:line="240" w:lineRule="auto"/>
              <w:rPr>
                <w:sz w:val="20"/>
                <w:szCs w:val="20"/>
              </w:rPr>
            </w:pPr>
          </w:p>
          <w:p w14:paraId="4A126BF7">
            <w:pPr>
              <w:spacing w:after="0" w:line="240" w:lineRule="auto"/>
              <w:rPr>
                <w:sz w:val="20"/>
                <w:szCs w:val="20"/>
              </w:rPr>
            </w:pPr>
          </w:p>
          <w:p w14:paraId="6B2854A4">
            <w:pPr>
              <w:spacing w:after="0" w:line="240" w:lineRule="auto"/>
              <w:rPr>
                <w:sz w:val="20"/>
                <w:szCs w:val="20"/>
              </w:rPr>
            </w:pPr>
          </w:p>
          <w:p w14:paraId="4D638F6D">
            <w:pPr>
              <w:spacing w:after="0" w:line="240" w:lineRule="auto"/>
              <w:rPr>
                <w:sz w:val="20"/>
                <w:szCs w:val="20"/>
              </w:rPr>
            </w:pPr>
          </w:p>
          <w:p w14:paraId="60124F2B">
            <w:pPr>
              <w:spacing w:after="0" w:line="240" w:lineRule="auto"/>
              <w:rPr>
                <w:sz w:val="20"/>
                <w:szCs w:val="20"/>
              </w:rPr>
            </w:pPr>
          </w:p>
          <w:p w14:paraId="4B8A6DBE">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Побољшани резултати на завршном испиту за 20%</w:t>
            </w:r>
          </w:p>
          <w:p w14:paraId="728BABC1">
            <w:pPr>
              <w:spacing w:after="0" w:line="240" w:lineRule="auto"/>
              <w:rPr>
                <w:rFonts w:hint="default" w:ascii="Times New Roman" w:hAnsi="Times New Roman" w:cs="Times New Roman"/>
                <w:sz w:val="22"/>
                <w:szCs w:val="22"/>
              </w:rPr>
            </w:pPr>
          </w:p>
          <w:p w14:paraId="673C82B3">
            <w:pPr>
              <w:spacing w:after="0" w:line="240" w:lineRule="auto"/>
              <w:rPr>
                <w:rFonts w:hint="default" w:ascii="Times New Roman" w:hAnsi="Times New Roman" w:cs="Times New Roman"/>
                <w:sz w:val="22"/>
                <w:szCs w:val="22"/>
              </w:rPr>
            </w:pPr>
          </w:p>
          <w:p w14:paraId="63C81DBB">
            <w:pPr>
              <w:spacing w:after="0" w:line="240" w:lineRule="auto"/>
              <w:rPr>
                <w:rFonts w:hint="default" w:ascii="Times New Roman" w:hAnsi="Times New Roman" w:cs="Times New Roman"/>
                <w:sz w:val="22"/>
                <w:szCs w:val="22"/>
              </w:rPr>
            </w:pPr>
          </w:p>
          <w:p w14:paraId="305BC8DF">
            <w:pPr>
              <w:spacing w:after="0" w:line="240" w:lineRule="auto"/>
              <w:rPr>
                <w:rFonts w:hint="default" w:ascii="Times New Roman" w:hAnsi="Times New Roman" w:cs="Times New Roman"/>
                <w:sz w:val="22"/>
                <w:szCs w:val="22"/>
              </w:rPr>
            </w:pPr>
          </w:p>
          <w:p w14:paraId="5E1A0D1E">
            <w:pPr>
              <w:spacing w:after="0" w:line="240" w:lineRule="auto"/>
              <w:rPr>
                <w:rFonts w:hint="default" w:ascii="Times New Roman" w:hAnsi="Times New Roman" w:cs="Times New Roman"/>
                <w:sz w:val="22"/>
                <w:szCs w:val="22"/>
              </w:rPr>
            </w:pPr>
          </w:p>
          <w:p w14:paraId="0A8B8BD4">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Побољшани резултати ученика на завршном испиту</w:t>
            </w:r>
          </w:p>
          <w:p w14:paraId="1555EDE7">
            <w:pPr>
              <w:spacing w:after="0" w:line="240" w:lineRule="auto"/>
              <w:rPr>
                <w:rFonts w:hint="default" w:ascii="Times New Roman" w:hAnsi="Times New Roman" w:cs="Times New Roman"/>
                <w:sz w:val="22"/>
                <w:szCs w:val="22"/>
              </w:rPr>
            </w:pPr>
          </w:p>
          <w:p w14:paraId="16DD2A17">
            <w:pPr>
              <w:spacing w:after="0" w:line="240" w:lineRule="auto"/>
              <w:rPr>
                <w:rFonts w:hint="default" w:ascii="Times New Roman" w:hAnsi="Times New Roman" w:cs="Times New Roman"/>
                <w:sz w:val="22"/>
                <w:szCs w:val="22"/>
              </w:rPr>
            </w:pPr>
          </w:p>
          <w:p w14:paraId="75AF6136">
            <w:pPr>
              <w:spacing w:after="0" w:line="240" w:lineRule="auto"/>
              <w:rPr>
                <w:rFonts w:hint="default" w:ascii="Times New Roman" w:hAnsi="Times New Roman" w:cs="Times New Roman"/>
                <w:sz w:val="22"/>
                <w:szCs w:val="22"/>
              </w:rPr>
            </w:pPr>
          </w:p>
          <w:p w14:paraId="1F6CFAE5">
            <w:pPr>
              <w:spacing w:after="0" w:line="240" w:lineRule="auto"/>
              <w:rPr>
                <w:sz w:val="20"/>
                <w:szCs w:val="20"/>
              </w:rPr>
            </w:pPr>
            <w:r>
              <w:rPr>
                <w:rFonts w:hint="default" w:ascii="Times New Roman" w:hAnsi="Times New Roman" w:cs="Times New Roman"/>
                <w:sz w:val="22"/>
                <w:szCs w:val="22"/>
              </w:rPr>
              <w:t>Минимум 80% ученика из приоритетних група укључено у рад радиониц</w:t>
            </w:r>
            <w:r>
              <w:rPr>
                <w:sz w:val="20"/>
                <w:szCs w:val="20"/>
              </w:rPr>
              <w:t>а</w:t>
            </w:r>
          </w:p>
          <w:p w14:paraId="4885FF39">
            <w:pPr>
              <w:spacing w:after="0" w:line="240" w:lineRule="auto"/>
              <w:rPr>
                <w:sz w:val="20"/>
                <w:szCs w:val="20"/>
              </w:rPr>
            </w:pPr>
          </w:p>
          <w:p w14:paraId="79E103B2">
            <w:pPr>
              <w:spacing w:after="0" w:line="240" w:lineRule="auto"/>
              <w:rPr>
                <w:sz w:val="20"/>
                <w:szCs w:val="20"/>
              </w:rPr>
            </w:pPr>
          </w:p>
          <w:p w14:paraId="3A172BCB">
            <w:pPr>
              <w:spacing w:after="0" w:line="240" w:lineRule="auto"/>
              <w:rPr>
                <w:sz w:val="20"/>
                <w:szCs w:val="20"/>
              </w:rPr>
            </w:pPr>
          </w:p>
          <w:p w14:paraId="5F743092">
            <w:pPr>
              <w:spacing w:after="0" w:line="240" w:lineRule="auto"/>
              <w:rPr>
                <w:sz w:val="20"/>
                <w:szCs w:val="20"/>
              </w:rPr>
            </w:pPr>
          </w:p>
          <w:p w14:paraId="431B2A30">
            <w:pPr>
              <w:spacing w:after="0" w:line="240" w:lineRule="auto"/>
              <w:rPr>
                <w:sz w:val="20"/>
                <w:szCs w:val="20"/>
              </w:rPr>
            </w:pPr>
          </w:p>
          <w:p w14:paraId="5B6BCA3A">
            <w:pPr>
              <w:spacing w:after="0" w:line="240" w:lineRule="auto"/>
              <w:rPr>
                <w:sz w:val="20"/>
                <w:szCs w:val="20"/>
              </w:rPr>
            </w:pPr>
          </w:p>
          <w:p w14:paraId="1ACE691A">
            <w:pPr>
              <w:spacing w:after="0" w:line="240" w:lineRule="auto"/>
              <w:rPr>
                <w:sz w:val="20"/>
                <w:szCs w:val="20"/>
              </w:rPr>
            </w:pPr>
          </w:p>
          <w:p w14:paraId="6D3E1EF7">
            <w:pPr>
              <w:spacing w:after="0" w:line="240" w:lineRule="auto"/>
              <w:rPr>
                <w:sz w:val="20"/>
                <w:szCs w:val="20"/>
              </w:rPr>
            </w:pPr>
          </w:p>
          <w:p w14:paraId="3B372B88">
            <w:pPr>
              <w:spacing w:after="0" w:line="240" w:lineRule="auto"/>
              <w:rPr>
                <w:sz w:val="20"/>
                <w:szCs w:val="20"/>
              </w:rPr>
            </w:pPr>
          </w:p>
          <w:p w14:paraId="331522BC">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Свим  ученици којима је потребан ИОП имају израђене и ажуриране индивидуалне планове у складу са законском регулативом</w:t>
            </w:r>
          </w:p>
          <w:p w14:paraId="3E42FBB2">
            <w:pPr>
              <w:spacing w:after="0" w:line="240" w:lineRule="auto"/>
              <w:rPr>
                <w:rFonts w:hint="default" w:ascii="Times New Roman" w:hAnsi="Times New Roman" w:cs="Times New Roman"/>
                <w:sz w:val="22"/>
                <w:szCs w:val="22"/>
              </w:rPr>
            </w:pPr>
          </w:p>
          <w:p w14:paraId="6C9473DD">
            <w:pPr>
              <w:spacing w:after="0" w:line="240" w:lineRule="auto"/>
              <w:rPr>
                <w:rFonts w:hint="default" w:ascii="Times New Roman" w:hAnsi="Times New Roman" w:cs="Times New Roman"/>
                <w:sz w:val="22"/>
                <w:szCs w:val="22"/>
              </w:rPr>
            </w:pPr>
          </w:p>
          <w:p w14:paraId="281AF0CE">
            <w:pPr>
              <w:spacing w:after="0" w:line="240" w:lineRule="auto"/>
              <w:rPr>
                <w:rFonts w:hint="default" w:ascii="Times New Roman" w:hAnsi="Times New Roman" w:cs="Times New Roman"/>
                <w:sz w:val="22"/>
                <w:szCs w:val="22"/>
              </w:rPr>
            </w:pPr>
          </w:p>
          <w:p w14:paraId="40845CC7">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Наставници правилно примењују правилник васпитно-дисциплинској одговорности ученика</w:t>
            </w:r>
          </w:p>
          <w:p w14:paraId="476CE756">
            <w:pPr>
              <w:spacing w:after="0" w:line="240" w:lineRule="auto"/>
              <w:rPr>
                <w:rFonts w:hint="default" w:ascii="Times New Roman" w:hAnsi="Times New Roman" w:cs="Times New Roman"/>
                <w:sz w:val="22"/>
                <w:szCs w:val="22"/>
              </w:rPr>
            </w:pPr>
          </w:p>
          <w:p w14:paraId="19C6B783">
            <w:pPr>
              <w:spacing w:after="0" w:line="240" w:lineRule="auto"/>
              <w:rPr>
                <w:rFonts w:hint="default" w:ascii="Times New Roman" w:hAnsi="Times New Roman" w:cs="Times New Roman"/>
                <w:sz w:val="22"/>
                <w:szCs w:val="22"/>
              </w:rPr>
            </w:pPr>
          </w:p>
          <w:p w14:paraId="7442207F">
            <w:pPr>
              <w:spacing w:after="0" w:line="240" w:lineRule="auto"/>
              <w:rPr>
                <w:rFonts w:hint="default" w:ascii="Times New Roman" w:hAnsi="Times New Roman" w:cs="Times New Roman"/>
                <w:sz w:val="22"/>
                <w:szCs w:val="22"/>
              </w:rPr>
            </w:pPr>
          </w:p>
          <w:p w14:paraId="6C471852">
            <w:pPr>
              <w:spacing w:after="0" w:line="240" w:lineRule="auto"/>
              <w:rPr>
                <w:rFonts w:hint="default" w:ascii="Times New Roman" w:hAnsi="Times New Roman" w:cs="Times New Roman"/>
                <w:sz w:val="22"/>
                <w:szCs w:val="22"/>
              </w:rPr>
            </w:pPr>
          </w:p>
          <w:p w14:paraId="6CDD62F4">
            <w:pPr>
              <w:spacing w:after="0" w:line="240" w:lineRule="auto"/>
              <w:rPr>
                <w:rFonts w:hint="default" w:ascii="Times New Roman" w:hAnsi="Times New Roman" w:cs="Times New Roman"/>
                <w:sz w:val="22"/>
                <w:szCs w:val="22"/>
              </w:rPr>
            </w:pPr>
          </w:p>
          <w:p w14:paraId="5FF7E01F">
            <w:pPr>
              <w:spacing w:after="0" w:line="240" w:lineRule="auto"/>
              <w:rPr>
                <w:sz w:val="20"/>
                <w:szCs w:val="20"/>
              </w:rPr>
            </w:pPr>
            <w:r>
              <w:rPr>
                <w:rFonts w:hint="default" w:ascii="Times New Roman" w:hAnsi="Times New Roman" w:cs="Times New Roman"/>
                <w:sz w:val="22"/>
                <w:szCs w:val="22"/>
              </w:rPr>
              <w:t>Уведена пракса самовредновања на нивоу сваког тима</w:t>
            </w:r>
          </w:p>
        </w:tc>
      </w:tr>
    </w:tbl>
    <w:p w14:paraId="0238419E"/>
    <w:sectPr>
      <w:footerReference r:id="rId17" w:type="first"/>
      <w:footerReference r:id="rId16" w:type="default"/>
      <w:pgSz w:w="12240" w:h="15840"/>
      <w:pgMar w:top="1440" w:right="1440" w:bottom="1440" w:left="1440" w:header="0" w:footer="720" w:gutter="0"/>
      <w:cols w:space="720" w:num="1"/>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Lucida Sans">
    <w:altName w:val="Times New Roman"/>
    <w:panose1 w:val="00000000000000000000"/>
    <w:charset w:val="00"/>
    <w:family w:val="roman"/>
    <w:pitch w:val="default"/>
    <w:sig w:usb0="00000000" w:usb1="00000000" w:usb2="00000000" w:usb3="00000000" w:csb0="00000000" w:csb1="00000000"/>
  </w:font>
  <w:font w:name="Liberation Sans">
    <w:altName w:val="Arial"/>
    <w:panose1 w:val="00000000000000000000"/>
    <w:charset w:val="00"/>
    <w:family w:val="roman"/>
    <w:pitch w:val="default"/>
    <w:sig w:usb0="00000000" w:usb1="00000000" w:usb2="00000000" w:usb3="00000000" w:csb0="00000000" w:csb1="00000000"/>
  </w:font>
  <w:font w:name="Microsoft YaHei">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Symbol">
    <w:panose1 w:val="05050102010706020507"/>
    <w:charset w:val="02"/>
    <w:family w:val="roman"/>
    <w:pitch w:val="default"/>
    <w:sig w:usb0="00000000" w:usb1="00000000" w:usb2="00000000" w:usb3="00000000" w:csb0="80000000" w:csb1="00000000"/>
  </w:font>
  <w:font w:name="Liberation Serif">
    <w:altName w:val="Times New Roman"/>
    <w:panose1 w:val="00000000000000000000"/>
    <w:charset w:val="00"/>
    <w:family w:val="roman"/>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4338667"/>
      <w:docPartObj>
        <w:docPartGallery w:val="autotext"/>
      </w:docPartObj>
    </w:sdtPr>
    <w:sdtContent>
      <w:p w14:paraId="3A268314">
        <w:pPr>
          <w:pStyle w:val="7"/>
          <w:jc w:val="center"/>
        </w:pP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15BDA"/>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24B7A"/>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6371912"/>
      <w:docPartObj>
        <w:docPartGallery w:val="autotext"/>
      </w:docPartObj>
    </w:sdtPr>
    <w:sdtContent>
      <w:p w14:paraId="7AFEB67F">
        <w:pPr>
          <w:pStyle w:val="7"/>
          <w:jc w:val="center"/>
        </w:pP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E83C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8BF9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A46B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3464215"/>
      <w:docPartObj>
        <w:docPartGallery w:val="autotext"/>
      </w:docPartObj>
    </w:sdtPr>
    <w:sdtContent>
      <w:p w14:paraId="5F0863BE">
        <w:pPr>
          <w:pStyle w:val="7"/>
          <w:jc w:val="cente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2E7E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C215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F21D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3101618"/>
      <w:docPartObj>
        <w:docPartGallery w:val="autotext"/>
      </w:docPartObj>
    </w:sdtPr>
    <w:sdtContent>
      <w:p w14:paraId="655682F6">
        <w:pPr>
          <w:pStyle w:val="7"/>
          <w:jc w:val="center"/>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1D8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3A8EE"/>
    <w:multiLevelType w:val="singleLevel"/>
    <w:tmpl w:val="8573A8EE"/>
    <w:lvl w:ilvl="0" w:tentative="0">
      <w:start w:val="1"/>
      <w:numFmt w:val="decimal"/>
      <w:suff w:val="space"/>
      <w:lvlText w:val="%1."/>
      <w:lvlJc w:val="left"/>
    </w:lvl>
  </w:abstractNum>
  <w:abstractNum w:abstractNumId="1">
    <w:nsid w:val="ABAAA7C9"/>
    <w:multiLevelType w:val="multilevel"/>
    <w:tmpl w:val="ABAAA7C9"/>
    <w:lvl w:ilvl="0" w:tentative="0">
      <w:start w:val="4"/>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DAB99080"/>
    <w:multiLevelType w:val="singleLevel"/>
    <w:tmpl w:val="DAB99080"/>
    <w:lvl w:ilvl="0" w:tentative="0">
      <w:start w:val="1"/>
      <w:numFmt w:val="decimal"/>
      <w:suff w:val="space"/>
      <w:lvlText w:val="%1."/>
      <w:lvlJc w:val="left"/>
    </w:lvl>
  </w:abstractNum>
  <w:abstractNum w:abstractNumId="3">
    <w:nsid w:val="00AC72B8"/>
    <w:multiLevelType w:val="multilevel"/>
    <w:tmpl w:val="00AC72B8"/>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4">
    <w:nsid w:val="010141CA"/>
    <w:multiLevelType w:val="multilevel"/>
    <w:tmpl w:val="010141CA"/>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5">
    <w:nsid w:val="073E0F71"/>
    <w:multiLevelType w:val="multilevel"/>
    <w:tmpl w:val="073E0F71"/>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6">
    <w:nsid w:val="07B02D04"/>
    <w:multiLevelType w:val="multilevel"/>
    <w:tmpl w:val="07B02D04"/>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7">
    <w:nsid w:val="08322622"/>
    <w:multiLevelType w:val="multilevel"/>
    <w:tmpl w:val="08322622"/>
    <w:lvl w:ilvl="0" w:tentative="0">
      <w:start w:val="1"/>
      <w:numFmt w:val="decimal"/>
      <w:lvlText w:val="%1."/>
      <w:lvlJc w:val="center"/>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A102A34"/>
    <w:multiLevelType w:val="multilevel"/>
    <w:tmpl w:val="0A102A34"/>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9">
    <w:nsid w:val="0B365024"/>
    <w:multiLevelType w:val="multilevel"/>
    <w:tmpl w:val="0B365024"/>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10">
    <w:nsid w:val="0D540D84"/>
    <w:multiLevelType w:val="multilevel"/>
    <w:tmpl w:val="0D540D84"/>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11">
    <w:nsid w:val="0F20609B"/>
    <w:multiLevelType w:val="multilevel"/>
    <w:tmpl w:val="0F20609B"/>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12">
    <w:nsid w:val="0F4F6D9E"/>
    <w:multiLevelType w:val="multilevel"/>
    <w:tmpl w:val="0F4F6D9E"/>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13">
    <w:nsid w:val="13387D77"/>
    <w:multiLevelType w:val="multilevel"/>
    <w:tmpl w:val="13387D77"/>
    <w:lvl w:ilvl="0" w:tentative="0">
      <w:start w:val="1"/>
      <w:numFmt w:val="decimal"/>
      <w:lvlText w:val="%1."/>
      <w:lvlJc w:val="center"/>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134150D3"/>
    <w:multiLevelType w:val="multilevel"/>
    <w:tmpl w:val="134150D3"/>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15">
    <w:nsid w:val="13C05E10"/>
    <w:multiLevelType w:val="singleLevel"/>
    <w:tmpl w:val="13C05E10"/>
    <w:lvl w:ilvl="0" w:tentative="0">
      <w:start w:val="1"/>
      <w:numFmt w:val="decimal"/>
      <w:suff w:val="space"/>
      <w:lvlText w:val="%1."/>
      <w:lvlJc w:val="left"/>
    </w:lvl>
  </w:abstractNum>
  <w:abstractNum w:abstractNumId="16">
    <w:nsid w:val="17B37453"/>
    <w:multiLevelType w:val="multilevel"/>
    <w:tmpl w:val="17B37453"/>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17">
    <w:nsid w:val="18E2499C"/>
    <w:multiLevelType w:val="multilevel"/>
    <w:tmpl w:val="18E2499C"/>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18">
    <w:nsid w:val="1A1376DD"/>
    <w:multiLevelType w:val="multilevel"/>
    <w:tmpl w:val="1A1376DD"/>
    <w:lvl w:ilvl="0" w:tentative="0">
      <w:start w:val="1"/>
      <w:numFmt w:val="bullet"/>
      <w:lvlText w:val=""/>
      <w:lvlJc w:val="left"/>
      <w:pPr>
        <w:ind w:left="1477" w:hanging="360"/>
      </w:pPr>
      <w:rPr>
        <w:rFonts w:hint="default" w:ascii="Symbol" w:hAnsi="Symbol"/>
      </w:rPr>
    </w:lvl>
    <w:lvl w:ilvl="1" w:tentative="0">
      <w:start w:val="1"/>
      <w:numFmt w:val="bullet"/>
      <w:lvlText w:val="o"/>
      <w:lvlJc w:val="left"/>
      <w:pPr>
        <w:ind w:left="2197" w:hanging="360"/>
      </w:pPr>
      <w:rPr>
        <w:rFonts w:hint="default" w:ascii="Courier New" w:hAnsi="Courier New" w:cs="Courier New"/>
      </w:rPr>
    </w:lvl>
    <w:lvl w:ilvl="2" w:tentative="0">
      <w:start w:val="1"/>
      <w:numFmt w:val="bullet"/>
      <w:lvlText w:val=""/>
      <w:lvlJc w:val="left"/>
      <w:pPr>
        <w:ind w:left="2917" w:hanging="360"/>
      </w:pPr>
      <w:rPr>
        <w:rFonts w:hint="default" w:ascii="Wingdings" w:hAnsi="Wingdings"/>
      </w:rPr>
    </w:lvl>
    <w:lvl w:ilvl="3" w:tentative="0">
      <w:start w:val="1"/>
      <w:numFmt w:val="bullet"/>
      <w:lvlText w:val=""/>
      <w:lvlJc w:val="left"/>
      <w:pPr>
        <w:ind w:left="3637" w:hanging="360"/>
      </w:pPr>
      <w:rPr>
        <w:rFonts w:hint="default" w:ascii="Symbol" w:hAnsi="Symbol"/>
      </w:rPr>
    </w:lvl>
    <w:lvl w:ilvl="4" w:tentative="0">
      <w:start w:val="1"/>
      <w:numFmt w:val="bullet"/>
      <w:lvlText w:val="o"/>
      <w:lvlJc w:val="left"/>
      <w:pPr>
        <w:ind w:left="4357" w:hanging="360"/>
      </w:pPr>
      <w:rPr>
        <w:rFonts w:hint="default" w:ascii="Courier New" w:hAnsi="Courier New" w:cs="Courier New"/>
      </w:rPr>
    </w:lvl>
    <w:lvl w:ilvl="5" w:tentative="0">
      <w:start w:val="1"/>
      <w:numFmt w:val="bullet"/>
      <w:lvlText w:val=""/>
      <w:lvlJc w:val="left"/>
      <w:pPr>
        <w:ind w:left="5077" w:hanging="360"/>
      </w:pPr>
      <w:rPr>
        <w:rFonts w:hint="default" w:ascii="Wingdings" w:hAnsi="Wingdings"/>
      </w:rPr>
    </w:lvl>
    <w:lvl w:ilvl="6" w:tentative="0">
      <w:start w:val="1"/>
      <w:numFmt w:val="bullet"/>
      <w:lvlText w:val=""/>
      <w:lvlJc w:val="left"/>
      <w:pPr>
        <w:ind w:left="5797" w:hanging="360"/>
      </w:pPr>
      <w:rPr>
        <w:rFonts w:hint="default" w:ascii="Symbol" w:hAnsi="Symbol"/>
      </w:rPr>
    </w:lvl>
    <w:lvl w:ilvl="7" w:tentative="0">
      <w:start w:val="1"/>
      <w:numFmt w:val="bullet"/>
      <w:lvlText w:val="o"/>
      <w:lvlJc w:val="left"/>
      <w:pPr>
        <w:ind w:left="6517" w:hanging="360"/>
      </w:pPr>
      <w:rPr>
        <w:rFonts w:hint="default" w:ascii="Courier New" w:hAnsi="Courier New" w:cs="Courier New"/>
      </w:rPr>
    </w:lvl>
    <w:lvl w:ilvl="8" w:tentative="0">
      <w:start w:val="1"/>
      <w:numFmt w:val="bullet"/>
      <w:lvlText w:val=""/>
      <w:lvlJc w:val="left"/>
      <w:pPr>
        <w:ind w:left="7237" w:hanging="360"/>
      </w:pPr>
      <w:rPr>
        <w:rFonts w:hint="default" w:ascii="Wingdings" w:hAnsi="Wingdings"/>
      </w:rPr>
    </w:lvl>
  </w:abstractNum>
  <w:abstractNum w:abstractNumId="19">
    <w:nsid w:val="1EBE79EA"/>
    <w:multiLevelType w:val="singleLevel"/>
    <w:tmpl w:val="1EBE79EA"/>
    <w:lvl w:ilvl="0" w:tentative="0">
      <w:start w:val="1"/>
      <w:numFmt w:val="decimal"/>
      <w:suff w:val="space"/>
      <w:lvlText w:val="%1."/>
      <w:lvlJc w:val="left"/>
      <w:rPr>
        <w:rFonts w:ascii="Times New Roman" w:hAnsi="Times New Roman" w:eastAsia="Calibri" w:cs="Times New Roman"/>
      </w:rPr>
    </w:lvl>
  </w:abstractNum>
  <w:abstractNum w:abstractNumId="20">
    <w:nsid w:val="2194550A"/>
    <w:multiLevelType w:val="multilevel"/>
    <w:tmpl w:val="2194550A"/>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21">
    <w:nsid w:val="22FC6281"/>
    <w:multiLevelType w:val="multilevel"/>
    <w:tmpl w:val="22FC6281"/>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22">
    <w:nsid w:val="24B600DE"/>
    <w:multiLevelType w:val="multilevel"/>
    <w:tmpl w:val="24B600DE"/>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23">
    <w:nsid w:val="25462E9B"/>
    <w:multiLevelType w:val="multilevel"/>
    <w:tmpl w:val="25462E9B"/>
    <w:lvl w:ilvl="0" w:tentative="0">
      <w:start w:val="1"/>
      <w:numFmt w:val="decimal"/>
      <w:lvlText w:val="%1."/>
      <w:lvlJc w:val="center"/>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27006155"/>
    <w:multiLevelType w:val="multilevel"/>
    <w:tmpl w:val="27006155"/>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25">
    <w:nsid w:val="275B0D83"/>
    <w:multiLevelType w:val="multilevel"/>
    <w:tmpl w:val="275B0D83"/>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26">
    <w:nsid w:val="281735C2"/>
    <w:multiLevelType w:val="multilevel"/>
    <w:tmpl w:val="281735C2"/>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27">
    <w:nsid w:val="2A914051"/>
    <w:multiLevelType w:val="multilevel"/>
    <w:tmpl w:val="2A914051"/>
    <w:lvl w:ilvl="0" w:tentative="0">
      <w:start w:val="1"/>
      <w:numFmt w:val="decimal"/>
      <w:lvlText w:val="%1."/>
      <w:lvlJc w:val="center"/>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2FF630FF"/>
    <w:multiLevelType w:val="multilevel"/>
    <w:tmpl w:val="2FF630FF"/>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29">
    <w:nsid w:val="32941106"/>
    <w:multiLevelType w:val="multilevel"/>
    <w:tmpl w:val="32941106"/>
    <w:lvl w:ilvl="0" w:tentative="0">
      <w:start w:val="1"/>
      <w:numFmt w:val="bullet"/>
      <w:lvlText w:val="-"/>
      <w:lvlJc w:val="left"/>
      <w:pPr>
        <w:ind w:left="757" w:hanging="360"/>
      </w:pPr>
      <w:rPr>
        <w:rFonts w:ascii="Times New Roman" w:hAnsi="Times New Roman" w:eastAsia="Times New Roman" w:cs="Times New Roman"/>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0">
    <w:nsid w:val="33377434"/>
    <w:multiLevelType w:val="multilevel"/>
    <w:tmpl w:val="33377434"/>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31">
    <w:nsid w:val="3BAC7F2D"/>
    <w:multiLevelType w:val="multilevel"/>
    <w:tmpl w:val="3BAC7F2D"/>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32">
    <w:nsid w:val="3D385EDA"/>
    <w:multiLevelType w:val="multilevel"/>
    <w:tmpl w:val="3D385EDA"/>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33">
    <w:nsid w:val="3D6C0C64"/>
    <w:multiLevelType w:val="multilevel"/>
    <w:tmpl w:val="3D6C0C64"/>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34">
    <w:nsid w:val="3DE65371"/>
    <w:multiLevelType w:val="multilevel"/>
    <w:tmpl w:val="3DE65371"/>
    <w:lvl w:ilvl="0" w:tentative="0">
      <w:start w:val="1"/>
      <w:numFmt w:val="decimal"/>
      <w:lvlText w:val="%1."/>
      <w:lvlJc w:val="center"/>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405429C7"/>
    <w:multiLevelType w:val="multilevel"/>
    <w:tmpl w:val="405429C7"/>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6">
    <w:nsid w:val="4204460A"/>
    <w:multiLevelType w:val="multilevel"/>
    <w:tmpl w:val="4204460A"/>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37">
    <w:nsid w:val="469B6117"/>
    <w:multiLevelType w:val="multilevel"/>
    <w:tmpl w:val="469B6117"/>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38">
    <w:nsid w:val="4B2C2DAC"/>
    <w:multiLevelType w:val="multilevel"/>
    <w:tmpl w:val="4B2C2DAC"/>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39">
    <w:nsid w:val="4D8362AF"/>
    <w:multiLevelType w:val="multilevel"/>
    <w:tmpl w:val="4D8362AF"/>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40">
    <w:nsid w:val="4DD660A9"/>
    <w:multiLevelType w:val="multilevel"/>
    <w:tmpl w:val="4DD660A9"/>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41">
    <w:nsid w:val="4F0651C3"/>
    <w:multiLevelType w:val="multilevel"/>
    <w:tmpl w:val="4F0651C3"/>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42">
    <w:nsid w:val="50B034F4"/>
    <w:multiLevelType w:val="multilevel"/>
    <w:tmpl w:val="50B034F4"/>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43">
    <w:nsid w:val="51D94145"/>
    <w:multiLevelType w:val="multilevel"/>
    <w:tmpl w:val="51D941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542711C3"/>
    <w:multiLevelType w:val="multilevel"/>
    <w:tmpl w:val="542711C3"/>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45">
    <w:nsid w:val="554E68AC"/>
    <w:multiLevelType w:val="multilevel"/>
    <w:tmpl w:val="554E68AC"/>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46">
    <w:nsid w:val="57162FB6"/>
    <w:multiLevelType w:val="multilevel"/>
    <w:tmpl w:val="57162FB6"/>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47">
    <w:nsid w:val="586B4661"/>
    <w:multiLevelType w:val="multilevel"/>
    <w:tmpl w:val="586B4661"/>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48">
    <w:nsid w:val="58D0594D"/>
    <w:multiLevelType w:val="multilevel"/>
    <w:tmpl w:val="58D0594D"/>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49">
    <w:nsid w:val="59B70BB8"/>
    <w:multiLevelType w:val="multilevel"/>
    <w:tmpl w:val="59B70BB8"/>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50">
    <w:nsid w:val="5B2B3B3A"/>
    <w:multiLevelType w:val="multilevel"/>
    <w:tmpl w:val="5B2B3B3A"/>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51">
    <w:nsid w:val="5D490066"/>
    <w:multiLevelType w:val="multilevel"/>
    <w:tmpl w:val="5D490066"/>
    <w:lvl w:ilvl="0" w:tentative="0">
      <w:start w:val="1"/>
      <w:numFmt w:val="decimal"/>
      <w:lvlText w:val="%1."/>
      <w:lvlJc w:val="center"/>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5F700DF6"/>
    <w:multiLevelType w:val="multilevel"/>
    <w:tmpl w:val="5F700DF6"/>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53">
    <w:nsid w:val="5F7E3F1D"/>
    <w:multiLevelType w:val="multilevel"/>
    <w:tmpl w:val="5F7E3F1D"/>
    <w:lvl w:ilvl="0" w:tentative="0">
      <w:start w:val="1"/>
      <w:numFmt w:val="bullet"/>
      <w:lvlText w:val="-"/>
      <w:lvlJc w:val="left"/>
      <w:pPr>
        <w:ind w:left="757"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4">
    <w:nsid w:val="61193C50"/>
    <w:multiLevelType w:val="multilevel"/>
    <w:tmpl w:val="61193C50"/>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55">
    <w:nsid w:val="6187390B"/>
    <w:multiLevelType w:val="multilevel"/>
    <w:tmpl w:val="6187390B"/>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56">
    <w:nsid w:val="6874744B"/>
    <w:multiLevelType w:val="multilevel"/>
    <w:tmpl w:val="6874744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7">
    <w:nsid w:val="68D570BF"/>
    <w:multiLevelType w:val="multilevel"/>
    <w:tmpl w:val="68D570BF"/>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58">
    <w:nsid w:val="6A452BD9"/>
    <w:multiLevelType w:val="multilevel"/>
    <w:tmpl w:val="6A452BD9"/>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59">
    <w:nsid w:val="6B5F714F"/>
    <w:multiLevelType w:val="multilevel"/>
    <w:tmpl w:val="6B5F714F"/>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60">
    <w:nsid w:val="6CB36B94"/>
    <w:multiLevelType w:val="multilevel"/>
    <w:tmpl w:val="6CB36B94"/>
    <w:lvl w:ilvl="0" w:tentative="0">
      <w:start w:val="1"/>
      <w:numFmt w:val="decimal"/>
      <w:lvlText w:val="%1."/>
      <w:lvlJc w:val="center"/>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6CFF4FA3"/>
    <w:multiLevelType w:val="multilevel"/>
    <w:tmpl w:val="6CFF4FA3"/>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62">
    <w:nsid w:val="735C56E0"/>
    <w:multiLevelType w:val="multilevel"/>
    <w:tmpl w:val="735C56E0"/>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63">
    <w:nsid w:val="7BA96144"/>
    <w:multiLevelType w:val="multilevel"/>
    <w:tmpl w:val="7BA96144"/>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64">
    <w:nsid w:val="7BF95797"/>
    <w:multiLevelType w:val="multilevel"/>
    <w:tmpl w:val="7BF95797"/>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65">
    <w:nsid w:val="7D6853E7"/>
    <w:multiLevelType w:val="multilevel"/>
    <w:tmpl w:val="7D6853E7"/>
    <w:lvl w:ilvl="0" w:tentative="0">
      <w:start w:val="1"/>
      <w:numFmt w:val="bullet"/>
      <w:lvlText w:val=""/>
      <w:lvlJc w:val="left"/>
      <w:pPr>
        <w:tabs>
          <w:tab w:val="left" w:pos="0"/>
        </w:tabs>
        <w:ind w:left="0" w:firstLine="0"/>
      </w:pPr>
      <w:rPr>
        <w:rFonts w:hint="default" w:ascii="Symbol" w:hAnsi="Symbol" w:cs="Symbol"/>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num w:numId="1">
    <w:abstractNumId w:val="63"/>
  </w:num>
  <w:num w:numId="2">
    <w:abstractNumId w:val="41"/>
  </w:num>
  <w:num w:numId="3">
    <w:abstractNumId w:val="3"/>
  </w:num>
  <w:num w:numId="4">
    <w:abstractNumId w:val="17"/>
  </w:num>
  <w:num w:numId="5">
    <w:abstractNumId w:val="65"/>
  </w:num>
  <w:num w:numId="6">
    <w:abstractNumId w:val="38"/>
  </w:num>
  <w:num w:numId="7">
    <w:abstractNumId w:val="8"/>
  </w:num>
  <w:num w:numId="8">
    <w:abstractNumId w:val="0"/>
  </w:num>
  <w:num w:numId="9">
    <w:abstractNumId w:val="56"/>
  </w:num>
  <w:num w:numId="10">
    <w:abstractNumId w:val="24"/>
  </w:num>
  <w:num w:numId="11">
    <w:abstractNumId w:val="23"/>
  </w:num>
  <w:num w:numId="12">
    <w:abstractNumId w:val="19"/>
  </w:num>
  <w:num w:numId="13">
    <w:abstractNumId w:val="60"/>
  </w:num>
  <w:num w:numId="14">
    <w:abstractNumId w:val="27"/>
  </w:num>
  <w:num w:numId="15">
    <w:abstractNumId w:val="34"/>
  </w:num>
  <w:num w:numId="16">
    <w:abstractNumId w:val="13"/>
  </w:num>
  <w:num w:numId="17">
    <w:abstractNumId w:val="7"/>
  </w:num>
  <w:num w:numId="18">
    <w:abstractNumId w:val="51"/>
  </w:num>
  <w:num w:numId="19">
    <w:abstractNumId w:val="54"/>
  </w:num>
  <w:num w:numId="20">
    <w:abstractNumId w:val="9"/>
  </w:num>
  <w:num w:numId="21">
    <w:abstractNumId w:val="44"/>
  </w:num>
  <w:num w:numId="22">
    <w:abstractNumId w:val="36"/>
  </w:num>
  <w:num w:numId="23">
    <w:abstractNumId w:val="4"/>
  </w:num>
  <w:num w:numId="24">
    <w:abstractNumId w:val="32"/>
  </w:num>
  <w:num w:numId="25">
    <w:abstractNumId w:val="45"/>
  </w:num>
  <w:num w:numId="26">
    <w:abstractNumId w:val="47"/>
  </w:num>
  <w:num w:numId="27">
    <w:abstractNumId w:val="61"/>
  </w:num>
  <w:num w:numId="28">
    <w:abstractNumId w:val="40"/>
  </w:num>
  <w:num w:numId="29">
    <w:abstractNumId w:val="64"/>
  </w:num>
  <w:num w:numId="30">
    <w:abstractNumId w:val="57"/>
  </w:num>
  <w:num w:numId="31">
    <w:abstractNumId w:val="39"/>
  </w:num>
  <w:num w:numId="32">
    <w:abstractNumId w:val="26"/>
  </w:num>
  <w:num w:numId="33">
    <w:abstractNumId w:val="42"/>
  </w:num>
  <w:num w:numId="34">
    <w:abstractNumId w:val="5"/>
  </w:num>
  <w:num w:numId="35">
    <w:abstractNumId w:val="55"/>
  </w:num>
  <w:num w:numId="36">
    <w:abstractNumId w:val="22"/>
  </w:num>
  <w:num w:numId="37">
    <w:abstractNumId w:val="49"/>
  </w:num>
  <w:num w:numId="38">
    <w:abstractNumId w:val="11"/>
  </w:num>
  <w:num w:numId="39">
    <w:abstractNumId w:val="10"/>
  </w:num>
  <w:num w:numId="40">
    <w:abstractNumId w:val="21"/>
  </w:num>
  <w:num w:numId="41">
    <w:abstractNumId w:val="25"/>
  </w:num>
  <w:num w:numId="42">
    <w:abstractNumId w:val="48"/>
  </w:num>
  <w:num w:numId="43">
    <w:abstractNumId w:val="62"/>
  </w:num>
  <w:num w:numId="44">
    <w:abstractNumId w:val="14"/>
  </w:num>
  <w:num w:numId="45">
    <w:abstractNumId w:val="12"/>
  </w:num>
  <w:num w:numId="46">
    <w:abstractNumId w:val="33"/>
  </w:num>
  <w:num w:numId="47">
    <w:abstractNumId w:val="16"/>
  </w:num>
  <w:num w:numId="48">
    <w:abstractNumId w:val="50"/>
  </w:num>
  <w:num w:numId="49">
    <w:abstractNumId w:val="20"/>
  </w:num>
  <w:num w:numId="50">
    <w:abstractNumId w:val="30"/>
  </w:num>
  <w:num w:numId="51">
    <w:abstractNumId w:val="31"/>
  </w:num>
  <w:num w:numId="52">
    <w:abstractNumId w:val="28"/>
  </w:num>
  <w:num w:numId="53">
    <w:abstractNumId w:val="59"/>
  </w:num>
  <w:num w:numId="54">
    <w:abstractNumId w:val="52"/>
  </w:num>
  <w:num w:numId="55">
    <w:abstractNumId w:val="37"/>
  </w:num>
  <w:num w:numId="56">
    <w:abstractNumId w:val="53"/>
  </w:num>
  <w:num w:numId="57">
    <w:abstractNumId w:val="18"/>
  </w:num>
  <w:num w:numId="58">
    <w:abstractNumId w:val="29"/>
  </w:num>
  <w:num w:numId="59">
    <w:abstractNumId w:val="43"/>
  </w:num>
  <w:num w:numId="60">
    <w:abstractNumId w:val="35"/>
  </w:num>
  <w:num w:numId="61">
    <w:abstractNumId w:val="58"/>
  </w:num>
  <w:num w:numId="62">
    <w:abstractNumId w:val="46"/>
  </w:num>
  <w:num w:numId="63">
    <w:abstractNumId w:val="6"/>
  </w:num>
  <w:num w:numId="64">
    <w:abstractNumId w:val="15"/>
  </w:num>
  <w:num w:numId="65">
    <w:abstractNumId w:val="1"/>
  </w:num>
  <w:num w:numId="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gutterAtTop/>
  <w:hideSpellingErrors/>
  <w:documentProtection w:enforcement="0"/>
  <w:defaultTabStop w:val="720"/>
  <w:autoHyphenation/>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238"/>
    <w:rsid w:val="00024747"/>
    <w:rsid w:val="00054F4E"/>
    <w:rsid w:val="00086C11"/>
    <w:rsid w:val="000E68BD"/>
    <w:rsid w:val="00132EB1"/>
    <w:rsid w:val="001522A4"/>
    <w:rsid w:val="00155115"/>
    <w:rsid w:val="00180242"/>
    <w:rsid w:val="001916DA"/>
    <w:rsid w:val="0019415C"/>
    <w:rsid w:val="001F1780"/>
    <w:rsid w:val="00216ADA"/>
    <w:rsid w:val="0024271C"/>
    <w:rsid w:val="002B1B04"/>
    <w:rsid w:val="0036436E"/>
    <w:rsid w:val="003A53B8"/>
    <w:rsid w:val="003B08F1"/>
    <w:rsid w:val="003B2EC9"/>
    <w:rsid w:val="00447720"/>
    <w:rsid w:val="004620AC"/>
    <w:rsid w:val="00470F5E"/>
    <w:rsid w:val="00474D48"/>
    <w:rsid w:val="004826E2"/>
    <w:rsid w:val="0048660D"/>
    <w:rsid w:val="004A18D9"/>
    <w:rsid w:val="004B00A7"/>
    <w:rsid w:val="004E42A7"/>
    <w:rsid w:val="00511982"/>
    <w:rsid w:val="00536A73"/>
    <w:rsid w:val="00552D14"/>
    <w:rsid w:val="005700A8"/>
    <w:rsid w:val="0057032B"/>
    <w:rsid w:val="00584C1A"/>
    <w:rsid w:val="0058589F"/>
    <w:rsid w:val="005865E3"/>
    <w:rsid w:val="005B6671"/>
    <w:rsid w:val="005C00B9"/>
    <w:rsid w:val="005E6137"/>
    <w:rsid w:val="00660386"/>
    <w:rsid w:val="006645EC"/>
    <w:rsid w:val="0069641D"/>
    <w:rsid w:val="006D5248"/>
    <w:rsid w:val="006D6B09"/>
    <w:rsid w:val="00786751"/>
    <w:rsid w:val="007B7F70"/>
    <w:rsid w:val="007D6CA5"/>
    <w:rsid w:val="007E65EE"/>
    <w:rsid w:val="00806809"/>
    <w:rsid w:val="008557DB"/>
    <w:rsid w:val="008F46D8"/>
    <w:rsid w:val="008F64F5"/>
    <w:rsid w:val="00A33BDA"/>
    <w:rsid w:val="00A874FD"/>
    <w:rsid w:val="00AA22A4"/>
    <w:rsid w:val="00AB54C4"/>
    <w:rsid w:val="00AC4222"/>
    <w:rsid w:val="00BB3203"/>
    <w:rsid w:val="00BB4395"/>
    <w:rsid w:val="00BC54BE"/>
    <w:rsid w:val="00C55D41"/>
    <w:rsid w:val="00CC0900"/>
    <w:rsid w:val="00CC12AF"/>
    <w:rsid w:val="00D165DE"/>
    <w:rsid w:val="00D66AB3"/>
    <w:rsid w:val="00D87E1D"/>
    <w:rsid w:val="00DD727B"/>
    <w:rsid w:val="00DF5518"/>
    <w:rsid w:val="00E10C9D"/>
    <w:rsid w:val="00E8532B"/>
    <w:rsid w:val="00E92AC1"/>
    <w:rsid w:val="00EA1472"/>
    <w:rsid w:val="00ED1F72"/>
    <w:rsid w:val="00EF16B8"/>
    <w:rsid w:val="00F22FC0"/>
    <w:rsid w:val="00F26F81"/>
    <w:rsid w:val="00F6618C"/>
    <w:rsid w:val="00F73546"/>
    <w:rsid w:val="00FA4B45"/>
    <w:rsid w:val="00FA5380"/>
    <w:rsid w:val="00FF5281"/>
    <w:rsid w:val="027D3D2E"/>
    <w:rsid w:val="02DD68BD"/>
    <w:rsid w:val="030179DA"/>
    <w:rsid w:val="04D8625B"/>
    <w:rsid w:val="053E7625"/>
    <w:rsid w:val="05D04D3A"/>
    <w:rsid w:val="06B767BC"/>
    <w:rsid w:val="078F3347"/>
    <w:rsid w:val="07DC043B"/>
    <w:rsid w:val="085A413F"/>
    <w:rsid w:val="09006F08"/>
    <w:rsid w:val="09874053"/>
    <w:rsid w:val="09963593"/>
    <w:rsid w:val="09D718D9"/>
    <w:rsid w:val="09E30FC8"/>
    <w:rsid w:val="0A095984"/>
    <w:rsid w:val="0A3E37D4"/>
    <w:rsid w:val="0AA306D4"/>
    <w:rsid w:val="0C922E5B"/>
    <w:rsid w:val="0D2B627A"/>
    <w:rsid w:val="0D2C59A5"/>
    <w:rsid w:val="0D5C787A"/>
    <w:rsid w:val="0D7C5131"/>
    <w:rsid w:val="0D7D7B73"/>
    <w:rsid w:val="0E3004B7"/>
    <w:rsid w:val="0E404EDA"/>
    <w:rsid w:val="0FD517BA"/>
    <w:rsid w:val="100833A2"/>
    <w:rsid w:val="10B528B0"/>
    <w:rsid w:val="11903349"/>
    <w:rsid w:val="12BB216B"/>
    <w:rsid w:val="137F7771"/>
    <w:rsid w:val="168F1308"/>
    <w:rsid w:val="173D118A"/>
    <w:rsid w:val="17B803F8"/>
    <w:rsid w:val="17E8138E"/>
    <w:rsid w:val="18102D7D"/>
    <w:rsid w:val="181B2910"/>
    <w:rsid w:val="1A790C41"/>
    <w:rsid w:val="1B372CB4"/>
    <w:rsid w:val="1BE9799A"/>
    <w:rsid w:val="1BEE4862"/>
    <w:rsid w:val="1C082F12"/>
    <w:rsid w:val="1CCB4045"/>
    <w:rsid w:val="1CDE4172"/>
    <w:rsid w:val="1CFF7B10"/>
    <w:rsid w:val="1E22217F"/>
    <w:rsid w:val="20FE0416"/>
    <w:rsid w:val="213404F1"/>
    <w:rsid w:val="22172BBE"/>
    <w:rsid w:val="223341EE"/>
    <w:rsid w:val="237C40BC"/>
    <w:rsid w:val="23F81D29"/>
    <w:rsid w:val="2459415E"/>
    <w:rsid w:val="248B5FD6"/>
    <w:rsid w:val="24A32DD4"/>
    <w:rsid w:val="24F20F0E"/>
    <w:rsid w:val="25141D27"/>
    <w:rsid w:val="25204622"/>
    <w:rsid w:val="25C56066"/>
    <w:rsid w:val="260B31F7"/>
    <w:rsid w:val="26997331"/>
    <w:rsid w:val="26BF4371"/>
    <w:rsid w:val="275F6CBB"/>
    <w:rsid w:val="278E2F5D"/>
    <w:rsid w:val="28263C2D"/>
    <w:rsid w:val="285F7B53"/>
    <w:rsid w:val="29B13E65"/>
    <w:rsid w:val="2A253916"/>
    <w:rsid w:val="2A7F1FF6"/>
    <w:rsid w:val="2A945BEA"/>
    <w:rsid w:val="2AAE58D7"/>
    <w:rsid w:val="2B337E57"/>
    <w:rsid w:val="2BAB22D1"/>
    <w:rsid w:val="2BB26CD5"/>
    <w:rsid w:val="2BB45CC1"/>
    <w:rsid w:val="2C1A6CEA"/>
    <w:rsid w:val="2C653550"/>
    <w:rsid w:val="2D637F86"/>
    <w:rsid w:val="2DCB615B"/>
    <w:rsid w:val="2E1819E5"/>
    <w:rsid w:val="2E4E0842"/>
    <w:rsid w:val="2E5F34B2"/>
    <w:rsid w:val="2F5B30C1"/>
    <w:rsid w:val="2F7B1380"/>
    <w:rsid w:val="2F922425"/>
    <w:rsid w:val="2FAD2F52"/>
    <w:rsid w:val="303867AA"/>
    <w:rsid w:val="30917810"/>
    <w:rsid w:val="30F304E8"/>
    <w:rsid w:val="32C470D5"/>
    <w:rsid w:val="331D0BD0"/>
    <w:rsid w:val="336C2A69"/>
    <w:rsid w:val="33C46DBF"/>
    <w:rsid w:val="365A34BC"/>
    <w:rsid w:val="36D80A6B"/>
    <w:rsid w:val="372D5A13"/>
    <w:rsid w:val="37587B5C"/>
    <w:rsid w:val="37595EB0"/>
    <w:rsid w:val="37F92528"/>
    <w:rsid w:val="383361B6"/>
    <w:rsid w:val="391C6BF5"/>
    <w:rsid w:val="39304546"/>
    <w:rsid w:val="39A605B2"/>
    <w:rsid w:val="39DD6DF5"/>
    <w:rsid w:val="39EE3C6E"/>
    <w:rsid w:val="3A9631B3"/>
    <w:rsid w:val="3C0A4223"/>
    <w:rsid w:val="3C887EE3"/>
    <w:rsid w:val="3CC53E36"/>
    <w:rsid w:val="3D257DA1"/>
    <w:rsid w:val="3D2B3BB2"/>
    <w:rsid w:val="3D87287F"/>
    <w:rsid w:val="3DD6056E"/>
    <w:rsid w:val="3DD765B2"/>
    <w:rsid w:val="3E8B79F1"/>
    <w:rsid w:val="3FB76397"/>
    <w:rsid w:val="40E21C99"/>
    <w:rsid w:val="415A075B"/>
    <w:rsid w:val="448B33CD"/>
    <w:rsid w:val="45A608E2"/>
    <w:rsid w:val="46A401F3"/>
    <w:rsid w:val="46ED6F24"/>
    <w:rsid w:val="4765136A"/>
    <w:rsid w:val="47C67EF0"/>
    <w:rsid w:val="49A10C64"/>
    <w:rsid w:val="4A2C2B73"/>
    <w:rsid w:val="4AF9077E"/>
    <w:rsid w:val="4B290204"/>
    <w:rsid w:val="4C4E3467"/>
    <w:rsid w:val="4D221D9C"/>
    <w:rsid w:val="4F882C0E"/>
    <w:rsid w:val="4FA61E63"/>
    <w:rsid w:val="4FA84098"/>
    <w:rsid w:val="507950A6"/>
    <w:rsid w:val="51254295"/>
    <w:rsid w:val="512B4922"/>
    <w:rsid w:val="51F90B7A"/>
    <w:rsid w:val="528174A7"/>
    <w:rsid w:val="53E265AD"/>
    <w:rsid w:val="54352F6D"/>
    <w:rsid w:val="55EF16AD"/>
    <w:rsid w:val="5773022F"/>
    <w:rsid w:val="58D4380D"/>
    <w:rsid w:val="58EE37A3"/>
    <w:rsid w:val="595E6D2A"/>
    <w:rsid w:val="59BF41B7"/>
    <w:rsid w:val="59D217EB"/>
    <w:rsid w:val="5B3D683F"/>
    <w:rsid w:val="5BF46AC8"/>
    <w:rsid w:val="5CCC49CC"/>
    <w:rsid w:val="5DAB5100"/>
    <w:rsid w:val="5DE55498"/>
    <w:rsid w:val="5E2152FD"/>
    <w:rsid w:val="5E5E5162"/>
    <w:rsid w:val="5EDA3111"/>
    <w:rsid w:val="5FA746CE"/>
    <w:rsid w:val="60546516"/>
    <w:rsid w:val="607D49C8"/>
    <w:rsid w:val="611F44F9"/>
    <w:rsid w:val="612B50F5"/>
    <w:rsid w:val="62F57DB5"/>
    <w:rsid w:val="631C0844"/>
    <w:rsid w:val="63361CE7"/>
    <w:rsid w:val="638E7628"/>
    <w:rsid w:val="63F0149D"/>
    <w:rsid w:val="640C320C"/>
    <w:rsid w:val="64362771"/>
    <w:rsid w:val="645A2C2C"/>
    <w:rsid w:val="64905155"/>
    <w:rsid w:val="658A7D14"/>
    <w:rsid w:val="65900067"/>
    <w:rsid w:val="660D5121"/>
    <w:rsid w:val="67D3339C"/>
    <w:rsid w:val="684064E7"/>
    <w:rsid w:val="6A7F1072"/>
    <w:rsid w:val="6AB3047F"/>
    <w:rsid w:val="6CA6580B"/>
    <w:rsid w:val="6D473557"/>
    <w:rsid w:val="6E11552E"/>
    <w:rsid w:val="6E124C92"/>
    <w:rsid w:val="6F1716D9"/>
    <w:rsid w:val="6F3574FF"/>
    <w:rsid w:val="71C80AA1"/>
    <w:rsid w:val="732563E9"/>
    <w:rsid w:val="734C39E6"/>
    <w:rsid w:val="73C141F6"/>
    <w:rsid w:val="743069AD"/>
    <w:rsid w:val="744A6C8F"/>
    <w:rsid w:val="74B46612"/>
    <w:rsid w:val="752F7744"/>
    <w:rsid w:val="75B0086F"/>
    <w:rsid w:val="7621715D"/>
    <w:rsid w:val="76691AD0"/>
    <w:rsid w:val="766F04AB"/>
    <w:rsid w:val="76C74713"/>
    <w:rsid w:val="76E209BE"/>
    <w:rsid w:val="774C0236"/>
    <w:rsid w:val="77FE19C6"/>
    <w:rsid w:val="78F653C8"/>
    <w:rsid w:val="78FF284C"/>
    <w:rsid w:val="792F0EAA"/>
    <w:rsid w:val="7984116A"/>
    <w:rsid w:val="79F91D2C"/>
    <w:rsid w:val="7A912E09"/>
    <w:rsid w:val="7AD3699E"/>
    <w:rsid w:val="7AE14228"/>
    <w:rsid w:val="7AF800F1"/>
    <w:rsid w:val="7B2343E5"/>
    <w:rsid w:val="7B8C0E3D"/>
    <w:rsid w:val="7BED03FD"/>
    <w:rsid w:val="7C012101"/>
    <w:rsid w:val="7C683700"/>
    <w:rsid w:val="7CFB7CE5"/>
    <w:rsid w:val="7E3971A9"/>
    <w:rsid w:val="7F0171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after="160" w:line="259" w:lineRule="auto"/>
    </w:pPr>
    <w:rPr>
      <w:rFonts w:asciiTheme="minorHAnsi" w:hAnsiTheme="minorHAnsi" w:eastAsiaTheme="minorEastAsia" w:cstheme="minorBidi"/>
      <w:kern w:val="2"/>
      <w:sz w:val="22"/>
      <w:szCs w:val="22"/>
      <w:lang w:val="en-US" w:eastAsia="ja-JP"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semiHidden/>
    <w:unhideWhenUsed/>
    <w:qFormat/>
    <w:uiPriority w:val="99"/>
    <w:pPr>
      <w:spacing w:after="0" w:line="240" w:lineRule="auto"/>
    </w:pPr>
    <w:rPr>
      <w:rFonts w:ascii="Segoe UI" w:hAnsi="Segoe UI" w:cs="Segoe UI"/>
      <w:sz w:val="18"/>
      <w:szCs w:val="18"/>
    </w:rPr>
  </w:style>
  <w:style w:type="paragraph" w:styleId="5">
    <w:name w:val="Body Text"/>
    <w:basedOn w:val="1"/>
    <w:qFormat/>
    <w:uiPriority w:val="0"/>
    <w:pPr>
      <w:spacing w:after="140" w:line="276" w:lineRule="auto"/>
    </w:pPr>
  </w:style>
  <w:style w:type="paragraph" w:styleId="6">
    <w:name w:val="caption"/>
    <w:basedOn w:val="1"/>
    <w:qFormat/>
    <w:uiPriority w:val="0"/>
    <w:pPr>
      <w:suppressLineNumbers/>
      <w:spacing w:before="120" w:after="120"/>
    </w:pPr>
    <w:rPr>
      <w:rFonts w:cs="Lucida Sans"/>
      <w:i/>
      <w:iCs/>
      <w:sz w:val="24"/>
      <w:szCs w:val="24"/>
    </w:rPr>
  </w:style>
  <w:style w:type="paragraph" w:styleId="7">
    <w:name w:val="footer"/>
    <w:basedOn w:val="1"/>
    <w:link w:val="15"/>
    <w:unhideWhenUsed/>
    <w:qFormat/>
    <w:uiPriority w:val="99"/>
    <w:pPr>
      <w:tabs>
        <w:tab w:val="center" w:pos="4680"/>
        <w:tab w:val="right" w:pos="9360"/>
      </w:tabs>
      <w:spacing w:after="0" w:line="240" w:lineRule="auto"/>
    </w:pPr>
  </w:style>
  <w:style w:type="paragraph" w:styleId="8">
    <w:name w:val="header"/>
    <w:basedOn w:val="1"/>
    <w:link w:val="14"/>
    <w:unhideWhenUsed/>
    <w:qFormat/>
    <w:uiPriority w:val="99"/>
    <w:pPr>
      <w:tabs>
        <w:tab w:val="center" w:pos="4680"/>
        <w:tab w:val="right" w:pos="9360"/>
      </w:tabs>
      <w:spacing w:after="0" w:line="240" w:lineRule="auto"/>
    </w:pPr>
  </w:style>
  <w:style w:type="character" w:styleId="9">
    <w:name w:val="Hyperlink"/>
    <w:qFormat/>
    <w:uiPriority w:val="0"/>
    <w:rPr>
      <w:color w:val="000080"/>
      <w:u w:val="single"/>
    </w:rPr>
  </w:style>
  <w:style w:type="character" w:styleId="10">
    <w:name w:val="line number"/>
    <w:basedOn w:val="2"/>
    <w:semiHidden/>
    <w:unhideWhenUsed/>
    <w:qFormat/>
    <w:uiPriority w:val="99"/>
  </w:style>
  <w:style w:type="paragraph" w:styleId="11">
    <w:name w:val="List"/>
    <w:basedOn w:val="5"/>
    <w:qFormat/>
    <w:uiPriority w:val="0"/>
    <w:rPr>
      <w:rFonts w:cs="Lucida Sans"/>
    </w:rPr>
  </w:style>
  <w:style w:type="table" w:styleId="12">
    <w:name w:val="Table Grid"/>
    <w:basedOn w:val="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3">
    <w:name w:val="Balloon Text Char"/>
    <w:basedOn w:val="2"/>
    <w:link w:val="4"/>
    <w:semiHidden/>
    <w:qFormat/>
    <w:uiPriority w:val="99"/>
    <w:rPr>
      <w:rFonts w:ascii="Segoe UI" w:hAnsi="Segoe UI" w:cs="Segoe UI"/>
      <w:sz w:val="18"/>
      <w:szCs w:val="18"/>
    </w:rPr>
  </w:style>
  <w:style w:type="character" w:customStyle="1" w:styleId="14">
    <w:name w:val="Header Char"/>
    <w:basedOn w:val="2"/>
    <w:link w:val="8"/>
    <w:qFormat/>
    <w:uiPriority w:val="99"/>
  </w:style>
  <w:style w:type="character" w:customStyle="1" w:styleId="15">
    <w:name w:val="Footer Char"/>
    <w:basedOn w:val="2"/>
    <w:link w:val="7"/>
    <w:qFormat/>
    <w:uiPriority w:val="99"/>
  </w:style>
  <w:style w:type="paragraph" w:customStyle="1" w:styleId="16">
    <w:name w:val="Heading"/>
    <w:basedOn w:val="1"/>
    <w:next w:val="5"/>
    <w:qFormat/>
    <w:uiPriority w:val="0"/>
    <w:pPr>
      <w:keepNext/>
      <w:spacing w:before="240" w:after="120"/>
    </w:pPr>
    <w:rPr>
      <w:rFonts w:ascii="Liberation Sans" w:hAnsi="Liberation Sans" w:eastAsia="Microsoft YaHei" w:cs="Lucida Sans"/>
      <w:sz w:val="28"/>
      <w:szCs w:val="28"/>
    </w:rPr>
  </w:style>
  <w:style w:type="paragraph" w:customStyle="1" w:styleId="17">
    <w:name w:val="Index"/>
    <w:basedOn w:val="1"/>
    <w:qFormat/>
    <w:uiPriority w:val="0"/>
    <w:pPr>
      <w:suppressLineNumbers/>
    </w:pPr>
    <w:rPr>
      <w:rFonts w:cs="Lucida Sans"/>
    </w:rPr>
  </w:style>
  <w:style w:type="paragraph" w:customStyle="1" w:styleId="18">
    <w:name w:val="caption1"/>
    <w:basedOn w:val="1"/>
    <w:qFormat/>
    <w:uiPriority w:val="0"/>
    <w:pPr>
      <w:suppressLineNumbers/>
      <w:spacing w:before="120" w:after="120"/>
    </w:pPr>
    <w:rPr>
      <w:rFonts w:cs="Lucida Sans"/>
      <w:i/>
      <w:iCs/>
      <w:sz w:val="24"/>
      <w:szCs w:val="24"/>
    </w:rPr>
  </w:style>
  <w:style w:type="paragraph" w:customStyle="1" w:styleId="19">
    <w:name w:val="Header and Footer"/>
    <w:basedOn w:val="1"/>
    <w:qFormat/>
    <w:uiPriority w:val="0"/>
  </w:style>
  <w:style w:type="paragraph" w:customStyle="1" w:styleId="20">
    <w:name w:val="Frame Contents"/>
    <w:basedOn w:val="1"/>
    <w:qFormat/>
    <w:uiPriority w:val="0"/>
  </w:style>
  <w:style w:type="paragraph" w:styleId="21">
    <w:name w:val="List Paragraph"/>
    <w:basedOn w:val="1"/>
    <w:qFormat/>
    <w:uiPriority w:val="0"/>
    <w:pPr>
      <w:ind w:left="720"/>
      <w:contextualSpacing/>
    </w:pPr>
  </w:style>
  <w:style w:type="paragraph" w:customStyle="1" w:styleId="22">
    <w:name w:val="Table Contents"/>
    <w:basedOn w:val="1"/>
    <w:qFormat/>
    <w:uiPriority w:val="0"/>
    <w:pPr>
      <w:widowControl w:val="0"/>
      <w:suppressLineNumbers/>
    </w:pPr>
  </w:style>
  <w:style w:type="table" w:customStyle="1" w:styleId="23">
    <w:name w:val="_Style 10"/>
    <w:basedOn w:val="24"/>
    <w:qFormat/>
    <w:uiPriority w:val="0"/>
    <w:rPr>
      <w:vertAlign w:val="baseline"/>
    </w:rPr>
    <w:tblPr>
      <w:tblCellMar>
        <w:top w:w="0" w:type="dxa"/>
        <w:left w:w="0" w:type="dxa"/>
        <w:bottom w:w="0" w:type="dxa"/>
        <w:right w:w="0" w:type="dxa"/>
      </w:tblCellMar>
    </w:tblPr>
  </w:style>
  <w:style w:type="table" w:customStyle="1" w:styleId="24">
    <w:name w:val="Table Normal1"/>
    <w:qFormat/>
    <w:uiPriority w:val="0"/>
  </w:style>
  <w:style w:type="paragraph" w:customStyle="1" w:styleId="25">
    <w:name w:val="Normal1"/>
    <w:qFormat/>
    <w:uiPriority w:val="0"/>
    <w:pPr>
      <w:spacing w:after="200" w:line="276" w:lineRule="auto"/>
    </w:pPr>
    <w:rPr>
      <w:rFonts w:ascii="Calibri" w:hAnsi="Calibri" w:eastAsia="Calibri" w:cs="Calibri"/>
      <w:sz w:val="22"/>
      <w:szCs w:val="22"/>
      <w:lang w:val="sr-Latn-CS" w:eastAsia="en-US" w:bidi="ar-SA"/>
    </w:rPr>
  </w:style>
  <w:style w:type="paragraph" w:customStyle="1" w:styleId="26">
    <w:name w:val="List Paragraph1"/>
    <w:basedOn w:val="1"/>
    <w:qFormat/>
    <w:uiPriority w:val="0"/>
    <w:pPr>
      <w:ind w:left="720" w:right="0" w:firstLine="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oleObject" Target="embeddings/oleObject2.bin"/><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31"/>
    <customShpInfo spid="_x0000_s1029"/>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0065F9-C384-46BB-A15C-6EBBC0429666}">
  <ds:schemaRefs/>
</ds:datastoreItem>
</file>

<file path=docProps/app.xml><?xml version="1.0" encoding="utf-8"?>
<Properties xmlns="http://schemas.openxmlformats.org/officeDocument/2006/extended-properties" xmlns:vt="http://schemas.openxmlformats.org/officeDocument/2006/docPropsVTypes">
  <Template>Normal</Template>
  <Pages>189</Pages>
  <Words>36266</Words>
  <Characters>206717</Characters>
  <Lines>1722</Lines>
  <Paragraphs>484</Paragraphs>
  <TotalTime>45</TotalTime>
  <ScaleCrop>false</ScaleCrop>
  <LinksUpToDate>false</LinksUpToDate>
  <CharactersWithSpaces>242499</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2024-09-10T17:54:00Z</dcterms:created>
  <dc:creator>ZELE</dc:creator>
  <cp:lastModifiedBy>ZELE</cp:lastModifiedBy>
  <cp:lastPrinted>2025-09-15T07:35:00Z</cp:lastPrinted>
  <dcterms:modified xsi:type="dcterms:W3CDTF">2025-09-22T13:52:41Z</dcterms:modified>
  <cp:revision>295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A5F01399056C4F55BB08F1A287B66FEC_12</vt:lpwstr>
  </property>
</Properties>
</file>